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73" w:rsidRPr="000F3DA8" w:rsidRDefault="00F00173" w:rsidP="00652514">
      <w:r w:rsidRPr="000F3DA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60244016" r:id="rId10"/>
        </w:object>
      </w:r>
    </w:p>
    <w:p w:rsidR="00F00173" w:rsidRPr="000F3DA8" w:rsidRDefault="00F00173" w:rsidP="00652514">
      <w:pPr>
        <w:pStyle w:val="ShortT"/>
        <w:spacing w:before="240"/>
      </w:pPr>
      <w:r w:rsidRPr="000F3DA8">
        <w:t>Crimes Act 1914</w:t>
      </w:r>
      <w:bookmarkStart w:id="0" w:name="_GoBack"/>
      <w:bookmarkEnd w:id="0"/>
    </w:p>
    <w:p w:rsidR="00F00173" w:rsidRPr="000F3DA8" w:rsidRDefault="00F00173" w:rsidP="00652514">
      <w:pPr>
        <w:pStyle w:val="CompiledActNo"/>
        <w:spacing w:before="240"/>
      </w:pPr>
      <w:r w:rsidRPr="000F3DA8">
        <w:t>No.</w:t>
      </w:r>
      <w:r w:rsidR="000F3DA8">
        <w:t> </w:t>
      </w:r>
      <w:r w:rsidRPr="000F3DA8">
        <w:t>12, 1914</w:t>
      </w:r>
    </w:p>
    <w:p w:rsidR="00F00173" w:rsidRPr="000F3DA8" w:rsidRDefault="00F00173" w:rsidP="00652514">
      <w:pPr>
        <w:spacing w:before="1000"/>
        <w:rPr>
          <w:rFonts w:cs="Arial"/>
          <w:b/>
          <w:sz w:val="32"/>
          <w:szCs w:val="32"/>
        </w:rPr>
      </w:pPr>
      <w:r w:rsidRPr="000F3DA8">
        <w:rPr>
          <w:rFonts w:cs="Arial"/>
          <w:b/>
          <w:sz w:val="32"/>
          <w:szCs w:val="32"/>
        </w:rPr>
        <w:t>Compilation No.</w:t>
      </w:r>
      <w:r w:rsidR="000F3DA8">
        <w:rPr>
          <w:rFonts w:cs="Arial"/>
          <w:b/>
          <w:sz w:val="32"/>
          <w:szCs w:val="32"/>
        </w:rPr>
        <w:t> </w:t>
      </w:r>
      <w:r w:rsidRPr="000F3DA8">
        <w:rPr>
          <w:rFonts w:cs="Arial"/>
          <w:b/>
          <w:sz w:val="32"/>
          <w:szCs w:val="32"/>
        </w:rPr>
        <w:fldChar w:fldCharType="begin"/>
      </w:r>
      <w:r w:rsidRPr="000F3DA8">
        <w:rPr>
          <w:rFonts w:cs="Arial"/>
          <w:b/>
          <w:sz w:val="32"/>
          <w:szCs w:val="32"/>
        </w:rPr>
        <w:instrText xml:space="preserve"> DOCPROPERTY  CompilationNumber </w:instrText>
      </w:r>
      <w:r w:rsidRPr="000F3DA8">
        <w:rPr>
          <w:rFonts w:cs="Arial"/>
          <w:b/>
          <w:sz w:val="32"/>
          <w:szCs w:val="32"/>
        </w:rPr>
        <w:fldChar w:fldCharType="separate"/>
      </w:r>
      <w:r w:rsidR="000F3DA8">
        <w:rPr>
          <w:rFonts w:cs="Arial"/>
          <w:b/>
          <w:sz w:val="32"/>
          <w:szCs w:val="32"/>
        </w:rPr>
        <w:t>116</w:t>
      </w:r>
      <w:r w:rsidRPr="000F3DA8">
        <w:rPr>
          <w:rFonts w:cs="Arial"/>
          <w:b/>
          <w:sz w:val="32"/>
          <w:szCs w:val="32"/>
        </w:rPr>
        <w:fldChar w:fldCharType="end"/>
      </w:r>
    </w:p>
    <w:p w:rsidR="00F00173" w:rsidRPr="000F3DA8" w:rsidRDefault="002D2EB7" w:rsidP="00652514">
      <w:pPr>
        <w:spacing w:before="480"/>
        <w:rPr>
          <w:rFonts w:cs="Arial"/>
          <w:sz w:val="24"/>
        </w:rPr>
      </w:pPr>
      <w:r w:rsidRPr="000F3DA8">
        <w:rPr>
          <w:rFonts w:cs="Arial"/>
          <w:b/>
          <w:sz w:val="24"/>
        </w:rPr>
        <w:t>Compilation date:</w:t>
      </w:r>
      <w:r w:rsidR="00F00173" w:rsidRPr="000F3DA8">
        <w:rPr>
          <w:rFonts w:cs="Arial"/>
          <w:b/>
          <w:sz w:val="24"/>
        </w:rPr>
        <w:tab/>
      </w:r>
      <w:r w:rsidR="00F00173" w:rsidRPr="000F3DA8">
        <w:rPr>
          <w:rFonts w:cs="Arial"/>
          <w:b/>
          <w:sz w:val="24"/>
        </w:rPr>
        <w:tab/>
      </w:r>
      <w:r w:rsidR="00F00173" w:rsidRPr="000F3DA8">
        <w:rPr>
          <w:rFonts w:cs="Arial"/>
          <w:b/>
          <w:sz w:val="24"/>
        </w:rPr>
        <w:tab/>
      </w:r>
      <w:r w:rsidR="00F00173" w:rsidRPr="000F3DA8">
        <w:rPr>
          <w:rFonts w:cs="Arial"/>
          <w:sz w:val="24"/>
        </w:rPr>
        <w:fldChar w:fldCharType="begin"/>
      </w:r>
      <w:r w:rsidR="00F00173" w:rsidRPr="000F3DA8">
        <w:rPr>
          <w:rFonts w:cs="Arial"/>
          <w:sz w:val="24"/>
        </w:rPr>
        <w:instrText xml:space="preserve"> DOCPROPERTY StartDate \@ "d MMMM yyyy" </w:instrText>
      </w:r>
      <w:r w:rsidR="00F00173" w:rsidRPr="000F3DA8">
        <w:rPr>
          <w:rFonts w:cs="Arial"/>
          <w:sz w:val="24"/>
        </w:rPr>
        <w:fldChar w:fldCharType="separate"/>
      </w:r>
      <w:r w:rsidR="000F3DA8">
        <w:rPr>
          <w:rFonts w:cs="Arial"/>
          <w:sz w:val="24"/>
        </w:rPr>
        <w:t>23 June 2017</w:t>
      </w:r>
      <w:r w:rsidR="00F00173" w:rsidRPr="000F3DA8">
        <w:rPr>
          <w:rFonts w:cs="Arial"/>
          <w:sz w:val="24"/>
        </w:rPr>
        <w:fldChar w:fldCharType="end"/>
      </w:r>
    </w:p>
    <w:p w:rsidR="00F00173" w:rsidRPr="000F3DA8" w:rsidRDefault="00F00173" w:rsidP="00652514">
      <w:pPr>
        <w:spacing w:before="240"/>
        <w:rPr>
          <w:rFonts w:cs="Arial"/>
          <w:sz w:val="24"/>
        </w:rPr>
      </w:pPr>
      <w:r w:rsidRPr="000F3DA8">
        <w:rPr>
          <w:rFonts w:cs="Arial"/>
          <w:b/>
          <w:sz w:val="24"/>
        </w:rPr>
        <w:t>Includes amendments up to:</w:t>
      </w:r>
      <w:r w:rsidRPr="000F3DA8">
        <w:rPr>
          <w:rFonts w:cs="Arial"/>
          <w:b/>
          <w:sz w:val="24"/>
        </w:rPr>
        <w:tab/>
      </w:r>
      <w:r w:rsidR="00085CF9" w:rsidRPr="000F3DA8">
        <w:rPr>
          <w:rFonts w:cs="Arial"/>
          <w:sz w:val="24"/>
        </w:rPr>
        <w:fldChar w:fldCharType="begin"/>
      </w:r>
      <w:r w:rsidR="00085CF9" w:rsidRPr="000F3DA8">
        <w:rPr>
          <w:rFonts w:cs="Arial"/>
          <w:sz w:val="24"/>
        </w:rPr>
        <w:instrText xml:space="preserve"> DOCPROPERTY IncludesUpTo </w:instrText>
      </w:r>
      <w:r w:rsidR="00085CF9" w:rsidRPr="000F3DA8">
        <w:rPr>
          <w:rFonts w:cs="Arial"/>
          <w:sz w:val="24"/>
        </w:rPr>
        <w:fldChar w:fldCharType="separate"/>
      </w:r>
      <w:r w:rsidR="000F3DA8">
        <w:rPr>
          <w:rFonts w:cs="Arial"/>
          <w:sz w:val="24"/>
        </w:rPr>
        <w:t>Act No. 50, 2017</w:t>
      </w:r>
      <w:r w:rsidR="00085CF9" w:rsidRPr="000F3DA8">
        <w:rPr>
          <w:rFonts w:cs="Arial"/>
          <w:sz w:val="24"/>
        </w:rPr>
        <w:fldChar w:fldCharType="end"/>
      </w:r>
    </w:p>
    <w:p w:rsidR="00F00173" w:rsidRPr="000F3DA8" w:rsidRDefault="00F00173" w:rsidP="00652514">
      <w:pPr>
        <w:spacing w:before="240"/>
        <w:rPr>
          <w:rFonts w:cs="Arial"/>
          <w:sz w:val="28"/>
          <w:szCs w:val="28"/>
        </w:rPr>
      </w:pPr>
      <w:r w:rsidRPr="000F3DA8">
        <w:rPr>
          <w:rFonts w:cs="Arial"/>
          <w:b/>
          <w:sz w:val="24"/>
        </w:rPr>
        <w:t>Registered:</w:t>
      </w:r>
      <w:r w:rsidRPr="000F3DA8">
        <w:rPr>
          <w:rFonts w:cs="Arial"/>
          <w:b/>
          <w:sz w:val="24"/>
        </w:rPr>
        <w:tab/>
      </w:r>
      <w:r w:rsidRPr="000F3DA8">
        <w:rPr>
          <w:rFonts w:cs="Arial"/>
          <w:b/>
          <w:sz w:val="24"/>
        </w:rPr>
        <w:tab/>
      </w:r>
      <w:r w:rsidRPr="000F3DA8">
        <w:rPr>
          <w:rFonts w:cs="Arial"/>
          <w:b/>
          <w:sz w:val="24"/>
        </w:rPr>
        <w:tab/>
      </w:r>
      <w:r w:rsidRPr="000F3DA8">
        <w:rPr>
          <w:rFonts w:cs="Arial"/>
          <w:b/>
          <w:sz w:val="24"/>
        </w:rPr>
        <w:tab/>
      </w:r>
      <w:r w:rsidRPr="000F3DA8">
        <w:rPr>
          <w:rFonts w:cs="Arial"/>
          <w:sz w:val="24"/>
        </w:rPr>
        <w:fldChar w:fldCharType="begin"/>
      </w:r>
      <w:r w:rsidRPr="000F3DA8">
        <w:rPr>
          <w:rFonts w:cs="Arial"/>
          <w:sz w:val="24"/>
        </w:rPr>
        <w:instrText xml:space="preserve"> IF </w:instrText>
      </w:r>
      <w:r w:rsidRPr="000F3DA8">
        <w:rPr>
          <w:rFonts w:cs="Arial"/>
          <w:sz w:val="24"/>
        </w:rPr>
        <w:fldChar w:fldCharType="begin"/>
      </w:r>
      <w:r w:rsidRPr="000F3DA8">
        <w:rPr>
          <w:rFonts w:cs="Arial"/>
          <w:sz w:val="24"/>
        </w:rPr>
        <w:instrText xml:space="preserve"> DOCPROPERTY RegisteredDate </w:instrText>
      </w:r>
      <w:r w:rsidRPr="000F3DA8">
        <w:rPr>
          <w:rFonts w:cs="Arial"/>
          <w:sz w:val="24"/>
        </w:rPr>
        <w:fldChar w:fldCharType="separate"/>
      </w:r>
      <w:r w:rsidR="000F3DA8">
        <w:rPr>
          <w:rFonts w:cs="Arial"/>
          <w:sz w:val="24"/>
        </w:rPr>
        <w:instrText>29/06/2017</w:instrText>
      </w:r>
      <w:r w:rsidRPr="000F3DA8">
        <w:rPr>
          <w:rFonts w:cs="Arial"/>
          <w:sz w:val="24"/>
        </w:rPr>
        <w:fldChar w:fldCharType="end"/>
      </w:r>
      <w:r w:rsidRPr="000F3DA8">
        <w:rPr>
          <w:rFonts w:cs="Arial"/>
          <w:sz w:val="24"/>
        </w:rPr>
        <w:instrText xml:space="preserve"> = #1/1/1901# "Unknown" </w:instrText>
      </w:r>
      <w:r w:rsidRPr="000F3DA8">
        <w:rPr>
          <w:rFonts w:cs="Arial"/>
          <w:sz w:val="24"/>
        </w:rPr>
        <w:fldChar w:fldCharType="begin"/>
      </w:r>
      <w:r w:rsidRPr="000F3DA8">
        <w:rPr>
          <w:rFonts w:cs="Arial"/>
          <w:sz w:val="24"/>
        </w:rPr>
        <w:instrText xml:space="preserve"> DOCPROPERTY RegisteredDate \@ "d MMMM yyyy" </w:instrText>
      </w:r>
      <w:r w:rsidRPr="000F3DA8">
        <w:rPr>
          <w:rFonts w:cs="Arial"/>
          <w:sz w:val="24"/>
        </w:rPr>
        <w:fldChar w:fldCharType="separate"/>
      </w:r>
      <w:r w:rsidR="000F3DA8">
        <w:rPr>
          <w:rFonts w:cs="Arial"/>
          <w:sz w:val="24"/>
        </w:rPr>
        <w:instrText>29 June 2017</w:instrText>
      </w:r>
      <w:r w:rsidRPr="000F3DA8">
        <w:rPr>
          <w:rFonts w:cs="Arial"/>
          <w:sz w:val="24"/>
        </w:rPr>
        <w:fldChar w:fldCharType="end"/>
      </w:r>
      <w:r w:rsidRPr="000F3DA8">
        <w:rPr>
          <w:rFonts w:cs="Arial"/>
          <w:sz w:val="24"/>
        </w:rPr>
        <w:instrText xml:space="preserve"> </w:instrText>
      </w:r>
      <w:r w:rsidRPr="000F3DA8">
        <w:rPr>
          <w:rFonts w:cs="Arial"/>
          <w:sz w:val="24"/>
        </w:rPr>
        <w:fldChar w:fldCharType="separate"/>
      </w:r>
      <w:r w:rsidR="000F3DA8">
        <w:rPr>
          <w:rFonts w:cs="Arial"/>
          <w:noProof/>
          <w:sz w:val="24"/>
        </w:rPr>
        <w:t>29 June 2017</w:t>
      </w:r>
      <w:r w:rsidRPr="000F3DA8">
        <w:rPr>
          <w:rFonts w:cs="Arial"/>
          <w:sz w:val="24"/>
        </w:rPr>
        <w:fldChar w:fldCharType="end"/>
      </w:r>
    </w:p>
    <w:p w:rsidR="00F00173" w:rsidRPr="000F3DA8" w:rsidRDefault="00F00173" w:rsidP="00F00173">
      <w:pPr>
        <w:spacing w:before="120"/>
        <w:rPr>
          <w:rFonts w:cs="Arial"/>
          <w:sz w:val="24"/>
        </w:rPr>
      </w:pPr>
      <w:r w:rsidRPr="000F3DA8">
        <w:rPr>
          <w:rFonts w:cs="Arial"/>
          <w:sz w:val="24"/>
        </w:rPr>
        <w:t>This compilation is in 2 volumes</w:t>
      </w:r>
    </w:p>
    <w:p w:rsidR="00F00173" w:rsidRPr="000F3DA8" w:rsidRDefault="00F00173" w:rsidP="00F00173">
      <w:pPr>
        <w:spacing w:before="240"/>
        <w:rPr>
          <w:rFonts w:cs="Arial"/>
          <w:sz w:val="24"/>
        </w:rPr>
      </w:pPr>
      <w:r w:rsidRPr="000F3DA8">
        <w:rPr>
          <w:rFonts w:cs="Arial"/>
          <w:b/>
          <w:sz w:val="24"/>
        </w:rPr>
        <w:t>Volume 1:</w:t>
      </w:r>
      <w:r w:rsidRPr="000F3DA8">
        <w:rPr>
          <w:rFonts w:cs="Arial"/>
          <w:b/>
          <w:sz w:val="24"/>
        </w:rPr>
        <w:tab/>
        <w:t>sections</w:t>
      </w:r>
      <w:r w:rsidR="000F3DA8">
        <w:rPr>
          <w:rFonts w:cs="Arial"/>
          <w:b/>
          <w:sz w:val="24"/>
        </w:rPr>
        <w:t> </w:t>
      </w:r>
      <w:r w:rsidRPr="000F3DA8">
        <w:rPr>
          <w:rFonts w:cs="Arial"/>
          <w:b/>
          <w:sz w:val="24"/>
        </w:rPr>
        <w:t>1–23W</w:t>
      </w:r>
    </w:p>
    <w:p w:rsidR="00F00173" w:rsidRPr="000F3DA8" w:rsidRDefault="00F00173" w:rsidP="00F00173">
      <w:pPr>
        <w:rPr>
          <w:rFonts w:cs="Arial"/>
          <w:sz w:val="24"/>
        </w:rPr>
      </w:pPr>
      <w:r w:rsidRPr="000F3DA8">
        <w:rPr>
          <w:rFonts w:cs="Arial"/>
          <w:sz w:val="24"/>
        </w:rPr>
        <w:t>Volume 2:</w:t>
      </w:r>
      <w:r w:rsidRPr="000F3DA8">
        <w:rPr>
          <w:rFonts w:cs="Arial"/>
          <w:sz w:val="24"/>
        </w:rPr>
        <w:tab/>
        <w:t>sections</w:t>
      </w:r>
      <w:r w:rsidR="000F3DA8">
        <w:rPr>
          <w:rFonts w:cs="Arial"/>
          <w:sz w:val="24"/>
        </w:rPr>
        <w:t> </w:t>
      </w:r>
      <w:r w:rsidRPr="000F3DA8">
        <w:rPr>
          <w:rFonts w:cs="Arial"/>
          <w:sz w:val="24"/>
        </w:rPr>
        <w:t>23WA–91</w:t>
      </w:r>
    </w:p>
    <w:p w:rsidR="00F00173" w:rsidRPr="000F3DA8" w:rsidRDefault="00F00173" w:rsidP="00F00173">
      <w:pPr>
        <w:rPr>
          <w:rFonts w:cs="Arial"/>
          <w:sz w:val="24"/>
        </w:rPr>
      </w:pPr>
      <w:r w:rsidRPr="000F3DA8">
        <w:rPr>
          <w:rFonts w:cs="Arial"/>
          <w:sz w:val="24"/>
        </w:rPr>
        <w:tab/>
      </w:r>
      <w:r w:rsidRPr="000F3DA8">
        <w:rPr>
          <w:rFonts w:cs="Arial"/>
          <w:sz w:val="24"/>
        </w:rPr>
        <w:tab/>
        <w:t>Schedule</w:t>
      </w:r>
    </w:p>
    <w:p w:rsidR="00F00173" w:rsidRPr="000F3DA8" w:rsidRDefault="00F00173" w:rsidP="00F00173">
      <w:pPr>
        <w:rPr>
          <w:rFonts w:cs="Arial"/>
          <w:sz w:val="24"/>
        </w:rPr>
      </w:pPr>
      <w:r w:rsidRPr="000F3DA8">
        <w:rPr>
          <w:rFonts w:cs="Arial"/>
          <w:sz w:val="24"/>
        </w:rPr>
        <w:tab/>
      </w:r>
      <w:r w:rsidRPr="000F3DA8">
        <w:rPr>
          <w:rFonts w:cs="Arial"/>
          <w:sz w:val="24"/>
        </w:rPr>
        <w:tab/>
        <w:t>Endnotes</w:t>
      </w:r>
    </w:p>
    <w:p w:rsidR="00F00173" w:rsidRPr="000F3DA8" w:rsidRDefault="00F00173" w:rsidP="00F00173">
      <w:pPr>
        <w:spacing w:before="120"/>
        <w:rPr>
          <w:rFonts w:cs="Arial"/>
          <w:sz w:val="24"/>
        </w:rPr>
      </w:pPr>
      <w:r w:rsidRPr="000F3DA8">
        <w:rPr>
          <w:rFonts w:cs="Arial"/>
          <w:sz w:val="24"/>
        </w:rPr>
        <w:t>Each volume has its own contents</w:t>
      </w:r>
    </w:p>
    <w:p w:rsidR="00B536AD" w:rsidRPr="000F3DA8" w:rsidRDefault="00B536AD" w:rsidP="00B536AD">
      <w:pPr>
        <w:spacing w:before="120"/>
        <w:rPr>
          <w:rFonts w:cs="Arial"/>
          <w:b/>
          <w:sz w:val="24"/>
        </w:rPr>
      </w:pPr>
    </w:p>
    <w:p w:rsidR="00B536AD" w:rsidRPr="000F3DA8" w:rsidRDefault="00B536AD" w:rsidP="00B536AD">
      <w:pPr>
        <w:spacing w:before="120"/>
        <w:rPr>
          <w:rFonts w:cs="Arial"/>
          <w:b/>
          <w:sz w:val="24"/>
        </w:rPr>
      </w:pPr>
    </w:p>
    <w:p w:rsidR="00F00173" w:rsidRPr="000F3DA8" w:rsidRDefault="00F00173" w:rsidP="00652514">
      <w:pPr>
        <w:pageBreakBefore/>
        <w:rPr>
          <w:rFonts w:cs="Arial"/>
          <w:b/>
          <w:sz w:val="32"/>
          <w:szCs w:val="32"/>
        </w:rPr>
      </w:pPr>
      <w:r w:rsidRPr="000F3DA8">
        <w:rPr>
          <w:rFonts w:cs="Arial"/>
          <w:b/>
          <w:sz w:val="32"/>
          <w:szCs w:val="32"/>
        </w:rPr>
        <w:lastRenderedPageBreak/>
        <w:t>About this compilation</w:t>
      </w:r>
    </w:p>
    <w:p w:rsidR="00F00173" w:rsidRPr="000F3DA8" w:rsidRDefault="00F00173" w:rsidP="00652514">
      <w:pPr>
        <w:spacing w:before="240"/>
        <w:rPr>
          <w:rFonts w:cs="Arial"/>
        </w:rPr>
      </w:pPr>
      <w:r w:rsidRPr="000F3DA8">
        <w:rPr>
          <w:rFonts w:cs="Arial"/>
          <w:b/>
          <w:szCs w:val="22"/>
        </w:rPr>
        <w:t>This compilation</w:t>
      </w:r>
    </w:p>
    <w:p w:rsidR="00F00173" w:rsidRPr="000F3DA8" w:rsidRDefault="00F00173" w:rsidP="00652514">
      <w:pPr>
        <w:spacing w:before="120" w:after="120"/>
        <w:rPr>
          <w:rFonts w:cs="Arial"/>
          <w:szCs w:val="22"/>
        </w:rPr>
      </w:pPr>
      <w:r w:rsidRPr="000F3DA8">
        <w:rPr>
          <w:rFonts w:cs="Arial"/>
          <w:szCs w:val="22"/>
        </w:rPr>
        <w:t xml:space="preserve">This is a compilation of the </w:t>
      </w:r>
      <w:r w:rsidRPr="000F3DA8">
        <w:rPr>
          <w:rFonts w:cs="Arial"/>
          <w:i/>
          <w:szCs w:val="22"/>
        </w:rPr>
        <w:fldChar w:fldCharType="begin"/>
      </w:r>
      <w:r w:rsidRPr="000F3DA8">
        <w:rPr>
          <w:rFonts w:cs="Arial"/>
          <w:i/>
          <w:szCs w:val="22"/>
        </w:rPr>
        <w:instrText xml:space="preserve"> STYLEREF  ShortT </w:instrText>
      </w:r>
      <w:r w:rsidRPr="000F3DA8">
        <w:rPr>
          <w:rFonts w:cs="Arial"/>
          <w:i/>
          <w:szCs w:val="22"/>
        </w:rPr>
        <w:fldChar w:fldCharType="separate"/>
      </w:r>
      <w:r w:rsidR="00193BCD">
        <w:rPr>
          <w:rFonts w:cs="Arial"/>
          <w:i/>
          <w:noProof/>
          <w:szCs w:val="22"/>
        </w:rPr>
        <w:t>Crimes Act 1914</w:t>
      </w:r>
      <w:r w:rsidRPr="000F3DA8">
        <w:rPr>
          <w:rFonts w:cs="Arial"/>
          <w:i/>
          <w:szCs w:val="22"/>
        </w:rPr>
        <w:fldChar w:fldCharType="end"/>
      </w:r>
      <w:r w:rsidRPr="000F3DA8">
        <w:rPr>
          <w:rFonts w:cs="Arial"/>
          <w:szCs w:val="22"/>
        </w:rPr>
        <w:t xml:space="preserve"> that shows the text of the law as amended and in force on </w:t>
      </w:r>
      <w:r w:rsidRPr="000F3DA8">
        <w:rPr>
          <w:rFonts w:cs="Arial"/>
          <w:szCs w:val="22"/>
        </w:rPr>
        <w:fldChar w:fldCharType="begin"/>
      </w:r>
      <w:r w:rsidRPr="000F3DA8">
        <w:rPr>
          <w:rFonts w:cs="Arial"/>
          <w:szCs w:val="22"/>
        </w:rPr>
        <w:instrText xml:space="preserve"> DOCPROPERTY StartDate \@ "d MMMM yyyy" </w:instrText>
      </w:r>
      <w:r w:rsidRPr="000F3DA8">
        <w:rPr>
          <w:rFonts w:cs="Arial"/>
          <w:szCs w:val="22"/>
        </w:rPr>
        <w:fldChar w:fldCharType="separate"/>
      </w:r>
      <w:r w:rsidR="000F3DA8">
        <w:rPr>
          <w:rFonts w:cs="Arial"/>
          <w:szCs w:val="22"/>
        </w:rPr>
        <w:t>23 June 2017</w:t>
      </w:r>
      <w:r w:rsidRPr="000F3DA8">
        <w:rPr>
          <w:rFonts w:cs="Arial"/>
          <w:szCs w:val="22"/>
        </w:rPr>
        <w:fldChar w:fldCharType="end"/>
      </w:r>
      <w:r w:rsidRPr="000F3DA8">
        <w:rPr>
          <w:rFonts w:cs="Arial"/>
          <w:szCs w:val="22"/>
        </w:rPr>
        <w:t xml:space="preserve"> (the </w:t>
      </w:r>
      <w:r w:rsidRPr="000F3DA8">
        <w:rPr>
          <w:rFonts w:cs="Arial"/>
          <w:b/>
          <w:i/>
          <w:szCs w:val="22"/>
        </w:rPr>
        <w:t>compilation date</w:t>
      </w:r>
      <w:r w:rsidRPr="000F3DA8">
        <w:rPr>
          <w:rFonts w:cs="Arial"/>
          <w:szCs w:val="22"/>
        </w:rPr>
        <w:t>).</w:t>
      </w:r>
    </w:p>
    <w:p w:rsidR="00F00173" w:rsidRPr="000F3DA8" w:rsidRDefault="00F00173" w:rsidP="00652514">
      <w:pPr>
        <w:spacing w:after="120"/>
        <w:rPr>
          <w:rFonts w:cs="Arial"/>
          <w:szCs w:val="22"/>
        </w:rPr>
      </w:pPr>
      <w:r w:rsidRPr="000F3DA8">
        <w:rPr>
          <w:rFonts w:cs="Arial"/>
          <w:szCs w:val="22"/>
        </w:rPr>
        <w:t xml:space="preserve">The notes at the end of this compilation (the </w:t>
      </w:r>
      <w:r w:rsidRPr="000F3DA8">
        <w:rPr>
          <w:rFonts w:cs="Arial"/>
          <w:b/>
          <w:i/>
          <w:szCs w:val="22"/>
        </w:rPr>
        <w:t>endnotes</w:t>
      </w:r>
      <w:r w:rsidRPr="000F3DA8">
        <w:rPr>
          <w:rFonts w:cs="Arial"/>
          <w:szCs w:val="22"/>
        </w:rPr>
        <w:t>) include information about amending laws and the amendment history of provisions of the compiled law.</w:t>
      </w:r>
    </w:p>
    <w:p w:rsidR="00F00173" w:rsidRPr="000F3DA8" w:rsidRDefault="00F00173" w:rsidP="00652514">
      <w:pPr>
        <w:tabs>
          <w:tab w:val="left" w:pos="5640"/>
        </w:tabs>
        <w:spacing w:before="120" w:after="120"/>
        <w:rPr>
          <w:rFonts w:cs="Arial"/>
          <w:b/>
          <w:szCs w:val="22"/>
        </w:rPr>
      </w:pPr>
      <w:r w:rsidRPr="000F3DA8">
        <w:rPr>
          <w:rFonts w:cs="Arial"/>
          <w:b/>
          <w:szCs w:val="22"/>
        </w:rPr>
        <w:t>Uncommenced amendments</w:t>
      </w:r>
    </w:p>
    <w:p w:rsidR="00F00173" w:rsidRPr="000F3DA8" w:rsidRDefault="00F00173" w:rsidP="00652514">
      <w:pPr>
        <w:spacing w:after="120"/>
        <w:rPr>
          <w:rFonts w:cs="Arial"/>
          <w:szCs w:val="22"/>
        </w:rPr>
      </w:pPr>
      <w:r w:rsidRPr="000F3DA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00173" w:rsidRPr="000F3DA8" w:rsidRDefault="00F00173" w:rsidP="00652514">
      <w:pPr>
        <w:spacing w:before="120" w:after="120"/>
        <w:rPr>
          <w:rFonts w:cs="Arial"/>
          <w:b/>
          <w:szCs w:val="22"/>
        </w:rPr>
      </w:pPr>
      <w:r w:rsidRPr="000F3DA8">
        <w:rPr>
          <w:rFonts w:cs="Arial"/>
          <w:b/>
          <w:szCs w:val="22"/>
        </w:rPr>
        <w:t>Application, saving and transitional provisions for provisions and amendments</w:t>
      </w:r>
    </w:p>
    <w:p w:rsidR="00F00173" w:rsidRPr="000F3DA8" w:rsidRDefault="00F00173" w:rsidP="00652514">
      <w:pPr>
        <w:spacing w:after="120"/>
        <w:rPr>
          <w:rFonts w:cs="Arial"/>
          <w:szCs w:val="22"/>
        </w:rPr>
      </w:pPr>
      <w:r w:rsidRPr="000F3DA8">
        <w:rPr>
          <w:rFonts w:cs="Arial"/>
          <w:szCs w:val="22"/>
        </w:rPr>
        <w:t>If the operation of a provision or amendment of the compiled law is affected by an application, saving or transitional provision that is not included in this compilation, details are included in the endnotes.</w:t>
      </w:r>
    </w:p>
    <w:p w:rsidR="00F00173" w:rsidRPr="000F3DA8" w:rsidRDefault="00F00173" w:rsidP="00652514">
      <w:pPr>
        <w:spacing w:after="120"/>
        <w:rPr>
          <w:rFonts w:cs="Arial"/>
          <w:b/>
          <w:szCs w:val="22"/>
        </w:rPr>
      </w:pPr>
      <w:r w:rsidRPr="000F3DA8">
        <w:rPr>
          <w:rFonts w:cs="Arial"/>
          <w:b/>
          <w:szCs w:val="22"/>
        </w:rPr>
        <w:t>Editorial changes</w:t>
      </w:r>
    </w:p>
    <w:p w:rsidR="00F00173" w:rsidRPr="000F3DA8" w:rsidRDefault="00F00173" w:rsidP="00652514">
      <w:pPr>
        <w:spacing w:after="120"/>
        <w:rPr>
          <w:rFonts w:cs="Arial"/>
          <w:szCs w:val="22"/>
        </w:rPr>
      </w:pPr>
      <w:r w:rsidRPr="000F3DA8">
        <w:rPr>
          <w:rFonts w:cs="Arial"/>
          <w:szCs w:val="22"/>
        </w:rPr>
        <w:t>For more information about any editorial changes made in this compilation, see the endnotes.</w:t>
      </w:r>
    </w:p>
    <w:p w:rsidR="00F00173" w:rsidRPr="000F3DA8" w:rsidRDefault="00F00173" w:rsidP="00652514">
      <w:pPr>
        <w:spacing w:before="120" w:after="120"/>
        <w:rPr>
          <w:rFonts w:cs="Arial"/>
          <w:b/>
          <w:szCs w:val="22"/>
        </w:rPr>
      </w:pPr>
      <w:r w:rsidRPr="000F3DA8">
        <w:rPr>
          <w:rFonts w:cs="Arial"/>
          <w:b/>
          <w:szCs w:val="22"/>
        </w:rPr>
        <w:t>Modifications</w:t>
      </w:r>
    </w:p>
    <w:p w:rsidR="00F00173" w:rsidRPr="000F3DA8" w:rsidRDefault="00F00173" w:rsidP="00652514">
      <w:pPr>
        <w:spacing w:after="120"/>
        <w:rPr>
          <w:rFonts w:cs="Arial"/>
          <w:szCs w:val="22"/>
        </w:rPr>
      </w:pPr>
      <w:r w:rsidRPr="000F3DA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00173" w:rsidRPr="000F3DA8" w:rsidRDefault="00F00173" w:rsidP="00652514">
      <w:pPr>
        <w:spacing w:before="80" w:after="120"/>
        <w:rPr>
          <w:rFonts w:cs="Arial"/>
          <w:b/>
          <w:szCs w:val="22"/>
        </w:rPr>
      </w:pPr>
      <w:r w:rsidRPr="000F3DA8">
        <w:rPr>
          <w:rFonts w:cs="Arial"/>
          <w:b/>
          <w:szCs w:val="22"/>
        </w:rPr>
        <w:t>Self</w:t>
      </w:r>
      <w:r w:rsidR="000F3DA8">
        <w:rPr>
          <w:rFonts w:cs="Arial"/>
          <w:b/>
          <w:szCs w:val="22"/>
        </w:rPr>
        <w:noBreakHyphen/>
      </w:r>
      <w:r w:rsidRPr="000F3DA8">
        <w:rPr>
          <w:rFonts w:cs="Arial"/>
          <w:b/>
          <w:szCs w:val="22"/>
        </w:rPr>
        <w:t>repealing provisions</w:t>
      </w:r>
    </w:p>
    <w:p w:rsidR="00F00173" w:rsidRPr="000F3DA8" w:rsidRDefault="00F00173" w:rsidP="00652514">
      <w:pPr>
        <w:spacing w:after="120"/>
        <w:rPr>
          <w:rFonts w:cs="Arial"/>
          <w:szCs w:val="22"/>
        </w:rPr>
      </w:pPr>
      <w:r w:rsidRPr="000F3DA8">
        <w:rPr>
          <w:rFonts w:cs="Arial"/>
          <w:szCs w:val="22"/>
        </w:rPr>
        <w:t>If a provision of the compiled law has been repealed in accordance with a provision of the law, details are included in the endnotes.</w:t>
      </w:r>
    </w:p>
    <w:p w:rsidR="00F00173" w:rsidRPr="000F3DA8" w:rsidRDefault="00F00173" w:rsidP="00652514">
      <w:pPr>
        <w:pStyle w:val="Header"/>
        <w:tabs>
          <w:tab w:val="clear" w:pos="4150"/>
          <w:tab w:val="clear" w:pos="8307"/>
        </w:tabs>
      </w:pPr>
      <w:r w:rsidRPr="000F3DA8">
        <w:rPr>
          <w:rStyle w:val="CharChapNo"/>
        </w:rPr>
        <w:t xml:space="preserve"> </w:t>
      </w:r>
      <w:r w:rsidRPr="000F3DA8">
        <w:rPr>
          <w:rStyle w:val="CharChapText"/>
        </w:rPr>
        <w:t xml:space="preserve"> </w:t>
      </w:r>
    </w:p>
    <w:p w:rsidR="00F00173" w:rsidRPr="000F3DA8" w:rsidRDefault="00F00173" w:rsidP="00652514">
      <w:pPr>
        <w:pStyle w:val="Header"/>
        <w:tabs>
          <w:tab w:val="clear" w:pos="4150"/>
          <w:tab w:val="clear" w:pos="8307"/>
        </w:tabs>
      </w:pPr>
      <w:r w:rsidRPr="000F3DA8">
        <w:rPr>
          <w:rStyle w:val="CharPartNo"/>
        </w:rPr>
        <w:t xml:space="preserve"> </w:t>
      </w:r>
      <w:r w:rsidRPr="000F3DA8">
        <w:rPr>
          <w:rStyle w:val="CharPartText"/>
        </w:rPr>
        <w:t xml:space="preserve"> </w:t>
      </w:r>
    </w:p>
    <w:p w:rsidR="00F00173" w:rsidRPr="000F3DA8" w:rsidRDefault="00F00173" w:rsidP="00652514">
      <w:pPr>
        <w:pStyle w:val="Header"/>
        <w:tabs>
          <w:tab w:val="clear" w:pos="4150"/>
          <w:tab w:val="clear" w:pos="8307"/>
        </w:tabs>
      </w:pPr>
      <w:r w:rsidRPr="000F3DA8">
        <w:rPr>
          <w:rStyle w:val="CharDivNo"/>
        </w:rPr>
        <w:t xml:space="preserve"> </w:t>
      </w:r>
      <w:r w:rsidRPr="000F3DA8">
        <w:rPr>
          <w:rStyle w:val="CharDivText"/>
        </w:rPr>
        <w:t xml:space="preserve"> </w:t>
      </w:r>
    </w:p>
    <w:p w:rsidR="00F00173" w:rsidRPr="000F3DA8" w:rsidRDefault="00F00173" w:rsidP="00652514">
      <w:pPr>
        <w:sectPr w:rsidR="00F00173" w:rsidRPr="000F3DA8" w:rsidSect="00C9198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69E6" w:rsidRPr="000F3DA8" w:rsidRDefault="001769E6" w:rsidP="002A1476">
      <w:pPr>
        <w:rPr>
          <w:sz w:val="36"/>
          <w:szCs w:val="36"/>
        </w:rPr>
      </w:pPr>
      <w:r w:rsidRPr="000F3DA8">
        <w:rPr>
          <w:sz w:val="36"/>
          <w:szCs w:val="36"/>
        </w:rPr>
        <w:lastRenderedPageBreak/>
        <w:t>Contents</w:t>
      </w:r>
    </w:p>
    <w:p w:rsidR="00525982" w:rsidRDefault="0094746B">
      <w:pPr>
        <w:pStyle w:val="TOC2"/>
        <w:rPr>
          <w:rFonts w:asciiTheme="minorHAnsi" w:eastAsiaTheme="minorEastAsia" w:hAnsiTheme="minorHAnsi" w:cstheme="minorBidi"/>
          <w:b w:val="0"/>
          <w:noProof/>
          <w:kern w:val="0"/>
          <w:sz w:val="22"/>
          <w:szCs w:val="22"/>
        </w:rPr>
      </w:pPr>
      <w:r w:rsidRPr="000F3DA8">
        <w:fldChar w:fldCharType="begin"/>
      </w:r>
      <w:r w:rsidRPr="000F3DA8">
        <w:instrText xml:space="preserve"> TOC \o "1-9" </w:instrText>
      </w:r>
      <w:r w:rsidRPr="000F3DA8">
        <w:fldChar w:fldCharType="separate"/>
      </w:r>
      <w:r w:rsidR="00525982">
        <w:rPr>
          <w:noProof/>
        </w:rPr>
        <w:t>Part I—Preliminary</w:t>
      </w:r>
      <w:r w:rsidR="00525982" w:rsidRPr="00525982">
        <w:rPr>
          <w:b w:val="0"/>
          <w:noProof/>
          <w:sz w:val="18"/>
        </w:rPr>
        <w:tab/>
      </w:r>
      <w:r w:rsidR="00525982" w:rsidRPr="00525982">
        <w:rPr>
          <w:b w:val="0"/>
          <w:noProof/>
          <w:sz w:val="18"/>
        </w:rPr>
        <w:fldChar w:fldCharType="begin"/>
      </w:r>
      <w:r w:rsidR="00525982" w:rsidRPr="00525982">
        <w:rPr>
          <w:b w:val="0"/>
          <w:noProof/>
          <w:sz w:val="18"/>
        </w:rPr>
        <w:instrText xml:space="preserve"> PAGEREF _Toc486497469 \h </w:instrText>
      </w:r>
      <w:r w:rsidR="00525982" w:rsidRPr="00525982">
        <w:rPr>
          <w:b w:val="0"/>
          <w:noProof/>
          <w:sz w:val="18"/>
        </w:rPr>
      </w:r>
      <w:r w:rsidR="00525982" w:rsidRPr="00525982">
        <w:rPr>
          <w:b w:val="0"/>
          <w:noProof/>
          <w:sz w:val="18"/>
        </w:rPr>
        <w:fldChar w:fldCharType="separate"/>
      </w:r>
      <w:r w:rsidR="00193BCD">
        <w:rPr>
          <w:b w:val="0"/>
          <w:noProof/>
          <w:sz w:val="18"/>
        </w:rPr>
        <w:t>1</w:t>
      </w:r>
      <w:r w:rsidR="00525982"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1</w:t>
      </w:r>
      <w:r>
        <w:rPr>
          <w:noProof/>
        </w:rPr>
        <w:tab/>
        <w:t>Short title</w:t>
      </w:r>
      <w:r w:rsidRPr="00525982">
        <w:rPr>
          <w:noProof/>
        </w:rPr>
        <w:tab/>
      </w:r>
      <w:r w:rsidRPr="00525982">
        <w:rPr>
          <w:noProof/>
        </w:rPr>
        <w:fldChar w:fldCharType="begin"/>
      </w:r>
      <w:r w:rsidRPr="00525982">
        <w:rPr>
          <w:noProof/>
        </w:rPr>
        <w:instrText xml:space="preserve"> PAGEREF _Toc486497470 \h </w:instrText>
      </w:r>
      <w:r w:rsidRPr="00525982">
        <w:rPr>
          <w:noProof/>
        </w:rPr>
      </w:r>
      <w:r w:rsidRPr="00525982">
        <w:rPr>
          <w:noProof/>
        </w:rPr>
        <w:fldChar w:fldCharType="separate"/>
      </w:r>
      <w:r w:rsidR="00193BCD">
        <w:rPr>
          <w:noProof/>
        </w:rPr>
        <w:t>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w:t>
      </w:r>
      <w:r>
        <w:rPr>
          <w:noProof/>
        </w:rPr>
        <w:tab/>
        <w:t>Interpretation</w:t>
      </w:r>
      <w:r w:rsidRPr="00525982">
        <w:rPr>
          <w:noProof/>
        </w:rPr>
        <w:tab/>
      </w:r>
      <w:r w:rsidRPr="00525982">
        <w:rPr>
          <w:noProof/>
        </w:rPr>
        <w:fldChar w:fldCharType="begin"/>
      </w:r>
      <w:r w:rsidRPr="00525982">
        <w:rPr>
          <w:noProof/>
        </w:rPr>
        <w:instrText xml:space="preserve"> PAGEREF _Toc486497471 \h </w:instrText>
      </w:r>
      <w:r w:rsidRPr="00525982">
        <w:rPr>
          <w:noProof/>
        </w:rPr>
      </w:r>
      <w:r w:rsidRPr="00525982">
        <w:rPr>
          <w:noProof/>
        </w:rPr>
        <w:fldChar w:fldCharType="separate"/>
      </w:r>
      <w:r w:rsidR="00193BCD">
        <w:rPr>
          <w:noProof/>
        </w:rPr>
        <w:t>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3AA</w:t>
      </w:r>
      <w:r>
        <w:rPr>
          <w:noProof/>
        </w:rPr>
        <w:tab/>
        <w:t>State offences that have a federal aspect</w:t>
      </w:r>
      <w:r w:rsidRPr="00525982">
        <w:rPr>
          <w:noProof/>
        </w:rPr>
        <w:tab/>
      </w:r>
      <w:r w:rsidRPr="00525982">
        <w:rPr>
          <w:noProof/>
        </w:rPr>
        <w:fldChar w:fldCharType="begin"/>
      </w:r>
      <w:r w:rsidRPr="00525982">
        <w:rPr>
          <w:noProof/>
        </w:rPr>
        <w:instrText xml:space="preserve"> PAGEREF _Toc486497472 \h </w:instrText>
      </w:r>
      <w:r w:rsidRPr="00525982">
        <w:rPr>
          <w:noProof/>
        </w:rPr>
      </w:r>
      <w:r w:rsidRPr="00525982">
        <w:rPr>
          <w:noProof/>
        </w:rPr>
        <w:fldChar w:fldCharType="separate"/>
      </w:r>
      <w:r w:rsidR="00193BCD">
        <w:rPr>
          <w:noProof/>
        </w:rPr>
        <w:t>10</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3A</w:t>
      </w:r>
      <w:r>
        <w:rPr>
          <w:noProof/>
        </w:rPr>
        <w:tab/>
        <w:t>Operation of Act</w:t>
      </w:r>
      <w:r w:rsidRPr="00525982">
        <w:rPr>
          <w:noProof/>
        </w:rPr>
        <w:tab/>
      </w:r>
      <w:r w:rsidRPr="00525982">
        <w:rPr>
          <w:noProof/>
        </w:rPr>
        <w:fldChar w:fldCharType="begin"/>
      </w:r>
      <w:r w:rsidRPr="00525982">
        <w:rPr>
          <w:noProof/>
        </w:rPr>
        <w:instrText xml:space="preserve"> PAGEREF _Toc486497473 \h </w:instrText>
      </w:r>
      <w:r w:rsidRPr="00525982">
        <w:rPr>
          <w:noProof/>
        </w:rPr>
      </w:r>
      <w:r w:rsidRPr="00525982">
        <w:rPr>
          <w:noProof/>
        </w:rPr>
        <w:fldChar w:fldCharType="separate"/>
      </w:r>
      <w:r w:rsidR="00193BCD">
        <w:rPr>
          <w:noProof/>
        </w:rPr>
        <w:t>13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3B</w:t>
      </w:r>
      <w:r>
        <w:rPr>
          <w:noProof/>
        </w:rPr>
        <w:tab/>
        <w:t>Arrangements with States, Australian Capital Territory and Northern Territory</w:t>
      </w:r>
      <w:r w:rsidRPr="00525982">
        <w:rPr>
          <w:noProof/>
        </w:rPr>
        <w:tab/>
      </w:r>
      <w:r w:rsidRPr="00525982">
        <w:rPr>
          <w:noProof/>
        </w:rPr>
        <w:fldChar w:fldCharType="begin"/>
      </w:r>
      <w:r w:rsidRPr="00525982">
        <w:rPr>
          <w:noProof/>
        </w:rPr>
        <w:instrText xml:space="preserve"> PAGEREF _Toc486497474 \h </w:instrText>
      </w:r>
      <w:r w:rsidRPr="00525982">
        <w:rPr>
          <w:noProof/>
        </w:rPr>
      </w:r>
      <w:r w:rsidRPr="00525982">
        <w:rPr>
          <w:noProof/>
        </w:rPr>
        <w:fldChar w:fldCharType="separate"/>
      </w:r>
      <w:r w:rsidR="00193BCD">
        <w:rPr>
          <w:noProof/>
        </w:rPr>
        <w:t>13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3BA</w:t>
      </w:r>
      <w:r>
        <w:rPr>
          <w:noProof/>
        </w:rPr>
        <w:tab/>
        <w:t xml:space="preserve">Application of the </w:t>
      </w:r>
      <w:r w:rsidRPr="00DD3143">
        <w:rPr>
          <w:i/>
          <w:noProof/>
        </w:rPr>
        <w:t>Criminal Code</w:t>
      </w:r>
      <w:r w:rsidRPr="00525982">
        <w:rPr>
          <w:noProof/>
        </w:rPr>
        <w:tab/>
      </w:r>
      <w:r w:rsidRPr="00525982">
        <w:rPr>
          <w:noProof/>
        </w:rPr>
        <w:fldChar w:fldCharType="begin"/>
      </w:r>
      <w:r w:rsidRPr="00525982">
        <w:rPr>
          <w:noProof/>
        </w:rPr>
        <w:instrText xml:space="preserve"> PAGEREF _Toc486497475 \h </w:instrText>
      </w:r>
      <w:r w:rsidRPr="00525982">
        <w:rPr>
          <w:noProof/>
        </w:rPr>
      </w:r>
      <w:r w:rsidRPr="00525982">
        <w:rPr>
          <w:noProof/>
        </w:rPr>
        <w:fldChar w:fldCharType="separate"/>
      </w:r>
      <w:r w:rsidR="00193BCD">
        <w:rPr>
          <w:noProof/>
        </w:rPr>
        <w:t>14</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IAA—Search, information gathering, arrest and related powers (other than powers under delayed notification search warrants)</w:t>
      </w:r>
      <w:r w:rsidRPr="00525982">
        <w:rPr>
          <w:b w:val="0"/>
          <w:noProof/>
          <w:sz w:val="18"/>
        </w:rPr>
        <w:tab/>
      </w:r>
      <w:r w:rsidRPr="00525982">
        <w:rPr>
          <w:b w:val="0"/>
          <w:noProof/>
          <w:sz w:val="18"/>
        </w:rPr>
        <w:fldChar w:fldCharType="begin"/>
      </w:r>
      <w:r w:rsidRPr="00525982">
        <w:rPr>
          <w:b w:val="0"/>
          <w:noProof/>
          <w:sz w:val="18"/>
        </w:rPr>
        <w:instrText xml:space="preserve"> PAGEREF _Toc486497476 \h </w:instrText>
      </w:r>
      <w:r w:rsidRPr="00525982">
        <w:rPr>
          <w:b w:val="0"/>
          <w:noProof/>
          <w:sz w:val="18"/>
        </w:rPr>
      </w:r>
      <w:r w:rsidRPr="00525982">
        <w:rPr>
          <w:b w:val="0"/>
          <w:noProof/>
          <w:sz w:val="18"/>
        </w:rPr>
        <w:fldChar w:fldCharType="separate"/>
      </w:r>
      <w:r w:rsidR="00193BCD">
        <w:rPr>
          <w:b w:val="0"/>
          <w:noProof/>
          <w:sz w:val="18"/>
        </w:rPr>
        <w:t>15</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1—Preliminary</w:t>
      </w:r>
      <w:r w:rsidRPr="00525982">
        <w:rPr>
          <w:b w:val="0"/>
          <w:noProof/>
          <w:sz w:val="18"/>
        </w:rPr>
        <w:tab/>
      </w:r>
      <w:r w:rsidRPr="00525982">
        <w:rPr>
          <w:b w:val="0"/>
          <w:noProof/>
          <w:sz w:val="18"/>
        </w:rPr>
        <w:fldChar w:fldCharType="begin"/>
      </w:r>
      <w:r w:rsidRPr="00525982">
        <w:rPr>
          <w:b w:val="0"/>
          <w:noProof/>
          <w:sz w:val="18"/>
        </w:rPr>
        <w:instrText xml:space="preserve"> PAGEREF _Toc486497477 \h </w:instrText>
      </w:r>
      <w:r w:rsidRPr="00525982">
        <w:rPr>
          <w:b w:val="0"/>
          <w:noProof/>
          <w:sz w:val="18"/>
        </w:rPr>
      </w:r>
      <w:r w:rsidRPr="00525982">
        <w:rPr>
          <w:b w:val="0"/>
          <w:noProof/>
          <w:sz w:val="18"/>
        </w:rPr>
        <w:fldChar w:fldCharType="separate"/>
      </w:r>
      <w:r w:rsidR="00193BCD">
        <w:rPr>
          <w:b w:val="0"/>
          <w:noProof/>
          <w:sz w:val="18"/>
        </w:rPr>
        <w:t>15</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3C</w:t>
      </w:r>
      <w:r>
        <w:rPr>
          <w:noProof/>
        </w:rPr>
        <w:tab/>
        <w:t>Interpretation</w:t>
      </w:r>
      <w:r w:rsidRPr="00525982">
        <w:rPr>
          <w:noProof/>
        </w:rPr>
        <w:tab/>
      </w:r>
      <w:r w:rsidRPr="00525982">
        <w:rPr>
          <w:noProof/>
        </w:rPr>
        <w:fldChar w:fldCharType="begin"/>
      </w:r>
      <w:r w:rsidRPr="00525982">
        <w:rPr>
          <w:noProof/>
        </w:rPr>
        <w:instrText xml:space="preserve"> PAGEREF _Toc486497478 \h </w:instrText>
      </w:r>
      <w:r w:rsidRPr="00525982">
        <w:rPr>
          <w:noProof/>
        </w:rPr>
      </w:r>
      <w:r w:rsidRPr="00525982">
        <w:rPr>
          <w:noProof/>
        </w:rPr>
        <w:fldChar w:fldCharType="separate"/>
      </w:r>
      <w:r w:rsidR="00193BCD">
        <w:rPr>
          <w:noProof/>
        </w:rPr>
        <w:t>15</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3CA</w:t>
      </w:r>
      <w:r>
        <w:rPr>
          <w:noProof/>
        </w:rPr>
        <w:tab/>
        <w:t>Nature of functions of magistrate</w:t>
      </w:r>
      <w:r w:rsidRPr="00525982">
        <w:rPr>
          <w:noProof/>
        </w:rPr>
        <w:tab/>
      </w:r>
      <w:r w:rsidRPr="00525982">
        <w:rPr>
          <w:noProof/>
        </w:rPr>
        <w:fldChar w:fldCharType="begin"/>
      </w:r>
      <w:r w:rsidRPr="00525982">
        <w:rPr>
          <w:noProof/>
        </w:rPr>
        <w:instrText xml:space="preserve"> PAGEREF _Toc486497479 \h </w:instrText>
      </w:r>
      <w:r w:rsidRPr="00525982">
        <w:rPr>
          <w:noProof/>
        </w:rPr>
      </w:r>
      <w:r w:rsidRPr="00525982">
        <w:rPr>
          <w:noProof/>
        </w:rPr>
        <w:fldChar w:fldCharType="separate"/>
      </w:r>
      <w:r w:rsidR="00193BCD">
        <w:rPr>
          <w:noProof/>
        </w:rPr>
        <w:t>18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3D</w:t>
      </w:r>
      <w:r>
        <w:rPr>
          <w:noProof/>
        </w:rPr>
        <w:tab/>
        <w:t>Application of Part</w:t>
      </w:r>
      <w:r w:rsidRPr="00525982">
        <w:rPr>
          <w:noProof/>
        </w:rPr>
        <w:tab/>
      </w:r>
      <w:r w:rsidRPr="00525982">
        <w:rPr>
          <w:noProof/>
        </w:rPr>
        <w:fldChar w:fldCharType="begin"/>
      </w:r>
      <w:r w:rsidRPr="00525982">
        <w:rPr>
          <w:noProof/>
        </w:rPr>
        <w:instrText xml:space="preserve"> PAGEREF _Toc486497480 \h </w:instrText>
      </w:r>
      <w:r w:rsidRPr="00525982">
        <w:rPr>
          <w:noProof/>
        </w:rPr>
      </w:r>
      <w:r w:rsidRPr="00525982">
        <w:rPr>
          <w:noProof/>
        </w:rPr>
        <w:fldChar w:fldCharType="separate"/>
      </w:r>
      <w:r w:rsidR="00193BCD">
        <w:rPr>
          <w:noProof/>
        </w:rPr>
        <w:t>19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2—Search warrants</w:t>
      </w:r>
      <w:r w:rsidRPr="00525982">
        <w:rPr>
          <w:b w:val="0"/>
          <w:noProof/>
          <w:sz w:val="18"/>
        </w:rPr>
        <w:tab/>
      </w:r>
      <w:r w:rsidRPr="00525982">
        <w:rPr>
          <w:b w:val="0"/>
          <w:noProof/>
          <w:sz w:val="18"/>
        </w:rPr>
        <w:fldChar w:fldCharType="begin"/>
      </w:r>
      <w:r w:rsidRPr="00525982">
        <w:rPr>
          <w:b w:val="0"/>
          <w:noProof/>
          <w:sz w:val="18"/>
        </w:rPr>
        <w:instrText xml:space="preserve"> PAGEREF _Toc486497481 \h </w:instrText>
      </w:r>
      <w:r w:rsidRPr="00525982">
        <w:rPr>
          <w:b w:val="0"/>
          <w:noProof/>
          <w:sz w:val="18"/>
        </w:rPr>
      </w:r>
      <w:r w:rsidRPr="00525982">
        <w:rPr>
          <w:b w:val="0"/>
          <w:noProof/>
          <w:sz w:val="18"/>
        </w:rPr>
        <w:fldChar w:fldCharType="separate"/>
      </w:r>
      <w:r w:rsidR="00193BCD">
        <w:rPr>
          <w:b w:val="0"/>
          <w:noProof/>
          <w:sz w:val="18"/>
        </w:rPr>
        <w:t>21</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3E</w:t>
      </w:r>
      <w:r>
        <w:rPr>
          <w:noProof/>
        </w:rPr>
        <w:tab/>
        <w:t>When search warrants can be issued</w:t>
      </w:r>
      <w:r w:rsidRPr="00525982">
        <w:rPr>
          <w:noProof/>
        </w:rPr>
        <w:tab/>
      </w:r>
      <w:r w:rsidRPr="00525982">
        <w:rPr>
          <w:noProof/>
        </w:rPr>
        <w:fldChar w:fldCharType="begin"/>
      </w:r>
      <w:r w:rsidRPr="00525982">
        <w:rPr>
          <w:noProof/>
        </w:rPr>
        <w:instrText xml:space="preserve"> PAGEREF _Toc486497482 \h </w:instrText>
      </w:r>
      <w:r w:rsidRPr="00525982">
        <w:rPr>
          <w:noProof/>
        </w:rPr>
      </w:r>
      <w:r w:rsidRPr="00525982">
        <w:rPr>
          <w:noProof/>
        </w:rPr>
        <w:fldChar w:fldCharType="separate"/>
      </w:r>
      <w:r w:rsidR="00193BCD">
        <w:rPr>
          <w:noProof/>
        </w:rPr>
        <w:t>21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3F</w:t>
      </w:r>
      <w:r>
        <w:rPr>
          <w:noProof/>
        </w:rPr>
        <w:tab/>
        <w:t>The things that are authorised by a search warrant</w:t>
      </w:r>
      <w:r w:rsidRPr="00525982">
        <w:rPr>
          <w:noProof/>
        </w:rPr>
        <w:tab/>
      </w:r>
      <w:r w:rsidRPr="00525982">
        <w:rPr>
          <w:noProof/>
        </w:rPr>
        <w:fldChar w:fldCharType="begin"/>
      </w:r>
      <w:r w:rsidRPr="00525982">
        <w:rPr>
          <w:noProof/>
        </w:rPr>
        <w:instrText xml:space="preserve"> PAGEREF _Toc486497483 \h </w:instrText>
      </w:r>
      <w:r w:rsidRPr="00525982">
        <w:rPr>
          <w:noProof/>
        </w:rPr>
      </w:r>
      <w:r w:rsidRPr="00525982">
        <w:rPr>
          <w:noProof/>
        </w:rPr>
        <w:fldChar w:fldCharType="separate"/>
      </w:r>
      <w:r w:rsidR="00193BCD">
        <w:rPr>
          <w:noProof/>
        </w:rPr>
        <w:t>24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3G</w:t>
      </w:r>
      <w:r>
        <w:rPr>
          <w:noProof/>
        </w:rPr>
        <w:tab/>
        <w:t>Availability of assistance and use of force in executing a warrant</w:t>
      </w:r>
      <w:r w:rsidRPr="00525982">
        <w:rPr>
          <w:noProof/>
        </w:rPr>
        <w:tab/>
      </w:r>
      <w:r w:rsidRPr="00525982">
        <w:rPr>
          <w:noProof/>
        </w:rPr>
        <w:fldChar w:fldCharType="begin"/>
      </w:r>
      <w:r w:rsidRPr="00525982">
        <w:rPr>
          <w:noProof/>
        </w:rPr>
        <w:instrText xml:space="preserve"> PAGEREF _Toc486497484 \h </w:instrText>
      </w:r>
      <w:r w:rsidRPr="00525982">
        <w:rPr>
          <w:noProof/>
        </w:rPr>
      </w:r>
      <w:r w:rsidRPr="00525982">
        <w:rPr>
          <w:noProof/>
        </w:rPr>
        <w:fldChar w:fldCharType="separate"/>
      </w:r>
      <w:r w:rsidR="00193BCD">
        <w:rPr>
          <w:noProof/>
        </w:rPr>
        <w:t>26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3H</w:t>
      </w:r>
      <w:r>
        <w:rPr>
          <w:noProof/>
        </w:rPr>
        <w:tab/>
        <w:t>Details of warrant to be given to occupier etc.</w:t>
      </w:r>
      <w:r w:rsidRPr="00525982">
        <w:rPr>
          <w:noProof/>
        </w:rPr>
        <w:tab/>
      </w:r>
      <w:r w:rsidRPr="00525982">
        <w:rPr>
          <w:noProof/>
        </w:rPr>
        <w:fldChar w:fldCharType="begin"/>
      </w:r>
      <w:r w:rsidRPr="00525982">
        <w:rPr>
          <w:noProof/>
        </w:rPr>
        <w:instrText xml:space="preserve"> PAGEREF _Toc486497485 \h </w:instrText>
      </w:r>
      <w:r w:rsidRPr="00525982">
        <w:rPr>
          <w:noProof/>
        </w:rPr>
      </w:r>
      <w:r w:rsidRPr="00525982">
        <w:rPr>
          <w:noProof/>
        </w:rPr>
        <w:fldChar w:fldCharType="separate"/>
      </w:r>
      <w:r w:rsidR="00193BCD">
        <w:rPr>
          <w:noProof/>
        </w:rPr>
        <w:t>26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3J</w:t>
      </w:r>
      <w:r>
        <w:rPr>
          <w:noProof/>
        </w:rPr>
        <w:tab/>
        <w:t>Specific powers available to constables executing warrant</w:t>
      </w:r>
      <w:r w:rsidRPr="00525982">
        <w:rPr>
          <w:noProof/>
        </w:rPr>
        <w:tab/>
      </w:r>
      <w:r w:rsidRPr="00525982">
        <w:rPr>
          <w:noProof/>
        </w:rPr>
        <w:fldChar w:fldCharType="begin"/>
      </w:r>
      <w:r w:rsidRPr="00525982">
        <w:rPr>
          <w:noProof/>
        </w:rPr>
        <w:instrText xml:space="preserve"> PAGEREF _Toc486497486 \h </w:instrText>
      </w:r>
      <w:r w:rsidRPr="00525982">
        <w:rPr>
          <w:noProof/>
        </w:rPr>
      </w:r>
      <w:r w:rsidRPr="00525982">
        <w:rPr>
          <w:noProof/>
        </w:rPr>
        <w:fldChar w:fldCharType="separate"/>
      </w:r>
      <w:r w:rsidR="00193BCD">
        <w:rPr>
          <w:noProof/>
        </w:rPr>
        <w:t>27</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3JA</w:t>
      </w:r>
      <w:r>
        <w:rPr>
          <w:noProof/>
        </w:rPr>
        <w:tab/>
        <w:t>Extension of time to re</w:t>
      </w:r>
      <w:r>
        <w:rPr>
          <w:noProof/>
        </w:rPr>
        <w:noBreakHyphen/>
        <w:t>enter premises in emergency situations</w:t>
      </w:r>
      <w:r w:rsidRPr="00525982">
        <w:rPr>
          <w:noProof/>
        </w:rPr>
        <w:tab/>
      </w:r>
      <w:r w:rsidRPr="00525982">
        <w:rPr>
          <w:noProof/>
        </w:rPr>
        <w:fldChar w:fldCharType="begin"/>
      </w:r>
      <w:r w:rsidRPr="00525982">
        <w:rPr>
          <w:noProof/>
        </w:rPr>
        <w:instrText xml:space="preserve"> PAGEREF _Toc486497487 \h </w:instrText>
      </w:r>
      <w:r w:rsidRPr="00525982">
        <w:rPr>
          <w:noProof/>
        </w:rPr>
      </w:r>
      <w:r w:rsidRPr="00525982">
        <w:rPr>
          <w:noProof/>
        </w:rPr>
        <w:fldChar w:fldCharType="separate"/>
      </w:r>
      <w:r w:rsidR="00193BCD">
        <w:rPr>
          <w:noProof/>
        </w:rPr>
        <w:t>28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3K</w:t>
      </w:r>
      <w:r>
        <w:rPr>
          <w:noProof/>
        </w:rPr>
        <w:tab/>
        <w:t>Use of equipment to examine or process things</w:t>
      </w:r>
      <w:r w:rsidRPr="00525982">
        <w:rPr>
          <w:noProof/>
        </w:rPr>
        <w:tab/>
      </w:r>
      <w:r w:rsidRPr="00525982">
        <w:rPr>
          <w:noProof/>
        </w:rPr>
        <w:fldChar w:fldCharType="begin"/>
      </w:r>
      <w:r w:rsidRPr="00525982">
        <w:rPr>
          <w:noProof/>
        </w:rPr>
        <w:instrText xml:space="preserve"> PAGEREF _Toc486497488 \h </w:instrText>
      </w:r>
      <w:r w:rsidRPr="00525982">
        <w:rPr>
          <w:noProof/>
        </w:rPr>
      </w:r>
      <w:r w:rsidRPr="00525982">
        <w:rPr>
          <w:noProof/>
        </w:rPr>
        <w:fldChar w:fldCharType="separate"/>
      </w:r>
      <w:r w:rsidR="00193BCD">
        <w:rPr>
          <w:noProof/>
        </w:rPr>
        <w:t>28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3L</w:t>
      </w:r>
      <w:r>
        <w:rPr>
          <w:noProof/>
        </w:rPr>
        <w:tab/>
        <w:t>Use of electronic equipment at premises</w:t>
      </w:r>
      <w:r w:rsidRPr="00525982">
        <w:rPr>
          <w:noProof/>
        </w:rPr>
        <w:tab/>
      </w:r>
      <w:r w:rsidRPr="00525982">
        <w:rPr>
          <w:noProof/>
        </w:rPr>
        <w:fldChar w:fldCharType="begin"/>
      </w:r>
      <w:r w:rsidRPr="00525982">
        <w:rPr>
          <w:noProof/>
        </w:rPr>
        <w:instrText xml:space="preserve"> PAGEREF _Toc486497489 \h </w:instrText>
      </w:r>
      <w:r w:rsidRPr="00525982">
        <w:rPr>
          <w:noProof/>
        </w:rPr>
      </w:r>
      <w:r w:rsidRPr="00525982">
        <w:rPr>
          <w:noProof/>
        </w:rPr>
        <w:fldChar w:fldCharType="separate"/>
      </w:r>
      <w:r w:rsidR="00193BCD">
        <w:rPr>
          <w:noProof/>
        </w:rPr>
        <w:t>30</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3LAA</w:t>
      </w:r>
      <w:r>
        <w:rPr>
          <w:noProof/>
        </w:rPr>
        <w:tab/>
        <w:t>Use of electronic equipment at other place</w:t>
      </w:r>
      <w:r w:rsidRPr="00525982">
        <w:rPr>
          <w:noProof/>
        </w:rPr>
        <w:tab/>
      </w:r>
      <w:r w:rsidRPr="00525982">
        <w:rPr>
          <w:noProof/>
        </w:rPr>
        <w:fldChar w:fldCharType="begin"/>
      </w:r>
      <w:r w:rsidRPr="00525982">
        <w:rPr>
          <w:noProof/>
        </w:rPr>
        <w:instrText xml:space="preserve"> PAGEREF _Toc486497490 \h </w:instrText>
      </w:r>
      <w:r w:rsidRPr="00525982">
        <w:rPr>
          <w:noProof/>
        </w:rPr>
      </w:r>
      <w:r w:rsidRPr="00525982">
        <w:rPr>
          <w:noProof/>
        </w:rPr>
        <w:fldChar w:fldCharType="separate"/>
      </w:r>
      <w:r w:rsidR="00193BCD">
        <w:rPr>
          <w:noProof/>
        </w:rPr>
        <w:t>33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3LA</w:t>
      </w:r>
      <w:r>
        <w:rPr>
          <w:noProof/>
        </w:rPr>
        <w:tab/>
        <w:t>Person with knowledge of a computer or a computer system to assist access etc.</w:t>
      </w:r>
      <w:r w:rsidRPr="00525982">
        <w:rPr>
          <w:noProof/>
        </w:rPr>
        <w:tab/>
      </w:r>
      <w:r w:rsidRPr="00525982">
        <w:rPr>
          <w:noProof/>
        </w:rPr>
        <w:fldChar w:fldCharType="begin"/>
      </w:r>
      <w:r w:rsidRPr="00525982">
        <w:rPr>
          <w:noProof/>
        </w:rPr>
        <w:instrText xml:space="preserve"> PAGEREF _Toc486497491 \h </w:instrText>
      </w:r>
      <w:r w:rsidRPr="00525982">
        <w:rPr>
          <w:noProof/>
        </w:rPr>
      </w:r>
      <w:r w:rsidRPr="00525982">
        <w:rPr>
          <w:noProof/>
        </w:rPr>
        <w:fldChar w:fldCharType="separate"/>
      </w:r>
      <w:r w:rsidR="00193BCD">
        <w:rPr>
          <w:noProof/>
        </w:rPr>
        <w:t>34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3LB</w:t>
      </w:r>
      <w:r>
        <w:rPr>
          <w:noProof/>
        </w:rPr>
        <w:tab/>
        <w:t>Accessing data held on certain premises—notification to occupier of that premises</w:t>
      </w:r>
      <w:r w:rsidRPr="00525982">
        <w:rPr>
          <w:noProof/>
        </w:rPr>
        <w:tab/>
      </w:r>
      <w:r w:rsidRPr="00525982">
        <w:rPr>
          <w:noProof/>
        </w:rPr>
        <w:fldChar w:fldCharType="begin"/>
      </w:r>
      <w:r w:rsidRPr="00525982">
        <w:rPr>
          <w:noProof/>
        </w:rPr>
        <w:instrText xml:space="preserve"> PAGEREF _Toc486497492 \h </w:instrText>
      </w:r>
      <w:r w:rsidRPr="00525982">
        <w:rPr>
          <w:noProof/>
        </w:rPr>
      </w:r>
      <w:r w:rsidRPr="00525982">
        <w:rPr>
          <w:noProof/>
        </w:rPr>
        <w:fldChar w:fldCharType="separate"/>
      </w:r>
      <w:r w:rsidR="00193BCD">
        <w:rPr>
          <w:noProof/>
        </w:rPr>
        <w:t>36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3M</w:t>
      </w:r>
      <w:r>
        <w:rPr>
          <w:noProof/>
        </w:rPr>
        <w:tab/>
        <w:t>Compensation for damage to equipment</w:t>
      </w:r>
      <w:r w:rsidRPr="00525982">
        <w:rPr>
          <w:noProof/>
        </w:rPr>
        <w:tab/>
      </w:r>
      <w:r w:rsidRPr="00525982">
        <w:rPr>
          <w:noProof/>
        </w:rPr>
        <w:fldChar w:fldCharType="begin"/>
      </w:r>
      <w:r w:rsidRPr="00525982">
        <w:rPr>
          <w:noProof/>
        </w:rPr>
        <w:instrText xml:space="preserve"> PAGEREF _Toc486497493 \h </w:instrText>
      </w:r>
      <w:r w:rsidRPr="00525982">
        <w:rPr>
          <w:noProof/>
        </w:rPr>
      </w:r>
      <w:r w:rsidRPr="00525982">
        <w:rPr>
          <w:noProof/>
        </w:rPr>
        <w:fldChar w:fldCharType="separate"/>
      </w:r>
      <w:r w:rsidR="00193BCD">
        <w:rPr>
          <w:noProof/>
        </w:rPr>
        <w:t>36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3N</w:t>
      </w:r>
      <w:r>
        <w:rPr>
          <w:noProof/>
        </w:rPr>
        <w:tab/>
        <w:t>Copies of seized things to be provided</w:t>
      </w:r>
      <w:r w:rsidRPr="00525982">
        <w:rPr>
          <w:noProof/>
        </w:rPr>
        <w:tab/>
      </w:r>
      <w:r w:rsidRPr="00525982">
        <w:rPr>
          <w:noProof/>
        </w:rPr>
        <w:fldChar w:fldCharType="begin"/>
      </w:r>
      <w:r w:rsidRPr="00525982">
        <w:rPr>
          <w:noProof/>
        </w:rPr>
        <w:instrText xml:space="preserve"> PAGEREF _Toc486497494 \h </w:instrText>
      </w:r>
      <w:r w:rsidRPr="00525982">
        <w:rPr>
          <w:noProof/>
        </w:rPr>
      </w:r>
      <w:r w:rsidRPr="00525982">
        <w:rPr>
          <w:noProof/>
        </w:rPr>
        <w:fldChar w:fldCharType="separate"/>
      </w:r>
      <w:r w:rsidR="00193BCD">
        <w:rPr>
          <w:noProof/>
        </w:rPr>
        <w:t>38</w:t>
      </w:r>
      <w:r w:rsidRPr="00525982">
        <w:rPr>
          <w:noProof/>
        </w:rPr>
        <w:fldChar w:fldCharType="end"/>
      </w:r>
    </w:p>
    <w:p w:rsidR="00525982" w:rsidRDefault="00525982" w:rsidP="00724293">
      <w:pPr>
        <w:pStyle w:val="TOC5"/>
        <w:rPr>
          <w:rFonts w:asciiTheme="minorHAnsi" w:eastAsiaTheme="minorEastAsia" w:hAnsiTheme="minorHAnsi" w:cstheme="minorBidi"/>
          <w:noProof/>
          <w:kern w:val="0"/>
          <w:sz w:val="22"/>
          <w:szCs w:val="22"/>
        </w:rPr>
      </w:pPr>
      <w:r>
        <w:rPr>
          <w:noProof/>
        </w:rPr>
        <w:t>3P</w:t>
      </w:r>
      <w:r>
        <w:rPr>
          <w:noProof/>
        </w:rPr>
        <w:tab/>
        <w:t>Occupier entitled to be present during search</w:t>
      </w:r>
      <w:r w:rsidRPr="00525982">
        <w:rPr>
          <w:noProof/>
        </w:rPr>
        <w:tab/>
      </w:r>
      <w:r w:rsidRPr="00525982">
        <w:rPr>
          <w:noProof/>
        </w:rPr>
        <w:fldChar w:fldCharType="begin"/>
      </w:r>
      <w:r w:rsidRPr="00525982">
        <w:rPr>
          <w:noProof/>
        </w:rPr>
        <w:instrText xml:space="preserve"> PAGEREF _Toc486497495 \h </w:instrText>
      </w:r>
      <w:r w:rsidRPr="00525982">
        <w:rPr>
          <w:noProof/>
        </w:rPr>
      </w:r>
      <w:r w:rsidRPr="00525982">
        <w:rPr>
          <w:noProof/>
        </w:rPr>
        <w:fldChar w:fldCharType="separate"/>
      </w:r>
      <w:r w:rsidR="00193BCD">
        <w:rPr>
          <w:noProof/>
        </w:rPr>
        <w:t>38</w:t>
      </w:r>
      <w:r w:rsidRPr="00525982">
        <w:rPr>
          <w:noProof/>
        </w:rPr>
        <w:fldChar w:fldCharType="end"/>
      </w:r>
    </w:p>
    <w:p w:rsidR="00525982" w:rsidRDefault="00525982" w:rsidP="00724293">
      <w:pPr>
        <w:pStyle w:val="TOC5"/>
        <w:keepNext/>
        <w:rPr>
          <w:rFonts w:asciiTheme="minorHAnsi" w:eastAsiaTheme="minorEastAsia" w:hAnsiTheme="minorHAnsi" w:cstheme="minorBidi"/>
          <w:noProof/>
          <w:kern w:val="0"/>
          <w:sz w:val="22"/>
          <w:szCs w:val="22"/>
        </w:rPr>
      </w:pPr>
      <w:r>
        <w:rPr>
          <w:noProof/>
        </w:rPr>
        <w:t>3Q</w:t>
      </w:r>
      <w:r>
        <w:rPr>
          <w:noProof/>
        </w:rPr>
        <w:tab/>
        <w:t>Receipts for things seized under warrant or moved</w:t>
      </w:r>
      <w:r w:rsidRPr="00525982">
        <w:rPr>
          <w:noProof/>
        </w:rPr>
        <w:tab/>
      </w:r>
      <w:r w:rsidRPr="00525982">
        <w:rPr>
          <w:noProof/>
        </w:rPr>
        <w:fldChar w:fldCharType="begin"/>
      </w:r>
      <w:r w:rsidRPr="00525982">
        <w:rPr>
          <w:noProof/>
        </w:rPr>
        <w:instrText xml:space="preserve"> PAGEREF _Toc486497496 \h </w:instrText>
      </w:r>
      <w:r w:rsidRPr="00525982">
        <w:rPr>
          <w:noProof/>
        </w:rPr>
      </w:r>
      <w:r w:rsidRPr="00525982">
        <w:rPr>
          <w:noProof/>
        </w:rPr>
        <w:fldChar w:fldCharType="separate"/>
      </w:r>
      <w:r w:rsidR="00193BCD">
        <w:rPr>
          <w:noProof/>
        </w:rPr>
        <w:t>38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3R</w:t>
      </w:r>
      <w:r>
        <w:rPr>
          <w:noProof/>
        </w:rPr>
        <w:tab/>
        <w:t>Warrants by telephone or other electronic means</w:t>
      </w:r>
      <w:r w:rsidRPr="00525982">
        <w:rPr>
          <w:noProof/>
        </w:rPr>
        <w:tab/>
      </w:r>
      <w:r w:rsidRPr="00525982">
        <w:rPr>
          <w:noProof/>
        </w:rPr>
        <w:fldChar w:fldCharType="begin"/>
      </w:r>
      <w:r w:rsidRPr="00525982">
        <w:rPr>
          <w:noProof/>
        </w:rPr>
        <w:instrText xml:space="preserve"> PAGEREF _Toc486497497 \h </w:instrText>
      </w:r>
      <w:r w:rsidRPr="00525982">
        <w:rPr>
          <w:noProof/>
        </w:rPr>
      </w:r>
      <w:r w:rsidRPr="00525982">
        <w:rPr>
          <w:noProof/>
        </w:rPr>
        <w:fldChar w:fldCharType="separate"/>
      </w:r>
      <w:r w:rsidR="00193BCD">
        <w:rPr>
          <w:noProof/>
        </w:rPr>
        <w:t>39</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3S</w:t>
      </w:r>
      <w:r>
        <w:rPr>
          <w:noProof/>
        </w:rPr>
        <w:tab/>
        <w:t>Restrictions on personal searches</w:t>
      </w:r>
      <w:r w:rsidRPr="00525982">
        <w:rPr>
          <w:noProof/>
        </w:rPr>
        <w:tab/>
      </w:r>
      <w:r w:rsidRPr="00525982">
        <w:rPr>
          <w:noProof/>
        </w:rPr>
        <w:fldChar w:fldCharType="begin"/>
      </w:r>
      <w:r w:rsidRPr="00525982">
        <w:rPr>
          <w:noProof/>
        </w:rPr>
        <w:instrText xml:space="preserve"> PAGEREF _Toc486497498 \h </w:instrText>
      </w:r>
      <w:r w:rsidRPr="00525982">
        <w:rPr>
          <w:noProof/>
        </w:rPr>
      </w:r>
      <w:r w:rsidRPr="00525982">
        <w:rPr>
          <w:noProof/>
        </w:rPr>
        <w:fldChar w:fldCharType="separate"/>
      </w:r>
      <w:r w:rsidR="00193BCD">
        <w:rPr>
          <w:noProof/>
        </w:rPr>
        <w:t>40</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3—Stopping and searching conveyances</w:t>
      </w:r>
      <w:r w:rsidRPr="00525982">
        <w:rPr>
          <w:b w:val="0"/>
          <w:noProof/>
          <w:sz w:val="18"/>
        </w:rPr>
        <w:tab/>
      </w:r>
      <w:r w:rsidRPr="00525982">
        <w:rPr>
          <w:b w:val="0"/>
          <w:noProof/>
          <w:sz w:val="18"/>
        </w:rPr>
        <w:fldChar w:fldCharType="begin"/>
      </w:r>
      <w:r w:rsidRPr="00525982">
        <w:rPr>
          <w:b w:val="0"/>
          <w:noProof/>
          <w:sz w:val="18"/>
        </w:rPr>
        <w:instrText xml:space="preserve"> PAGEREF _Toc486497499 \h </w:instrText>
      </w:r>
      <w:r w:rsidRPr="00525982">
        <w:rPr>
          <w:b w:val="0"/>
          <w:noProof/>
          <w:sz w:val="18"/>
        </w:rPr>
      </w:r>
      <w:r w:rsidRPr="00525982">
        <w:rPr>
          <w:b w:val="0"/>
          <w:noProof/>
          <w:sz w:val="18"/>
        </w:rPr>
        <w:fldChar w:fldCharType="separate"/>
      </w:r>
      <w:r w:rsidR="00193BCD">
        <w:rPr>
          <w:b w:val="0"/>
          <w:noProof/>
          <w:sz w:val="18"/>
        </w:rPr>
        <w:t>41</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3T</w:t>
      </w:r>
      <w:r>
        <w:rPr>
          <w:noProof/>
        </w:rPr>
        <w:tab/>
        <w:t>Searches without warrant in emergency situations</w:t>
      </w:r>
      <w:r w:rsidRPr="00525982">
        <w:rPr>
          <w:noProof/>
        </w:rPr>
        <w:tab/>
      </w:r>
      <w:r w:rsidRPr="00525982">
        <w:rPr>
          <w:noProof/>
        </w:rPr>
        <w:fldChar w:fldCharType="begin"/>
      </w:r>
      <w:r w:rsidRPr="00525982">
        <w:rPr>
          <w:noProof/>
        </w:rPr>
        <w:instrText xml:space="preserve"> PAGEREF _Toc486497500 \h </w:instrText>
      </w:r>
      <w:r w:rsidRPr="00525982">
        <w:rPr>
          <w:noProof/>
        </w:rPr>
      </w:r>
      <w:r w:rsidRPr="00525982">
        <w:rPr>
          <w:noProof/>
        </w:rPr>
        <w:fldChar w:fldCharType="separate"/>
      </w:r>
      <w:r w:rsidR="00193BCD">
        <w:rPr>
          <w:noProof/>
        </w:rPr>
        <w:t>41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w:t>
      </w:r>
      <w:r>
        <w:rPr>
          <w:noProof/>
        </w:rPr>
        <w:tab/>
        <w:t>How a constable exercises a power under section 3T</w:t>
      </w:r>
      <w:r w:rsidRPr="00525982">
        <w:rPr>
          <w:noProof/>
        </w:rPr>
        <w:tab/>
      </w:r>
      <w:r w:rsidRPr="00525982">
        <w:rPr>
          <w:noProof/>
        </w:rPr>
        <w:fldChar w:fldCharType="begin"/>
      </w:r>
      <w:r w:rsidRPr="00525982">
        <w:rPr>
          <w:noProof/>
        </w:rPr>
        <w:instrText xml:space="preserve"> PAGEREF _Toc486497501 \h </w:instrText>
      </w:r>
      <w:r w:rsidRPr="00525982">
        <w:rPr>
          <w:noProof/>
        </w:rPr>
      </w:r>
      <w:r w:rsidRPr="00525982">
        <w:rPr>
          <w:noProof/>
        </w:rPr>
        <w:fldChar w:fldCharType="separate"/>
      </w:r>
      <w:r w:rsidR="00193BCD">
        <w:rPr>
          <w:noProof/>
        </w:rPr>
        <w:t>42</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3A—Powers in relation to terrorist acts and terrorism offences</w:t>
      </w:r>
      <w:r w:rsidRPr="00525982">
        <w:rPr>
          <w:b w:val="0"/>
          <w:noProof/>
          <w:sz w:val="18"/>
        </w:rPr>
        <w:tab/>
      </w:r>
      <w:r w:rsidRPr="00525982">
        <w:rPr>
          <w:b w:val="0"/>
          <w:noProof/>
          <w:sz w:val="18"/>
        </w:rPr>
        <w:fldChar w:fldCharType="begin"/>
      </w:r>
      <w:r w:rsidRPr="00525982">
        <w:rPr>
          <w:b w:val="0"/>
          <w:noProof/>
          <w:sz w:val="18"/>
        </w:rPr>
        <w:instrText xml:space="preserve"> PAGEREF _Toc486497502 \h </w:instrText>
      </w:r>
      <w:r w:rsidRPr="00525982">
        <w:rPr>
          <w:b w:val="0"/>
          <w:noProof/>
          <w:sz w:val="18"/>
        </w:rPr>
      </w:r>
      <w:r w:rsidRPr="00525982">
        <w:rPr>
          <w:b w:val="0"/>
          <w:noProof/>
          <w:sz w:val="18"/>
        </w:rPr>
        <w:fldChar w:fldCharType="separate"/>
      </w:r>
      <w:r w:rsidR="00193BCD">
        <w:rPr>
          <w:b w:val="0"/>
          <w:noProof/>
          <w:sz w:val="18"/>
        </w:rPr>
        <w:t>43</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A—Definitions</w:t>
      </w:r>
      <w:r w:rsidRPr="00525982">
        <w:rPr>
          <w:b w:val="0"/>
          <w:noProof/>
          <w:sz w:val="18"/>
        </w:rPr>
        <w:tab/>
      </w:r>
      <w:r w:rsidRPr="00525982">
        <w:rPr>
          <w:b w:val="0"/>
          <w:noProof/>
          <w:sz w:val="18"/>
        </w:rPr>
        <w:fldChar w:fldCharType="begin"/>
      </w:r>
      <w:r w:rsidRPr="00525982">
        <w:rPr>
          <w:b w:val="0"/>
          <w:noProof/>
          <w:sz w:val="18"/>
        </w:rPr>
        <w:instrText xml:space="preserve"> PAGEREF _Toc486497503 \h </w:instrText>
      </w:r>
      <w:r w:rsidRPr="00525982">
        <w:rPr>
          <w:b w:val="0"/>
          <w:noProof/>
          <w:sz w:val="18"/>
        </w:rPr>
      </w:r>
      <w:r w:rsidRPr="00525982">
        <w:rPr>
          <w:b w:val="0"/>
          <w:noProof/>
          <w:sz w:val="18"/>
        </w:rPr>
        <w:fldChar w:fldCharType="separate"/>
      </w:r>
      <w:r w:rsidR="00193BCD">
        <w:rPr>
          <w:b w:val="0"/>
          <w:noProof/>
          <w:sz w:val="18"/>
        </w:rPr>
        <w:t>43</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3UA</w:t>
      </w:r>
      <w:r>
        <w:rPr>
          <w:noProof/>
        </w:rPr>
        <w:tab/>
        <w:t>Definitions</w:t>
      </w:r>
      <w:r w:rsidRPr="00525982">
        <w:rPr>
          <w:noProof/>
        </w:rPr>
        <w:tab/>
      </w:r>
      <w:r w:rsidRPr="00525982">
        <w:rPr>
          <w:noProof/>
        </w:rPr>
        <w:fldChar w:fldCharType="begin"/>
      </w:r>
      <w:r w:rsidRPr="00525982">
        <w:rPr>
          <w:noProof/>
        </w:rPr>
        <w:instrText xml:space="preserve"> PAGEREF _Toc486497504 \h </w:instrText>
      </w:r>
      <w:r w:rsidRPr="00525982">
        <w:rPr>
          <w:noProof/>
        </w:rPr>
      </w:r>
      <w:r w:rsidRPr="00525982">
        <w:rPr>
          <w:noProof/>
        </w:rPr>
        <w:fldChar w:fldCharType="separate"/>
      </w:r>
      <w:r w:rsidR="00193BCD">
        <w:rPr>
          <w:noProof/>
        </w:rPr>
        <w:t>43</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B—Powers</w:t>
      </w:r>
      <w:r w:rsidRPr="00525982">
        <w:rPr>
          <w:b w:val="0"/>
          <w:noProof/>
          <w:sz w:val="18"/>
        </w:rPr>
        <w:tab/>
      </w:r>
      <w:r w:rsidRPr="00525982">
        <w:rPr>
          <w:b w:val="0"/>
          <w:noProof/>
          <w:sz w:val="18"/>
        </w:rPr>
        <w:fldChar w:fldCharType="begin"/>
      </w:r>
      <w:r w:rsidRPr="00525982">
        <w:rPr>
          <w:b w:val="0"/>
          <w:noProof/>
          <w:sz w:val="18"/>
        </w:rPr>
        <w:instrText xml:space="preserve"> PAGEREF _Toc486497505 \h </w:instrText>
      </w:r>
      <w:r w:rsidRPr="00525982">
        <w:rPr>
          <w:b w:val="0"/>
          <w:noProof/>
          <w:sz w:val="18"/>
        </w:rPr>
      </w:r>
      <w:r w:rsidRPr="00525982">
        <w:rPr>
          <w:b w:val="0"/>
          <w:noProof/>
          <w:sz w:val="18"/>
        </w:rPr>
        <w:fldChar w:fldCharType="separate"/>
      </w:r>
      <w:r w:rsidR="00193BCD">
        <w:rPr>
          <w:b w:val="0"/>
          <w:noProof/>
          <w:sz w:val="18"/>
        </w:rPr>
        <w:t>44</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3UB</w:t>
      </w:r>
      <w:r>
        <w:rPr>
          <w:noProof/>
        </w:rPr>
        <w:tab/>
        <w:t>Application of Subdivision</w:t>
      </w:r>
      <w:r w:rsidRPr="00525982">
        <w:rPr>
          <w:noProof/>
        </w:rPr>
        <w:tab/>
      </w:r>
      <w:r w:rsidRPr="00525982">
        <w:rPr>
          <w:noProof/>
        </w:rPr>
        <w:fldChar w:fldCharType="begin"/>
      </w:r>
      <w:r w:rsidRPr="00525982">
        <w:rPr>
          <w:noProof/>
        </w:rPr>
        <w:instrText xml:space="preserve"> PAGEREF _Toc486497506 \h </w:instrText>
      </w:r>
      <w:r w:rsidRPr="00525982">
        <w:rPr>
          <w:noProof/>
        </w:rPr>
      </w:r>
      <w:r w:rsidRPr="00525982">
        <w:rPr>
          <w:noProof/>
        </w:rPr>
        <w:fldChar w:fldCharType="separate"/>
      </w:r>
      <w:r w:rsidR="00193BCD">
        <w:rPr>
          <w:noProof/>
        </w:rPr>
        <w:t>44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3UC</w:t>
      </w:r>
      <w:r>
        <w:rPr>
          <w:noProof/>
        </w:rPr>
        <w:tab/>
        <w:t>Requirement to provide name etc.</w:t>
      </w:r>
      <w:r w:rsidRPr="00525982">
        <w:rPr>
          <w:noProof/>
        </w:rPr>
        <w:tab/>
      </w:r>
      <w:r w:rsidRPr="00525982">
        <w:rPr>
          <w:noProof/>
        </w:rPr>
        <w:fldChar w:fldCharType="begin"/>
      </w:r>
      <w:r w:rsidRPr="00525982">
        <w:rPr>
          <w:noProof/>
        </w:rPr>
        <w:instrText xml:space="preserve"> PAGEREF _Toc486497507 \h </w:instrText>
      </w:r>
      <w:r w:rsidRPr="00525982">
        <w:rPr>
          <w:noProof/>
        </w:rPr>
      </w:r>
      <w:r w:rsidRPr="00525982">
        <w:rPr>
          <w:noProof/>
        </w:rPr>
        <w:fldChar w:fldCharType="separate"/>
      </w:r>
      <w:r w:rsidR="00193BCD">
        <w:rPr>
          <w:noProof/>
        </w:rPr>
        <w:t>44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3UD</w:t>
      </w:r>
      <w:r>
        <w:rPr>
          <w:noProof/>
        </w:rPr>
        <w:tab/>
        <w:t>Stopping and searching</w:t>
      </w:r>
      <w:r w:rsidRPr="00525982">
        <w:rPr>
          <w:noProof/>
        </w:rPr>
        <w:tab/>
      </w:r>
      <w:r w:rsidRPr="00525982">
        <w:rPr>
          <w:noProof/>
        </w:rPr>
        <w:fldChar w:fldCharType="begin"/>
      </w:r>
      <w:r w:rsidRPr="00525982">
        <w:rPr>
          <w:noProof/>
        </w:rPr>
        <w:instrText xml:space="preserve"> PAGEREF _Toc486497508 \h </w:instrText>
      </w:r>
      <w:r w:rsidRPr="00525982">
        <w:rPr>
          <w:noProof/>
        </w:rPr>
      </w:r>
      <w:r w:rsidRPr="00525982">
        <w:rPr>
          <w:noProof/>
        </w:rPr>
        <w:fldChar w:fldCharType="separate"/>
      </w:r>
      <w:r w:rsidR="00193BCD">
        <w:rPr>
          <w:noProof/>
        </w:rPr>
        <w:t>45</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3UE</w:t>
      </w:r>
      <w:r>
        <w:rPr>
          <w:noProof/>
        </w:rPr>
        <w:tab/>
        <w:t>Seizure of terrorism related items and serious offence related items</w:t>
      </w:r>
      <w:r w:rsidRPr="00525982">
        <w:rPr>
          <w:noProof/>
        </w:rPr>
        <w:tab/>
      </w:r>
      <w:r w:rsidRPr="00525982">
        <w:rPr>
          <w:noProof/>
        </w:rPr>
        <w:fldChar w:fldCharType="begin"/>
      </w:r>
      <w:r w:rsidRPr="00525982">
        <w:rPr>
          <w:noProof/>
        </w:rPr>
        <w:instrText xml:space="preserve"> PAGEREF _Toc486497509 \h </w:instrText>
      </w:r>
      <w:r w:rsidRPr="00525982">
        <w:rPr>
          <w:noProof/>
        </w:rPr>
      </w:r>
      <w:r w:rsidRPr="00525982">
        <w:rPr>
          <w:noProof/>
        </w:rPr>
        <w:fldChar w:fldCharType="separate"/>
      </w:r>
      <w:r w:rsidR="00193BCD">
        <w:rPr>
          <w:noProof/>
        </w:rPr>
        <w:t>46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3UEA</w:t>
      </w:r>
      <w:r>
        <w:rPr>
          <w:noProof/>
        </w:rPr>
        <w:tab/>
        <w:t>Emergency entry to premises without warrant</w:t>
      </w:r>
      <w:r w:rsidRPr="00525982">
        <w:rPr>
          <w:noProof/>
        </w:rPr>
        <w:tab/>
      </w:r>
      <w:r w:rsidRPr="00525982">
        <w:rPr>
          <w:noProof/>
        </w:rPr>
        <w:fldChar w:fldCharType="begin"/>
      </w:r>
      <w:r w:rsidRPr="00525982">
        <w:rPr>
          <w:noProof/>
        </w:rPr>
        <w:instrText xml:space="preserve"> PAGEREF _Toc486497510 \h </w:instrText>
      </w:r>
      <w:r w:rsidRPr="00525982">
        <w:rPr>
          <w:noProof/>
        </w:rPr>
      </w:r>
      <w:r w:rsidRPr="00525982">
        <w:rPr>
          <w:noProof/>
        </w:rPr>
        <w:fldChar w:fldCharType="separate"/>
      </w:r>
      <w:r w:rsidR="00193BCD">
        <w:rPr>
          <w:noProof/>
        </w:rPr>
        <w:t>46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3UF</w:t>
      </w:r>
      <w:r>
        <w:rPr>
          <w:noProof/>
        </w:rPr>
        <w:tab/>
        <w:t>Seizure notices</w:t>
      </w:r>
      <w:r w:rsidRPr="00525982">
        <w:rPr>
          <w:noProof/>
        </w:rPr>
        <w:tab/>
      </w:r>
      <w:r w:rsidRPr="00525982">
        <w:rPr>
          <w:noProof/>
        </w:rPr>
        <w:fldChar w:fldCharType="begin"/>
      </w:r>
      <w:r w:rsidRPr="00525982">
        <w:rPr>
          <w:noProof/>
        </w:rPr>
        <w:instrText xml:space="preserve"> PAGEREF _Toc486497511 \h </w:instrText>
      </w:r>
      <w:r w:rsidRPr="00525982">
        <w:rPr>
          <w:noProof/>
        </w:rPr>
      </w:r>
      <w:r w:rsidRPr="00525982">
        <w:rPr>
          <w:noProof/>
        </w:rPr>
        <w:fldChar w:fldCharType="separate"/>
      </w:r>
      <w:r w:rsidR="00193BCD">
        <w:rPr>
          <w:noProof/>
        </w:rPr>
        <w:t>48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3UH</w:t>
      </w:r>
      <w:r>
        <w:rPr>
          <w:noProof/>
        </w:rPr>
        <w:tab/>
        <w:t>Relationship of Subdivision to other laws</w:t>
      </w:r>
      <w:r w:rsidRPr="00525982">
        <w:rPr>
          <w:noProof/>
        </w:rPr>
        <w:tab/>
      </w:r>
      <w:r w:rsidRPr="00525982">
        <w:rPr>
          <w:noProof/>
        </w:rPr>
        <w:fldChar w:fldCharType="begin"/>
      </w:r>
      <w:r w:rsidRPr="00525982">
        <w:rPr>
          <w:noProof/>
        </w:rPr>
        <w:instrText xml:space="preserve"> PAGEREF _Toc486497512 \h </w:instrText>
      </w:r>
      <w:r w:rsidRPr="00525982">
        <w:rPr>
          <w:noProof/>
        </w:rPr>
      </w:r>
      <w:r w:rsidRPr="00525982">
        <w:rPr>
          <w:noProof/>
        </w:rPr>
        <w:fldChar w:fldCharType="separate"/>
      </w:r>
      <w:r w:rsidR="00193BCD">
        <w:rPr>
          <w:noProof/>
        </w:rPr>
        <w:t>49</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C—Prescribed security zones</w:t>
      </w:r>
      <w:r w:rsidRPr="00525982">
        <w:rPr>
          <w:b w:val="0"/>
          <w:noProof/>
          <w:sz w:val="18"/>
        </w:rPr>
        <w:tab/>
      </w:r>
      <w:r w:rsidRPr="00525982">
        <w:rPr>
          <w:b w:val="0"/>
          <w:noProof/>
          <w:sz w:val="18"/>
        </w:rPr>
        <w:fldChar w:fldCharType="begin"/>
      </w:r>
      <w:r w:rsidRPr="00525982">
        <w:rPr>
          <w:b w:val="0"/>
          <w:noProof/>
          <w:sz w:val="18"/>
        </w:rPr>
        <w:instrText xml:space="preserve"> PAGEREF _Toc486497513 \h </w:instrText>
      </w:r>
      <w:r w:rsidRPr="00525982">
        <w:rPr>
          <w:b w:val="0"/>
          <w:noProof/>
          <w:sz w:val="18"/>
        </w:rPr>
      </w:r>
      <w:r w:rsidRPr="00525982">
        <w:rPr>
          <w:b w:val="0"/>
          <w:noProof/>
          <w:sz w:val="18"/>
        </w:rPr>
        <w:fldChar w:fldCharType="separate"/>
      </w:r>
      <w:r w:rsidR="00193BCD">
        <w:rPr>
          <w:b w:val="0"/>
          <w:noProof/>
          <w:sz w:val="18"/>
        </w:rPr>
        <w:t>49</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3UI</w:t>
      </w:r>
      <w:r>
        <w:rPr>
          <w:noProof/>
        </w:rPr>
        <w:tab/>
        <w:t>Applications for declarations</w:t>
      </w:r>
      <w:r w:rsidRPr="00525982">
        <w:rPr>
          <w:noProof/>
        </w:rPr>
        <w:tab/>
      </w:r>
      <w:r w:rsidRPr="00525982">
        <w:rPr>
          <w:noProof/>
        </w:rPr>
        <w:fldChar w:fldCharType="begin"/>
      </w:r>
      <w:r w:rsidRPr="00525982">
        <w:rPr>
          <w:noProof/>
        </w:rPr>
        <w:instrText xml:space="preserve"> PAGEREF _Toc486497514 \h </w:instrText>
      </w:r>
      <w:r w:rsidRPr="00525982">
        <w:rPr>
          <w:noProof/>
        </w:rPr>
      </w:r>
      <w:r w:rsidRPr="00525982">
        <w:rPr>
          <w:noProof/>
        </w:rPr>
        <w:fldChar w:fldCharType="separate"/>
      </w:r>
      <w:r w:rsidR="00193BCD">
        <w:rPr>
          <w:noProof/>
        </w:rPr>
        <w:t>49</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3UJ</w:t>
      </w:r>
      <w:r>
        <w:rPr>
          <w:noProof/>
        </w:rPr>
        <w:tab/>
        <w:t>Minister may make declarations</w:t>
      </w:r>
      <w:r w:rsidRPr="00525982">
        <w:rPr>
          <w:noProof/>
        </w:rPr>
        <w:tab/>
      </w:r>
      <w:r w:rsidRPr="00525982">
        <w:rPr>
          <w:noProof/>
        </w:rPr>
        <w:fldChar w:fldCharType="begin"/>
      </w:r>
      <w:r w:rsidRPr="00525982">
        <w:rPr>
          <w:noProof/>
        </w:rPr>
        <w:instrText xml:space="preserve"> PAGEREF _Toc486497515 \h </w:instrText>
      </w:r>
      <w:r w:rsidRPr="00525982">
        <w:rPr>
          <w:noProof/>
        </w:rPr>
      </w:r>
      <w:r w:rsidRPr="00525982">
        <w:rPr>
          <w:noProof/>
        </w:rPr>
        <w:fldChar w:fldCharType="separate"/>
      </w:r>
      <w:r w:rsidR="00193BCD">
        <w:rPr>
          <w:noProof/>
        </w:rPr>
        <w:t>49</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D—Sunset provision</w:t>
      </w:r>
      <w:r w:rsidRPr="00525982">
        <w:rPr>
          <w:b w:val="0"/>
          <w:noProof/>
          <w:sz w:val="18"/>
        </w:rPr>
        <w:tab/>
      </w:r>
      <w:r w:rsidRPr="00525982">
        <w:rPr>
          <w:b w:val="0"/>
          <w:noProof/>
          <w:sz w:val="18"/>
        </w:rPr>
        <w:fldChar w:fldCharType="begin"/>
      </w:r>
      <w:r w:rsidRPr="00525982">
        <w:rPr>
          <w:b w:val="0"/>
          <w:noProof/>
          <w:sz w:val="18"/>
        </w:rPr>
        <w:instrText xml:space="preserve"> PAGEREF _Toc486497516 \h </w:instrText>
      </w:r>
      <w:r w:rsidRPr="00525982">
        <w:rPr>
          <w:b w:val="0"/>
          <w:noProof/>
          <w:sz w:val="18"/>
        </w:rPr>
      </w:r>
      <w:r w:rsidRPr="00525982">
        <w:rPr>
          <w:b w:val="0"/>
          <w:noProof/>
          <w:sz w:val="18"/>
        </w:rPr>
        <w:fldChar w:fldCharType="separate"/>
      </w:r>
      <w:r w:rsidR="00193BCD">
        <w:rPr>
          <w:b w:val="0"/>
          <w:noProof/>
          <w:sz w:val="18"/>
        </w:rPr>
        <w:t>51</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3UK</w:t>
      </w:r>
      <w:r>
        <w:rPr>
          <w:noProof/>
        </w:rPr>
        <w:tab/>
        <w:t>Sunset provision</w:t>
      </w:r>
      <w:r w:rsidRPr="00525982">
        <w:rPr>
          <w:noProof/>
        </w:rPr>
        <w:tab/>
      </w:r>
      <w:r w:rsidRPr="00525982">
        <w:rPr>
          <w:noProof/>
        </w:rPr>
        <w:fldChar w:fldCharType="begin"/>
      </w:r>
      <w:r w:rsidRPr="00525982">
        <w:rPr>
          <w:noProof/>
        </w:rPr>
        <w:instrText xml:space="preserve"> PAGEREF _Toc486497517 \h </w:instrText>
      </w:r>
      <w:r w:rsidRPr="00525982">
        <w:rPr>
          <w:noProof/>
        </w:rPr>
      </w:r>
      <w:r w:rsidRPr="00525982">
        <w:rPr>
          <w:noProof/>
        </w:rPr>
        <w:fldChar w:fldCharType="separate"/>
      </w:r>
      <w:r w:rsidR="00193BCD">
        <w:rPr>
          <w:noProof/>
        </w:rPr>
        <w:t>51</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3B—Powers to require identity information at airports</w:t>
      </w:r>
      <w:r w:rsidRPr="00525982">
        <w:rPr>
          <w:b w:val="0"/>
          <w:noProof/>
          <w:sz w:val="18"/>
        </w:rPr>
        <w:tab/>
      </w:r>
      <w:r w:rsidRPr="00525982">
        <w:rPr>
          <w:b w:val="0"/>
          <w:noProof/>
          <w:sz w:val="18"/>
        </w:rPr>
        <w:fldChar w:fldCharType="begin"/>
      </w:r>
      <w:r w:rsidRPr="00525982">
        <w:rPr>
          <w:b w:val="0"/>
          <w:noProof/>
          <w:sz w:val="18"/>
        </w:rPr>
        <w:instrText xml:space="preserve"> PAGEREF _Toc486497518 \h </w:instrText>
      </w:r>
      <w:r w:rsidRPr="00525982">
        <w:rPr>
          <w:b w:val="0"/>
          <w:noProof/>
          <w:sz w:val="18"/>
        </w:rPr>
      </w:r>
      <w:r w:rsidRPr="00525982">
        <w:rPr>
          <w:b w:val="0"/>
          <w:noProof/>
          <w:sz w:val="18"/>
        </w:rPr>
        <w:fldChar w:fldCharType="separate"/>
      </w:r>
      <w:r w:rsidR="00193BCD">
        <w:rPr>
          <w:b w:val="0"/>
          <w:noProof/>
          <w:sz w:val="18"/>
        </w:rPr>
        <w:t>52</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3UL</w:t>
      </w:r>
      <w:r>
        <w:rPr>
          <w:noProof/>
        </w:rPr>
        <w:tab/>
        <w:t>Definitions—Division 3B</w:t>
      </w:r>
      <w:r w:rsidRPr="00525982">
        <w:rPr>
          <w:noProof/>
        </w:rPr>
        <w:tab/>
      </w:r>
      <w:r w:rsidRPr="00525982">
        <w:rPr>
          <w:noProof/>
        </w:rPr>
        <w:fldChar w:fldCharType="begin"/>
      </w:r>
      <w:r w:rsidRPr="00525982">
        <w:rPr>
          <w:noProof/>
        </w:rPr>
        <w:instrText xml:space="preserve"> PAGEREF _Toc486497519 \h </w:instrText>
      </w:r>
      <w:r w:rsidRPr="00525982">
        <w:rPr>
          <w:noProof/>
        </w:rPr>
      </w:r>
      <w:r w:rsidRPr="00525982">
        <w:rPr>
          <w:noProof/>
        </w:rPr>
        <w:fldChar w:fldCharType="separate"/>
      </w:r>
      <w:r w:rsidR="00193BCD">
        <w:rPr>
          <w:noProof/>
        </w:rPr>
        <w:t>52</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3UM</w:t>
      </w:r>
      <w:r>
        <w:rPr>
          <w:noProof/>
        </w:rPr>
        <w:tab/>
        <w:t>Identity information at airports—requirements</w:t>
      </w:r>
      <w:r w:rsidRPr="00525982">
        <w:rPr>
          <w:noProof/>
        </w:rPr>
        <w:tab/>
      </w:r>
      <w:r w:rsidRPr="00525982">
        <w:rPr>
          <w:noProof/>
        </w:rPr>
        <w:fldChar w:fldCharType="begin"/>
      </w:r>
      <w:r w:rsidRPr="00525982">
        <w:rPr>
          <w:noProof/>
        </w:rPr>
        <w:instrText xml:space="preserve"> PAGEREF _Toc486497520 \h </w:instrText>
      </w:r>
      <w:r w:rsidRPr="00525982">
        <w:rPr>
          <w:noProof/>
        </w:rPr>
      </w:r>
      <w:r w:rsidRPr="00525982">
        <w:rPr>
          <w:noProof/>
        </w:rPr>
        <w:fldChar w:fldCharType="separate"/>
      </w:r>
      <w:r w:rsidR="00193BCD">
        <w:rPr>
          <w:noProof/>
        </w:rPr>
        <w:t>52</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3UN</w:t>
      </w:r>
      <w:r>
        <w:rPr>
          <w:noProof/>
        </w:rPr>
        <w:tab/>
        <w:t>Identity information at airports—offences relating to section 3UM</w:t>
      </w:r>
      <w:r w:rsidRPr="00525982">
        <w:rPr>
          <w:noProof/>
        </w:rPr>
        <w:tab/>
      </w:r>
      <w:r w:rsidRPr="00525982">
        <w:rPr>
          <w:noProof/>
        </w:rPr>
        <w:fldChar w:fldCharType="begin"/>
      </w:r>
      <w:r w:rsidRPr="00525982">
        <w:rPr>
          <w:noProof/>
        </w:rPr>
        <w:instrText xml:space="preserve"> PAGEREF _Toc486497521 \h </w:instrText>
      </w:r>
      <w:r w:rsidRPr="00525982">
        <w:rPr>
          <w:noProof/>
        </w:rPr>
      </w:r>
      <w:r w:rsidRPr="00525982">
        <w:rPr>
          <w:noProof/>
        </w:rPr>
        <w:fldChar w:fldCharType="separate"/>
      </w:r>
      <w:r w:rsidR="00193BCD">
        <w:rPr>
          <w:noProof/>
        </w:rPr>
        <w:t>54</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4—Arrest and related matters</w:t>
      </w:r>
      <w:r w:rsidRPr="00525982">
        <w:rPr>
          <w:b w:val="0"/>
          <w:noProof/>
          <w:sz w:val="18"/>
        </w:rPr>
        <w:tab/>
      </w:r>
      <w:r w:rsidRPr="00525982">
        <w:rPr>
          <w:b w:val="0"/>
          <w:noProof/>
          <w:sz w:val="18"/>
        </w:rPr>
        <w:fldChar w:fldCharType="begin"/>
      </w:r>
      <w:r w:rsidRPr="00525982">
        <w:rPr>
          <w:b w:val="0"/>
          <w:noProof/>
          <w:sz w:val="18"/>
        </w:rPr>
        <w:instrText xml:space="preserve"> PAGEREF _Toc486497522 \h </w:instrText>
      </w:r>
      <w:r w:rsidRPr="00525982">
        <w:rPr>
          <w:b w:val="0"/>
          <w:noProof/>
          <w:sz w:val="18"/>
        </w:rPr>
      </w:r>
      <w:r w:rsidRPr="00525982">
        <w:rPr>
          <w:b w:val="0"/>
          <w:noProof/>
          <w:sz w:val="18"/>
        </w:rPr>
        <w:fldChar w:fldCharType="separate"/>
      </w:r>
      <w:r w:rsidR="00193BCD">
        <w:rPr>
          <w:b w:val="0"/>
          <w:noProof/>
          <w:sz w:val="18"/>
        </w:rPr>
        <w:t>56</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3V</w:t>
      </w:r>
      <w:r>
        <w:rPr>
          <w:noProof/>
        </w:rPr>
        <w:tab/>
        <w:t>Requirement to furnish name etc.</w:t>
      </w:r>
      <w:r w:rsidRPr="00525982">
        <w:rPr>
          <w:noProof/>
        </w:rPr>
        <w:tab/>
      </w:r>
      <w:r w:rsidRPr="00525982">
        <w:rPr>
          <w:noProof/>
        </w:rPr>
        <w:fldChar w:fldCharType="begin"/>
      </w:r>
      <w:r w:rsidRPr="00525982">
        <w:rPr>
          <w:noProof/>
        </w:rPr>
        <w:instrText xml:space="preserve"> PAGEREF _Toc486497523 \h </w:instrText>
      </w:r>
      <w:r w:rsidRPr="00525982">
        <w:rPr>
          <w:noProof/>
        </w:rPr>
      </w:r>
      <w:r w:rsidRPr="00525982">
        <w:rPr>
          <w:noProof/>
        </w:rPr>
        <w:fldChar w:fldCharType="separate"/>
      </w:r>
      <w:r w:rsidR="00193BCD">
        <w:rPr>
          <w:noProof/>
        </w:rPr>
        <w:t>56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3W</w:t>
      </w:r>
      <w:r>
        <w:rPr>
          <w:noProof/>
        </w:rPr>
        <w:tab/>
        <w:t>Power of arrest without warrant by constables</w:t>
      </w:r>
      <w:r w:rsidRPr="00525982">
        <w:rPr>
          <w:noProof/>
        </w:rPr>
        <w:tab/>
      </w:r>
      <w:r w:rsidRPr="00525982">
        <w:rPr>
          <w:noProof/>
        </w:rPr>
        <w:fldChar w:fldCharType="begin"/>
      </w:r>
      <w:r w:rsidRPr="00525982">
        <w:rPr>
          <w:noProof/>
        </w:rPr>
        <w:instrText xml:space="preserve"> PAGEREF _Toc486497524 \h </w:instrText>
      </w:r>
      <w:r w:rsidRPr="00525982">
        <w:rPr>
          <w:noProof/>
        </w:rPr>
      </w:r>
      <w:r w:rsidRPr="00525982">
        <w:rPr>
          <w:noProof/>
        </w:rPr>
        <w:fldChar w:fldCharType="separate"/>
      </w:r>
      <w:r w:rsidR="00193BCD">
        <w:rPr>
          <w:noProof/>
        </w:rPr>
        <w:t>57</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3WA</w:t>
      </w:r>
      <w:r>
        <w:rPr>
          <w:noProof/>
        </w:rPr>
        <w:tab/>
        <w:t>Constables’ power of arrest without warrant for a terrorism offence or offence of advocating terrorism</w:t>
      </w:r>
      <w:r w:rsidRPr="00525982">
        <w:rPr>
          <w:noProof/>
        </w:rPr>
        <w:tab/>
      </w:r>
      <w:r w:rsidRPr="00525982">
        <w:rPr>
          <w:noProof/>
        </w:rPr>
        <w:fldChar w:fldCharType="begin"/>
      </w:r>
      <w:r w:rsidRPr="00525982">
        <w:rPr>
          <w:noProof/>
        </w:rPr>
        <w:instrText xml:space="preserve"> PAGEREF _Toc486497525 \h </w:instrText>
      </w:r>
      <w:r w:rsidRPr="00525982">
        <w:rPr>
          <w:noProof/>
        </w:rPr>
      </w:r>
      <w:r w:rsidRPr="00525982">
        <w:rPr>
          <w:noProof/>
        </w:rPr>
        <w:fldChar w:fldCharType="separate"/>
      </w:r>
      <w:r w:rsidR="00193BCD">
        <w:rPr>
          <w:noProof/>
        </w:rPr>
        <w:t>58</w:t>
      </w:r>
      <w:r w:rsidRPr="00525982">
        <w:rPr>
          <w:noProof/>
        </w:rPr>
        <w:fldChar w:fldCharType="end"/>
      </w:r>
    </w:p>
    <w:p w:rsidR="00525982" w:rsidRDefault="00525982" w:rsidP="00724293">
      <w:pPr>
        <w:pStyle w:val="TOC5"/>
        <w:keepNext/>
        <w:rPr>
          <w:rFonts w:asciiTheme="minorHAnsi" w:eastAsiaTheme="minorEastAsia" w:hAnsiTheme="minorHAnsi" w:cstheme="minorBidi"/>
          <w:noProof/>
          <w:kern w:val="0"/>
          <w:sz w:val="22"/>
          <w:szCs w:val="22"/>
        </w:rPr>
      </w:pPr>
      <w:r>
        <w:rPr>
          <w:noProof/>
        </w:rPr>
        <w:t>3X</w:t>
      </w:r>
      <w:r>
        <w:rPr>
          <w:noProof/>
        </w:rPr>
        <w:tab/>
        <w:t>Arrest of prisoner unlawfully at large</w:t>
      </w:r>
      <w:r w:rsidRPr="00525982">
        <w:rPr>
          <w:noProof/>
        </w:rPr>
        <w:tab/>
      </w:r>
      <w:r w:rsidRPr="00525982">
        <w:rPr>
          <w:noProof/>
        </w:rPr>
        <w:fldChar w:fldCharType="begin"/>
      </w:r>
      <w:r w:rsidRPr="00525982">
        <w:rPr>
          <w:noProof/>
        </w:rPr>
        <w:instrText xml:space="preserve"> PAGEREF _Toc486497526 \h </w:instrText>
      </w:r>
      <w:r w:rsidRPr="00525982">
        <w:rPr>
          <w:noProof/>
        </w:rPr>
      </w:r>
      <w:r w:rsidRPr="00525982">
        <w:rPr>
          <w:noProof/>
        </w:rPr>
        <w:fldChar w:fldCharType="separate"/>
      </w:r>
      <w:r w:rsidR="00193BCD">
        <w:rPr>
          <w:noProof/>
        </w:rPr>
        <w:t>59</w:t>
      </w:r>
      <w:r w:rsidRPr="00525982">
        <w:rPr>
          <w:noProof/>
        </w:rPr>
        <w:fldChar w:fldCharType="end"/>
      </w:r>
    </w:p>
    <w:p w:rsidR="00525982" w:rsidRDefault="00525982" w:rsidP="00724293">
      <w:pPr>
        <w:pStyle w:val="TOC5"/>
        <w:keepNext/>
        <w:rPr>
          <w:rFonts w:asciiTheme="minorHAnsi" w:eastAsiaTheme="minorEastAsia" w:hAnsiTheme="minorHAnsi" w:cstheme="minorBidi"/>
          <w:noProof/>
          <w:kern w:val="0"/>
          <w:sz w:val="22"/>
          <w:szCs w:val="22"/>
        </w:rPr>
      </w:pPr>
      <w:r>
        <w:rPr>
          <w:noProof/>
        </w:rPr>
        <w:t>3Y</w:t>
      </w:r>
      <w:r>
        <w:rPr>
          <w:noProof/>
        </w:rPr>
        <w:tab/>
        <w:t>Power of arrest without warrant of person on bail</w:t>
      </w:r>
      <w:r w:rsidRPr="00525982">
        <w:rPr>
          <w:noProof/>
        </w:rPr>
        <w:tab/>
      </w:r>
      <w:r w:rsidRPr="00525982">
        <w:rPr>
          <w:noProof/>
        </w:rPr>
        <w:fldChar w:fldCharType="begin"/>
      </w:r>
      <w:r w:rsidRPr="00525982">
        <w:rPr>
          <w:noProof/>
        </w:rPr>
        <w:instrText xml:space="preserve"> PAGEREF _Toc486497527 \h </w:instrText>
      </w:r>
      <w:r w:rsidRPr="00525982">
        <w:rPr>
          <w:noProof/>
        </w:rPr>
      </w:r>
      <w:r w:rsidRPr="00525982">
        <w:rPr>
          <w:noProof/>
        </w:rPr>
        <w:fldChar w:fldCharType="separate"/>
      </w:r>
      <w:r w:rsidR="00193BCD">
        <w:rPr>
          <w:noProof/>
        </w:rPr>
        <w:t>59</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w:t>
      </w:r>
      <w:r>
        <w:rPr>
          <w:noProof/>
        </w:rPr>
        <w:tab/>
        <w:t>Power of arrest without warrant by other persons</w:t>
      </w:r>
      <w:r w:rsidRPr="00525982">
        <w:rPr>
          <w:noProof/>
        </w:rPr>
        <w:tab/>
      </w:r>
      <w:r w:rsidRPr="00525982">
        <w:rPr>
          <w:noProof/>
        </w:rPr>
        <w:fldChar w:fldCharType="begin"/>
      </w:r>
      <w:r w:rsidRPr="00525982">
        <w:rPr>
          <w:noProof/>
        </w:rPr>
        <w:instrText xml:space="preserve"> PAGEREF _Toc486497528 \h </w:instrText>
      </w:r>
      <w:r w:rsidRPr="00525982">
        <w:rPr>
          <w:noProof/>
        </w:rPr>
      </w:r>
      <w:r w:rsidRPr="00525982">
        <w:rPr>
          <w:noProof/>
        </w:rPr>
        <w:fldChar w:fldCharType="separate"/>
      </w:r>
      <w:r w:rsidR="00193BCD">
        <w:rPr>
          <w:noProof/>
        </w:rPr>
        <w:t>60</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3ZA</w:t>
      </w:r>
      <w:r>
        <w:rPr>
          <w:noProof/>
        </w:rPr>
        <w:tab/>
        <w:t>Warrants for arrest</w:t>
      </w:r>
      <w:r w:rsidRPr="00525982">
        <w:rPr>
          <w:noProof/>
        </w:rPr>
        <w:tab/>
      </w:r>
      <w:r w:rsidRPr="00525982">
        <w:rPr>
          <w:noProof/>
        </w:rPr>
        <w:fldChar w:fldCharType="begin"/>
      </w:r>
      <w:r w:rsidRPr="00525982">
        <w:rPr>
          <w:noProof/>
        </w:rPr>
        <w:instrText xml:space="preserve"> PAGEREF _Toc486497529 \h </w:instrText>
      </w:r>
      <w:r w:rsidRPr="00525982">
        <w:rPr>
          <w:noProof/>
        </w:rPr>
      </w:r>
      <w:r w:rsidRPr="00525982">
        <w:rPr>
          <w:noProof/>
        </w:rPr>
        <w:fldChar w:fldCharType="separate"/>
      </w:r>
      <w:r w:rsidR="00193BCD">
        <w:rPr>
          <w:noProof/>
        </w:rPr>
        <w:t>61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3ZB</w:t>
      </w:r>
      <w:r>
        <w:rPr>
          <w:noProof/>
        </w:rPr>
        <w:tab/>
        <w:t>Power to enter premises to arrest offender</w:t>
      </w:r>
      <w:r w:rsidRPr="00525982">
        <w:rPr>
          <w:noProof/>
        </w:rPr>
        <w:tab/>
      </w:r>
      <w:r w:rsidRPr="00525982">
        <w:rPr>
          <w:noProof/>
        </w:rPr>
        <w:fldChar w:fldCharType="begin"/>
      </w:r>
      <w:r w:rsidRPr="00525982">
        <w:rPr>
          <w:noProof/>
        </w:rPr>
        <w:instrText xml:space="preserve"> PAGEREF _Toc486497530 \h </w:instrText>
      </w:r>
      <w:r w:rsidRPr="00525982">
        <w:rPr>
          <w:noProof/>
        </w:rPr>
      </w:r>
      <w:r w:rsidRPr="00525982">
        <w:rPr>
          <w:noProof/>
        </w:rPr>
        <w:fldChar w:fldCharType="separate"/>
      </w:r>
      <w:r w:rsidR="00193BCD">
        <w:rPr>
          <w:noProof/>
        </w:rPr>
        <w:t>61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3ZC</w:t>
      </w:r>
      <w:r>
        <w:rPr>
          <w:noProof/>
        </w:rPr>
        <w:tab/>
        <w:t>Use of force in making arrest</w:t>
      </w:r>
      <w:r w:rsidRPr="00525982">
        <w:rPr>
          <w:noProof/>
        </w:rPr>
        <w:tab/>
      </w:r>
      <w:r w:rsidRPr="00525982">
        <w:rPr>
          <w:noProof/>
        </w:rPr>
        <w:fldChar w:fldCharType="begin"/>
      </w:r>
      <w:r w:rsidRPr="00525982">
        <w:rPr>
          <w:noProof/>
        </w:rPr>
        <w:instrText xml:space="preserve"> PAGEREF _Toc486497531 \h </w:instrText>
      </w:r>
      <w:r w:rsidRPr="00525982">
        <w:rPr>
          <w:noProof/>
        </w:rPr>
      </w:r>
      <w:r w:rsidRPr="00525982">
        <w:rPr>
          <w:noProof/>
        </w:rPr>
        <w:fldChar w:fldCharType="separate"/>
      </w:r>
      <w:r w:rsidR="00193BCD">
        <w:rPr>
          <w:noProof/>
        </w:rPr>
        <w:t>63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3ZD</w:t>
      </w:r>
      <w:r>
        <w:rPr>
          <w:noProof/>
        </w:rPr>
        <w:tab/>
        <w:t>Persons to be informed of grounds of arrest</w:t>
      </w:r>
      <w:r w:rsidRPr="00525982">
        <w:rPr>
          <w:noProof/>
        </w:rPr>
        <w:tab/>
      </w:r>
      <w:r w:rsidRPr="00525982">
        <w:rPr>
          <w:noProof/>
        </w:rPr>
        <w:fldChar w:fldCharType="begin"/>
      </w:r>
      <w:r w:rsidRPr="00525982">
        <w:rPr>
          <w:noProof/>
        </w:rPr>
        <w:instrText xml:space="preserve"> PAGEREF _Toc486497532 \h </w:instrText>
      </w:r>
      <w:r w:rsidRPr="00525982">
        <w:rPr>
          <w:noProof/>
        </w:rPr>
      </w:r>
      <w:r w:rsidRPr="00525982">
        <w:rPr>
          <w:noProof/>
        </w:rPr>
        <w:fldChar w:fldCharType="separate"/>
      </w:r>
      <w:r w:rsidR="00193BCD">
        <w:rPr>
          <w:noProof/>
        </w:rPr>
        <w:t>63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3ZE</w:t>
      </w:r>
      <w:r>
        <w:rPr>
          <w:noProof/>
        </w:rPr>
        <w:tab/>
        <w:t>Power to conduct a frisk search of an arrested person</w:t>
      </w:r>
      <w:r w:rsidRPr="00525982">
        <w:rPr>
          <w:noProof/>
        </w:rPr>
        <w:tab/>
      </w:r>
      <w:r w:rsidRPr="00525982">
        <w:rPr>
          <w:noProof/>
        </w:rPr>
        <w:fldChar w:fldCharType="begin"/>
      </w:r>
      <w:r w:rsidRPr="00525982">
        <w:rPr>
          <w:noProof/>
        </w:rPr>
        <w:instrText xml:space="preserve"> PAGEREF _Toc486497533 \h </w:instrText>
      </w:r>
      <w:r w:rsidRPr="00525982">
        <w:rPr>
          <w:noProof/>
        </w:rPr>
      </w:r>
      <w:r w:rsidRPr="00525982">
        <w:rPr>
          <w:noProof/>
        </w:rPr>
        <w:fldChar w:fldCharType="separate"/>
      </w:r>
      <w:r w:rsidR="00193BCD">
        <w:rPr>
          <w:noProof/>
        </w:rPr>
        <w:t>64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3ZF</w:t>
      </w:r>
      <w:r>
        <w:rPr>
          <w:noProof/>
        </w:rPr>
        <w:tab/>
        <w:t>Power to conduct an ordinary search of an arrested person</w:t>
      </w:r>
      <w:r w:rsidRPr="00525982">
        <w:rPr>
          <w:noProof/>
        </w:rPr>
        <w:tab/>
      </w:r>
      <w:r w:rsidRPr="00525982">
        <w:rPr>
          <w:noProof/>
        </w:rPr>
        <w:fldChar w:fldCharType="begin"/>
      </w:r>
      <w:r w:rsidRPr="00525982">
        <w:rPr>
          <w:noProof/>
        </w:rPr>
        <w:instrText xml:space="preserve"> PAGEREF _Toc486497534 \h </w:instrText>
      </w:r>
      <w:r w:rsidRPr="00525982">
        <w:rPr>
          <w:noProof/>
        </w:rPr>
      </w:r>
      <w:r w:rsidRPr="00525982">
        <w:rPr>
          <w:noProof/>
        </w:rPr>
        <w:fldChar w:fldCharType="separate"/>
      </w:r>
      <w:r w:rsidR="00193BCD">
        <w:rPr>
          <w:noProof/>
        </w:rPr>
        <w:t>64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3ZG</w:t>
      </w:r>
      <w:r>
        <w:rPr>
          <w:noProof/>
        </w:rPr>
        <w:tab/>
        <w:t>Power to conduct search of arrested person’s premises</w:t>
      </w:r>
      <w:r w:rsidRPr="00525982">
        <w:rPr>
          <w:noProof/>
        </w:rPr>
        <w:tab/>
      </w:r>
      <w:r w:rsidRPr="00525982">
        <w:rPr>
          <w:noProof/>
        </w:rPr>
        <w:fldChar w:fldCharType="begin"/>
      </w:r>
      <w:r w:rsidRPr="00525982">
        <w:rPr>
          <w:noProof/>
        </w:rPr>
        <w:instrText xml:space="preserve"> PAGEREF _Toc486497535 \h </w:instrText>
      </w:r>
      <w:r w:rsidRPr="00525982">
        <w:rPr>
          <w:noProof/>
        </w:rPr>
      </w:r>
      <w:r w:rsidRPr="00525982">
        <w:rPr>
          <w:noProof/>
        </w:rPr>
        <w:fldChar w:fldCharType="separate"/>
      </w:r>
      <w:r w:rsidR="00193BCD">
        <w:rPr>
          <w:noProof/>
        </w:rPr>
        <w:t>64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3ZH</w:t>
      </w:r>
      <w:r>
        <w:rPr>
          <w:noProof/>
        </w:rPr>
        <w:tab/>
        <w:t>Power to conduct an ordinary search or a strip search</w:t>
      </w:r>
      <w:r w:rsidRPr="00525982">
        <w:rPr>
          <w:noProof/>
        </w:rPr>
        <w:tab/>
      </w:r>
      <w:r w:rsidRPr="00525982">
        <w:rPr>
          <w:noProof/>
        </w:rPr>
        <w:fldChar w:fldCharType="begin"/>
      </w:r>
      <w:r w:rsidRPr="00525982">
        <w:rPr>
          <w:noProof/>
        </w:rPr>
        <w:instrText xml:space="preserve"> PAGEREF _Toc486497536 \h </w:instrText>
      </w:r>
      <w:r w:rsidRPr="00525982">
        <w:rPr>
          <w:noProof/>
        </w:rPr>
      </w:r>
      <w:r w:rsidRPr="00525982">
        <w:rPr>
          <w:noProof/>
        </w:rPr>
        <w:fldChar w:fldCharType="separate"/>
      </w:r>
      <w:r w:rsidR="00193BCD">
        <w:rPr>
          <w:noProof/>
        </w:rPr>
        <w:t>65</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3ZI</w:t>
      </w:r>
      <w:r>
        <w:rPr>
          <w:noProof/>
        </w:rPr>
        <w:tab/>
        <w:t>Rules for conduct of strip search</w:t>
      </w:r>
      <w:r w:rsidRPr="00525982">
        <w:rPr>
          <w:noProof/>
        </w:rPr>
        <w:tab/>
      </w:r>
      <w:r w:rsidRPr="00525982">
        <w:rPr>
          <w:noProof/>
        </w:rPr>
        <w:fldChar w:fldCharType="begin"/>
      </w:r>
      <w:r w:rsidRPr="00525982">
        <w:rPr>
          <w:noProof/>
        </w:rPr>
        <w:instrText xml:space="preserve"> PAGEREF _Toc486497537 \h </w:instrText>
      </w:r>
      <w:r w:rsidRPr="00525982">
        <w:rPr>
          <w:noProof/>
        </w:rPr>
      </w:r>
      <w:r w:rsidRPr="00525982">
        <w:rPr>
          <w:noProof/>
        </w:rPr>
        <w:fldChar w:fldCharType="separate"/>
      </w:r>
      <w:r w:rsidR="00193BCD">
        <w:rPr>
          <w:noProof/>
        </w:rPr>
        <w:t>66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3ZJ</w:t>
      </w:r>
      <w:r>
        <w:rPr>
          <w:noProof/>
        </w:rPr>
        <w:tab/>
        <w:t>Taking fingerprints, recordings, samples of handwriting or photographs</w:t>
      </w:r>
      <w:r w:rsidRPr="00525982">
        <w:rPr>
          <w:noProof/>
        </w:rPr>
        <w:tab/>
      </w:r>
      <w:r w:rsidRPr="00525982">
        <w:rPr>
          <w:noProof/>
        </w:rPr>
        <w:fldChar w:fldCharType="begin"/>
      </w:r>
      <w:r w:rsidRPr="00525982">
        <w:rPr>
          <w:noProof/>
        </w:rPr>
        <w:instrText xml:space="preserve"> PAGEREF _Toc486497538 \h </w:instrText>
      </w:r>
      <w:r w:rsidRPr="00525982">
        <w:rPr>
          <w:noProof/>
        </w:rPr>
      </w:r>
      <w:r w:rsidRPr="00525982">
        <w:rPr>
          <w:noProof/>
        </w:rPr>
        <w:fldChar w:fldCharType="separate"/>
      </w:r>
      <w:r w:rsidR="00193BCD">
        <w:rPr>
          <w:noProof/>
        </w:rPr>
        <w:t>68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3ZK</w:t>
      </w:r>
      <w:r>
        <w:rPr>
          <w:noProof/>
        </w:rPr>
        <w:tab/>
        <w:t>Destruction of identification material</w:t>
      </w:r>
      <w:r w:rsidRPr="00525982">
        <w:rPr>
          <w:noProof/>
        </w:rPr>
        <w:tab/>
      </w:r>
      <w:r w:rsidRPr="00525982">
        <w:rPr>
          <w:noProof/>
        </w:rPr>
        <w:fldChar w:fldCharType="begin"/>
      </w:r>
      <w:r w:rsidRPr="00525982">
        <w:rPr>
          <w:noProof/>
        </w:rPr>
        <w:instrText xml:space="preserve"> PAGEREF _Toc486497539 \h </w:instrText>
      </w:r>
      <w:r w:rsidRPr="00525982">
        <w:rPr>
          <w:noProof/>
        </w:rPr>
      </w:r>
      <w:r w:rsidRPr="00525982">
        <w:rPr>
          <w:noProof/>
        </w:rPr>
        <w:fldChar w:fldCharType="separate"/>
      </w:r>
      <w:r w:rsidR="00193BCD">
        <w:rPr>
          <w:noProof/>
        </w:rPr>
        <w:t>71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3ZL</w:t>
      </w:r>
      <w:r>
        <w:rPr>
          <w:noProof/>
        </w:rPr>
        <w:tab/>
        <w:t>Offence of refusing to allow identification material to be taken</w:t>
      </w:r>
      <w:r w:rsidRPr="00525982">
        <w:rPr>
          <w:noProof/>
        </w:rPr>
        <w:tab/>
      </w:r>
      <w:r w:rsidRPr="00525982">
        <w:rPr>
          <w:noProof/>
        </w:rPr>
        <w:fldChar w:fldCharType="begin"/>
      </w:r>
      <w:r w:rsidRPr="00525982">
        <w:rPr>
          <w:noProof/>
        </w:rPr>
        <w:instrText xml:space="preserve"> PAGEREF _Toc486497540 \h </w:instrText>
      </w:r>
      <w:r w:rsidRPr="00525982">
        <w:rPr>
          <w:noProof/>
        </w:rPr>
      </w:r>
      <w:r w:rsidRPr="00525982">
        <w:rPr>
          <w:noProof/>
        </w:rPr>
        <w:fldChar w:fldCharType="separate"/>
      </w:r>
      <w:r w:rsidR="00193BCD">
        <w:rPr>
          <w:noProof/>
        </w:rPr>
        <w:t>72</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3ZM</w:t>
      </w:r>
      <w:r>
        <w:rPr>
          <w:noProof/>
        </w:rPr>
        <w:tab/>
        <w:t>Identification parades</w:t>
      </w:r>
      <w:r w:rsidRPr="00525982">
        <w:rPr>
          <w:noProof/>
        </w:rPr>
        <w:tab/>
      </w:r>
      <w:r w:rsidRPr="00525982">
        <w:rPr>
          <w:noProof/>
        </w:rPr>
        <w:fldChar w:fldCharType="begin"/>
      </w:r>
      <w:r w:rsidRPr="00525982">
        <w:rPr>
          <w:noProof/>
        </w:rPr>
        <w:instrText xml:space="preserve"> PAGEREF _Toc486497541 \h </w:instrText>
      </w:r>
      <w:r w:rsidRPr="00525982">
        <w:rPr>
          <w:noProof/>
        </w:rPr>
      </w:r>
      <w:r w:rsidRPr="00525982">
        <w:rPr>
          <w:noProof/>
        </w:rPr>
        <w:fldChar w:fldCharType="separate"/>
      </w:r>
      <w:r w:rsidR="00193BCD">
        <w:rPr>
          <w:noProof/>
        </w:rPr>
        <w:t>73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3ZN</w:t>
      </w:r>
      <w:r>
        <w:rPr>
          <w:noProof/>
        </w:rPr>
        <w:tab/>
        <w:t>Identification parades for suspects under 18 etc.</w:t>
      </w:r>
      <w:r w:rsidRPr="00525982">
        <w:rPr>
          <w:noProof/>
        </w:rPr>
        <w:tab/>
      </w:r>
      <w:r w:rsidRPr="00525982">
        <w:rPr>
          <w:noProof/>
        </w:rPr>
        <w:fldChar w:fldCharType="begin"/>
      </w:r>
      <w:r w:rsidRPr="00525982">
        <w:rPr>
          <w:noProof/>
        </w:rPr>
        <w:instrText xml:space="preserve"> PAGEREF _Toc486497542 \h </w:instrText>
      </w:r>
      <w:r w:rsidRPr="00525982">
        <w:rPr>
          <w:noProof/>
        </w:rPr>
      </w:r>
      <w:r w:rsidRPr="00525982">
        <w:rPr>
          <w:noProof/>
        </w:rPr>
        <w:fldChar w:fldCharType="separate"/>
      </w:r>
      <w:r w:rsidR="00193BCD">
        <w:rPr>
          <w:noProof/>
        </w:rPr>
        <w:t>77</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3ZO</w:t>
      </w:r>
      <w:r>
        <w:rPr>
          <w:noProof/>
        </w:rPr>
        <w:tab/>
        <w:t>Identification by means of photographs</w:t>
      </w:r>
      <w:r w:rsidRPr="00525982">
        <w:rPr>
          <w:noProof/>
        </w:rPr>
        <w:tab/>
      </w:r>
      <w:r w:rsidRPr="00525982">
        <w:rPr>
          <w:noProof/>
        </w:rPr>
        <w:fldChar w:fldCharType="begin"/>
      </w:r>
      <w:r w:rsidRPr="00525982">
        <w:rPr>
          <w:noProof/>
        </w:rPr>
        <w:instrText xml:space="preserve"> PAGEREF _Toc486497543 \h </w:instrText>
      </w:r>
      <w:r w:rsidRPr="00525982">
        <w:rPr>
          <w:noProof/>
        </w:rPr>
      </w:r>
      <w:r w:rsidRPr="00525982">
        <w:rPr>
          <w:noProof/>
        </w:rPr>
        <w:fldChar w:fldCharType="separate"/>
      </w:r>
      <w:r w:rsidR="00193BCD">
        <w:rPr>
          <w:noProof/>
        </w:rPr>
        <w:t>78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3ZP</w:t>
      </w:r>
      <w:r>
        <w:rPr>
          <w:noProof/>
        </w:rPr>
        <w:tab/>
        <w:t>Identification procedures where there is more than one suspect</w:t>
      </w:r>
      <w:r w:rsidRPr="00525982">
        <w:rPr>
          <w:noProof/>
        </w:rPr>
        <w:tab/>
      </w:r>
      <w:r w:rsidRPr="00525982">
        <w:rPr>
          <w:noProof/>
        </w:rPr>
        <w:fldChar w:fldCharType="begin"/>
      </w:r>
      <w:r w:rsidRPr="00525982">
        <w:rPr>
          <w:noProof/>
        </w:rPr>
        <w:instrText xml:space="preserve"> PAGEREF _Toc486497544 \h </w:instrText>
      </w:r>
      <w:r w:rsidRPr="00525982">
        <w:rPr>
          <w:noProof/>
        </w:rPr>
      </w:r>
      <w:r w:rsidRPr="00525982">
        <w:rPr>
          <w:noProof/>
        </w:rPr>
        <w:fldChar w:fldCharType="separate"/>
      </w:r>
      <w:r w:rsidR="00193BCD">
        <w:rPr>
          <w:noProof/>
        </w:rPr>
        <w:t>81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w:t>
      </w:r>
      <w:r>
        <w:rPr>
          <w:noProof/>
        </w:rPr>
        <w:tab/>
        <w:t>Descriptions</w:t>
      </w:r>
      <w:r w:rsidRPr="00525982">
        <w:rPr>
          <w:noProof/>
        </w:rPr>
        <w:tab/>
      </w:r>
      <w:r w:rsidRPr="00525982">
        <w:rPr>
          <w:noProof/>
        </w:rPr>
        <w:fldChar w:fldCharType="begin"/>
      </w:r>
      <w:r w:rsidRPr="00525982">
        <w:rPr>
          <w:noProof/>
        </w:rPr>
        <w:instrText xml:space="preserve"> PAGEREF _Toc486497545 \h </w:instrText>
      </w:r>
      <w:r w:rsidRPr="00525982">
        <w:rPr>
          <w:noProof/>
        </w:rPr>
      </w:r>
      <w:r w:rsidRPr="00525982">
        <w:rPr>
          <w:noProof/>
        </w:rPr>
        <w:fldChar w:fldCharType="separate"/>
      </w:r>
      <w:r w:rsidR="00193BCD">
        <w:rPr>
          <w:noProof/>
        </w:rPr>
        <w:t>82</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4A—Determining a person’s age</w:t>
      </w:r>
      <w:r w:rsidRPr="00525982">
        <w:rPr>
          <w:b w:val="0"/>
          <w:noProof/>
          <w:sz w:val="18"/>
        </w:rPr>
        <w:tab/>
      </w:r>
      <w:r w:rsidRPr="00525982">
        <w:rPr>
          <w:b w:val="0"/>
          <w:noProof/>
          <w:sz w:val="18"/>
        </w:rPr>
        <w:fldChar w:fldCharType="begin"/>
      </w:r>
      <w:r w:rsidRPr="00525982">
        <w:rPr>
          <w:b w:val="0"/>
          <w:noProof/>
          <w:sz w:val="18"/>
        </w:rPr>
        <w:instrText xml:space="preserve"> PAGEREF _Toc486497546 \h </w:instrText>
      </w:r>
      <w:r w:rsidRPr="00525982">
        <w:rPr>
          <w:b w:val="0"/>
          <w:noProof/>
          <w:sz w:val="18"/>
        </w:rPr>
      </w:r>
      <w:r w:rsidRPr="00525982">
        <w:rPr>
          <w:b w:val="0"/>
          <w:noProof/>
          <w:sz w:val="18"/>
        </w:rPr>
        <w:fldChar w:fldCharType="separate"/>
      </w:r>
      <w:r w:rsidR="00193BCD">
        <w:rPr>
          <w:b w:val="0"/>
          <w:noProof/>
          <w:sz w:val="18"/>
        </w:rPr>
        <w:t>83</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A—Preliminary</w:t>
      </w:r>
      <w:r w:rsidRPr="00525982">
        <w:rPr>
          <w:b w:val="0"/>
          <w:noProof/>
          <w:sz w:val="18"/>
        </w:rPr>
        <w:tab/>
      </w:r>
      <w:r w:rsidRPr="00525982">
        <w:rPr>
          <w:b w:val="0"/>
          <w:noProof/>
          <w:sz w:val="18"/>
        </w:rPr>
        <w:fldChar w:fldCharType="begin"/>
      </w:r>
      <w:r w:rsidRPr="00525982">
        <w:rPr>
          <w:b w:val="0"/>
          <w:noProof/>
          <w:sz w:val="18"/>
        </w:rPr>
        <w:instrText xml:space="preserve"> PAGEREF _Toc486497547 \h </w:instrText>
      </w:r>
      <w:r w:rsidRPr="00525982">
        <w:rPr>
          <w:b w:val="0"/>
          <w:noProof/>
          <w:sz w:val="18"/>
        </w:rPr>
      </w:r>
      <w:r w:rsidRPr="00525982">
        <w:rPr>
          <w:b w:val="0"/>
          <w:noProof/>
          <w:sz w:val="18"/>
        </w:rPr>
        <w:fldChar w:fldCharType="separate"/>
      </w:r>
      <w:r w:rsidR="00193BCD">
        <w:rPr>
          <w:b w:val="0"/>
          <w:noProof/>
          <w:sz w:val="18"/>
        </w:rPr>
        <w:t>83</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3ZQA</w:t>
      </w:r>
      <w:r>
        <w:rPr>
          <w:noProof/>
        </w:rPr>
        <w:tab/>
        <w:t>Definitions</w:t>
      </w:r>
      <w:r w:rsidRPr="00525982">
        <w:rPr>
          <w:noProof/>
        </w:rPr>
        <w:tab/>
      </w:r>
      <w:r w:rsidRPr="00525982">
        <w:rPr>
          <w:noProof/>
        </w:rPr>
        <w:fldChar w:fldCharType="begin"/>
      </w:r>
      <w:r w:rsidRPr="00525982">
        <w:rPr>
          <w:noProof/>
        </w:rPr>
        <w:instrText xml:space="preserve"> PAGEREF _Toc486497548 \h </w:instrText>
      </w:r>
      <w:r w:rsidRPr="00525982">
        <w:rPr>
          <w:noProof/>
        </w:rPr>
      </w:r>
      <w:r w:rsidRPr="00525982">
        <w:rPr>
          <w:noProof/>
        </w:rPr>
        <w:fldChar w:fldCharType="separate"/>
      </w:r>
      <w:r w:rsidR="00193BCD">
        <w:rPr>
          <w:noProof/>
        </w:rPr>
        <w:t>83</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B—Determination of age during investigation</w:t>
      </w:r>
      <w:r w:rsidRPr="00525982">
        <w:rPr>
          <w:b w:val="0"/>
          <w:noProof/>
          <w:sz w:val="18"/>
        </w:rPr>
        <w:tab/>
      </w:r>
      <w:r w:rsidRPr="00525982">
        <w:rPr>
          <w:b w:val="0"/>
          <w:noProof/>
          <w:sz w:val="18"/>
        </w:rPr>
        <w:fldChar w:fldCharType="begin"/>
      </w:r>
      <w:r w:rsidRPr="00525982">
        <w:rPr>
          <w:b w:val="0"/>
          <w:noProof/>
          <w:sz w:val="18"/>
        </w:rPr>
        <w:instrText xml:space="preserve"> PAGEREF _Toc486497549 \h </w:instrText>
      </w:r>
      <w:r w:rsidRPr="00525982">
        <w:rPr>
          <w:b w:val="0"/>
          <w:noProof/>
          <w:sz w:val="18"/>
        </w:rPr>
      </w:r>
      <w:r w:rsidRPr="00525982">
        <w:rPr>
          <w:b w:val="0"/>
          <w:noProof/>
          <w:sz w:val="18"/>
        </w:rPr>
        <w:fldChar w:fldCharType="separate"/>
      </w:r>
      <w:r w:rsidR="00193BCD">
        <w:rPr>
          <w:b w:val="0"/>
          <w:noProof/>
          <w:sz w:val="18"/>
        </w:rPr>
        <w:t>84</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3ZQB</w:t>
      </w:r>
      <w:r>
        <w:rPr>
          <w:noProof/>
        </w:rPr>
        <w:tab/>
        <w:t>Circumstances where investigating official may seek authority to carry out a prescribed procedure</w:t>
      </w:r>
      <w:r w:rsidRPr="00525982">
        <w:rPr>
          <w:noProof/>
        </w:rPr>
        <w:tab/>
      </w:r>
      <w:r w:rsidRPr="00525982">
        <w:rPr>
          <w:noProof/>
        </w:rPr>
        <w:fldChar w:fldCharType="begin"/>
      </w:r>
      <w:r w:rsidRPr="00525982">
        <w:rPr>
          <w:noProof/>
        </w:rPr>
        <w:instrText xml:space="preserve"> PAGEREF _Toc486497550 \h </w:instrText>
      </w:r>
      <w:r w:rsidRPr="00525982">
        <w:rPr>
          <w:noProof/>
        </w:rPr>
      </w:r>
      <w:r w:rsidRPr="00525982">
        <w:rPr>
          <w:noProof/>
        </w:rPr>
        <w:fldChar w:fldCharType="separate"/>
      </w:r>
      <w:r w:rsidR="00193BCD">
        <w:rPr>
          <w:noProof/>
        </w:rPr>
        <w:t>84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3ZQC</w:t>
      </w:r>
      <w:r>
        <w:rPr>
          <w:noProof/>
        </w:rPr>
        <w:tab/>
        <w:t>Obtaining of consents for the carrying out of a prescribed procedure</w:t>
      </w:r>
      <w:r w:rsidRPr="00525982">
        <w:rPr>
          <w:noProof/>
        </w:rPr>
        <w:tab/>
      </w:r>
      <w:r w:rsidRPr="00525982">
        <w:rPr>
          <w:noProof/>
        </w:rPr>
        <w:fldChar w:fldCharType="begin"/>
      </w:r>
      <w:r w:rsidRPr="00525982">
        <w:rPr>
          <w:noProof/>
        </w:rPr>
        <w:instrText xml:space="preserve"> PAGEREF _Toc486497551 \h </w:instrText>
      </w:r>
      <w:r w:rsidRPr="00525982">
        <w:rPr>
          <w:noProof/>
        </w:rPr>
      </w:r>
      <w:r w:rsidRPr="00525982">
        <w:rPr>
          <w:noProof/>
        </w:rPr>
        <w:fldChar w:fldCharType="separate"/>
      </w:r>
      <w:r w:rsidR="00193BCD">
        <w:rPr>
          <w:noProof/>
        </w:rPr>
        <w:t>85</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3ZQD</w:t>
      </w:r>
      <w:r>
        <w:rPr>
          <w:noProof/>
        </w:rPr>
        <w:tab/>
        <w:t>Withdrawal of consent</w:t>
      </w:r>
      <w:r w:rsidRPr="00525982">
        <w:rPr>
          <w:noProof/>
        </w:rPr>
        <w:tab/>
      </w:r>
      <w:r w:rsidRPr="00525982">
        <w:rPr>
          <w:noProof/>
        </w:rPr>
        <w:fldChar w:fldCharType="begin"/>
      </w:r>
      <w:r w:rsidRPr="00525982">
        <w:rPr>
          <w:noProof/>
        </w:rPr>
        <w:instrText xml:space="preserve"> PAGEREF _Toc486497552 \h </w:instrText>
      </w:r>
      <w:r w:rsidRPr="00525982">
        <w:rPr>
          <w:noProof/>
        </w:rPr>
      </w:r>
      <w:r w:rsidRPr="00525982">
        <w:rPr>
          <w:noProof/>
        </w:rPr>
        <w:fldChar w:fldCharType="separate"/>
      </w:r>
      <w:r w:rsidR="00193BCD">
        <w:rPr>
          <w:noProof/>
        </w:rPr>
        <w:t>87</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3ZQE</w:t>
      </w:r>
      <w:r>
        <w:rPr>
          <w:noProof/>
        </w:rPr>
        <w:tab/>
        <w:t>Recording of giving of information about carrying out a prescribed procedure and relevant responses</w:t>
      </w:r>
      <w:r w:rsidRPr="00525982">
        <w:rPr>
          <w:noProof/>
        </w:rPr>
        <w:tab/>
      </w:r>
      <w:r w:rsidRPr="00525982">
        <w:rPr>
          <w:noProof/>
        </w:rPr>
        <w:fldChar w:fldCharType="begin"/>
      </w:r>
      <w:r w:rsidRPr="00525982">
        <w:rPr>
          <w:noProof/>
        </w:rPr>
        <w:instrText xml:space="preserve"> PAGEREF _Toc486497553 \h </w:instrText>
      </w:r>
      <w:r w:rsidRPr="00525982">
        <w:rPr>
          <w:noProof/>
        </w:rPr>
      </w:r>
      <w:r w:rsidRPr="00525982">
        <w:rPr>
          <w:noProof/>
        </w:rPr>
        <w:fldChar w:fldCharType="separate"/>
      </w:r>
      <w:r w:rsidR="00193BCD">
        <w:rPr>
          <w:noProof/>
        </w:rPr>
        <w:t>87</w:t>
      </w:r>
      <w:r w:rsidRPr="00525982">
        <w:rPr>
          <w:noProof/>
        </w:rPr>
        <w:fldChar w:fldCharType="end"/>
      </w:r>
    </w:p>
    <w:p w:rsidR="00525982" w:rsidRDefault="00525982" w:rsidP="00724293">
      <w:pPr>
        <w:pStyle w:val="TOC4"/>
        <w:keepNext/>
        <w:rPr>
          <w:rFonts w:asciiTheme="minorHAnsi" w:eastAsiaTheme="minorEastAsia" w:hAnsiTheme="minorHAnsi" w:cstheme="minorBidi"/>
          <w:b w:val="0"/>
          <w:noProof/>
          <w:kern w:val="0"/>
          <w:sz w:val="22"/>
          <w:szCs w:val="22"/>
        </w:rPr>
      </w:pPr>
      <w:r>
        <w:rPr>
          <w:noProof/>
        </w:rPr>
        <w:t>Subdivision C—Determination of age during proceedings</w:t>
      </w:r>
      <w:r w:rsidRPr="00525982">
        <w:rPr>
          <w:b w:val="0"/>
          <w:noProof/>
          <w:sz w:val="18"/>
        </w:rPr>
        <w:tab/>
      </w:r>
      <w:r w:rsidRPr="00525982">
        <w:rPr>
          <w:b w:val="0"/>
          <w:noProof/>
          <w:sz w:val="18"/>
        </w:rPr>
        <w:fldChar w:fldCharType="begin"/>
      </w:r>
      <w:r w:rsidRPr="00525982">
        <w:rPr>
          <w:b w:val="0"/>
          <w:noProof/>
          <w:sz w:val="18"/>
        </w:rPr>
        <w:instrText xml:space="preserve"> PAGEREF _Toc486497554 \h </w:instrText>
      </w:r>
      <w:r w:rsidRPr="00525982">
        <w:rPr>
          <w:b w:val="0"/>
          <w:noProof/>
          <w:sz w:val="18"/>
        </w:rPr>
      </w:r>
      <w:r w:rsidRPr="00525982">
        <w:rPr>
          <w:b w:val="0"/>
          <w:noProof/>
          <w:sz w:val="18"/>
        </w:rPr>
        <w:fldChar w:fldCharType="separate"/>
      </w:r>
      <w:r w:rsidR="00193BCD">
        <w:rPr>
          <w:b w:val="0"/>
          <w:noProof/>
          <w:sz w:val="18"/>
        </w:rPr>
        <w:t>87</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3ZQF</w:t>
      </w:r>
      <w:r>
        <w:rPr>
          <w:noProof/>
        </w:rPr>
        <w:tab/>
        <w:t>Circumstances where judge or magistrate may order carrying out of a prescribed procedure on own initiative</w:t>
      </w:r>
      <w:r w:rsidRPr="00525982">
        <w:rPr>
          <w:noProof/>
        </w:rPr>
        <w:tab/>
      </w:r>
      <w:r w:rsidRPr="00525982">
        <w:rPr>
          <w:noProof/>
        </w:rPr>
        <w:fldChar w:fldCharType="begin"/>
      </w:r>
      <w:r w:rsidRPr="00525982">
        <w:rPr>
          <w:noProof/>
        </w:rPr>
        <w:instrText xml:space="preserve"> PAGEREF _Toc486497555 \h </w:instrText>
      </w:r>
      <w:r w:rsidRPr="00525982">
        <w:rPr>
          <w:noProof/>
        </w:rPr>
      </w:r>
      <w:r w:rsidRPr="00525982">
        <w:rPr>
          <w:noProof/>
        </w:rPr>
        <w:fldChar w:fldCharType="separate"/>
      </w:r>
      <w:r w:rsidR="00193BCD">
        <w:rPr>
          <w:noProof/>
        </w:rPr>
        <w:t>87</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D—Communication of orders by judges or magistrates</w:t>
      </w:r>
      <w:r w:rsidRPr="00525982">
        <w:rPr>
          <w:b w:val="0"/>
          <w:noProof/>
          <w:sz w:val="18"/>
        </w:rPr>
        <w:tab/>
      </w:r>
      <w:r w:rsidRPr="00525982">
        <w:rPr>
          <w:b w:val="0"/>
          <w:noProof/>
          <w:sz w:val="18"/>
        </w:rPr>
        <w:fldChar w:fldCharType="begin"/>
      </w:r>
      <w:r w:rsidRPr="00525982">
        <w:rPr>
          <w:b w:val="0"/>
          <w:noProof/>
          <w:sz w:val="18"/>
        </w:rPr>
        <w:instrText xml:space="preserve"> PAGEREF _Toc486497556 \h </w:instrText>
      </w:r>
      <w:r w:rsidRPr="00525982">
        <w:rPr>
          <w:b w:val="0"/>
          <w:noProof/>
          <w:sz w:val="18"/>
        </w:rPr>
      </w:r>
      <w:r w:rsidRPr="00525982">
        <w:rPr>
          <w:b w:val="0"/>
          <w:noProof/>
          <w:sz w:val="18"/>
        </w:rPr>
        <w:fldChar w:fldCharType="separate"/>
      </w:r>
      <w:r w:rsidR="00193BCD">
        <w:rPr>
          <w:b w:val="0"/>
          <w:noProof/>
          <w:sz w:val="18"/>
        </w:rPr>
        <w:t>88</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3ZQG</w:t>
      </w:r>
      <w:r>
        <w:rPr>
          <w:noProof/>
        </w:rPr>
        <w:tab/>
        <w:t>Orders made by judges or magistrates concerning carrying out of a prescribed procedure</w:t>
      </w:r>
      <w:r w:rsidRPr="00525982">
        <w:rPr>
          <w:noProof/>
        </w:rPr>
        <w:tab/>
      </w:r>
      <w:r w:rsidRPr="00525982">
        <w:rPr>
          <w:noProof/>
        </w:rPr>
        <w:fldChar w:fldCharType="begin"/>
      </w:r>
      <w:r w:rsidRPr="00525982">
        <w:rPr>
          <w:noProof/>
        </w:rPr>
        <w:instrText xml:space="preserve"> PAGEREF _Toc486497557 \h </w:instrText>
      </w:r>
      <w:r w:rsidRPr="00525982">
        <w:rPr>
          <w:noProof/>
        </w:rPr>
      </w:r>
      <w:r w:rsidRPr="00525982">
        <w:rPr>
          <w:noProof/>
        </w:rPr>
        <w:fldChar w:fldCharType="separate"/>
      </w:r>
      <w:r w:rsidR="00193BCD">
        <w:rPr>
          <w:noProof/>
        </w:rPr>
        <w:t>88</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E—Matters relating to the carrying out of prescribed procedures</w:t>
      </w:r>
      <w:r w:rsidRPr="00525982">
        <w:rPr>
          <w:b w:val="0"/>
          <w:noProof/>
          <w:sz w:val="18"/>
        </w:rPr>
        <w:tab/>
      </w:r>
      <w:r w:rsidRPr="00525982">
        <w:rPr>
          <w:b w:val="0"/>
          <w:noProof/>
          <w:sz w:val="18"/>
        </w:rPr>
        <w:fldChar w:fldCharType="begin"/>
      </w:r>
      <w:r w:rsidRPr="00525982">
        <w:rPr>
          <w:b w:val="0"/>
          <w:noProof/>
          <w:sz w:val="18"/>
        </w:rPr>
        <w:instrText xml:space="preserve"> PAGEREF _Toc486497558 \h </w:instrText>
      </w:r>
      <w:r w:rsidRPr="00525982">
        <w:rPr>
          <w:b w:val="0"/>
          <w:noProof/>
          <w:sz w:val="18"/>
        </w:rPr>
      </w:r>
      <w:r w:rsidRPr="00525982">
        <w:rPr>
          <w:b w:val="0"/>
          <w:noProof/>
          <w:sz w:val="18"/>
        </w:rPr>
        <w:fldChar w:fldCharType="separate"/>
      </w:r>
      <w:r w:rsidR="00193BCD">
        <w:rPr>
          <w:b w:val="0"/>
          <w:noProof/>
          <w:sz w:val="18"/>
        </w:rPr>
        <w:t>89</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3ZQH</w:t>
      </w:r>
      <w:r>
        <w:rPr>
          <w:noProof/>
        </w:rPr>
        <w:tab/>
        <w:t>Appropriate medical or other standards to be applied</w:t>
      </w:r>
      <w:r w:rsidRPr="00525982">
        <w:rPr>
          <w:noProof/>
        </w:rPr>
        <w:tab/>
      </w:r>
      <w:r w:rsidRPr="00525982">
        <w:rPr>
          <w:noProof/>
        </w:rPr>
        <w:fldChar w:fldCharType="begin"/>
      </w:r>
      <w:r w:rsidRPr="00525982">
        <w:rPr>
          <w:noProof/>
        </w:rPr>
        <w:instrText xml:space="preserve"> PAGEREF _Toc486497559 \h </w:instrText>
      </w:r>
      <w:r w:rsidRPr="00525982">
        <w:rPr>
          <w:noProof/>
        </w:rPr>
      </w:r>
      <w:r w:rsidRPr="00525982">
        <w:rPr>
          <w:noProof/>
        </w:rPr>
        <w:fldChar w:fldCharType="separate"/>
      </w:r>
      <w:r w:rsidR="00193BCD">
        <w:rPr>
          <w:noProof/>
        </w:rPr>
        <w:t>89</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3ZQI</w:t>
      </w:r>
      <w:r>
        <w:rPr>
          <w:noProof/>
        </w:rPr>
        <w:tab/>
        <w:t>Reasonable and necessary force</w:t>
      </w:r>
      <w:r w:rsidRPr="00525982">
        <w:rPr>
          <w:noProof/>
        </w:rPr>
        <w:tab/>
      </w:r>
      <w:r w:rsidRPr="00525982">
        <w:rPr>
          <w:noProof/>
        </w:rPr>
        <w:fldChar w:fldCharType="begin"/>
      </w:r>
      <w:r w:rsidRPr="00525982">
        <w:rPr>
          <w:noProof/>
        </w:rPr>
        <w:instrText xml:space="preserve"> PAGEREF _Toc486497560 \h </w:instrText>
      </w:r>
      <w:r w:rsidRPr="00525982">
        <w:rPr>
          <w:noProof/>
        </w:rPr>
      </w:r>
      <w:r w:rsidRPr="00525982">
        <w:rPr>
          <w:noProof/>
        </w:rPr>
        <w:fldChar w:fldCharType="separate"/>
      </w:r>
      <w:r w:rsidR="00193BCD">
        <w:rPr>
          <w:noProof/>
        </w:rPr>
        <w:t>89</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F—Disclosure and destruction of age determination information</w:t>
      </w:r>
      <w:r w:rsidRPr="00525982">
        <w:rPr>
          <w:b w:val="0"/>
          <w:noProof/>
          <w:sz w:val="18"/>
        </w:rPr>
        <w:tab/>
      </w:r>
      <w:r w:rsidRPr="00525982">
        <w:rPr>
          <w:b w:val="0"/>
          <w:noProof/>
          <w:sz w:val="18"/>
        </w:rPr>
        <w:fldChar w:fldCharType="begin"/>
      </w:r>
      <w:r w:rsidRPr="00525982">
        <w:rPr>
          <w:b w:val="0"/>
          <w:noProof/>
          <w:sz w:val="18"/>
        </w:rPr>
        <w:instrText xml:space="preserve"> PAGEREF _Toc486497561 \h </w:instrText>
      </w:r>
      <w:r w:rsidRPr="00525982">
        <w:rPr>
          <w:b w:val="0"/>
          <w:noProof/>
          <w:sz w:val="18"/>
        </w:rPr>
      </w:r>
      <w:r w:rsidRPr="00525982">
        <w:rPr>
          <w:b w:val="0"/>
          <w:noProof/>
          <w:sz w:val="18"/>
        </w:rPr>
        <w:fldChar w:fldCharType="separate"/>
      </w:r>
      <w:r w:rsidR="00193BCD">
        <w:rPr>
          <w:b w:val="0"/>
          <w:noProof/>
          <w:sz w:val="18"/>
        </w:rPr>
        <w:t>89</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3ZQJ</w:t>
      </w:r>
      <w:r>
        <w:rPr>
          <w:noProof/>
        </w:rPr>
        <w:tab/>
        <w:t>Disclosure of age determination information</w:t>
      </w:r>
      <w:r w:rsidRPr="00525982">
        <w:rPr>
          <w:noProof/>
        </w:rPr>
        <w:tab/>
      </w:r>
      <w:r w:rsidRPr="00525982">
        <w:rPr>
          <w:noProof/>
        </w:rPr>
        <w:fldChar w:fldCharType="begin"/>
      </w:r>
      <w:r w:rsidRPr="00525982">
        <w:rPr>
          <w:noProof/>
        </w:rPr>
        <w:instrText xml:space="preserve"> PAGEREF _Toc486497562 \h </w:instrText>
      </w:r>
      <w:r w:rsidRPr="00525982">
        <w:rPr>
          <w:noProof/>
        </w:rPr>
      </w:r>
      <w:r w:rsidRPr="00525982">
        <w:rPr>
          <w:noProof/>
        </w:rPr>
        <w:fldChar w:fldCharType="separate"/>
      </w:r>
      <w:r w:rsidR="00193BCD">
        <w:rPr>
          <w:noProof/>
        </w:rPr>
        <w:t>89</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3ZQK</w:t>
      </w:r>
      <w:r>
        <w:rPr>
          <w:noProof/>
        </w:rPr>
        <w:tab/>
        <w:t>Destruction of age determination information</w:t>
      </w:r>
      <w:r w:rsidRPr="00525982">
        <w:rPr>
          <w:noProof/>
        </w:rPr>
        <w:tab/>
      </w:r>
      <w:r w:rsidRPr="00525982">
        <w:rPr>
          <w:noProof/>
        </w:rPr>
        <w:fldChar w:fldCharType="begin"/>
      </w:r>
      <w:r w:rsidRPr="00525982">
        <w:rPr>
          <w:noProof/>
        </w:rPr>
        <w:instrText xml:space="preserve"> PAGEREF _Toc486497563 \h </w:instrText>
      </w:r>
      <w:r w:rsidRPr="00525982">
        <w:rPr>
          <w:noProof/>
        </w:rPr>
      </w:r>
      <w:r w:rsidRPr="00525982">
        <w:rPr>
          <w:noProof/>
        </w:rPr>
        <w:fldChar w:fldCharType="separate"/>
      </w:r>
      <w:r w:rsidR="00193BCD">
        <w:rPr>
          <w:noProof/>
        </w:rPr>
        <w:t>90</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4B—Power to obtain information and documents</w:t>
      </w:r>
      <w:r w:rsidRPr="00525982">
        <w:rPr>
          <w:b w:val="0"/>
          <w:noProof/>
          <w:sz w:val="18"/>
        </w:rPr>
        <w:tab/>
      </w:r>
      <w:r w:rsidRPr="00525982">
        <w:rPr>
          <w:b w:val="0"/>
          <w:noProof/>
          <w:sz w:val="18"/>
        </w:rPr>
        <w:fldChar w:fldCharType="begin"/>
      </w:r>
      <w:r w:rsidRPr="00525982">
        <w:rPr>
          <w:b w:val="0"/>
          <w:noProof/>
          <w:sz w:val="18"/>
        </w:rPr>
        <w:instrText xml:space="preserve"> PAGEREF _Toc486497564 \h </w:instrText>
      </w:r>
      <w:r w:rsidRPr="00525982">
        <w:rPr>
          <w:b w:val="0"/>
          <w:noProof/>
          <w:sz w:val="18"/>
        </w:rPr>
      </w:r>
      <w:r w:rsidRPr="00525982">
        <w:rPr>
          <w:b w:val="0"/>
          <w:noProof/>
          <w:sz w:val="18"/>
        </w:rPr>
        <w:fldChar w:fldCharType="separate"/>
      </w:r>
      <w:r w:rsidR="00193BCD">
        <w:rPr>
          <w:b w:val="0"/>
          <w:noProof/>
          <w:sz w:val="18"/>
        </w:rPr>
        <w:t>92</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A—Definitions</w:t>
      </w:r>
      <w:r w:rsidRPr="00525982">
        <w:rPr>
          <w:b w:val="0"/>
          <w:noProof/>
          <w:sz w:val="18"/>
        </w:rPr>
        <w:tab/>
      </w:r>
      <w:r w:rsidRPr="00525982">
        <w:rPr>
          <w:b w:val="0"/>
          <w:noProof/>
          <w:sz w:val="18"/>
        </w:rPr>
        <w:fldChar w:fldCharType="begin"/>
      </w:r>
      <w:r w:rsidRPr="00525982">
        <w:rPr>
          <w:b w:val="0"/>
          <w:noProof/>
          <w:sz w:val="18"/>
        </w:rPr>
        <w:instrText xml:space="preserve"> PAGEREF _Toc486497565 \h </w:instrText>
      </w:r>
      <w:r w:rsidRPr="00525982">
        <w:rPr>
          <w:b w:val="0"/>
          <w:noProof/>
          <w:sz w:val="18"/>
        </w:rPr>
      </w:r>
      <w:r w:rsidRPr="00525982">
        <w:rPr>
          <w:b w:val="0"/>
          <w:noProof/>
          <w:sz w:val="18"/>
        </w:rPr>
        <w:fldChar w:fldCharType="separate"/>
      </w:r>
      <w:r w:rsidR="00193BCD">
        <w:rPr>
          <w:b w:val="0"/>
          <w:noProof/>
          <w:sz w:val="18"/>
        </w:rPr>
        <w:t>92</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3ZQL</w:t>
      </w:r>
      <w:r>
        <w:rPr>
          <w:noProof/>
        </w:rPr>
        <w:tab/>
        <w:t>Definition</w:t>
      </w:r>
      <w:r w:rsidRPr="00525982">
        <w:rPr>
          <w:noProof/>
        </w:rPr>
        <w:tab/>
      </w:r>
      <w:r w:rsidRPr="00525982">
        <w:rPr>
          <w:noProof/>
        </w:rPr>
        <w:fldChar w:fldCharType="begin"/>
      </w:r>
      <w:r w:rsidRPr="00525982">
        <w:rPr>
          <w:noProof/>
        </w:rPr>
        <w:instrText xml:space="preserve"> PAGEREF _Toc486497566 \h </w:instrText>
      </w:r>
      <w:r w:rsidRPr="00525982">
        <w:rPr>
          <w:noProof/>
        </w:rPr>
      </w:r>
      <w:r w:rsidRPr="00525982">
        <w:rPr>
          <w:noProof/>
        </w:rPr>
        <w:fldChar w:fldCharType="separate"/>
      </w:r>
      <w:r w:rsidR="00193BCD">
        <w:rPr>
          <w:noProof/>
        </w:rPr>
        <w:t>92</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B—Power to request information or documents about terrorist acts from operators of aircraft or ships</w:t>
      </w:r>
      <w:r w:rsidRPr="00525982">
        <w:rPr>
          <w:b w:val="0"/>
          <w:noProof/>
          <w:sz w:val="18"/>
        </w:rPr>
        <w:tab/>
      </w:r>
      <w:r w:rsidRPr="00525982">
        <w:rPr>
          <w:b w:val="0"/>
          <w:noProof/>
          <w:sz w:val="18"/>
        </w:rPr>
        <w:fldChar w:fldCharType="begin"/>
      </w:r>
      <w:r w:rsidRPr="00525982">
        <w:rPr>
          <w:b w:val="0"/>
          <w:noProof/>
          <w:sz w:val="18"/>
        </w:rPr>
        <w:instrText xml:space="preserve"> PAGEREF _Toc486497567 \h </w:instrText>
      </w:r>
      <w:r w:rsidRPr="00525982">
        <w:rPr>
          <w:b w:val="0"/>
          <w:noProof/>
          <w:sz w:val="18"/>
        </w:rPr>
      </w:r>
      <w:r w:rsidRPr="00525982">
        <w:rPr>
          <w:b w:val="0"/>
          <w:noProof/>
          <w:sz w:val="18"/>
        </w:rPr>
        <w:fldChar w:fldCharType="separate"/>
      </w:r>
      <w:r w:rsidR="00193BCD">
        <w:rPr>
          <w:b w:val="0"/>
          <w:noProof/>
          <w:sz w:val="18"/>
        </w:rPr>
        <w:t>92</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3ZQM</w:t>
      </w:r>
      <w:r>
        <w:rPr>
          <w:noProof/>
        </w:rPr>
        <w:tab/>
        <w:t>Power to request information or documents about terrorist acts from operators of aircraft or ships</w:t>
      </w:r>
      <w:r w:rsidRPr="00525982">
        <w:rPr>
          <w:noProof/>
        </w:rPr>
        <w:tab/>
      </w:r>
      <w:r w:rsidRPr="00525982">
        <w:rPr>
          <w:noProof/>
        </w:rPr>
        <w:fldChar w:fldCharType="begin"/>
      </w:r>
      <w:r w:rsidRPr="00525982">
        <w:rPr>
          <w:noProof/>
        </w:rPr>
        <w:instrText xml:space="preserve"> PAGEREF _Toc486497568 \h </w:instrText>
      </w:r>
      <w:r w:rsidRPr="00525982">
        <w:rPr>
          <w:noProof/>
        </w:rPr>
      </w:r>
      <w:r w:rsidRPr="00525982">
        <w:rPr>
          <w:noProof/>
        </w:rPr>
        <w:fldChar w:fldCharType="separate"/>
      </w:r>
      <w:r w:rsidR="00193BCD">
        <w:rPr>
          <w:noProof/>
        </w:rPr>
        <w:t>92</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C—Power to obtain documents relating to serious terrorism and non</w:t>
      </w:r>
      <w:r>
        <w:rPr>
          <w:noProof/>
        </w:rPr>
        <w:noBreakHyphen/>
        <w:t>terrorism offences</w:t>
      </w:r>
      <w:r w:rsidRPr="00525982">
        <w:rPr>
          <w:b w:val="0"/>
          <w:noProof/>
          <w:sz w:val="18"/>
        </w:rPr>
        <w:tab/>
      </w:r>
      <w:r w:rsidRPr="00525982">
        <w:rPr>
          <w:b w:val="0"/>
          <w:noProof/>
          <w:sz w:val="18"/>
        </w:rPr>
        <w:fldChar w:fldCharType="begin"/>
      </w:r>
      <w:r w:rsidRPr="00525982">
        <w:rPr>
          <w:b w:val="0"/>
          <w:noProof/>
          <w:sz w:val="18"/>
        </w:rPr>
        <w:instrText xml:space="preserve"> PAGEREF _Toc486497569 \h </w:instrText>
      </w:r>
      <w:r w:rsidRPr="00525982">
        <w:rPr>
          <w:b w:val="0"/>
          <w:noProof/>
          <w:sz w:val="18"/>
        </w:rPr>
      </w:r>
      <w:r w:rsidRPr="00525982">
        <w:rPr>
          <w:b w:val="0"/>
          <w:noProof/>
          <w:sz w:val="18"/>
        </w:rPr>
        <w:fldChar w:fldCharType="separate"/>
      </w:r>
      <w:r w:rsidR="00193BCD">
        <w:rPr>
          <w:b w:val="0"/>
          <w:noProof/>
          <w:sz w:val="18"/>
        </w:rPr>
        <w:t>94</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3ZQN</w:t>
      </w:r>
      <w:r>
        <w:rPr>
          <w:noProof/>
        </w:rPr>
        <w:tab/>
        <w:t>Power to obtain documents relating to serious terrorism offences</w:t>
      </w:r>
      <w:r w:rsidRPr="00525982">
        <w:rPr>
          <w:noProof/>
        </w:rPr>
        <w:tab/>
      </w:r>
      <w:r w:rsidRPr="00525982">
        <w:rPr>
          <w:noProof/>
        </w:rPr>
        <w:fldChar w:fldCharType="begin"/>
      </w:r>
      <w:r w:rsidRPr="00525982">
        <w:rPr>
          <w:noProof/>
        </w:rPr>
        <w:instrText xml:space="preserve"> PAGEREF _Toc486497570 \h </w:instrText>
      </w:r>
      <w:r w:rsidRPr="00525982">
        <w:rPr>
          <w:noProof/>
        </w:rPr>
      </w:r>
      <w:r w:rsidRPr="00525982">
        <w:rPr>
          <w:noProof/>
        </w:rPr>
        <w:fldChar w:fldCharType="separate"/>
      </w:r>
      <w:r w:rsidR="00193BCD">
        <w:rPr>
          <w:noProof/>
        </w:rPr>
        <w:t>94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3ZQO</w:t>
      </w:r>
      <w:r>
        <w:rPr>
          <w:noProof/>
        </w:rPr>
        <w:tab/>
        <w:t>Power to obtain documents relating to serious offences</w:t>
      </w:r>
      <w:r w:rsidRPr="00525982">
        <w:rPr>
          <w:noProof/>
        </w:rPr>
        <w:tab/>
      </w:r>
      <w:r w:rsidRPr="00525982">
        <w:rPr>
          <w:noProof/>
        </w:rPr>
        <w:fldChar w:fldCharType="begin"/>
      </w:r>
      <w:r w:rsidRPr="00525982">
        <w:rPr>
          <w:noProof/>
        </w:rPr>
        <w:instrText xml:space="preserve"> PAGEREF _Toc486497571 \h </w:instrText>
      </w:r>
      <w:r w:rsidRPr="00525982">
        <w:rPr>
          <w:noProof/>
        </w:rPr>
      </w:r>
      <w:r w:rsidRPr="00525982">
        <w:rPr>
          <w:noProof/>
        </w:rPr>
        <w:fldChar w:fldCharType="separate"/>
      </w:r>
      <w:r w:rsidR="00193BCD">
        <w:rPr>
          <w:noProof/>
        </w:rPr>
        <w:t>95</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3ZQP</w:t>
      </w:r>
      <w:r>
        <w:rPr>
          <w:noProof/>
        </w:rPr>
        <w:tab/>
        <w:t>Matters to which documents must relate</w:t>
      </w:r>
      <w:r w:rsidRPr="00525982">
        <w:rPr>
          <w:noProof/>
        </w:rPr>
        <w:tab/>
      </w:r>
      <w:r w:rsidRPr="00525982">
        <w:rPr>
          <w:noProof/>
        </w:rPr>
        <w:fldChar w:fldCharType="begin"/>
      </w:r>
      <w:r w:rsidRPr="00525982">
        <w:rPr>
          <w:noProof/>
        </w:rPr>
        <w:instrText xml:space="preserve"> PAGEREF _Toc486497572 \h </w:instrText>
      </w:r>
      <w:r w:rsidRPr="00525982">
        <w:rPr>
          <w:noProof/>
        </w:rPr>
      </w:r>
      <w:r w:rsidRPr="00525982">
        <w:rPr>
          <w:noProof/>
        </w:rPr>
        <w:fldChar w:fldCharType="separate"/>
      </w:r>
      <w:r w:rsidR="00193BCD">
        <w:rPr>
          <w:noProof/>
        </w:rPr>
        <w:t>96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3ZQQ</w:t>
      </w:r>
      <w:r>
        <w:rPr>
          <w:noProof/>
        </w:rPr>
        <w:tab/>
        <w:t>Powers conferred on Federal Circuit Court Judges in their personal capacity</w:t>
      </w:r>
      <w:r w:rsidRPr="00525982">
        <w:rPr>
          <w:noProof/>
        </w:rPr>
        <w:tab/>
      </w:r>
      <w:r w:rsidRPr="00525982">
        <w:rPr>
          <w:noProof/>
        </w:rPr>
        <w:fldChar w:fldCharType="begin"/>
      </w:r>
      <w:r w:rsidRPr="00525982">
        <w:rPr>
          <w:noProof/>
        </w:rPr>
        <w:instrText xml:space="preserve"> PAGEREF _Toc486497573 \h </w:instrText>
      </w:r>
      <w:r w:rsidRPr="00525982">
        <w:rPr>
          <w:noProof/>
        </w:rPr>
      </w:r>
      <w:r w:rsidRPr="00525982">
        <w:rPr>
          <w:noProof/>
        </w:rPr>
        <w:fldChar w:fldCharType="separate"/>
      </w:r>
      <w:r w:rsidR="00193BCD">
        <w:rPr>
          <w:noProof/>
        </w:rPr>
        <w:t>97</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3ZQR</w:t>
      </w:r>
      <w:r>
        <w:rPr>
          <w:noProof/>
        </w:rPr>
        <w:tab/>
        <w:t>Documents must be produced</w:t>
      </w:r>
      <w:r w:rsidRPr="00525982">
        <w:rPr>
          <w:noProof/>
        </w:rPr>
        <w:tab/>
      </w:r>
      <w:r w:rsidRPr="00525982">
        <w:rPr>
          <w:noProof/>
        </w:rPr>
        <w:fldChar w:fldCharType="begin"/>
      </w:r>
      <w:r w:rsidRPr="00525982">
        <w:rPr>
          <w:noProof/>
        </w:rPr>
        <w:instrText xml:space="preserve"> PAGEREF _Toc486497574 \h </w:instrText>
      </w:r>
      <w:r w:rsidRPr="00525982">
        <w:rPr>
          <w:noProof/>
        </w:rPr>
      </w:r>
      <w:r w:rsidRPr="00525982">
        <w:rPr>
          <w:noProof/>
        </w:rPr>
        <w:fldChar w:fldCharType="separate"/>
      </w:r>
      <w:r w:rsidR="00193BCD">
        <w:rPr>
          <w:noProof/>
        </w:rPr>
        <w:t>98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3ZQS</w:t>
      </w:r>
      <w:r>
        <w:rPr>
          <w:noProof/>
        </w:rPr>
        <w:tab/>
        <w:t>Offence for failure to comply with notice under section 3ZQN or 3ZQO</w:t>
      </w:r>
      <w:r w:rsidRPr="00525982">
        <w:rPr>
          <w:noProof/>
        </w:rPr>
        <w:tab/>
      </w:r>
      <w:r w:rsidRPr="00525982">
        <w:rPr>
          <w:noProof/>
        </w:rPr>
        <w:fldChar w:fldCharType="begin"/>
      </w:r>
      <w:r w:rsidRPr="00525982">
        <w:rPr>
          <w:noProof/>
        </w:rPr>
        <w:instrText xml:space="preserve"> PAGEREF _Toc486497575 \h </w:instrText>
      </w:r>
      <w:r w:rsidRPr="00525982">
        <w:rPr>
          <w:noProof/>
        </w:rPr>
      </w:r>
      <w:r w:rsidRPr="00525982">
        <w:rPr>
          <w:noProof/>
        </w:rPr>
        <w:fldChar w:fldCharType="separate"/>
      </w:r>
      <w:r w:rsidR="00193BCD">
        <w:rPr>
          <w:noProof/>
        </w:rPr>
        <w:t>98</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3ZQT</w:t>
      </w:r>
      <w:r>
        <w:rPr>
          <w:noProof/>
        </w:rPr>
        <w:tab/>
        <w:t>Offence for disclosing existence or nature of notice</w:t>
      </w:r>
      <w:r w:rsidRPr="00525982">
        <w:rPr>
          <w:noProof/>
        </w:rPr>
        <w:tab/>
      </w:r>
      <w:r w:rsidRPr="00525982">
        <w:rPr>
          <w:noProof/>
        </w:rPr>
        <w:fldChar w:fldCharType="begin"/>
      </w:r>
      <w:r w:rsidRPr="00525982">
        <w:rPr>
          <w:noProof/>
        </w:rPr>
        <w:instrText xml:space="preserve"> PAGEREF _Toc486497576 \h </w:instrText>
      </w:r>
      <w:r w:rsidRPr="00525982">
        <w:rPr>
          <w:noProof/>
        </w:rPr>
      </w:r>
      <w:r w:rsidRPr="00525982">
        <w:rPr>
          <w:noProof/>
        </w:rPr>
        <w:fldChar w:fldCharType="separate"/>
      </w:r>
      <w:r w:rsidR="00193BCD">
        <w:rPr>
          <w:noProof/>
        </w:rPr>
        <w:t>99</w:t>
      </w:r>
      <w:r w:rsidRPr="00525982">
        <w:rPr>
          <w:noProof/>
        </w:rPr>
        <w:fldChar w:fldCharType="end"/>
      </w:r>
    </w:p>
    <w:p w:rsidR="00525982" w:rsidRDefault="00525982" w:rsidP="00525982">
      <w:pPr>
        <w:pStyle w:val="TOC3"/>
        <w:rPr>
          <w:rFonts w:asciiTheme="minorHAnsi" w:eastAsiaTheme="minorEastAsia" w:hAnsiTheme="minorHAnsi" w:cstheme="minorBidi"/>
          <w:b w:val="0"/>
          <w:noProof/>
          <w:kern w:val="0"/>
          <w:szCs w:val="22"/>
        </w:rPr>
      </w:pPr>
      <w:r>
        <w:rPr>
          <w:noProof/>
        </w:rPr>
        <w:t>Division 4C—Using, sharing and returning things seized and documents produced</w:t>
      </w:r>
      <w:r w:rsidRPr="00525982">
        <w:rPr>
          <w:b w:val="0"/>
          <w:noProof/>
          <w:sz w:val="18"/>
        </w:rPr>
        <w:tab/>
      </w:r>
      <w:r w:rsidRPr="00525982">
        <w:rPr>
          <w:b w:val="0"/>
          <w:noProof/>
          <w:sz w:val="18"/>
        </w:rPr>
        <w:fldChar w:fldCharType="begin"/>
      </w:r>
      <w:r w:rsidRPr="00525982">
        <w:rPr>
          <w:b w:val="0"/>
          <w:noProof/>
          <w:sz w:val="18"/>
        </w:rPr>
        <w:instrText xml:space="preserve"> PAGEREF _Toc486497577 \h </w:instrText>
      </w:r>
      <w:r w:rsidRPr="00525982">
        <w:rPr>
          <w:b w:val="0"/>
          <w:noProof/>
          <w:sz w:val="18"/>
        </w:rPr>
      </w:r>
      <w:r w:rsidRPr="00525982">
        <w:rPr>
          <w:b w:val="0"/>
          <w:noProof/>
          <w:sz w:val="18"/>
        </w:rPr>
        <w:fldChar w:fldCharType="separate"/>
      </w:r>
      <w:r w:rsidR="00193BCD">
        <w:rPr>
          <w:b w:val="0"/>
          <w:noProof/>
          <w:sz w:val="18"/>
        </w:rPr>
        <w:t>100</w:t>
      </w:r>
      <w:r w:rsidRPr="00525982">
        <w:rPr>
          <w:b w:val="0"/>
          <w:noProof/>
          <w:sz w:val="18"/>
        </w:rPr>
        <w:fldChar w:fldCharType="end"/>
      </w:r>
    </w:p>
    <w:p w:rsidR="00525982" w:rsidRDefault="00525982" w:rsidP="00525982">
      <w:pPr>
        <w:pStyle w:val="TOC4"/>
        <w:keepNext/>
        <w:rPr>
          <w:rFonts w:asciiTheme="minorHAnsi" w:eastAsiaTheme="minorEastAsia" w:hAnsiTheme="minorHAnsi" w:cstheme="minorBidi"/>
          <w:b w:val="0"/>
          <w:noProof/>
          <w:kern w:val="0"/>
          <w:sz w:val="22"/>
          <w:szCs w:val="22"/>
        </w:rPr>
      </w:pPr>
      <w:r>
        <w:rPr>
          <w:noProof/>
        </w:rPr>
        <w:t>Subdivision A—Using and sharing things seized and documents produced</w:t>
      </w:r>
      <w:r w:rsidRPr="00525982">
        <w:rPr>
          <w:b w:val="0"/>
          <w:noProof/>
          <w:sz w:val="18"/>
        </w:rPr>
        <w:tab/>
      </w:r>
      <w:r w:rsidRPr="00525982">
        <w:rPr>
          <w:b w:val="0"/>
          <w:noProof/>
          <w:sz w:val="18"/>
        </w:rPr>
        <w:fldChar w:fldCharType="begin"/>
      </w:r>
      <w:r w:rsidRPr="00525982">
        <w:rPr>
          <w:b w:val="0"/>
          <w:noProof/>
          <w:sz w:val="18"/>
        </w:rPr>
        <w:instrText xml:space="preserve"> PAGEREF _Toc486497578 \h </w:instrText>
      </w:r>
      <w:r w:rsidRPr="00525982">
        <w:rPr>
          <w:b w:val="0"/>
          <w:noProof/>
          <w:sz w:val="18"/>
        </w:rPr>
      </w:r>
      <w:r w:rsidRPr="00525982">
        <w:rPr>
          <w:b w:val="0"/>
          <w:noProof/>
          <w:sz w:val="18"/>
        </w:rPr>
        <w:fldChar w:fldCharType="separate"/>
      </w:r>
      <w:r w:rsidR="00193BCD">
        <w:rPr>
          <w:b w:val="0"/>
          <w:noProof/>
          <w:sz w:val="18"/>
        </w:rPr>
        <w:t>100</w:t>
      </w:r>
      <w:r w:rsidRPr="00525982">
        <w:rPr>
          <w:b w:val="0"/>
          <w:noProof/>
          <w:sz w:val="18"/>
        </w:rPr>
        <w:fldChar w:fldCharType="end"/>
      </w:r>
    </w:p>
    <w:p w:rsidR="00525982" w:rsidRDefault="00525982" w:rsidP="00525982">
      <w:pPr>
        <w:pStyle w:val="TOC5"/>
        <w:keepNext/>
        <w:ind w:left="2835" w:hanging="1417"/>
        <w:rPr>
          <w:rFonts w:asciiTheme="minorHAnsi" w:eastAsiaTheme="minorEastAsia" w:hAnsiTheme="minorHAnsi" w:cstheme="minorBidi"/>
          <w:noProof/>
          <w:kern w:val="0"/>
          <w:sz w:val="22"/>
          <w:szCs w:val="22"/>
        </w:rPr>
      </w:pPr>
      <w:r>
        <w:rPr>
          <w:noProof/>
        </w:rPr>
        <w:t>3ZQU</w:t>
      </w:r>
      <w:r>
        <w:rPr>
          <w:noProof/>
        </w:rPr>
        <w:tab/>
        <w:t>Purposes for which things and documents may be used and shared</w:t>
      </w:r>
      <w:r w:rsidRPr="00525982">
        <w:rPr>
          <w:noProof/>
        </w:rPr>
        <w:tab/>
      </w:r>
      <w:r w:rsidRPr="00525982">
        <w:rPr>
          <w:noProof/>
        </w:rPr>
        <w:fldChar w:fldCharType="begin"/>
      </w:r>
      <w:r w:rsidRPr="00525982">
        <w:rPr>
          <w:noProof/>
        </w:rPr>
        <w:instrText xml:space="preserve"> PAGEREF _Toc486497579 \h </w:instrText>
      </w:r>
      <w:r w:rsidRPr="00525982">
        <w:rPr>
          <w:noProof/>
        </w:rPr>
      </w:r>
      <w:r w:rsidRPr="00525982">
        <w:rPr>
          <w:noProof/>
        </w:rPr>
        <w:fldChar w:fldCharType="separate"/>
      </w:r>
      <w:r w:rsidR="00193BCD">
        <w:rPr>
          <w:noProof/>
        </w:rPr>
        <w:t>100</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3ZQV</w:t>
      </w:r>
      <w:r>
        <w:rPr>
          <w:noProof/>
        </w:rPr>
        <w:tab/>
        <w:t>Operating seized electronic equipment</w:t>
      </w:r>
      <w:r w:rsidRPr="00525982">
        <w:rPr>
          <w:noProof/>
        </w:rPr>
        <w:tab/>
      </w:r>
      <w:r w:rsidRPr="00525982">
        <w:rPr>
          <w:noProof/>
        </w:rPr>
        <w:fldChar w:fldCharType="begin"/>
      </w:r>
      <w:r w:rsidRPr="00525982">
        <w:rPr>
          <w:noProof/>
        </w:rPr>
        <w:instrText xml:space="preserve"> PAGEREF _Toc486497580 \h </w:instrText>
      </w:r>
      <w:r w:rsidRPr="00525982">
        <w:rPr>
          <w:noProof/>
        </w:rPr>
      </w:r>
      <w:r w:rsidRPr="00525982">
        <w:rPr>
          <w:noProof/>
        </w:rPr>
        <w:fldChar w:fldCharType="separate"/>
      </w:r>
      <w:r w:rsidR="00193BCD">
        <w:rPr>
          <w:noProof/>
        </w:rPr>
        <w:t>103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3ZQW</w:t>
      </w:r>
      <w:r>
        <w:rPr>
          <w:noProof/>
        </w:rPr>
        <w:tab/>
        <w:t>Compensation for damage to electronic equipment</w:t>
      </w:r>
      <w:r w:rsidRPr="00525982">
        <w:rPr>
          <w:noProof/>
        </w:rPr>
        <w:tab/>
      </w:r>
      <w:r w:rsidRPr="00525982">
        <w:rPr>
          <w:noProof/>
        </w:rPr>
        <w:fldChar w:fldCharType="begin"/>
      </w:r>
      <w:r w:rsidRPr="00525982">
        <w:rPr>
          <w:noProof/>
        </w:rPr>
        <w:instrText xml:space="preserve"> PAGEREF _Toc486497581 \h </w:instrText>
      </w:r>
      <w:r w:rsidRPr="00525982">
        <w:rPr>
          <w:noProof/>
        </w:rPr>
      </w:r>
      <w:r w:rsidRPr="00525982">
        <w:rPr>
          <w:noProof/>
        </w:rPr>
        <w:fldChar w:fldCharType="separate"/>
      </w:r>
      <w:r w:rsidR="00193BCD">
        <w:rPr>
          <w:noProof/>
        </w:rPr>
        <w:t>104</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B—Returning things seized and documents produced</w:t>
      </w:r>
      <w:r w:rsidRPr="00525982">
        <w:rPr>
          <w:b w:val="0"/>
          <w:noProof/>
          <w:sz w:val="18"/>
        </w:rPr>
        <w:tab/>
      </w:r>
      <w:r w:rsidRPr="00525982">
        <w:rPr>
          <w:b w:val="0"/>
          <w:noProof/>
          <w:sz w:val="18"/>
        </w:rPr>
        <w:fldChar w:fldCharType="begin"/>
      </w:r>
      <w:r w:rsidRPr="00525982">
        <w:rPr>
          <w:b w:val="0"/>
          <w:noProof/>
          <w:sz w:val="18"/>
        </w:rPr>
        <w:instrText xml:space="preserve"> PAGEREF _Toc486497582 \h </w:instrText>
      </w:r>
      <w:r w:rsidRPr="00525982">
        <w:rPr>
          <w:b w:val="0"/>
          <w:noProof/>
          <w:sz w:val="18"/>
        </w:rPr>
      </w:r>
      <w:r w:rsidRPr="00525982">
        <w:rPr>
          <w:b w:val="0"/>
          <w:noProof/>
          <w:sz w:val="18"/>
        </w:rPr>
        <w:fldChar w:fldCharType="separate"/>
      </w:r>
      <w:r w:rsidR="00193BCD">
        <w:rPr>
          <w:b w:val="0"/>
          <w:noProof/>
          <w:sz w:val="18"/>
        </w:rPr>
        <w:t>105</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3ZQX</w:t>
      </w:r>
      <w:r>
        <w:rPr>
          <w:noProof/>
        </w:rPr>
        <w:tab/>
        <w:t>When things seized or documents produced under Division 2, 4 or 4B must be returned</w:t>
      </w:r>
      <w:r w:rsidRPr="00525982">
        <w:rPr>
          <w:noProof/>
        </w:rPr>
        <w:tab/>
      </w:r>
      <w:r w:rsidRPr="00525982">
        <w:rPr>
          <w:noProof/>
        </w:rPr>
        <w:fldChar w:fldCharType="begin"/>
      </w:r>
      <w:r w:rsidRPr="00525982">
        <w:rPr>
          <w:noProof/>
        </w:rPr>
        <w:instrText xml:space="preserve"> PAGEREF _Toc486497583 \h </w:instrText>
      </w:r>
      <w:r w:rsidRPr="00525982">
        <w:rPr>
          <w:noProof/>
        </w:rPr>
      </w:r>
      <w:r w:rsidRPr="00525982">
        <w:rPr>
          <w:noProof/>
        </w:rPr>
        <w:fldChar w:fldCharType="separate"/>
      </w:r>
      <w:r w:rsidR="00193BCD">
        <w:rPr>
          <w:noProof/>
        </w:rPr>
        <w:t>105</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3ZQY</w:t>
      </w:r>
      <w:r>
        <w:rPr>
          <w:noProof/>
        </w:rPr>
        <w:tab/>
        <w:t>When things seized under Division 3 must be returned</w:t>
      </w:r>
      <w:r w:rsidRPr="00525982">
        <w:rPr>
          <w:noProof/>
        </w:rPr>
        <w:tab/>
      </w:r>
      <w:r w:rsidRPr="00525982">
        <w:rPr>
          <w:noProof/>
        </w:rPr>
        <w:fldChar w:fldCharType="begin"/>
      </w:r>
      <w:r w:rsidRPr="00525982">
        <w:rPr>
          <w:noProof/>
        </w:rPr>
        <w:instrText xml:space="preserve"> PAGEREF _Toc486497584 \h </w:instrText>
      </w:r>
      <w:r w:rsidRPr="00525982">
        <w:rPr>
          <w:noProof/>
        </w:rPr>
      </w:r>
      <w:r w:rsidRPr="00525982">
        <w:rPr>
          <w:noProof/>
        </w:rPr>
        <w:fldChar w:fldCharType="separate"/>
      </w:r>
      <w:r w:rsidR="00193BCD">
        <w:rPr>
          <w:noProof/>
        </w:rPr>
        <w:t>106</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3ZQZA</w:t>
      </w:r>
      <w:r>
        <w:rPr>
          <w:noProof/>
        </w:rPr>
        <w:tab/>
        <w:t>When things seized under Division 3A must be returned</w:t>
      </w:r>
      <w:r w:rsidRPr="00525982">
        <w:rPr>
          <w:noProof/>
        </w:rPr>
        <w:tab/>
      </w:r>
      <w:r w:rsidRPr="00525982">
        <w:rPr>
          <w:noProof/>
        </w:rPr>
        <w:fldChar w:fldCharType="begin"/>
      </w:r>
      <w:r w:rsidRPr="00525982">
        <w:rPr>
          <w:noProof/>
        </w:rPr>
        <w:instrText xml:space="preserve"> PAGEREF _Toc486497585 \h </w:instrText>
      </w:r>
      <w:r w:rsidRPr="00525982">
        <w:rPr>
          <w:noProof/>
        </w:rPr>
      </w:r>
      <w:r w:rsidRPr="00525982">
        <w:rPr>
          <w:noProof/>
        </w:rPr>
        <w:fldChar w:fldCharType="separate"/>
      </w:r>
      <w:r w:rsidR="00193BCD">
        <w:rPr>
          <w:noProof/>
        </w:rPr>
        <w:t>107</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3ZQZB</w:t>
      </w:r>
      <w:r>
        <w:rPr>
          <w:noProof/>
        </w:rPr>
        <w:tab/>
        <w:t>Magistrate may permit a thing seized or document produced under this Part to be retained, forfeited etc.</w:t>
      </w:r>
      <w:r w:rsidRPr="00525982">
        <w:rPr>
          <w:noProof/>
        </w:rPr>
        <w:tab/>
      </w:r>
      <w:r w:rsidRPr="00525982">
        <w:rPr>
          <w:noProof/>
        </w:rPr>
        <w:fldChar w:fldCharType="begin"/>
      </w:r>
      <w:r w:rsidRPr="00525982">
        <w:rPr>
          <w:noProof/>
        </w:rPr>
        <w:instrText xml:space="preserve"> PAGEREF _Toc486497586 \h </w:instrText>
      </w:r>
      <w:r w:rsidRPr="00525982">
        <w:rPr>
          <w:noProof/>
        </w:rPr>
      </w:r>
      <w:r w:rsidRPr="00525982">
        <w:rPr>
          <w:noProof/>
        </w:rPr>
        <w:fldChar w:fldCharType="separate"/>
      </w:r>
      <w:r w:rsidR="00193BCD">
        <w:rPr>
          <w:noProof/>
        </w:rPr>
        <w:t>108</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5—General</w:t>
      </w:r>
      <w:r w:rsidRPr="00525982">
        <w:rPr>
          <w:b w:val="0"/>
          <w:noProof/>
          <w:sz w:val="18"/>
        </w:rPr>
        <w:tab/>
      </w:r>
      <w:r w:rsidRPr="00525982">
        <w:rPr>
          <w:b w:val="0"/>
          <w:noProof/>
          <w:sz w:val="18"/>
        </w:rPr>
        <w:fldChar w:fldCharType="begin"/>
      </w:r>
      <w:r w:rsidRPr="00525982">
        <w:rPr>
          <w:b w:val="0"/>
          <w:noProof/>
          <w:sz w:val="18"/>
        </w:rPr>
        <w:instrText xml:space="preserve"> PAGEREF _Toc486497587 \h </w:instrText>
      </w:r>
      <w:r w:rsidRPr="00525982">
        <w:rPr>
          <w:b w:val="0"/>
          <w:noProof/>
          <w:sz w:val="18"/>
        </w:rPr>
      </w:r>
      <w:r w:rsidRPr="00525982">
        <w:rPr>
          <w:b w:val="0"/>
          <w:noProof/>
          <w:sz w:val="18"/>
        </w:rPr>
        <w:fldChar w:fldCharType="separate"/>
      </w:r>
      <w:r w:rsidR="00193BCD">
        <w:rPr>
          <w:b w:val="0"/>
          <w:noProof/>
          <w:sz w:val="18"/>
        </w:rPr>
        <w:t>111</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3ZR</w:t>
      </w:r>
      <w:r>
        <w:rPr>
          <w:noProof/>
        </w:rPr>
        <w:tab/>
        <w:t>Conduct of ordinary searches and frisk searches</w:t>
      </w:r>
      <w:r w:rsidRPr="00525982">
        <w:rPr>
          <w:noProof/>
        </w:rPr>
        <w:tab/>
      </w:r>
      <w:r w:rsidRPr="00525982">
        <w:rPr>
          <w:noProof/>
        </w:rPr>
        <w:fldChar w:fldCharType="begin"/>
      </w:r>
      <w:r w:rsidRPr="00525982">
        <w:rPr>
          <w:noProof/>
        </w:rPr>
        <w:instrText xml:space="preserve"> PAGEREF _Toc486497588 \h </w:instrText>
      </w:r>
      <w:r w:rsidRPr="00525982">
        <w:rPr>
          <w:noProof/>
        </w:rPr>
      </w:r>
      <w:r w:rsidRPr="00525982">
        <w:rPr>
          <w:noProof/>
        </w:rPr>
        <w:fldChar w:fldCharType="separate"/>
      </w:r>
      <w:r w:rsidR="00193BCD">
        <w:rPr>
          <w:noProof/>
        </w:rPr>
        <w:t>111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3ZS</w:t>
      </w:r>
      <w:r>
        <w:rPr>
          <w:noProof/>
        </w:rPr>
        <w:tab/>
        <w:t>Announcement before entry</w:t>
      </w:r>
      <w:r w:rsidRPr="00525982">
        <w:rPr>
          <w:noProof/>
        </w:rPr>
        <w:tab/>
      </w:r>
      <w:r w:rsidRPr="00525982">
        <w:rPr>
          <w:noProof/>
        </w:rPr>
        <w:fldChar w:fldCharType="begin"/>
      </w:r>
      <w:r w:rsidRPr="00525982">
        <w:rPr>
          <w:noProof/>
        </w:rPr>
        <w:instrText xml:space="preserve"> PAGEREF _Toc486497589 \h </w:instrText>
      </w:r>
      <w:r w:rsidRPr="00525982">
        <w:rPr>
          <w:noProof/>
        </w:rPr>
      </w:r>
      <w:r w:rsidRPr="00525982">
        <w:rPr>
          <w:noProof/>
        </w:rPr>
        <w:fldChar w:fldCharType="separate"/>
      </w:r>
      <w:r w:rsidR="00193BCD">
        <w:rPr>
          <w:noProof/>
        </w:rPr>
        <w:t>111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3ZT</w:t>
      </w:r>
      <w:r>
        <w:rPr>
          <w:noProof/>
        </w:rPr>
        <w:tab/>
        <w:t>Offence for making false statements in warrants</w:t>
      </w:r>
      <w:r w:rsidRPr="00525982">
        <w:rPr>
          <w:noProof/>
        </w:rPr>
        <w:tab/>
      </w:r>
      <w:r w:rsidRPr="00525982">
        <w:rPr>
          <w:noProof/>
        </w:rPr>
        <w:fldChar w:fldCharType="begin"/>
      </w:r>
      <w:r w:rsidRPr="00525982">
        <w:rPr>
          <w:noProof/>
        </w:rPr>
        <w:instrText xml:space="preserve"> PAGEREF _Toc486497590 \h </w:instrText>
      </w:r>
      <w:r w:rsidRPr="00525982">
        <w:rPr>
          <w:noProof/>
        </w:rPr>
      </w:r>
      <w:r w:rsidRPr="00525982">
        <w:rPr>
          <w:noProof/>
        </w:rPr>
        <w:fldChar w:fldCharType="separate"/>
      </w:r>
      <w:r w:rsidR="00193BCD">
        <w:rPr>
          <w:noProof/>
        </w:rPr>
        <w:t>111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3ZU</w:t>
      </w:r>
      <w:r>
        <w:rPr>
          <w:noProof/>
        </w:rPr>
        <w:tab/>
        <w:t>Offences relating to telephone warrants</w:t>
      </w:r>
      <w:r w:rsidRPr="00525982">
        <w:rPr>
          <w:noProof/>
        </w:rPr>
        <w:tab/>
      </w:r>
      <w:r w:rsidRPr="00525982">
        <w:rPr>
          <w:noProof/>
        </w:rPr>
        <w:fldChar w:fldCharType="begin"/>
      </w:r>
      <w:r w:rsidRPr="00525982">
        <w:rPr>
          <w:noProof/>
        </w:rPr>
        <w:instrText xml:space="preserve"> PAGEREF _Toc486497591 \h </w:instrText>
      </w:r>
      <w:r w:rsidRPr="00525982">
        <w:rPr>
          <w:noProof/>
        </w:rPr>
      </w:r>
      <w:r w:rsidRPr="00525982">
        <w:rPr>
          <w:noProof/>
        </w:rPr>
        <w:fldChar w:fldCharType="separate"/>
      </w:r>
      <w:r w:rsidR="00193BCD">
        <w:rPr>
          <w:noProof/>
        </w:rPr>
        <w:t>111</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3ZW</w:t>
      </w:r>
      <w:r>
        <w:rPr>
          <w:noProof/>
        </w:rPr>
        <w:tab/>
        <w:t>Delegation by Commissioner</w:t>
      </w:r>
      <w:r w:rsidRPr="00525982">
        <w:rPr>
          <w:noProof/>
        </w:rPr>
        <w:tab/>
      </w:r>
      <w:r w:rsidRPr="00525982">
        <w:rPr>
          <w:noProof/>
        </w:rPr>
        <w:fldChar w:fldCharType="begin"/>
      </w:r>
      <w:r w:rsidRPr="00525982">
        <w:rPr>
          <w:noProof/>
        </w:rPr>
        <w:instrText xml:space="preserve"> PAGEREF _Toc486497592 \h </w:instrText>
      </w:r>
      <w:r w:rsidRPr="00525982">
        <w:rPr>
          <w:noProof/>
        </w:rPr>
      </w:r>
      <w:r w:rsidRPr="00525982">
        <w:rPr>
          <w:noProof/>
        </w:rPr>
        <w:fldChar w:fldCharType="separate"/>
      </w:r>
      <w:r w:rsidR="00193BCD">
        <w:rPr>
          <w:noProof/>
        </w:rPr>
        <w:t>112</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3ZX</w:t>
      </w:r>
      <w:r>
        <w:rPr>
          <w:noProof/>
        </w:rPr>
        <w:tab/>
        <w:t>Law relating to legal professional privilege not affected</w:t>
      </w:r>
      <w:r w:rsidRPr="00525982">
        <w:rPr>
          <w:noProof/>
        </w:rPr>
        <w:tab/>
      </w:r>
      <w:r w:rsidRPr="00525982">
        <w:rPr>
          <w:noProof/>
        </w:rPr>
        <w:fldChar w:fldCharType="begin"/>
      </w:r>
      <w:r w:rsidRPr="00525982">
        <w:rPr>
          <w:noProof/>
        </w:rPr>
        <w:instrText xml:space="preserve"> PAGEREF _Toc486497593 \h </w:instrText>
      </w:r>
      <w:r w:rsidRPr="00525982">
        <w:rPr>
          <w:noProof/>
        </w:rPr>
      </w:r>
      <w:r w:rsidRPr="00525982">
        <w:rPr>
          <w:noProof/>
        </w:rPr>
        <w:fldChar w:fldCharType="separate"/>
      </w:r>
      <w:r w:rsidR="00193BCD">
        <w:rPr>
          <w:noProof/>
        </w:rPr>
        <w:t>112</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IAAA—Delayed notification search warrants</w:t>
      </w:r>
      <w:r w:rsidRPr="00525982">
        <w:rPr>
          <w:b w:val="0"/>
          <w:noProof/>
          <w:sz w:val="18"/>
        </w:rPr>
        <w:tab/>
      </w:r>
      <w:r w:rsidRPr="00525982">
        <w:rPr>
          <w:b w:val="0"/>
          <w:noProof/>
          <w:sz w:val="18"/>
        </w:rPr>
        <w:fldChar w:fldCharType="begin"/>
      </w:r>
      <w:r w:rsidRPr="00525982">
        <w:rPr>
          <w:b w:val="0"/>
          <w:noProof/>
          <w:sz w:val="18"/>
        </w:rPr>
        <w:instrText xml:space="preserve"> PAGEREF _Toc486497594 \h </w:instrText>
      </w:r>
      <w:r w:rsidRPr="00525982">
        <w:rPr>
          <w:b w:val="0"/>
          <w:noProof/>
          <w:sz w:val="18"/>
        </w:rPr>
      </w:r>
      <w:r w:rsidRPr="00525982">
        <w:rPr>
          <w:b w:val="0"/>
          <w:noProof/>
          <w:sz w:val="18"/>
        </w:rPr>
        <w:fldChar w:fldCharType="separate"/>
      </w:r>
      <w:r w:rsidR="00193BCD">
        <w:rPr>
          <w:b w:val="0"/>
          <w:noProof/>
          <w:sz w:val="18"/>
        </w:rPr>
        <w:t>113</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1—Preliminary</w:t>
      </w:r>
      <w:r w:rsidRPr="00525982">
        <w:rPr>
          <w:b w:val="0"/>
          <w:noProof/>
          <w:sz w:val="18"/>
        </w:rPr>
        <w:tab/>
      </w:r>
      <w:r w:rsidRPr="00525982">
        <w:rPr>
          <w:b w:val="0"/>
          <w:noProof/>
          <w:sz w:val="18"/>
        </w:rPr>
        <w:fldChar w:fldCharType="begin"/>
      </w:r>
      <w:r w:rsidRPr="00525982">
        <w:rPr>
          <w:b w:val="0"/>
          <w:noProof/>
          <w:sz w:val="18"/>
        </w:rPr>
        <w:instrText xml:space="preserve"> PAGEREF _Toc486497595 \h </w:instrText>
      </w:r>
      <w:r w:rsidRPr="00525982">
        <w:rPr>
          <w:b w:val="0"/>
          <w:noProof/>
          <w:sz w:val="18"/>
        </w:rPr>
      </w:r>
      <w:r w:rsidRPr="00525982">
        <w:rPr>
          <w:b w:val="0"/>
          <w:noProof/>
          <w:sz w:val="18"/>
        </w:rPr>
        <w:fldChar w:fldCharType="separate"/>
      </w:r>
      <w:r w:rsidR="00193BCD">
        <w:rPr>
          <w:b w:val="0"/>
          <w:noProof/>
          <w:sz w:val="18"/>
        </w:rPr>
        <w:t>113</w:t>
      </w:r>
      <w:r w:rsidRPr="00525982">
        <w:rPr>
          <w:b w:val="0"/>
          <w:noProof/>
          <w:sz w:val="18"/>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3ZZAA</w:t>
      </w:r>
      <w:r>
        <w:rPr>
          <w:noProof/>
        </w:rPr>
        <w:tab/>
        <w:t>Object of this Part</w:t>
      </w:r>
      <w:r w:rsidRPr="00525982">
        <w:rPr>
          <w:noProof/>
        </w:rPr>
        <w:tab/>
      </w:r>
      <w:r w:rsidRPr="00525982">
        <w:rPr>
          <w:noProof/>
        </w:rPr>
        <w:fldChar w:fldCharType="begin"/>
      </w:r>
      <w:r w:rsidRPr="00525982">
        <w:rPr>
          <w:noProof/>
        </w:rPr>
        <w:instrText xml:space="preserve"> PAGEREF _Toc486497596 \h </w:instrText>
      </w:r>
      <w:r w:rsidRPr="00525982">
        <w:rPr>
          <w:noProof/>
        </w:rPr>
      </w:r>
      <w:r w:rsidRPr="00525982">
        <w:rPr>
          <w:noProof/>
        </w:rPr>
        <w:fldChar w:fldCharType="separate"/>
      </w:r>
      <w:r w:rsidR="00193BCD">
        <w:rPr>
          <w:noProof/>
        </w:rPr>
        <w:t>113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3ZZAB</w:t>
      </w:r>
      <w:r>
        <w:rPr>
          <w:noProof/>
        </w:rPr>
        <w:tab/>
        <w:t>Application of Part</w:t>
      </w:r>
      <w:r w:rsidRPr="00525982">
        <w:rPr>
          <w:noProof/>
        </w:rPr>
        <w:tab/>
      </w:r>
      <w:r w:rsidRPr="00525982">
        <w:rPr>
          <w:noProof/>
        </w:rPr>
        <w:fldChar w:fldCharType="begin"/>
      </w:r>
      <w:r w:rsidRPr="00525982">
        <w:rPr>
          <w:noProof/>
        </w:rPr>
        <w:instrText xml:space="preserve"> PAGEREF _Toc486497597 \h </w:instrText>
      </w:r>
      <w:r w:rsidRPr="00525982">
        <w:rPr>
          <w:noProof/>
        </w:rPr>
      </w:r>
      <w:r w:rsidRPr="00525982">
        <w:rPr>
          <w:noProof/>
        </w:rPr>
        <w:fldChar w:fldCharType="separate"/>
      </w:r>
      <w:r w:rsidR="00193BCD">
        <w:rPr>
          <w:noProof/>
        </w:rPr>
        <w:t>113</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3ZZAC</w:t>
      </w:r>
      <w:r>
        <w:rPr>
          <w:noProof/>
        </w:rPr>
        <w:tab/>
        <w:t>Definitions</w:t>
      </w:r>
      <w:r w:rsidRPr="00525982">
        <w:rPr>
          <w:noProof/>
        </w:rPr>
        <w:tab/>
      </w:r>
      <w:r w:rsidRPr="00525982">
        <w:rPr>
          <w:noProof/>
        </w:rPr>
        <w:fldChar w:fldCharType="begin"/>
      </w:r>
      <w:r w:rsidRPr="00525982">
        <w:rPr>
          <w:noProof/>
        </w:rPr>
        <w:instrText xml:space="preserve"> PAGEREF _Toc486497598 \h </w:instrText>
      </w:r>
      <w:r w:rsidRPr="00525982">
        <w:rPr>
          <w:noProof/>
        </w:rPr>
      </w:r>
      <w:r w:rsidRPr="00525982">
        <w:rPr>
          <w:noProof/>
        </w:rPr>
        <w:fldChar w:fldCharType="separate"/>
      </w:r>
      <w:r w:rsidR="00193BCD">
        <w:rPr>
          <w:noProof/>
        </w:rPr>
        <w:t>114</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3ZZAD</w:t>
      </w:r>
      <w:r>
        <w:rPr>
          <w:noProof/>
        </w:rPr>
        <w:tab/>
        <w:t>Eligible issuing officers</w:t>
      </w:r>
      <w:r w:rsidRPr="00525982">
        <w:rPr>
          <w:noProof/>
        </w:rPr>
        <w:tab/>
      </w:r>
      <w:r w:rsidRPr="00525982">
        <w:rPr>
          <w:noProof/>
        </w:rPr>
        <w:fldChar w:fldCharType="begin"/>
      </w:r>
      <w:r w:rsidRPr="00525982">
        <w:rPr>
          <w:noProof/>
        </w:rPr>
        <w:instrText xml:space="preserve"> PAGEREF _Toc486497599 \h </w:instrText>
      </w:r>
      <w:r w:rsidRPr="00525982">
        <w:rPr>
          <w:noProof/>
        </w:rPr>
      </w:r>
      <w:r w:rsidRPr="00525982">
        <w:rPr>
          <w:noProof/>
        </w:rPr>
        <w:fldChar w:fldCharType="separate"/>
      </w:r>
      <w:r w:rsidR="00193BCD">
        <w:rPr>
          <w:noProof/>
        </w:rPr>
        <w:t>117</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3ZZAE</w:t>
      </w:r>
      <w:r>
        <w:rPr>
          <w:noProof/>
        </w:rPr>
        <w:tab/>
        <w:t>Consent of Judges</w:t>
      </w:r>
      <w:r w:rsidRPr="00525982">
        <w:rPr>
          <w:noProof/>
        </w:rPr>
        <w:tab/>
      </w:r>
      <w:r w:rsidRPr="00525982">
        <w:rPr>
          <w:noProof/>
        </w:rPr>
        <w:fldChar w:fldCharType="begin"/>
      </w:r>
      <w:r w:rsidRPr="00525982">
        <w:rPr>
          <w:noProof/>
        </w:rPr>
        <w:instrText xml:space="preserve"> PAGEREF _Toc486497600 \h </w:instrText>
      </w:r>
      <w:r w:rsidRPr="00525982">
        <w:rPr>
          <w:noProof/>
        </w:rPr>
      </w:r>
      <w:r w:rsidRPr="00525982">
        <w:rPr>
          <w:noProof/>
        </w:rPr>
        <w:fldChar w:fldCharType="separate"/>
      </w:r>
      <w:r w:rsidR="00193BCD">
        <w:rPr>
          <w:noProof/>
        </w:rPr>
        <w:t>117</w:t>
      </w:r>
      <w:r w:rsidRPr="00525982">
        <w:rPr>
          <w:noProof/>
        </w:rPr>
        <w:fldChar w:fldCharType="end"/>
      </w:r>
    </w:p>
    <w:p w:rsidR="00525982" w:rsidRDefault="00525982" w:rsidP="00525982">
      <w:pPr>
        <w:pStyle w:val="TOC5"/>
        <w:ind w:left="2835" w:hanging="1417"/>
        <w:rPr>
          <w:rFonts w:asciiTheme="minorHAnsi" w:eastAsiaTheme="minorEastAsia" w:hAnsiTheme="minorHAnsi" w:cstheme="minorBidi"/>
          <w:noProof/>
          <w:kern w:val="0"/>
          <w:sz w:val="22"/>
          <w:szCs w:val="22"/>
        </w:rPr>
      </w:pPr>
      <w:r>
        <w:rPr>
          <w:noProof/>
        </w:rPr>
        <w:t>3ZZAF</w:t>
      </w:r>
      <w:r>
        <w:rPr>
          <w:noProof/>
        </w:rPr>
        <w:tab/>
        <w:t>Nominated AAT members</w:t>
      </w:r>
      <w:r w:rsidRPr="00525982">
        <w:rPr>
          <w:noProof/>
        </w:rPr>
        <w:tab/>
      </w:r>
      <w:r w:rsidRPr="00525982">
        <w:rPr>
          <w:noProof/>
        </w:rPr>
        <w:fldChar w:fldCharType="begin"/>
      </w:r>
      <w:r w:rsidRPr="00525982">
        <w:rPr>
          <w:noProof/>
        </w:rPr>
        <w:instrText xml:space="preserve"> PAGEREF _Toc486497601 \h </w:instrText>
      </w:r>
      <w:r w:rsidRPr="00525982">
        <w:rPr>
          <w:noProof/>
        </w:rPr>
      </w:r>
      <w:r w:rsidRPr="00525982">
        <w:rPr>
          <w:noProof/>
        </w:rPr>
        <w:fldChar w:fldCharType="separate"/>
      </w:r>
      <w:r w:rsidR="00193BCD">
        <w:rPr>
          <w:noProof/>
        </w:rPr>
        <w:t>118</w:t>
      </w:r>
      <w:r w:rsidRPr="00525982">
        <w:rPr>
          <w:noProof/>
        </w:rPr>
        <w:fldChar w:fldCharType="end"/>
      </w:r>
    </w:p>
    <w:p w:rsidR="00525982" w:rsidRDefault="00525982" w:rsidP="00724293">
      <w:pPr>
        <w:pStyle w:val="TOC3"/>
        <w:rPr>
          <w:rFonts w:asciiTheme="minorHAnsi" w:eastAsiaTheme="minorEastAsia" w:hAnsiTheme="minorHAnsi" w:cstheme="minorBidi"/>
          <w:b w:val="0"/>
          <w:noProof/>
          <w:kern w:val="0"/>
          <w:szCs w:val="22"/>
        </w:rPr>
      </w:pPr>
      <w:r>
        <w:rPr>
          <w:noProof/>
        </w:rPr>
        <w:t>Division 2—Issue of delayed notification search warrants</w:t>
      </w:r>
      <w:r w:rsidRPr="00525982">
        <w:rPr>
          <w:b w:val="0"/>
          <w:noProof/>
          <w:sz w:val="18"/>
        </w:rPr>
        <w:tab/>
      </w:r>
      <w:r w:rsidRPr="00525982">
        <w:rPr>
          <w:b w:val="0"/>
          <w:noProof/>
          <w:sz w:val="18"/>
        </w:rPr>
        <w:fldChar w:fldCharType="begin"/>
      </w:r>
      <w:r w:rsidRPr="00525982">
        <w:rPr>
          <w:b w:val="0"/>
          <w:noProof/>
          <w:sz w:val="18"/>
        </w:rPr>
        <w:instrText xml:space="preserve"> PAGEREF _Toc486497602 \h </w:instrText>
      </w:r>
      <w:r w:rsidRPr="00525982">
        <w:rPr>
          <w:b w:val="0"/>
          <w:noProof/>
          <w:sz w:val="18"/>
        </w:rPr>
      </w:r>
      <w:r w:rsidRPr="00525982">
        <w:rPr>
          <w:b w:val="0"/>
          <w:noProof/>
          <w:sz w:val="18"/>
        </w:rPr>
        <w:fldChar w:fldCharType="separate"/>
      </w:r>
      <w:r w:rsidR="00193BCD">
        <w:rPr>
          <w:b w:val="0"/>
          <w:noProof/>
          <w:sz w:val="18"/>
        </w:rPr>
        <w:t>119</w:t>
      </w:r>
      <w:r w:rsidRPr="00525982">
        <w:rPr>
          <w:b w:val="0"/>
          <w:noProof/>
          <w:sz w:val="18"/>
        </w:rPr>
        <w:fldChar w:fldCharType="end"/>
      </w:r>
    </w:p>
    <w:p w:rsidR="00525982" w:rsidRDefault="00525982" w:rsidP="00724293">
      <w:pPr>
        <w:pStyle w:val="TOC4"/>
        <w:keepNext/>
        <w:rPr>
          <w:rFonts w:asciiTheme="minorHAnsi" w:eastAsiaTheme="minorEastAsia" w:hAnsiTheme="minorHAnsi" w:cstheme="minorBidi"/>
          <w:b w:val="0"/>
          <w:noProof/>
          <w:kern w:val="0"/>
          <w:sz w:val="22"/>
          <w:szCs w:val="22"/>
        </w:rPr>
      </w:pPr>
      <w:r>
        <w:rPr>
          <w:noProof/>
        </w:rPr>
        <w:t>Subdivision A—The normal process for applying for and issuing delayed notification search warrants</w:t>
      </w:r>
      <w:r w:rsidRPr="00525982">
        <w:rPr>
          <w:b w:val="0"/>
          <w:noProof/>
          <w:sz w:val="18"/>
        </w:rPr>
        <w:tab/>
      </w:r>
      <w:r w:rsidRPr="00525982">
        <w:rPr>
          <w:b w:val="0"/>
          <w:noProof/>
          <w:sz w:val="18"/>
        </w:rPr>
        <w:fldChar w:fldCharType="begin"/>
      </w:r>
      <w:r w:rsidRPr="00525982">
        <w:rPr>
          <w:b w:val="0"/>
          <w:noProof/>
          <w:sz w:val="18"/>
        </w:rPr>
        <w:instrText xml:space="preserve"> PAGEREF _Toc486497603 \h </w:instrText>
      </w:r>
      <w:r w:rsidRPr="00525982">
        <w:rPr>
          <w:b w:val="0"/>
          <w:noProof/>
          <w:sz w:val="18"/>
        </w:rPr>
      </w:r>
      <w:r w:rsidRPr="00525982">
        <w:rPr>
          <w:b w:val="0"/>
          <w:noProof/>
          <w:sz w:val="18"/>
        </w:rPr>
        <w:fldChar w:fldCharType="separate"/>
      </w:r>
      <w:r w:rsidR="00193BCD">
        <w:rPr>
          <w:b w:val="0"/>
          <w:noProof/>
          <w:sz w:val="18"/>
        </w:rPr>
        <w:t>119</w:t>
      </w:r>
      <w:r w:rsidRPr="00525982">
        <w:rPr>
          <w:b w:val="0"/>
          <w:noProof/>
          <w:sz w:val="18"/>
        </w:rPr>
        <w:fldChar w:fldCharType="end"/>
      </w:r>
    </w:p>
    <w:p w:rsidR="00525982" w:rsidRDefault="00525982" w:rsidP="00724293">
      <w:pPr>
        <w:pStyle w:val="TOC5"/>
        <w:rPr>
          <w:rFonts w:asciiTheme="minorHAnsi" w:eastAsiaTheme="minorEastAsia" w:hAnsiTheme="minorHAnsi" w:cstheme="minorBidi"/>
          <w:noProof/>
          <w:kern w:val="0"/>
          <w:sz w:val="22"/>
          <w:szCs w:val="22"/>
        </w:rPr>
      </w:pPr>
      <w:r>
        <w:rPr>
          <w:noProof/>
        </w:rPr>
        <w:t>3ZZBA</w:t>
      </w:r>
      <w:r>
        <w:rPr>
          <w:noProof/>
        </w:rPr>
        <w:tab/>
        <w:t>Eligible officer may seek authorisation to apply for a delayed notification search warrant</w:t>
      </w:r>
      <w:r w:rsidRPr="00525982">
        <w:rPr>
          <w:noProof/>
        </w:rPr>
        <w:tab/>
      </w:r>
      <w:r w:rsidRPr="00525982">
        <w:rPr>
          <w:noProof/>
        </w:rPr>
        <w:fldChar w:fldCharType="begin"/>
      </w:r>
      <w:r w:rsidRPr="00525982">
        <w:rPr>
          <w:noProof/>
        </w:rPr>
        <w:instrText xml:space="preserve"> PAGEREF _Toc486497604 \h </w:instrText>
      </w:r>
      <w:r w:rsidRPr="00525982">
        <w:rPr>
          <w:noProof/>
        </w:rPr>
      </w:r>
      <w:r w:rsidRPr="00525982">
        <w:rPr>
          <w:noProof/>
        </w:rPr>
        <w:fldChar w:fldCharType="separate"/>
      </w:r>
      <w:r w:rsidR="00193BCD">
        <w:rPr>
          <w:noProof/>
        </w:rPr>
        <w:t>119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3ZZBB</w:t>
      </w:r>
      <w:r>
        <w:rPr>
          <w:noProof/>
        </w:rPr>
        <w:tab/>
        <w:t>Authorisation to apply for a delayed notification search warrant</w:t>
      </w:r>
      <w:r w:rsidRPr="00525982">
        <w:rPr>
          <w:noProof/>
        </w:rPr>
        <w:tab/>
      </w:r>
      <w:r w:rsidRPr="00525982">
        <w:rPr>
          <w:noProof/>
        </w:rPr>
        <w:fldChar w:fldCharType="begin"/>
      </w:r>
      <w:r w:rsidRPr="00525982">
        <w:rPr>
          <w:noProof/>
        </w:rPr>
        <w:instrText xml:space="preserve"> PAGEREF _Toc486497605 \h </w:instrText>
      </w:r>
      <w:r w:rsidRPr="00525982">
        <w:rPr>
          <w:noProof/>
        </w:rPr>
      </w:r>
      <w:r w:rsidRPr="00525982">
        <w:rPr>
          <w:noProof/>
        </w:rPr>
        <w:fldChar w:fldCharType="separate"/>
      </w:r>
      <w:r w:rsidR="00193BCD">
        <w:rPr>
          <w:noProof/>
        </w:rPr>
        <w:t>119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3ZZBC</w:t>
      </w:r>
      <w:r>
        <w:rPr>
          <w:noProof/>
        </w:rPr>
        <w:tab/>
        <w:t>Applying for a delayed notification search warrant</w:t>
      </w:r>
      <w:r w:rsidRPr="00525982">
        <w:rPr>
          <w:noProof/>
        </w:rPr>
        <w:tab/>
      </w:r>
      <w:r w:rsidRPr="00525982">
        <w:rPr>
          <w:noProof/>
        </w:rPr>
        <w:fldChar w:fldCharType="begin"/>
      </w:r>
      <w:r w:rsidRPr="00525982">
        <w:rPr>
          <w:noProof/>
        </w:rPr>
        <w:instrText xml:space="preserve"> PAGEREF _Toc486497606 \h </w:instrText>
      </w:r>
      <w:r w:rsidRPr="00525982">
        <w:rPr>
          <w:noProof/>
        </w:rPr>
      </w:r>
      <w:r w:rsidRPr="00525982">
        <w:rPr>
          <w:noProof/>
        </w:rPr>
        <w:fldChar w:fldCharType="separate"/>
      </w:r>
      <w:r w:rsidR="00193BCD">
        <w:rPr>
          <w:noProof/>
        </w:rPr>
        <w:t>120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3ZZBD</w:t>
      </w:r>
      <w:r>
        <w:rPr>
          <w:noProof/>
        </w:rPr>
        <w:tab/>
        <w:t>Issuing a delayed notification search warrant</w:t>
      </w:r>
      <w:r w:rsidRPr="00525982">
        <w:rPr>
          <w:noProof/>
        </w:rPr>
        <w:tab/>
      </w:r>
      <w:r w:rsidRPr="00525982">
        <w:rPr>
          <w:noProof/>
        </w:rPr>
        <w:fldChar w:fldCharType="begin"/>
      </w:r>
      <w:r w:rsidRPr="00525982">
        <w:rPr>
          <w:noProof/>
        </w:rPr>
        <w:instrText xml:space="preserve"> PAGEREF _Toc486497607 \h </w:instrText>
      </w:r>
      <w:r w:rsidRPr="00525982">
        <w:rPr>
          <w:noProof/>
        </w:rPr>
      </w:r>
      <w:r w:rsidRPr="00525982">
        <w:rPr>
          <w:noProof/>
        </w:rPr>
        <w:fldChar w:fldCharType="separate"/>
      </w:r>
      <w:r w:rsidR="00193BCD">
        <w:rPr>
          <w:noProof/>
        </w:rPr>
        <w:t>121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3ZZBE</w:t>
      </w:r>
      <w:r>
        <w:rPr>
          <w:noProof/>
        </w:rPr>
        <w:tab/>
        <w:t>Contents of a delayed notification search warrant</w:t>
      </w:r>
      <w:r w:rsidRPr="00525982">
        <w:rPr>
          <w:noProof/>
        </w:rPr>
        <w:tab/>
      </w:r>
      <w:r w:rsidRPr="00525982">
        <w:rPr>
          <w:noProof/>
        </w:rPr>
        <w:fldChar w:fldCharType="begin"/>
      </w:r>
      <w:r w:rsidRPr="00525982">
        <w:rPr>
          <w:noProof/>
        </w:rPr>
        <w:instrText xml:space="preserve"> PAGEREF _Toc486497608 \h </w:instrText>
      </w:r>
      <w:r w:rsidRPr="00525982">
        <w:rPr>
          <w:noProof/>
        </w:rPr>
      </w:r>
      <w:r w:rsidRPr="00525982">
        <w:rPr>
          <w:noProof/>
        </w:rPr>
        <w:fldChar w:fldCharType="separate"/>
      </w:r>
      <w:r w:rsidR="00193BCD">
        <w:rPr>
          <w:noProof/>
        </w:rPr>
        <w:t>123</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B—Delayed notification search warrants by telephone, fax etc.</w:t>
      </w:r>
      <w:r w:rsidRPr="00525982">
        <w:rPr>
          <w:b w:val="0"/>
          <w:noProof/>
          <w:sz w:val="18"/>
        </w:rPr>
        <w:tab/>
      </w:r>
      <w:r w:rsidRPr="00525982">
        <w:rPr>
          <w:b w:val="0"/>
          <w:noProof/>
          <w:sz w:val="18"/>
        </w:rPr>
        <w:fldChar w:fldCharType="begin"/>
      </w:r>
      <w:r w:rsidRPr="00525982">
        <w:rPr>
          <w:b w:val="0"/>
          <w:noProof/>
          <w:sz w:val="18"/>
        </w:rPr>
        <w:instrText xml:space="preserve"> PAGEREF _Toc486497609 \h </w:instrText>
      </w:r>
      <w:r w:rsidRPr="00525982">
        <w:rPr>
          <w:b w:val="0"/>
          <w:noProof/>
          <w:sz w:val="18"/>
        </w:rPr>
      </w:r>
      <w:r w:rsidRPr="00525982">
        <w:rPr>
          <w:b w:val="0"/>
          <w:noProof/>
          <w:sz w:val="18"/>
        </w:rPr>
        <w:fldChar w:fldCharType="separate"/>
      </w:r>
      <w:r w:rsidR="00193BCD">
        <w:rPr>
          <w:b w:val="0"/>
          <w:noProof/>
          <w:sz w:val="18"/>
        </w:rPr>
        <w:t>124</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3ZZBF</w:t>
      </w:r>
      <w:r>
        <w:rPr>
          <w:noProof/>
        </w:rPr>
        <w:tab/>
        <w:t>Delayed notification search warrants by telephone, fax etc.</w:t>
      </w:r>
      <w:r w:rsidRPr="00525982">
        <w:rPr>
          <w:noProof/>
        </w:rPr>
        <w:tab/>
      </w:r>
      <w:r w:rsidRPr="00525982">
        <w:rPr>
          <w:noProof/>
        </w:rPr>
        <w:fldChar w:fldCharType="begin"/>
      </w:r>
      <w:r w:rsidRPr="00525982">
        <w:rPr>
          <w:noProof/>
        </w:rPr>
        <w:instrText xml:space="preserve"> PAGEREF _Toc486497610 \h </w:instrText>
      </w:r>
      <w:r w:rsidRPr="00525982">
        <w:rPr>
          <w:noProof/>
        </w:rPr>
      </w:r>
      <w:r w:rsidRPr="00525982">
        <w:rPr>
          <w:noProof/>
        </w:rPr>
        <w:fldChar w:fldCharType="separate"/>
      </w:r>
      <w:r w:rsidR="00193BCD">
        <w:rPr>
          <w:noProof/>
        </w:rPr>
        <w:t>124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3ZZBG</w:t>
      </w:r>
      <w:r>
        <w:rPr>
          <w:noProof/>
        </w:rPr>
        <w:tab/>
        <w:t>Authority of delayed notification search warrant by telephone, fax etc.</w:t>
      </w:r>
      <w:r w:rsidRPr="00525982">
        <w:rPr>
          <w:noProof/>
        </w:rPr>
        <w:tab/>
      </w:r>
      <w:r w:rsidRPr="00525982">
        <w:rPr>
          <w:noProof/>
        </w:rPr>
        <w:fldChar w:fldCharType="begin"/>
      </w:r>
      <w:r w:rsidRPr="00525982">
        <w:rPr>
          <w:noProof/>
        </w:rPr>
        <w:instrText xml:space="preserve"> PAGEREF _Toc486497611 \h </w:instrText>
      </w:r>
      <w:r w:rsidRPr="00525982">
        <w:rPr>
          <w:noProof/>
        </w:rPr>
      </w:r>
      <w:r w:rsidRPr="00525982">
        <w:rPr>
          <w:noProof/>
        </w:rPr>
        <w:fldChar w:fldCharType="separate"/>
      </w:r>
      <w:r w:rsidR="00193BCD">
        <w:rPr>
          <w:noProof/>
        </w:rPr>
        <w:t>127</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C—Offences relating to applying for warrants etc.</w:t>
      </w:r>
      <w:r w:rsidRPr="00525982">
        <w:rPr>
          <w:b w:val="0"/>
          <w:noProof/>
          <w:sz w:val="18"/>
        </w:rPr>
        <w:tab/>
      </w:r>
      <w:r w:rsidRPr="00525982">
        <w:rPr>
          <w:b w:val="0"/>
          <w:noProof/>
          <w:sz w:val="18"/>
        </w:rPr>
        <w:fldChar w:fldCharType="begin"/>
      </w:r>
      <w:r w:rsidRPr="00525982">
        <w:rPr>
          <w:b w:val="0"/>
          <w:noProof/>
          <w:sz w:val="18"/>
        </w:rPr>
        <w:instrText xml:space="preserve"> PAGEREF _Toc486497612 \h </w:instrText>
      </w:r>
      <w:r w:rsidRPr="00525982">
        <w:rPr>
          <w:b w:val="0"/>
          <w:noProof/>
          <w:sz w:val="18"/>
        </w:rPr>
      </w:r>
      <w:r w:rsidRPr="00525982">
        <w:rPr>
          <w:b w:val="0"/>
          <w:noProof/>
          <w:sz w:val="18"/>
        </w:rPr>
        <w:fldChar w:fldCharType="separate"/>
      </w:r>
      <w:r w:rsidR="00193BCD">
        <w:rPr>
          <w:b w:val="0"/>
          <w:noProof/>
          <w:sz w:val="18"/>
        </w:rPr>
        <w:t>127</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3ZZBH</w:t>
      </w:r>
      <w:r>
        <w:rPr>
          <w:noProof/>
        </w:rPr>
        <w:tab/>
        <w:t>Offence for making false statement in application for delayed notification search warrant</w:t>
      </w:r>
      <w:r w:rsidRPr="00525982">
        <w:rPr>
          <w:noProof/>
        </w:rPr>
        <w:tab/>
      </w:r>
      <w:r w:rsidRPr="00525982">
        <w:rPr>
          <w:noProof/>
        </w:rPr>
        <w:fldChar w:fldCharType="begin"/>
      </w:r>
      <w:r w:rsidRPr="00525982">
        <w:rPr>
          <w:noProof/>
        </w:rPr>
        <w:instrText xml:space="preserve"> PAGEREF _Toc486497613 \h </w:instrText>
      </w:r>
      <w:r w:rsidRPr="00525982">
        <w:rPr>
          <w:noProof/>
        </w:rPr>
      </w:r>
      <w:r w:rsidRPr="00525982">
        <w:rPr>
          <w:noProof/>
        </w:rPr>
        <w:fldChar w:fldCharType="separate"/>
      </w:r>
      <w:r w:rsidR="00193BCD">
        <w:rPr>
          <w:noProof/>
        </w:rPr>
        <w:t>127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3ZZBI</w:t>
      </w:r>
      <w:r>
        <w:rPr>
          <w:noProof/>
        </w:rPr>
        <w:tab/>
        <w:t>Offence relating to delayed notification search warrant by telephone, fax etc.</w:t>
      </w:r>
      <w:r w:rsidRPr="00525982">
        <w:rPr>
          <w:noProof/>
        </w:rPr>
        <w:tab/>
      </w:r>
      <w:r w:rsidRPr="00525982">
        <w:rPr>
          <w:noProof/>
        </w:rPr>
        <w:fldChar w:fldCharType="begin"/>
      </w:r>
      <w:r w:rsidRPr="00525982">
        <w:rPr>
          <w:noProof/>
        </w:rPr>
        <w:instrText xml:space="preserve"> PAGEREF _Toc486497614 \h </w:instrText>
      </w:r>
      <w:r w:rsidRPr="00525982">
        <w:rPr>
          <w:noProof/>
        </w:rPr>
      </w:r>
      <w:r w:rsidRPr="00525982">
        <w:rPr>
          <w:noProof/>
        </w:rPr>
        <w:fldChar w:fldCharType="separate"/>
      </w:r>
      <w:r w:rsidR="00193BCD">
        <w:rPr>
          <w:noProof/>
        </w:rPr>
        <w:t>128</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D—Interaction with other provisions under which search warrants may be issued</w:t>
      </w:r>
      <w:r w:rsidRPr="00525982">
        <w:rPr>
          <w:b w:val="0"/>
          <w:noProof/>
          <w:sz w:val="18"/>
        </w:rPr>
        <w:tab/>
      </w:r>
      <w:r w:rsidRPr="00525982">
        <w:rPr>
          <w:b w:val="0"/>
          <w:noProof/>
          <w:sz w:val="18"/>
        </w:rPr>
        <w:fldChar w:fldCharType="begin"/>
      </w:r>
      <w:r w:rsidRPr="00525982">
        <w:rPr>
          <w:b w:val="0"/>
          <w:noProof/>
          <w:sz w:val="18"/>
        </w:rPr>
        <w:instrText xml:space="preserve"> PAGEREF _Toc486497615 \h </w:instrText>
      </w:r>
      <w:r w:rsidRPr="00525982">
        <w:rPr>
          <w:b w:val="0"/>
          <w:noProof/>
          <w:sz w:val="18"/>
        </w:rPr>
      </w:r>
      <w:r w:rsidRPr="00525982">
        <w:rPr>
          <w:b w:val="0"/>
          <w:noProof/>
          <w:sz w:val="18"/>
        </w:rPr>
        <w:fldChar w:fldCharType="separate"/>
      </w:r>
      <w:r w:rsidR="00193BCD">
        <w:rPr>
          <w:b w:val="0"/>
          <w:noProof/>
          <w:sz w:val="18"/>
        </w:rPr>
        <w:t>128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3ZZBJ</w:t>
      </w:r>
      <w:r>
        <w:rPr>
          <w:noProof/>
        </w:rPr>
        <w:tab/>
        <w:t>Issue of warrants under other provisions as well as or instead of delayed notification search warrants</w:t>
      </w:r>
      <w:r w:rsidRPr="00525982">
        <w:rPr>
          <w:noProof/>
        </w:rPr>
        <w:tab/>
      </w:r>
      <w:r w:rsidRPr="00525982">
        <w:rPr>
          <w:noProof/>
        </w:rPr>
        <w:fldChar w:fldCharType="begin"/>
      </w:r>
      <w:r w:rsidRPr="00525982">
        <w:rPr>
          <w:noProof/>
        </w:rPr>
        <w:instrText xml:space="preserve"> PAGEREF _Toc486497616 \h </w:instrText>
      </w:r>
      <w:r w:rsidRPr="00525982">
        <w:rPr>
          <w:noProof/>
        </w:rPr>
      </w:r>
      <w:r w:rsidRPr="00525982">
        <w:rPr>
          <w:noProof/>
        </w:rPr>
        <w:fldChar w:fldCharType="separate"/>
      </w:r>
      <w:r w:rsidR="00193BCD">
        <w:rPr>
          <w:noProof/>
        </w:rPr>
        <w:t>128</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3—Exercise of powers under delayed notification search warrants</w:t>
      </w:r>
      <w:r w:rsidRPr="00525982">
        <w:rPr>
          <w:b w:val="0"/>
          <w:noProof/>
          <w:sz w:val="18"/>
        </w:rPr>
        <w:tab/>
      </w:r>
      <w:r w:rsidRPr="00525982">
        <w:rPr>
          <w:b w:val="0"/>
          <w:noProof/>
          <w:sz w:val="18"/>
        </w:rPr>
        <w:fldChar w:fldCharType="begin"/>
      </w:r>
      <w:r w:rsidRPr="00525982">
        <w:rPr>
          <w:b w:val="0"/>
          <w:noProof/>
          <w:sz w:val="18"/>
        </w:rPr>
        <w:instrText xml:space="preserve"> PAGEREF _Toc486497617 \h </w:instrText>
      </w:r>
      <w:r w:rsidRPr="00525982">
        <w:rPr>
          <w:b w:val="0"/>
          <w:noProof/>
          <w:sz w:val="18"/>
        </w:rPr>
      </w:r>
      <w:r w:rsidRPr="00525982">
        <w:rPr>
          <w:b w:val="0"/>
          <w:noProof/>
          <w:sz w:val="18"/>
        </w:rPr>
        <w:fldChar w:fldCharType="separate"/>
      </w:r>
      <w:r w:rsidR="00193BCD">
        <w:rPr>
          <w:b w:val="0"/>
          <w:noProof/>
          <w:sz w:val="18"/>
        </w:rPr>
        <w:t>131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3ZZCA</w:t>
      </w:r>
      <w:r>
        <w:rPr>
          <w:noProof/>
        </w:rPr>
        <w:tab/>
        <w:t>What is authorised by a delayed notification search warrant</w:t>
      </w:r>
      <w:r w:rsidRPr="00525982">
        <w:rPr>
          <w:noProof/>
        </w:rPr>
        <w:tab/>
      </w:r>
      <w:r w:rsidRPr="00525982">
        <w:rPr>
          <w:noProof/>
        </w:rPr>
        <w:fldChar w:fldCharType="begin"/>
      </w:r>
      <w:r w:rsidRPr="00525982">
        <w:rPr>
          <w:noProof/>
        </w:rPr>
        <w:instrText xml:space="preserve"> PAGEREF _Toc486497618 \h </w:instrText>
      </w:r>
      <w:r w:rsidRPr="00525982">
        <w:rPr>
          <w:noProof/>
        </w:rPr>
      </w:r>
      <w:r w:rsidRPr="00525982">
        <w:rPr>
          <w:noProof/>
        </w:rPr>
        <w:fldChar w:fldCharType="separate"/>
      </w:r>
      <w:r w:rsidR="00193BCD">
        <w:rPr>
          <w:noProof/>
        </w:rPr>
        <w:t>131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3ZZCB</w:t>
      </w:r>
      <w:r>
        <w:rPr>
          <w:noProof/>
        </w:rPr>
        <w:tab/>
        <w:t>Specific powers available to person executing warrant</w:t>
      </w:r>
      <w:r w:rsidRPr="00525982">
        <w:rPr>
          <w:noProof/>
        </w:rPr>
        <w:tab/>
      </w:r>
      <w:r w:rsidRPr="00525982">
        <w:rPr>
          <w:noProof/>
        </w:rPr>
        <w:fldChar w:fldCharType="begin"/>
      </w:r>
      <w:r w:rsidRPr="00525982">
        <w:rPr>
          <w:noProof/>
        </w:rPr>
        <w:instrText xml:space="preserve"> PAGEREF _Toc486497619 \h </w:instrText>
      </w:r>
      <w:r w:rsidRPr="00525982">
        <w:rPr>
          <w:noProof/>
        </w:rPr>
      </w:r>
      <w:r w:rsidRPr="00525982">
        <w:rPr>
          <w:noProof/>
        </w:rPr>
        <w:fldChar w:fldCharType="separate"/>
      </w:r>
      <w:r w:rsidR="00193BCD">
        <w:rPr>
          <w:noProof/>
        </w:rPr>
        <w:t>133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3ZZCC</w:t>
      </w:r>
      <w:r>
        <w:rPr>
          <w:noProof/>
        </w:rPr>
        <w:tab/>
        <w:t>Extension of time to re</w:t>
      </w:r>
      <w:r>
        <w:rPr>
          <w:noProof/>
        </w:rPr>
        <w:noBreakHyphen/>
        <w:t>enter premises left in emergency situation or to avoid discovery of law enforcement officer</w:t>
      </w:r>
      <w:r w:rsidRPr="00525982">
        <w:rPr>
          <w:noProof/>
        </w:rPr>
        <w:tab/>
      </w:r>
      <w:r w:rsidRPr="00525982">
        <w:rPr>
          <w:noProof/>
        </w:rPr>
        <w:fldChar w:fldCharType="begin"/>
      </w:r>
      <w:r w:rsidRPr="00525982">
        <w:rPr>
          <w:noProof/>
        </w:rPr>
        <w:instrText xml:space="preserve"> PAGEREF _Toc486497620 \h </w:instrText>
      </w:r>
      <w:r w:rsidRPr="00525982">
        <w:rPr>
          <w:noProof/>
        </w:rPr>
      </w:r>
      <w:r w:rsidRPr="00525982">
        <w:rPr>
          <w:noProof/>
        </w:rPr>
        <w:fldChar w:fldCharType="separate"/>
      </w:r>
      <w:r w:rsidR="00193BCD">
        <w:rPr>
          <w:noProof/>
        </w:rPr>
        <w:t>134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3ZZCD</w:t>
      </w:r>
      <w:r>
        <w:rPr>
          <w:noProof/>
          <w:kern w:val="0"/>
        </w:rPr>
        <w:tab/>
      </w:r>
      <w:r w:rsidRPr="00DD3143">
        <w:rPr>
          <w:noProof/>
          <w:kern w:val="0"/>
        </w:rPr>
        <w:t>Executing a warrant—assistance, use of force and related matters</w:t>
      </w:r>
      <w:r w:rsidRPr="00525982">
        <w:rPr>
          <w:noProof/>
        </w:rPr>
        <w:tab/>
      </w:r>
      <w:r w:rsidRPr="00525982">
        <w:rPr>
          <w:noProof/>
        </w:rPr>
        <w:fldChar w:fldCharType="begin"/>
      </w:r>
      <w:r w:rsidRPr="00525982">
        <w:rPr>
          <w:noProof/>
        </w:rPr>
        <w:instrText xml:space="preserve"> PAGEREF _Toc486497621 \h </w:instrText>
      </w:r>
      <w:r w:rsidRPr="00525982">
        <w:rPr>
          <w:noProof/>
        </w:rPr>
      </w:r>
      <w:r w:rsidRPr="00525982">
        <w:rPr>
          <w:noProof/>
        </w:rPr>
        <w:fldChar w:fldCharType="separate"/>
      </w:r>
      <w:r w:rsidR="00193BCD">
        <w:rPr>
          <w:noProof/>
        </w:rPr>
        <w:t>134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3ZZCE</w:t>
      </w:r>
      <w:r>
        <w:rPr>
          <w:noProof/>
        </w:rPr>
        <w:tab/>
        <w:t>Use of equipment to examine or process things</w:t>
      </w:r>
      <w:r w:rsidRPr="00525982">
        <w:rPr>
          <w:noProof/>
        </w:rPr>
        <w:tab/>
      </w:r>
      <w:r w:rsidRPr="00525982">
        <w:rPr>
          <w:noProof/>
        </w:rPr>
        <w:fldChar w:fldCharType="begin"/>
      </w:r>
      <w:r w:rsidRPr="00525982">
        <w:rPr>
          <w:noProof/>
        </w:rPr>
        <w:instrText xml:space="preserve"> PAGEREF _Toc486497622 \h </w:instrText>
      </w:r>
      <w:r w:rsidRPr="00525982">
        <w:rPr>
          <w:noProof/>
        </w:rPr>
      </w:r>
      <w:r w:rsidRPr="00525982">
        <w:rPr>
          <w:noProof/>
        </w:rPr>
        <w:fldChar w:fldCharType="separate"/>
      </w:r>
      <w:r w:rsidR="00193BCD">
        <w:rPr>
          <w:noProof/>
        </w:rPr>
        <w:t>135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3ZZCF</w:t>
      </w:r>
      <w:r>
        <w:rPr>
          <w:noProof/>
        </w:rPr>
        <w:tab/>
        <w:t>Use of electronic equipment at warrant premises</w:t>
      </w:r>
      <w:r w:rsidRPr="00525982">
        <w:rPr>
          <w:noProof/>
        </w:rPr>
        <w:tab/>
      </w:r>
      <w:r w:rsidRPr="00525982">
        <w:rPr>
          <w:noProof/>
        </w:rPr>
        <w:fldChar w:fldCharType="begin"/>
      </w:r>
      <w:r w:rsidRPr="00525982">
        <w:rPr>
          <w:noProof/>
        </w:rPr>
        <w:instrText xml:space="preserve"> PAGEREF _Toc486497623 \h </w:instrText>
      </w:r>
      <w:r w:rsidRPr="00525982">
        <w:rPr>
          <w:noProof/>
        </w:rPr>
      </w:r>
      <w:r w:rsidRPr="00525982">
        <w:rPr>
          <w:noProof/>
        </w:rPr>
        <w:fldChar w:fldCharType="separate"/>
      </w:r>
      <w:r w:rsidR="00193BCD">
        <w:rPr>
          <w:noProof/>
        </w:rPr>
        <w:t>136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3ZZCG</w:t>
      </w:r>
      <w:r>
        <w:rPr>
          <w:noProof/>
        </w:rPr>
        <w:tab/>
        <w:t>Use of moved electronic equipment at other place</w:t>
      </w:r>
      <w:r w:rsidRPr="00525982">
        <w:rPr>
          <w:noProof/>
        </w:rPr>
        <w:tab/>
      </w:r>
      <w:r w:rsidRPr="00525982">
        <w:rPr>
          <w:noProof/>
        </w:rPr>
        <w:fldChar w:fldCharType="begin"/>
      </w:r>
      <w:r w:rsidRPr="00525982">
        <w:rPr>
          <w:noProof/>
        </w:rPr>
        <w:instrText xml:space="preserve"> PAGEREF _Toc486497624 \h </w:instrText>
      </w:r>
      <w:r w:rsidRPr="00525982">
        <w:rPr>
          <w:noProof/>
        </w:rPr>
      </w:r>
      <w:r w:rsidRPr="00525982">
        <w:rPr>
          <w:noProof/>
        </w:rPr>
        <w:fldChar w:fldCharType="separate"/>
      </w:r>
      <w:r w:rsidR="00193BCD">
        <w:rPr>
          <w:noProof/>
        </w:rPr>
        <w:t>138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3ZZCH</w:t>
      </w:r>
      <w:r>
        <w:rPr>
          <w:noProof/>
        </w:rPr>
        <w:tab/>
        <w:t>Operating seized or moved electronic equipment</w:t>
      </w:r>
      <w:r w:rsidRPr="00525982">
        <w:rPr>
          <w:noProof/>
        </w:rPr>
        <w:tab/>
      </w:r>
      <w:r w:rsidRPr="00525982">
        <w:rPr>
          <w:noProof/>
        </w:rPr>
        <w:fldChar w:fldCharType="begin"/>
      </w:r>
      <w:r w:rsidRPr="00525982">
        <w:rPr>
          <w:noProof/>
        </w:rPr>
        <w:instrText xml:space="preserve"> PAGEREF _Toc486497625 \h </w:instrText>
      </w:r>
      <w:r w:rsidRPr="00525982">
        <w:rPr>
          <w:noProof/>
        </w:rPr>
      </w:r>
      <w:r w:rsidRPr="00525982">
        <w:rPr>
          <w:noProof/>
        </w:rPr>
        <w:fldChar w:fldCharType="separate"/>
      </w:r>
      <w:r w:rsidR="00193BCD">
        <w:rPr>
          <w:noProof/>
        </w:rPr>
        <w:t>139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3ZZCI</w:t>
      </w:r>
      <w:r>
        <w:rPr>
          <w:noProof/>
        </w:rPr>
        <w:tab/>
        <w:t>Compensation for damage to electronic equipment</w:t>
      </w:r>
      <w:r w:rsidRPr="00525982">
        <w:rPr>
          <w:noProof/>
        </w:rPr>
        <w:tab/>
      </w:r>
      <w:r w:rsidRPr="00525982">
        <w:rPr>
          <w:noProof/>
        </w:rPr>
        <w:fldChar w:fldCharType="begin"/>
      </w:r>
      <w:r w:rsidRPr="00525982">
        <w:rPr>
          <w:noProof/>
        </w:rPr>
        <w:instrText xml:space="preserve"> PAGEREF _Toc486497626 \h </w:instrText>
      </w:r>
      <w:r w:rsidRPr="00525982">
        <w:rPr>
          <w:noProof/>
        </w:rPr>
      </w:r>
      <w:r w:rsidRPr="00525982">
        <w:rPr>
          <w:noProof/>
        </w:rPr>
        <w:fldChar w:fldCharType="separate"/>
      </w:r>
      <w:r w:rsidR="00193BCD">
        <w:rPr>
          <w:noProof/>
        </w:rPr>
        <w:t>139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4—Notice to occupiers</w:t>
      </w:r>
      <w:r w:rsidRPr="00525982">
        <w:rPr>
          <w:b w:val="0"/>
          <w:noProof/>
          <w:sz w:val="18"/>
        </w:rPr>
        <w:tab/>
      </w:r>
      <w:r w:rsidRPr="00525982">
        <w:rPr>
          <w:b w:val="0"/>
          <w:noProof/>
          <w:sz w:val="18"/>
        </w:rPr>
        <w:fldChar w:fldCharType="begin"/>
      </w:r>
      <w:r w:rsidRPr="00525982">
        <w:rPr>
          <w:b w:val="0"/>
          <w:noProof/>
          <w:sz w:val="18"/>
        </w:rPr>
        <w:instrText xml:space="preserve"> PAGEREF _Toc486497627 \h </w:instrText>
      </w:r>
      <w:r w:rsidRPr="00525982">
        <w:rPr>
          <w:b w:val="0"/>
          <w:noProof/>
          <w:sz w:val="18"/>
        </w:rPr>
      </w:r>
      <w:r w:rsidRPr="00525982">
        <w:rPr>
          <w:b w:val="0"/>
          <w:noProof/>
          <w:sz w:val="18"/>
        </w:rPr>
        <w:fldChar w:fldCharType="separate"/>
      </w:r>
      <w:r w:rsidR="00193BCD">
        <w:rPr>
          <w:b w:val="0"/>
          <w:noProof/>
          <w:sz w:val="18"/>
        </w:rPr>
        <w:t>141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3ZZDA</w:t>
      </w:r>
      <w:r>
        <w:rPr>
          <w:noProof/>
        </w:rPr>
        <w:tab/>
        <w:t>Warrant premises occupier’s notice must be prepared and given</w:t>
      </w:r>
      <w:r w:rsidRPr="00525982">
        <w:rPr>
          <w:noProof/>
        </w:rPr>
        <w:tab/>
      </w:r>
      <w:r w:rsidRPr="00525982">
        <w:rPr>
          <w:noProof/>
        </w:rPr>
        <w:fldChar w:fldCharType="begin"/>
      </w:r>
      <w:r w:rsidRPr="00525982">
        <w:rPr>
          <w:noProof/>
        </w:rPr>
        <w:instrText xml:space="preserve"> PAGEREF _Toc486497628 \h </w:instrText>
      </w:r>
      <w:r w:rsidRPr="00525982">
        <w:rPr>
          <w:noProof/>
        </w:rPr>
      </w:r>
      <w:r w:rsidRPr="00525982">
        <w:rPr>
          <w:noProof/>
        </w:rPr>
        <w:fldChar w:fldCharType="separate"/>
      </w:r>
      <w:r w:rsidR="00193BCD">
        <w:rPr>
          <w:noProof/>
        </w:rPr>
        <w:t>141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3ZZDB</w:t>
      </w:r>
      <w:r>
        <w:rPr>
          <w:noProof/>
        </w:rPr>
        <w:tab/>
        <w:t>Adjoining premises occupier’s notice must be prepared and given</w:t>
      </w:r>
      <w:r w:rsidRPr="00525982">
        <w:rPr>
          <w:noProof/>
        </w:rPr>
        <w:tab/>
      </w:r>
      <w:r w:rsidRPr="00525982">
        <w:rPr>
          <w:noProof/>
        </w:rPr>
        <w:fldChar w:fldCharType="begin"/>
      </w:r>
      <w:r w:rsidRPr="00525982">
        <w:rPr>
          <w:noProof/>
        </w:rPr>
        <w:instrText xml:space="preserve"> PAGEREF _Toc486497629 \h </w:instrText>
      </w:r>
      <w:r w:rsidRPr="00525982">
        <w:rPr>
          <w:noProof/>
        </w:rPr>
      </w:r>
      <w:r w:rsidRPr="00525982">
        <w:rPr>
          <w:noProof/>
        </w:rPr>
        <w:fldChar w:fldCharType="separate"/>
      </w:r>
      <w:r w:rsidR="00193BCD">
        <w:rPr>
          <w:noProof/>
        </w:rPr>
        <w:t>142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3ZZDC</w:t>
      </w:r>
      <w:r>
        <w:rPr>
          <w:noProof/>
        </w:rPr>
        <w:tab/>
        <w:t>Time for giving warrant premises occupier’s notice or adjoining premises occupier’s notice</w:t>
      </w:r>
      <w:r w:rsidRPr="00525982">
        <w:rPr>
          <w:noProof/>
        </w:rPr>
        <w:tab/>
      </w:r>
      <w:r w:rsidRPr="00525982">
        <w:rPr>
          <w:noProof/>
        </w:rPr>
        <w:fldChar w:fldCharType="begin"/>
      </w:r>
      <w:r w:rsidRPr="00525982">
        <w:rPr>
          <w:noProof/>
        </w:rPr>
        <w:instrText xml:space="preserve"> PAGEREF _Toc486497630 \h </w:instrText>
      </w:r>
      <w:r w:rsidRPr="00525982">
        <w:rPr>
          <w:noProof/>
        </w:rPr>
      </w:r>
      <w:r w:rsidRPr="00525982">
        <w:rPr>
          <w:noProof/>
        </w:rPr>
        <w:fldChar w:fldCharType="separate"/>
      </w:r>
      <w:r w:rsidR="00193BCD">
        <w:rPr>
          <w:noProof/>
        </w:rPr>
        <w:t>143</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5—Using, sharing and returning things seized</w:t>
      </w:r>
      <w:r w:rsidRPr="00525982">
        <w:rPr>
          <w:b w:val="0"/>
          <w:noProof/>
          <w:sz w:val="18"/>
        </w:rPr>
        <w:tab/>
      </w:r>
      <w:r w:rsidRPr="00525982">
        <w:rPr>
          <w:b w:val="0"/>
          <w:noProof/>
          <w:sz w:val="18"/>
        </w:rPr>
        <w:fldChar w:fldCharType="begin"/>
      </w:r>
      <w:r w:rsidRPr="00525982">
        <w:rPr>
          <w:b w:val="0"/>
          <w:noProof/>
          <w:sz w:val="18"/>
        </w:rPr>
        <w:instrText xml:space="preserve"> PAGEREF _Toc486497631 \h </w:instrText>
      </w:r>
      <w:r w:rsidRPr="00525982">
        <w:rPr>
          <w:b w:val="0"/>
          <w:noProof/>
          <w:sz w:val="18"/>
        </w:rPr>
      </w:r>
      <w:r w:rsidRPr="00525982">
        <w:rPr>
          <w:b w:val="0"/>
          <w:noProof/>
          <w:sz w:val="18"/>
        </w:rPr>
        <w:fldChar w:fldCharType="separate"/>
      </w:r>
      <w:r w:rsidR="00193BCD">
        <w:rPr>
          <w:b w:val="0"/>
          <w:noProof/>
          <w:sz w:val="18"/>
        </w:rPr>
        <w:t>146</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A—Using and sharing things seized</w:t>
      </w:r>
      <w:r w:rsidRPr="00525982">
        <w:rPr>
          <w:b w:val="0"/>
          <w:noProof/>
          <w:sz w:val="18"/>
        </w:rPr>
        <w:tab/>
      </w:r>
      <w:r w:rsidRPr="00525982">
        <w:rPr>
          <w:b w:val="0"/>
          <w:noProof/>
          <w:sz w:val="18"/>
        </w:rPr>
        <w:fldChar w:fldCharType="begin"/>
      </w:r>
      <w:r w:rsidRPr="00525982">
        <w:rPr>
          <w:b w:val="0"/>
          <w:noProof/>
          <w:sz w:val="18"/>
        </w:rPr>
        <w:instrText xml:space="preserve"> PAGEREF _Toc486497632 \h </w:instrText>
      </w:r>
      <w:r w:rsidRPr="00525982">
        <w:rPr>
          <w:b w:val="0"/>
          <w:noProof/>
          <w:sz w:val="18"/>
        </w:rPr>
      </w:r>
      <w:r w:rsidRPr="00525982">
        <w:rPr>
          <w:b w:val="0"/>
          <w:noProof/>
          <w:sz w:val="18"/>
        </w:rPr>
        <w:fldChar w:fldCharType="separate"/>
      </w:r>
      <w:r w:rsidR="00193BCD">
        <w:rPr>
          <w:b w:val="0"/>
          <w:noProof/>
          <w:sz w:val="18"/>
        </w:rPr>
        <w:t>146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3ZZEA</w:t>
      </w:r>
      <w:r>
        <w:rPr>
          <w:noProof/>
        </w:rPr>
        <w:tab/>
        <w:t>Purposes for which things may be used and shared</w:t>
      </w:r>
      <w:r w:rsidRPr="00525982">
        <w:rPr>
          <w:noProof/>
        </w:rPr>
        <w:tab/>
      </w:r>
      <w:r w:rsidRPr="00525982">
        <w:rPr>
          <w:noProof/>
        </w:rPr>
        <w:fldChar w:fldCharType="begin"/>
      </w:r>
      <w:r w:rsidRPr="00525982">
        <w:rPr>
          <w:noProof/>
        </w:rPr>
        <w:instrText xml:space="preserve"> PAGEREF _Toc486497633 \h </w:instrText>
      </w:r>
      <w:r w:rsidRPr="00525982">
        <w:rPr>
          <w:noProof/>
        </w:rPr>
      </w:r>
      <w:r w:rsidRPr="00525982">
        <w:rPr>
          <w:noProof/>
        </w:rPr>
        <w:fldChar w:fldCharType="separate"/>
      </w:r>
      <w:r w:rsidR="00193BCD">
        <w:rPr>
          <w:noProof/>
        </w:rPr>
        <w:t>146</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B—Returning things seized</w:t>
      </w:r>
      <w:r w:rsidRPr="00525982">
        <w:rPr>
          <w:b w:val="0"/>
          <w:noProof/>
          <w:sz w:val="18"/>
        </w:rPr>
        <w:tab/>
      </w:r>
      <w:r w:rsidRPr="00525982">
        <w:rPr>
          <w:b w:val="0"/>
          <w:noProof/>
          <w:sz w:val="18"/>
        </w:rPr>
        <w:fldChar w:fldCharType="begin"/>
      </w:r>
      <w:r w:rsidRPr="00525982">
        <w:rPr>
          <w:b w:val="0"/>
          <w:noProof/>
          <w:sz w:val="18"/>
        </w:rPr>
        <w:instrText xml:space="preserve"> PAGEREF _Toc486497634 \h </w:instrText>
      </w:r>
      <w:r w:rsidRPr="00525982">
        <w:rPr>
          <w:b w:val="0"/>
          <w:noProof/>
          <w:sz w:val="18"/>
        </w:rPr>
      </w:r>
      <w:r w:rsidRPr="00525982">
        <w:rPr>
          <w:b w:val="0"/>
          <w:noProof/>
          <w:sz w:val="18"/>
        </w:rPr>
        <w:fldChar w:fldCharType="separate"/>
      </w:r>
      <w:r w:rsidR="00193BCD">
        <w:rPr>
          <w:b w:val="0"/>
          <w:noProof/>
          <w:sz w:val="18"/>
        </w:rPr>
        <w:t>148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3ZZEB</w:t>
      </w:r>
      <w:r>
        <w:rPr>
          <w:noProof/>
        </w:rPr>
        <w:tab/>
        <w:t>When things seized must be returned</w:t>
      </w:r>
      <w:r w:rsidRPr="00525982">
        <w:rPr>
          <w:noProof/>
        </w:rPr>
        <w:tab/>
      </w:r>
      <w:r w:rsidRPr="00525982">
        <w:rPr>
          <w:noProof/>
        </w:rPr>
        <w:fldChar w:fldCharType="begin"/>
      </w:r>
      <w:r w:rsidRPr="00525982">
        <w:rPr>
          <w:noProof/>
        </w:rPr>
        <w:instrText xml:space="preserve"> PAGEREF _Toc486497635 \h </w:instrText>
      </w:r>
      <w:r w:rsidRPr="00525982">
        <w:rPr>
          <w:noProof/>
        </w:rPr>
      </w:r>
      <w:r w:rsidRPr="00525982">
        <w:rPr>
          <w:noProof/>
        </w:rPr>
        <w:fldChar w:fldCharType="separate"/>
      </w:r>
      <w:r w:rsidR="00193BCD">
        <w:rPr>
          <w:noProof/>
        </w:rPr>
        <w:t>148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3ZZEC</w:t>
      </w:r>
      <w:r>
        <w:rPr>
          <w:noProof/>
        </w:rPr>
        <w:tab/>
        <w:t>Eligible issuing officer may permit a thing seized to be retained, forfeited etc.</w:t>
      </w:r>
      <w:r w:rsidRPr="00525982">
        <w:rPr>
          <w:noProof/>
        </w:rPr>
        <w:tab/>
      </w:r>
      <w:r w:rsidRPr="00525982">
        <w:rPr>
          <w:noProof/>
        </w:rPr>
        <w:fldChar w:fldCharType="begin"/>
      </w:r>
      <w:r w:rsidRPr="00525982">
        <w:rPr>
          <w:noProof/>
        </w:rPr>
        <w:instrText xml:space="preserve"> PAGEREF _Toc486497636 \h </w:instrText>
      </w:r>
      <w:r w:rsidRPr="00525982">
        <w:rPr>
          <w:noProof/>
        </w:rPr>
      </w:r>
      <w:r w:rsidRPr="00525982">
        <w:rPr>
          <w:noProof/>
        </w:rPr>
        <w:fldChar w:fldCharType="separate"/>
      </w:r>
      <w:r w:rsidR="00193BCD">
        <w:rPr>
          <w:noProof/>
        </w:rPr>
        <w:t>149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6—Reporting and record</w:t>
      </w:r>
      <w:r>
        <w:rPr>
          <w:noProof/>
        </w:rPr>
        <w:noBreakHyphen/>
        <w:t>keeping</w:t>
      </w:r>
      <w:r w:rsidRPr="00525982">
        <w:rPr>
          <w:b w:val="0"/>
          <w:noProof/>
          <w:sz w:val="18"/>
        </w:rPr>
        <w:tab/>
      </w:r>
      <w:r w:rsidRPr="00525982">
        <w:rPr>
          <w:b w:val="0"/>
          <w:noProof/>
          <w:sz w:val="18"/>
        </w:rPr>
        <w:fldChar w:fldCharType="begin"/>
      </w:r>
      <w:r w:rsidRPr="00525982">
        <w:rPr>
          <w:b w:val="0"/>
          <w:noProof/>
          <w:sz w:val="18"/>
        </w:rPr>
        <w:instrText xml:space="preserve"> PAGEREF _Toc486497637 \h </w:instrText>
      </w:r>
      <w:r w:rsidRPr="00525982">
        <w:rPr>
          <w:b w:val="0"/>
          <w:noProof/>
          <w:sz w:val="18"/>
        </w:rPr>
      </w:r>
      <w:r w:rsidRPr="00525982">
        <w:rPr>
          <w:b w:val="0"/>
          <w:noProof/>
          <w:sz w:val="18"/>
        </w:rPr>
        <w:fldChar w:fldCharType="separate"/>
      </w:r>
      <w:r w:rsidR="00193BCD">
        <w:rPr>
          <w:b w:val="0"/>
          <w:noProof/>
          <w:sz w:val="18"/>
        </w:rPr>
        <w:t>151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3ZZFA</w:t>
      </w:r>
      <w:r>
        <w:rPr>
          <w:noProof/>
        </w:rPr>
        <w:tab/>
        <w:t>Reporting on delayed notification search warrants</w:t>
      </w:r>
      <w:r w:rsidRPr="00525982">
        <w:rPr>
          <w:noProof/>
        </w:rPr>
        <w:tab/>
      </w:r>
      <w:r w:rsidRPr="00525982">
        <w:rPr>
          <w:noProof/>
        </w:rPr>
        <w:fldChar w:fldCharType="begin"/>
      </w:r>
      <w:r w:rsidRPr="00525982">
        <w:rPr>
          <w:noProof/>
        </w:rPr>
        <w:instrText xml:space="preserve"> PAGEREF _Toc486497638 \h </w:instrText>
      </w:r>
      <w:r w:rsidRPr="00525982">
        <w:rPr>
          <w:noProof/>
        </w:rPr>
      </w:r>
      <w:r w:rsidRPr="00525982">
        <w:rPr>
          <w:noProof/>
        </w:rPr>
        <w:fldChar w:fldCharType="separate"/>
      </w:r>
      <w:r w:rsidR="00193BCD">
        <w:rPr>
          <w:noProof/>
        </w:rPr>
        <w:t>151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3ZZFB</w:t>
      </w:r>
      <w:r>
        <w:rPr>
          <w:noProof/>
        </w:rPr>
        <w:tab/>
        <w:t>Annual reports to Minister</w:t>
      </w:r>
      <w:r w:rsidRPr="00525982">
        <w:rPr>
          <w:noProof/>
        </w:rPr>
        <w:tab/>
      </w:r>
      <w:r w:rsidRPr="00525982">
        <w:rPr>
          <w:noProof/>
        </w:rPr>
        <w:fldChar w:fldCharType="begin"/>
      </w:r>
      <w:r w:rsidRPr="00525982">
        <w:rPr>
          <w:noProof/>
        </w:rPr>
        <w:instrText xml:space="preserve"> PAGEREF _Toc486497639 \h </w:instrText>
      </w:r>
      <w:r w:rsidRPr="00525982">
        <w:rPr>
          <w:noProof/>
        </w:rPr>
      </w:r>
      <w:r w:rsidRPr="00525982">
        <w:rPr>
          <w:noProof/>
        </w:rPr>
        <w:fldChar w:fldCharType="separate"/>
      </w:r>
      <w:r w:rsidR="00193BCD">
        <w:rPr>
          <w:noProof/>
        </w:rPr>
        <w:t>153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3ZZFC</w:t>
      </w:r>
      <w:r>
        <w:rPr>
          <w:noProof/>
        </w:rPr>
        <w:tab/>
        <w:t>Regular reports to Ombudsman</w:t>
      </w:r>
      <w:r w:rsidRPr="00525982">
        <w:rPr>
          <w:noProof/>
        </w:rPr>
        <w:tab/>
      </w:r>
      <w:r w:rsidRPr="00525982">
        <w:rPr>
          <w:noProof/>
        </w:rPr>
        <w:fldChar w:fldCharType="begin"/>
      </w:r>
      <w:r w:rsidRPr="00525982">
        <w:rPr>
          <w:noProof/>
        </w:rPr>
        <w:instrText xml:space="preserve"> PAGEREF _Toc486497640 \h </w:instrText>
      </w:r>
      <w:r w:rsidRPr="00525982">
        <w:rPr>
          <w:noProof/>
        </w:rPr>
      </w:r>
      <w:r w:rsidRPr="00525982">
        <w:rPr>
          <w:noProof/>
        </w:rPr>
        <w:fldChar w:fldCharType="separate"/>
      </w:r>
      <w:r w:rsidR="00193BCD">
        <w:rPr>
          <w:noProof/>
        </w:rPr>
        <w:t>154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3ZZFD</w:t>
      </w:r>
      <w:r>
        <w:rPr>
          <w:noProof/>
        </w:rPr>
        <w:tab/>
        <w:t>Keeping documents connected with delayed notification search warrants</w:t>
      </w:r>
      <w:r w:rsidRPr="00525982">
        <w:rPr>
          <w:noProof/>
        </w:rPr>
        <w:tab/>
      </w:r>
      <w:r w:rsidRPr="00525982">
        <w:rPr>
          <w:noProof/>
        </w:rPr>
        <w:fldChar w:fldCharType="begin"/>
      </w:r>
      <w:r w:rsidRPr="00525982">
        <w:rPr>
          <w:noProof/>
        </w:rPr>
        <w:instrText xml:space="preserve"> PAGEREF _Toc486497641 \h </w:instrText>
      </w:r>
      <w:r w:rsidRPr="00525982">
        <w:rPr>
          <w:noProof/>
        </w:rPr>
      </w:r>
      <w:r w:rsidRPr="00525982">
        <w:rPr>
          <w:noProof/>
        </w:rPr>
        <w:fldChar w:fldCharType="separate"/>
      </w:r>
      <w:r w:rsidR="00193BCD">
        <w:rPr>
          <w:noProof/>
        </w:rPr>
        <w:t>154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3ZZFE</w:t>
      </w:r>
      <w:r>
        <w:rPr>
          <w:noProof/>
        </w:rPr>
        <w:tab/>
        <w:t>Register of delayed notification search warrants</w:t>
      </w:r>
      <w:r w:rsidRPr="00525982">
        <w:rPr>
          <w:noProof/>
        </w:rPr>
        <w:tab/>
      </w:r>
      <w:r w:rsidRPr="00525982">
        <w:rPr>
          <w:noProof/>
        </w:rPr>
        <w:fldChar w:fldCharType="begin"/>
      </w:r>
      <w:r w:rsidRPr="00525982">
        <w:rPr>
          <w:noProof/>
        </w:rPr>
        <w:instrText xml:space="preserve"> PAGEREF _Toc486497642 \h </w:instrText>
      </w:r>
      <w:r w:rsidRPr="00525982">
        <w:rPr>
          <w:noProof/>
        </w:rPr>
      </w:r>
      <w:r w:rsidRPr="00525982">
        <w:rPr>
          <w:noProof/>
        </w:rPr>
        <w:fldChar w:fldCharType="separate"/>
      </w:r>
      <w:r w:rsidR="00193BCD">
        <w:rPr>
          <w:noProof/>
        </w:rPr>
        <w:t>155</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7—Inspections by Ombudsman</w:t>
      </w:r>
      <w:r w:rsidRPr="00525982">
        <w:rPr>
          <w:b w:val="0"/>
          <w:noProof/>
          <w:sz w:val="18"/>
        </w:rPr>
        <w:tab/>
      </w:r>
      <w:r w:rsidRPr="00525982">
        <w:rPr>
          <w:b w:val="0"/>
          <w:noProof/>
          <w:sz w:val="18"/>
        </w:rPr>
        <w:fldChar w:fldCharType="begin"/>
      </w:r>
      <w:r w:rsidRPr="00525982">
        <w:rPr>
          <w:b w:val="0"/>
          <w:noProof/>
          <w:sz w:val="18"/>
        </w:rPr>
        <w:instrText xml:space="preserve"> PAGEREF _Toc486497643 \h </w:instrText>
      </w:r>
      <w:r w:rsidRPr="00525982">
        <w:rPr>
          <w:b w:val="0"/>
          <w:noProof/>
          <w:sz w:val="18"/>
        </w:rPr>
      </w:r>
      <w:r w:rsidRPr="00525982">
        <w:rPr>
          <w:b w:val="0"/>
          <w:noProof/>
          <w:sz w:val="18"/>
        </w:rPr>
        <w:fldChar w:fldCharType="separate"/>
      </w:r>
      <w:r w:rsidR="00193BCD">
        <w:rPr>
          <w:b w:val="0"/>
          <w:noProof/>
          <w:sz w:val="18"/>
        </w:rPr>
        <w:t>157</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3ZZGA</w:t>
      </w:r>
      <w:r>
        <w:rPr>
          <w:noProof/>
        </w:rPr>
        <w:tab/>
        <w:t>Appointment of inspecting officers</w:t>
      </w:r>
      <w:r w:rsidRPr="00525982">
        <w:rPr>
          <w:noProof/>
        </w:rPr>
        <w:tab/>
      </w:r>
      <w:r w:rsidRPr="00525982">
        <w:rPr>
          <w:noProof/>
        </w:rPr>
        <w:fldChar w:fldCharType="begin"/>
      </w:r>
      <w:r w:rsidRPr="00525982">
        <w:rPr>
          <w:noProof/>
        </w:rPr>
        <w:instrText xml:space="preserve"> PAGEREF _Toc486497644 \h </w:instrText>
      </w:r>
      <w:r w:rsidRPr="00525982">
        <w:rPr>
          <w:noProof/>
        </w:rPr>
      </w:r>
      <w:r w:rsidRPr="00525982">
        <w:rPr>
          <w:noProof/>
        </w:rPr>
        <w:fldChar w:fldCharType="separate"/>
      </w:r>
      <w:r w:rsidR="00193BCD">
        <w:rPr>
          <w:noProof/>
        </w:rPr>
        <w:t>157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3ZZGB</w:t>
      </w:r>
      <w:r>
        <w:rPr>
          <w:noProof/>
        </w:rPr>
        <w:tab/>
        <w:t>Inspection of records by the Ombudsman</w:t>
      </w:r>
      <w:r w:rsidRPr="00525982">
        <w:rPr>
          <w:noProof/>
        </w:rPr>
        <w:tab/>
      </w:r>
      <w:r w:rsidRPr="00525982">
        <w:rPr>
          <w:noProof/>
        </w:rPr>
        <w:fldChar w:fldCharType="begin"/>
      </w:r>
      <w:r w:rsidRPr="00525982">
        <w:rPr>
          <w:noProof/>
        </w:rPr>
        <w:instrText xml:space="preserve"> PAGEREF _Toc486497645 \h </w:instrText>
      </w:r>
      <w:r w:rsidRPr="00525982">
        <w:rPr>
          <w:noProof/>
        </w:rPr>
      </w:r>
      <w:r w:rsidRPr="00525982">
        <w:rPr>
          <w:noProof/>
        </w:rPr>
        <w:fldChar w:fldCharType="separate"/>
      </w:r>
      <w:r w:rsidR="00193BCD">
        <w:rPr>
          <w:noProof/>
        </w:rPr>
        <w:t>157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3ZZGC</w:t>
      </w:r>
      <w:r>
        <w:rPr>
          <w:noProof/>
        </w:rPr>
        <w:tab/>
        <w:t>Power to obtain relevant information</w:t>
      </w:r>
      <w:r w:rsidRPr="00525982">
        <w:rPr>
          <w:noProof/>
        </w:rPr>
        <w:tab/>
      </w:r>
      <w:r w:rsidRPr="00525982">
        <w:rPr>
          <w:noProof/>
        </w:rPr>
        <w:fldChar w:fldCharType="begin"/>
      </w:r>
      <w:r w:rsidRPr="00525982">
        <w:rPr>
          <w:noProof/>
        </w:rPr>
        <w:instrText xml:space="preserve"> PAGEREF _Toc486497646 \h </w:instrText>
      </w:r>
      <w:r w:rsidRPr="00525982">
        <w:rPr>
          <w:noProof/>
        </w:rPr>
      </w:r>
      <w:r w:rsidRPr="00525982">
        <w:rPr>
          <w:noProof/>
        </w:rPr>
        <w:fldChar w:fldCharType="separate"/>
      </w:r>
      <w:r w:rsidR="00193BCD">
        <w:rPr>
          <w:noProof/>
        </w:rPr>
        <w:t>158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3ZZGD</w:t>
      </w:r>
      <w:r>
        <w:rPr>
          <w:noProof/>
        </w:rPr>
        <w:tab/>
        <w:t>Offence</w:t>
      </w:r>
      <w:r w:rsidRPr="00525982">
        <w:rPr>
          <w:noProof/>
        </w:rPr>
        <w:tab/>
      </w:r>
      <w:r w:rsidRPr="00525982">
        <w:rPr>
          <w:noProof/>
        </w:rPr>
        <w:fldChar w:fldCharType="begin"/>
      </w:r>
      <w:r w:rsidRPr="00525982">
        <w:rPr>
          <w:noProof/>
        </w:rPr>
        <w:instrText xml:space="preserve"> PAGEREF _Toc486497647 \h </w:instrText>
      </w:r>
      <w:r w:rsidRPr="00525982">
        <w:rPr>
          <w:noProof/>
        </w:rPr>
      </w:r>
      <w:r w:rsidRPr="00525982">
        <w:rPr>
          <w:noProof/>
        </w:rPr>
        <w:fldChar w:fldCharType="separate"/>
      </w:r>
      <w:r w:rsidR="00193BCD">
        <w:rPr>
          <w:noProof/>
        </w:rPr>
        <w:t>159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3ZZGE</w:t>
      </w:r>
      <w:r>
        <w:rPr>
          <w:noProof/>
        </w:rPr>
        <w:tab/>
        <w:t>Ombudsman to be given information etc. despite other laws</w:t>
      </w:r>
      <w:r w:rsidRPr="00525982">
        <w:rPr>
          <w:noProof/>
        </w:rPr>
        <w:tab/>
      </w:r>
      <w:r w:rsidRPr="00525982">
        <w:rPr>
          <w:noProof/>
        </w:rPr>
        <w:fldChar w:fldCharType="begin"/>
      </w:r>
      <w:r w:rsidRPr="00525982">
        <w:rPr>
          <w:noProof/>
        </w:rPr>
        <w:instrText xml:space="preserve"> PAGEREF _Toc486497648 \h </w:instrText>
      </w:r>
      <w:r w:rsidRPr="00525982">
        <w:rPr>
          <w:noProof/>
        </w:rPr>
      </w:r>
      <w:r w:rsidRPr="00525982">
        <w:rPr>
          <w:noProof/>
        </w:rPr>
        <w:fldChar w:fldCharType="separate"/>
      </w:r>
      <w:r w:rsidR="00193BCD">
        <w:rPr>
          <w:noProof/>
        </w:rPr>
        <w:t>159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3ZZGF</w:t>
      </w:r>
      <w:r>
        <w:rPr>
          <w:noProof/>
        </w:rPr>
        <w:tab/>
        <w:t>Exchange of information between Ombudsman and State or Territory inspecting authorities</w:t>
      </w:r>
      <w:r w:rsidRPr="00525982">
        <w:rPr>
          <w:noProof/>
        </w:rPr>
        <w:tab/>
      </w:r>
      <w:r w:rsidRPr="00525982">
        <w:rPr>
          <w:noProof/>
        </w:rPr>
        <w:fldChar w:fldCharType="begin"/>
      </w:r>
      <w:r w:rsidRPr="00525982">
        <w:rPr>
          <w:noProof/>
        </w:rPr>
        <w:instrText xml:space="preserve"> PAGEREF _Toc486497649 \h </w:instrText>
      </w:r>
      <w:r w:rsidRPr="00525982">
        <w:rPr>
          <w:noProof/>
        </w:rPr>
      </w:r>
      <w:r w:rsidRPr="00525982">
        <w:rPr>
          <w:noProof/>
        </w:rPr>
        <w:fldChar w:fldCharType="separate"/>
      </w:r>
      <w:r w:rsidR="00193BCD">
        <w:rPr>
          <w:noProof/>
        </w:rPr>
        <w:t>161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3ZZGG</w:t>
      </w:r>
      <w:r>
        <w:rPr>
          <w:noProof/>
        </w:rPr>
        <w:tab/>
        <w:t>Ombudsman not to be sued</w:t>
      </w:r>
      <w:r w:rsidRPr="00525982">
        <w:rPr>
          <w:noProof/>
        </w:rPr>
        <w:tab/>
      </w:r>
      <w:r w:rsidRPr="00525982">
        <w:rPr>
          <w:noProof/>
        </w:rPr>
        <w:fldChar w:fldCharType="begin"/>
      </w:r>
      <w:r w:rsidRPr="00525982">
        <w:rPr>
          <w:noProof/>
        </w:rPr>
        <w:instrText xml:space="preserve"> PAGEREF _Toc486497650 \h </w:instrText>
      </w:r>
      <w:r w:rsidRPr="00525982">
        <w:rPr>
          <w:noProof/>
        </w:rPr>
      </w:r>
      <w:r w:rsidRPr="00525982">
        <w:rPr>
          <w:noProof/>
        </w:rPr>
        <w:fldChar w:fldCharType="separate"/>
      </w:r>
      <w:r w:rsidR="00193BCD">
        <w:rPr>
          <w:noProof/>
        </w:rPr>
        <w:t>161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3ZZGH</w:t>
      </w:r>
      <w:r>
        <w:rPr>
          <w:noProof/>
        </w:rPr>
        <w:tab/>
        <w:t>Report on inspection</w:t>
      </w:r>
      <w:r w:rsidRPr="00525982">
        <w:rPr>
          <w:noProof/>
        </w:rPr>
        <w:tab/>
      </w:r>
      <w:r w:rsidRPr="00525982">
        <w:rPr>
          <w:noProof/>
        </w:rPr>
        <w:fldChar w:fldCharType="begin"/>
      </w:r>
      <w:r w:rsidRPr="00525982">
        <w:rPr>
          <w:noProof/>
        </w:rPr>
        <w:instrText xml:space="preserve"> PAGEREF _Toc486497651 \h </w:instrText>
      </w:r>
      <w:r w:rsidRPr="00525982">
        <w:rPr>
          <w:noProof/>
        </w:rPr>
      </w:r>
      <w:r w:rsidRPr="00525982">
        <w:rPr>
          <w:noProof/>
        </w:rPr>
        <w:fldChar w:fldCharType="separate"/>
      </w:r>
      <w:r w:rsidR="00193BCD">
        <w:rPr>
          <w:noProof/>
        </w:rPr>
        <w:t>162</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8—Unauthorised disclosure of information</w:t>
      </w:r>
      <w:r w:rsidRPr="00525982">
        <w:rPr>
          <w:b w:val="0"/>
          <w:noProof/>
          <w:sz w:val="18"/>
        </w:rPr>
        <w:tab/>
      </w:r>
      <w:r w:rsidRPr="00525982">
        <w:rPr>
          <w:b w:val="0"/>
          <w:noProof/>
          <w:sz w:val="18"/>
        </w:rPr>
        <w:fldChar w:fldCharType="begin"/>
      </w:r>
      <w:r w:rsidRPr="00525982">
        <w:rPr>
          <w:b w:val="0"/>
          <w:noProof/>
          <w:sz w:val="18"/>
        </w:rPr>
        <w:instrText xml:space="preserve"> PAGEREF _Toc486497652 \h </w:instrText>
      </w:r>
      <w:r w:rsidRPr="00525982">
        <w:rPr>
          <w:b w:val="0"/>
          <w:noProof/>
          <w:sz w:val="18"/>
        </w:rPr>
      </w:r>
      <w:r w:rsidRPr="00525982">
        <w:rPr>
          <w:b w:val="0"/>
          <w:noProof/>
          <w:sz w:val="18"/>
        </w:rPr>
        <w:fldChar w:fldCharType="separate"/>
      </w:r>
      <w:r w:rsidR="00193BCD">
        <w:rPr>
          <w:b w:val="0"/>
          <w:noProof/>
          <w:sz w:val="18"/>
        </w:rPr>
        <w:t>163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3ZZHA</w:t>
      </w:r>
      <w:r>
        <w:rPr>
          <w:noProof/>
        </w:rPr>
        <w:tab/>
        <w:t>Unauthorised disclosure of information</w:t>
      </w:r>
      <w:r w:rsidRPr="00525982">
        <w:rPr>
          <w:noProof/>
        </w:rPr>
        <w:tab/>
      </w:r>
      <w:r w:rsidRPr="00525982">
        <w:rPr>
          <w:noProof/>
        </w:rPr>
        <w:fldChar w:fldCharType="begin"/>
      </w:r>
      <w:r w:rsidRPr="00525982">
        <w:rPr>
          <w:noProof/>
        </w:rPr>
        <w:instrText xml:space="preserve"> PAGEREF _Toc486497653 \h </w:instrText>
      </w:r>
      <w:r w:rsidRPr="00525982">
        <w:rPr>
          <w:noProof/>
        </w:rPr>
      </w:r>
      <w:r w:rsidRPr="00525982">
        <w:rPr>
          <w:noProof/>
        </w:rPr>
        <w:fldChar w:fldCharType="separate"/>
      </w:r>
      <w:r w:rsidR="00193BCD">
        <w:rPr>
          <w:noProof/>
        </w:rPr>
        <w:t>163</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9—Other matters</w:t>
      </w:r>
      <w:r w:rsidRPr="00525982">
        <w:rPr>
          <w:b w:val="0"/>
          <w:noProof/>
          <w:sz w:val="18"/>
        </w:rPr>
        <w:tab/>
      </w:r>
      <w:r w:rsidRPr="00525982">
        <w:rPr>
          <w:b w:val="0"/>
          <w:noProof/>
          <w:sz w:val="18"/>
        </w:rPr>
        <w:fldChar w:fldCharType="begin"/>
      </w:r>
      <w:r w:rsidRPr="00525982">
        <w:rPr>
          <w:b w:val="0"/>
          <w:noProof/>
          <w:sz w:val="18"/>
        </w:rPr>
        <w:instrText xml:space="preserve"> PAGEREF _Toc486497654 \h </w:instrText>
      </w:r>
      <w:r w:rsidRPr="00525982">
        <w:rPr>
          <w:b w:val="0"/>
          <w:noProof/>
          <w:sz w:val="18"/>
        </w:rPr>
      </w:r>
      <w:r w:rsidRPr="00525982">
        <w:rPr>
          <w:b w:val="0"/>
          <w:noProof/>
          <w:sz w:val="18"/>
        </w:rPr>
        <w:fldChar w:fldCharType="separate"/>
      </w:r>
      <w:r w:rsidR="00193BCD">
        <w:rPr>
          <w:b w:val="0"/>
          <w:noProof/>
          <w:sz w:val="18"/>
        </w:rPr>
        <w:t>165</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3ZZIA</w:t>
      </w:r>
      <w:r>
        <w:rPr>
          <w:noProof/>
        </w:rPr>
        <w:tab/>
        <w:t>Delegation</w:t>
      </w:r>
      <w:r w:rsidRPr="00525982">
        <w:rPr>
          <w:noProof/>
        </w:rPr>
        <w:tab/>
      </w:r>
      <w:r w:rsidRPr="00525982">
        <w:rPr>
          <w:noProof/>
        </w:rPr>
        <w:fldChar w:fldCharType="begin"/>
      </w:r>
      <w:r w:rsidRPr="00525982">
        <w:rPr>
          <w:noProof/>
        </w:rPr>
        <w:instrText xml:space="preserve"> PAGEREF _Toc486497655 \h </w:instrText>
      </w:r>
      <w:r w:rsidRPr="00525982">
        <w:rPr>
          <w:noProof/>
        </w:rPr>
      </w:r>
      <w:r w:rsidRPr="00525982">
        <w:rPr>
          <w:noProof/>
        </w:rPr>
        <w:fldChar w:fldCharType="separate"/>
      </w:r>
      <w:r w:rsidR="00193BCD">
        <w:rPr>
          <w:noProof/>
        </w:rPr>
        <w:t>165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3ZZIB</w:t>
      </w:r>
      <w:r>
        <w:rPr>
          <w:noProof/>
        </w:rPr>
        <w:tab/>
        <w:t>Law relating to legal professional privilege not affected</w:t>
      </w:r>
      <w:r w:rsidRPr="00525982">
        <w:rPr>
          <w:noProof/>
        </w:rPr>
        <w:tab/>
      </w:r>
      <w:r w:rsidRPr="00525982">
        <w:rPr>
          <w:noProof/>
        </w:rPr>
        <w:fldChar w:fldCharType="begin"/>
      </w:r>
      <w:r w:rsidRPr="00525982">
        <w:rPr>
          <w:noProof/>
        </w:rPr>
        <w:instrText xml:space="preserve"> PAGEREF _Toc486497656 \h </w:instrText>
      </w:r>
      <w:r w:rsidRPr="00525982">
        <w:rPr>
          <w:noProof/>
        </w:rPr>
      </w:r>
      <w:r w:rsidRPr="00525982">
        <w:rPr>
          <w:noProof/>
        </w:rPr>
        <w:fldChar w:fldCharType="separate"/>
      </w:r>
      <w:r w:rsidR="00193BCD">
        <w:rPr>
          <w:noProof/>
        </w:rPr>
        <w:t>166</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IAAB—Monitoring of compliance with control orders etc.</w:t>
      </w:r>
      <w:r w:rsidRPr="00525982">
        <w:rPr>
          <w:b w:val="0"/>
          <w:noProof/>
          <w:sz w:val="18"/>
        </w:rPr>
        <w:tab/>
      </w:r>
      <w:r w:rsidRPr="00525982">
        <w:rPr>
          <w:b w:val="0"/>
          <w:noProof/>
          <w:sz w:val="18"/>
        </w:rPr>
        <w:fldChar w:fldCharType="begin"/>
      </w:r>
      <w:r w:rsidRPr="00525982">
        <w:rPr>
          <w:b w:val="0"/>
          <w:noProof/>
          <w:sz w:val="18"/>
        </w:rPr>
        <w:instrText xml:space="preserve"> PAGEREF _Toc486497657 \h </w:instrText>
      </w:r>
      <w:r w:rsidRPr="00525982">
        <w:rPr>
          <w:b w:val="0"/>
          <w:noProof/>
          <w:sz w:val="18"/>
        </w:rPr>
      </w:r>
      <w:r w:rsidRPr="00525982">
        <w:rPr>
          <w:b w:val="0"/>
          <w:noProof/>
          <w:sz w:val="18"/>
        </w:rPr>
        <w:fldChar w:fldCharType="separate"/>
      </w:r>
      <w:r w:rsidR="00193BCD">
        <w:rPr>
          <w:b w:val="0"/>
          <w:noProof/>
          <w:sz w:val="18"/>
        </w:rPr>
        <w:t>167</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1—Introduction</w:t>
      </w:r>
      <w:r w:rsidRPr="00525982">
        <w:rPr>
          <w:b w:val="0"/>
          <w:noProof/>
          <w:sz w:val="18"/>
        </w:rPr>
        <w:tab/>
      </w:r>
      <w:r w:rsidRPr="00525982">
        <w:rPr>
          <w:b w:val="0"/>
          <w:noProof/>
          <w:sz w:val="18"/>
        </w:rPr>
        <w:fldChar w:fldCharType="begin"/>
      </w:r>
      <w:r w:rsidRPr="00525982">
        <w:rPr>
          <w:b w:val="0"/>
          <w:noProof/>
          <w:sz w:val="18"/>
        </w:rPr>
        <w:instrText xml:space="preserve"> PAGEREF _Toc486497658 \h </w:instrText>
      </w:r>
      <w:r w:rsidRPr="00525982">
        <w:rPr>
          <w:b w:val="0"/>
          <w:noProof/>
          <w:sz w:val="18"/>
        </w:rPr>
      </w:r>
      <w:r w:rsidRPr="00525982">
        <w:rPr>
          <w:b w:val="0"/>
          <w:noProof/>
          <w:sz w:val="18"/>
        </w:rPr>
        <w:fldChar w:fldCharType="separate"/>
      </w:r>
      <w:r w:rsidR="00193BCD">
        <w:rPr>
          <w:b w:val="0"/>
          <w:noProof/>
          <w:sz w:val="18"/>
        </w:rPr>
        <w:t>167</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3ZZJA</w:t>
      </w:r>
      <w:r>
        <w:rPr>
          <w:noProof/>
        </w:rPr>
        <w:tab/>
        <w:t>Simplified outline of this Part</w:t>
      </w:r>
      <w:r w:rsidRPr="00525982">
        <w:rPr>
          <w:noProof/>
        </w:rPr>
        <w:tab/>
      </w:r>
      <w:r w:rsidRPr="00525982">
        <w:rPr>
          <w:noProof/>
        </w:rPr>
        <w:fldChar w:fldCharType="begin"/>
      </w:r>
      <w:r w:rsidRPr="00525982">
        <w:rPr>
          <w:noProof/>
        </w:rPr>
        <w:instrText xml:space="preserve"> PAGEREF _Toc486497659 \h </w:instrText>
      </w:r>
      <w:r w:rsidRPr="00525982">
        <w:rPr>
          <w:noProof/>
        </w:rPr>
      </w:r>
      <w:r w:rsidRPr="00525982">
        <w:rPr>
          <w:noProof/>
        </w:rPr>
        <w:fldChar w:fldCharType="separate"/>
      </w:r>
      <w:r w:rsidR="00193BCD">
        <w:rPr>
          <w:noProof/>
        </w:rPr>
        <w:t>167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3ZZJB</w:t>
      </w:r>
      <w:r>
        <w:rPr>
          <w:noProof/>
        </w:rPr>
        <w:tab/>
        <w:t>Definitions</w:t>
      </w:r>
      <w:r w:rsidRPr="00525982">
        <w:rPr>
          <w:noProof/>
        </w:rPr>
        <w:tab/>
      </w:r>
      <w:r w:rsidRPr="00525982">
        <w:rPr>
          <w:noProof/>
        </w:rPr>
        <w:fldChar w:fldCharType="begin"/>
      </w:r>
      <w:r w:rsidRPr="00525982">
        <w:rPr>
          <w:noProof/>
        </w:rPr>
        <w:instrText xml:space="preserve"> PAGEREF _Toc486497660 \h </w:instrText>
      </w:r>
      <w:r w:rsidRPr="00525982">
        <w:rPr>
          <w:noProof/>
        </w:rPr>
      </w:r>
      <w:r w:rsidRPr="00525982">
        <w:rPr>
          <w:noProof/>
        </w:rPr>
        <w:fldChar w:fldCharType="separate"/>
      </w:r>
      <w:r w:rsidR="00193BCD">
        <w:rPr>
          <w:noProof/>
        </w:rPr>
        <w:t>167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3ZZJC</w:t>
      </w:r>
      <w:r>
        <w:rPr>
          <w:noProof/>
        </w:rPr>
        <w:tab/>
        <w:t>Prescribed connection with premises</w:t>
      </w:r>
      <w:r w:rsidRPr="00525982">
        <w:rPr>
          <w:noProof/>
        </w:rPr>
        <w:tab/>
      </w:r>
      <w:r w:rsidRPr="00525982">
        <w:rPr>
          <w:noProof/>
        </w:rPr>
        <w:fldChar w:fldCharType="begin"/>
      </w:r>
      <w:r w:rsidRPr="00525982">
        <w:rPr>
          <w:noProof/>
        </w:rPr>
        <w:instrText xml:space="preserve"> PAGEREF _Toc486497661 \h </w:instrText>
      </w:r>
      <w:r w:rsidRPr="00525982">
        <w:rPr>
          <w:noProof/>
        </w:rPr>
      </w:r>
      <w:r w:rsidRPr="00525982">
        <w:rPr>
          <w:noProof/>
        </w:rPr>
        <w:fldChar w:fldCharType="separate"/>
      </w:r>
      <w:r w:rsidR="00193BCD">
        <w:rPr>
          <w:noProof/>
        </w:rPr>
        <w:t>169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3ZZJD</w:t>
      </w:r>
      <w:r>
        <w:rPr>
          <w:noProof/>
        </w:rPr>
        <w:tab/>
        <w:t>Privileges not abrogated</w:t>
      </w:r>
      <w:r w:rsidRPr="00525982">
        <w:rPr>
          <w:noProof/>
        </w:rPr>
        <w:tab/>
      </w:r>
      <w:r w:rsidRPr="00525982">
        <w:rPr>
          <w:noProof/>
        </w:rPr>
        <w:fldChar w:fldCharType="begin"/>
      </w:r>
      <w:r w:rsidRPr="00525982">
        <w:rPr>
          <w:noProof/>
        </w:rPr>
        <w:instrText xml:space="preserve"> PAGEREF _Toc486497662 \h </w:instrText>
      </w:r>
      <w:r w:rsidRPr="00525982">
        <w:rPr>
          <w:noProof/>
        </w:rPr>
      </w:r>
      <w:r w:rsidRPr="00525982">
        <w:rPr>
          <w:noProof/>
        </w:rPr>
        <w:fldChar w:fldCharType="separate"/>
      </w:r>
      <w:r w:rsidR="00193BCD">
        <w:rPr>
          <w:noProof/>
        </w:rPr>
        <w:t>170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3ZZJE</w:t>
      </w:r>
      <w:r>
        <w:rPr>
          <w:noProof/>
        </w:rPr>
        <w:tab/>
        <w:t>Application of Part</w:t>
      </w:r>
      <w:r w:rsidRPr="00525982">
        <w:rPr>
          <w:noProof/>
        </w:rPr>
        <w:tab/>
      </w:r>
      <w:r w:rsidRPr="00525982">
        <w:rPr>
          <w:noProof/>
        </w:rPr>
        <w:fldChar w:fldCharType="begin"/>
      </w:r>
      <w:r w:rsidRPr="00525982">
        <w:rPr>
          <w:noProof/>
        </w:rPr>
        <w:instrText xml:space="preserve"> PAGEREF _Toc486497663 \h </w:instrText>
      </w:r>
      <w:r w:rsidRPr="00525982">
        <w:rPr>
          <w:noProof/>
        </w:rPr>
      </w:r>
      <w:r w:rsidRPr="00525982">
        <w:rPr>
          <w:noProof/>
        </w:rPr>
        <w:fldChar w:fldCharType="separate"/>
      </w:r>
      <w:r w:rsidR="00193BCD">
        <w:rPr>
          <w:noProof/>
        </w:rPr>
        <w:t>171</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2—Powers of constables in relation to premises</w:t>
      </w:r>
      <w:r w:rsidRPr="00525982">
        <w:rPr>
          <w:b w:val="0"/>
          <w:noProof/>
          <w:sz w:val="18"/>
        </w:rPr>
        <w:tab/>
      </w:r>
      <w:r w:rsidRPr="00525982">
        <w:rPr>
          <w:b w:val="0"/>
          <w:noProof/>
          <w:sz w:val="18"/>
        </w:rPr>
        <w:fldChar w:fldCharType="begin"/>
      </w:r>
      <w:r w:rsidRPr="00525982">
        <w:rPr>
          <w:b w:val="0"/>
          <w:noProof/>
          <w:sz w:val="18"/>
        </w:rPr>
        <w:instrText xml:space="preserve"> PAGEREF _Toc486497664 \h </w:instrText>
      </w:r>
      <w:r w:rsidRPr="00525982">
        <w:rPr>
          <w:b w:val="0"/>
          <w:noProof/>
          <w:sz w:val="18"/>
        </w:rPr>
      </w:r>
      <w:r w:rsidRPr="00525982">
        <w:rPr>
          <w:b w:val="0"/>
          <w:noProof/>
          <w:sz w:val="18"/>
        </w:rPr>
        <w:fldChar w:fldCharType="separate"/>
      </w:r>
      <w:r w:rsidR="00193BCD">
        <w:rPr>
          <w:b w:val="0"/>
          <w:noProof/>
          <w:sz w:val="18"/>
        </w:rPr>
        <w:t>172</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A—Monitoring powers</w:t>
      </w:r>
      <w:r w:rsidRPr="00525982">
        <w:rPr>
          <w:b w:val="0"/>
          <w:noProof/>
          <w:sz w:val="18"/>
        </w:rPr>
        <w:tab/>
      </w:r>
      <w:r w:rsidRPr="00525982">
        <w:rPr>
          <w:b w:val="0"/>
          <w:noProof/>
          <w:sz w:val="18"/>
        </w:rPr>
        <w:fldChar w:fldCharType="begin"/>
      </w:r>
      <w:r w:rsidRPr="00525982">
        <w:rPr>
          <w:b w:val="0"/>
          <w:noProof/>
          <w:sz w:val="18"/>
        </w:rPr>
        <w:instrText xml:space="preserve"> PAGEREF _Toc486497665 \h </w:instrText>
      </w:r>
      <w:r w:rsidRPr="00525982">
        <w:rPr>
          <w:b w:val="0"/>
          <w:noProof/>
          <w:sz w:val="18"/>
        </w:rPr>
      </w:r>
      <w:r w:rsidRPr="00525982">
        <w:rPr>
          <w:b w:val="0"/>
          <w:noProof/>
          <w:sz w:val="18"/>
        </w:rPr>
        <w:fldChar w:fldCharType="separate"/>
      </w:r>
      <w:r w:rsidR="00193BCD">
        <w:rPr>
          <w:b w:val="0"/>
          <w:noProof/>
          <w:sz w:val="18"/>
        </w:rPr>
        <w:t>172</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3ZZKA</w:t>
      </w:r>
      <w:r>
        <w:rPr>
          <w:noProof/>
        </w:rPr>
        <w:tab/>
        <w:t>Entering premises by consent or under a warrant</w:t>
      </w:r>
      <w:r w:rsidRPr="00525982">
        <w:rPr>
          <w:noProof/>
        </w:rPr>
        <w:tab/>
      </w:r>
      <w:r w:rsidRPr="00525982">
        <w:rPr>
          <w:noProof/>
        </w:rPr>
        <w:fldChar w:fldCharType="begin"/>
      </w:r>
      <w:r w:rsidRPr="00525982">
        <w:rPr>
          <w:noProof/>
        </w:rPr>
        <w:instrText xml:space="preserve"> PAGEREF _Toc486497666 \h </w:instrText>
      </w:r>
      <w:r w:rsidRPr="00525982">
        <w:rPr>
          <w:noProof/>
        </w:rPr>
      </w:r>
      <w:r w:rsidRPr="00525982">
        <w:rPr>
          <w:noProof/>
        </w:rPr>
        <w:fldChar w:fldCharType="separate"/>
      </w:r>
      <w:r w:rsidR="00193BCD">
        <w:rPr>
          <w:noProof/>
        </w:rPr>
        <w:t>172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3ZZKB</w:t>
      </w:r>
      <w:r>
        <w:rPr>
          <w:noProof/>
        </w:rPr>
        <w:tab/>
        <w:t>General monitoring powers</w:t>
      </w:r>
      <w:r w:rsidRPr="00525982">
        <w:rPr>
          <w:noProof/>
        </w:rPr>
        <w:tab/>
      </w:r>
      <w:r w:rsidRPr="00525982">
        <w:rPr>
          <w:noProof/>
        </w:rPr>
        <w:fldChar w:fldCharType="begin"/>
      </w:r>
      <w:r w:rsidRPr="00525982">
        <w:rPr>
          <w:noProof/>
        </w:rPr>
        <w:instrText xml:space="preserve"> PAGEREF _Toc486497667 \h </w:instrText>
      </w:r>
      <w:r w:rsidRPr="00525982">
        <w:rPr>
          <w:noProof/>
        </w:rPr>
      </w:r>
      <w:r w:rsidRPr="00525982">
        <w:rPr>
          <w:noProof/>
        </w:rPr>
        <w:fldChar w:fldCharType="separate"/>
      </w:r>
      <w:r w:rsidR="00193BCD">
        <w:rPr>
          <w:noProof/>
        </w:rPr>
        <w:t>173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3ZZKC</w:t>
      </w:r>
      <w:r>
        <w:rPr>
          <w:noProof/>
        </w:rPr>
        <w:tab/>
        <w:t>Operating electronic equipment</w:t>
      </w:r>
      <w:r w:rsidRPr="00525982">
        <w:rPr>
          <w:noProof/>
        </w:rPr>
        <w:tab/>
      </w:r>
      <w:r w:rsidRPr="00525982">
        <w:rPr>
          <w:noProof/>
        </w:rPr>
        <w:fldChar w:fldCharType="begin"/>
      </w:r>
      <w:r w:rsidRPr="00525982">
        <w:rPr>
          <w:noProof/>
        </w:rPr>
        <w:instrText xml:space="preserve"> PAGEREF _Toc486497668 \h </w:instrText>
      </w:r>
      <w:r w:rsidRPr="00525982">
        <w:rPr>
          <w:noProof/>
        </w:rPr>
      </w:r>
      <w:r w:rsidRPr="00525982">
        <w:rPr>
          <w:noProof/>
        </w:rPr>
        <w:fldChar w:fldCharType="separate"/>
      </w:r>
      <w:r w:rsidR="00193BCD">
        <w:rPr>
          <w:noProof/>
        </w:rPr>
        <w:t>173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3ZZKD</w:t>
      </w:r>
      <w:r>
        <w:rPr>
          <w:noProof/>
        </w:rPr>
        <w:tab/>
        <w:t>Securing electronic equipment to obtain expert assistance</w:t>
      </w:r>
      <w:r w:rsidRPr="00525982">
        <w:rPr>
          <w:noProof/>
        </w:rPr>
        <w:tab/>
      </w:r>
      <w:r w:rsidRPr="00525982">
        <w:rPr>
          <w:noProof/>
        </w:rPr>
        <w:fldChar w:fldCharType="begin"/>
      </w:r>
      <w:r w:rsidRPr="00525982">
        <w:rPr>
          <w:noProof/>
        </w:rPr>
        <w:instrText xml:space="preserve"> PAGEREF _Toc486497669 \h </w:instrText>
      </w:r>
      <w:r w:rsidRPr="00525982">
        <w:rPr>
          <w:noProof/>
        </w:rPr>
      </w:r>
      <w:r w:rsidRPr="00525982">
        <w:rPr>
          <w:noProof/>
        </w:rPr>
        <w:fldChar w:fldCharType="separate"/>
      </w:r>
      <w:r w:rsidR="00193BCD">
        <w:rPr>
          <w:noProof/>
        </w:rPr>
        <w:t>174</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B—Powers to ask questions and seek production of documents</w:t>
      </w:r>
      <w:r w:rsidRPr="00525982">
        <w:rPr>
          <w:b w:val="0"/>
          <w:noProof/>
          <w:sz w:val="18"/>
        </w:rPr>
        <w:tab/>
      </w:r>
      <w:r w:rsidRPr="00525982">
        <w:rPr>
          <w:b w:val="0"/>
          <w:noProof/>
          <w:sz w:val="18"/>
        </w:rPr>
        <w:fldChar w:fldCharType="begin"/>
      </w:r>
      <w:r w:rsidRPr="00525982">
        <w:rPr>
          <w:b w:val="0"/>
          <w:noProof/>
          <w:sz w:val="18"/>
        </w:rPr>
        <w:instrText xml:space="preserve"> PAGEREF _Toc486497670 \h </w:instrText>
      </w:r>
      <w:r w:rsidRPr="00525982">
        <w:rPr>
          <w:b w:val="0"/>
          <w:noProof/>
          <w:sz w:val="18"/>
        </w:rPr>
      </w:r>
      <w:r w:rsidRPr="00525982">
        <w:rPr>
          <w:b w:val="0"/>
          <w:noProof/>
          <w:sz w:val="18"/>
        </w:rPr>
        <w:fldChar w:fldCharType="separate"/>
      </w:r>
      <w:r w:rsidR="00193BCD">
        <w:rPr>
          <w:b w:val="0"/>
          <w:noProof/>
          <w:sz w:val="18"/>
        </w:rPr>
        <w:t>176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3ZZKE</w:t>
      </w:r>
      <w:r>
        <w:rPr>
          <w:noProof/>
        </w:rPr>
        <w:tab/>
        <w:t>Asking questions and seeking production of documents</w:t>
      </w:r>
      <w:r w:rsidRPr="00525982">
        <w:rPr>
          <w:noProof/>
        </w:rPr>
        <w:tab/>
      </w:r>
      <w:r w:rsidRPr="00525982">
        <w:rPr>
          <w:noProof/>
        </w:rPr>
        <w:fldChar w:fldCharType="begin"/>
      </w:r>
      <w:r w:rsidRPr="00525982">
        <w:rPr>
          <w:noProof/>
        </w:rPr>
        <w:instrText xml:space="preserve"> PAGEREF _Toc486497671 \h </w:instrText>
      </w:r>
      <w:r w:rsidRPr="00525982">
        <w:rPr>
          <w:noProof/>
        </w:rPr>
      </w:r>
      <w:r w:rsidRPr="00525982">
        <w:rPr>
          <w:noProof/>
        </w:rPr>
        <w:fldChar w:fldCharType="separate"/>
      </w:r>
      <w:r w:rsidR="00193BCD">
        <w:rPr>
          <w:noProof/>
        </w:rPr>
        <w:t>176</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C—Other powers</w:t>
      </w:r>
      <w:r w:rsidRPr="00525982">
        <w:rPr>
          <w:b w:val="0"/>
          <w:noProof/>
          <w:sz w:val="18"/>
        </w:rPr>
        <w:tab/>
      </w:r>
      <w:r w:rsidRPr="00525982">
        <w:rPr>
          <w:b w:val="0"/>
          <w:noProof/>
          <w:sz w:val="18"/>
        </w:rPr>
        <w:fldChar w:fldCharType="begin"/>
      </w:r>
      <w:r w:rsidRPr="00525982">
        <w:rPr>
          <w:b w:val="0"/>
          <w:noProof/>
          <w:sz w:val="18"/>
        </w:rPr>
        <w:instrText xml:space="preserve"> PAGEREF _Toc486497672 \h </w:instrText>
      </w:r>
      <w:r w:rsidRPr="00525982">
        <w:rPr>
          <w:b w:val="0"/>
          <w:noProof/>
          <w:sz w:val="18"/>
        </w:rPr>
      </w:r>
      <w:r w:rsidRPr="00525982">
        <w:rPr>
          <w:b w:val="0"/>
          <w:noProof/>
          <w:sz w:val="18"/>
        </w:rPr>
        <w:fldChar w:fldCharType="separate"/>
      </w:r>
      <w:r w:rsidR="00193BCD">
        <w:rPr>
          <w:b w:val="0"/>
          <w:noProof/>
          <w:sz w:val="18"/>
        </w:rPr>
        <w:t>178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3ZZKF</w:t>
      </w:r>
      <w:r>
        <w:rPr>
          <w:noProof/>
        </w:rPr>
        <w:tab/>
        <w:t>Other powers</w:t>
      </w:r>
      <w:r w:rsidRPr="00525982">
        <w:rPr>
          <w:noProof/>
        </w:rPr>
        <w:tab/>
      </w:r>
      <w:r w:rsidRPr="00525982">
        <w:rPr>
          <w:noProof/>
        </w:rPr>
        <w:fldChar w:fldCharType="begin"/>
      </w:r>
      <w:r w:rsidRPr="00525982">
        <w:rPr>
          <w:noProof/>
        </w:rPr>
        <w:instrText xml:space="preserve"> PAGEREF _Toc486497673 \h </w:instrText>
      </w:r>
      <w:r w:rsidRPr="00525982">
        <w:rPr>
          <w:noProof/>
        </w:rPr>
      </w:r>
      <w:r w:rsidRPr="00525982">
        <w:rPr>
          <w:noProof/>
        </w:rPr>
        <w:fldChar w:fldCharType="separate"/>
      </w:r>
      <w:r w:rsidR="00193BCD">
        <w:rPr>
          <w:noProof/>
        </w:rPr>
        <w:t>178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3ZZKG</w:t>
      </w:r>
      <w:r>
        <w:rPr>
          <w:noProof/>
        </w:rPr>
        <w:tab/>
        <w:t>Availability of assistance and use of force in executing a warrant</w:t>
      </w:r>
      <w:r w:rsidRPr="00525982">
        <w:rPr>
          <w:noProof/>
        </w:rPr>
        <w:tab/>
      </w:r>
      <w:r w:rsidRPr="00525982">
        <w:rPr>
          <w:noProof/>
        </w:rPr>
        <w:fldChar w:fldCharType="begin"/>
      </w:r>
      <w:r w:rsidRPr="00525982">
        <w:rPr>
          <w:noProof/>
        </w:rPr>
        <w:instrText xml:space="preserve"> PAGEREF _Toc486497674 \h </w:instrText>
      </w:r>
      <w:r w:rsidRPr="00525982">
        <w:rPr>
          <w:noProof/>
        </w:rPr>
      </w:r>
      <w:r w:rsidRPr="00525982">
        <w:rPr>
          <w:noProof/>
        </w:rPr>
        <w:fldChar w:fldCharType="separate"/>
      </w:r>
      <w:r w:rsidR="00193BCD">
        <w:rPr>
          <w:noProof/>
        </w:rPr>
        <w:t>179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3—Powers of constables in relation to persons subject to control orders</w:t>
      </w:r>
      <w:r w:rsidRPr="00525982">
        <w:rPr>
          <w:b w:val="0"/>
          <w:noProof/>
          <w:sz w:val="18"/>
        </w:rPr>
        <w:tab/>
      </w:r>
      <w:r w:rsidRPr="00525982">
        <w:rPr>
          <w:b w:val="0"/>
          <w:noProof/>
          <w:sz w:val="18"/>
        </w:rPr>
        <w:fldChar w:fldCharType="begin"/>
      </w:r>
      <w:r w:rsidRPr="00525982">
        <w:rPr>
          <w:b w:val="0"/>
          <w:noProof/>
          <w:sz w:val="18"/>
        </w:rPr>
        <w:instrText xml:space="preserve"> PAGEREF _Toc486497675 \h </w:instrText>
      </w:r>
      <w:r w:rsidRPr="00525982">
        <w:rPr>
          <w:b w:val="0"/>
          <w:noProof/>
          <w:sz w:val="18"/>
        </w:rPr>
      </w:r>
      <w:r w:rsidRPr="00525982">
        <w:rPr>
          <w:b w:val="0"/>
          <w:noProof/>
          <w:sz w:val="18"/>
        </w:rPr>
        <w:fldChar w:fldCharType="separate"/>
      </w:r>
      <w:r w:rsidR="00193BCD">
        <w:rPr>
          <w:b w:val="0"/>
          <w:noProof/>
          <w:sz w:val="18"/>
        </w:rPr>
        <w:t>181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3ZZLA</w:t>
      </w:r>
      <w:r>
        <w:rPr>
          <w:noProof/>
        </w:rPr>
        <w:tab/>
        <w:t>Searching a person by consent or under a warrant</w:t>
      </w:r>
      <w:r w:rsidRPr="00525982">
        <w:rPr>
          <w:noProof/>
        </w:rPr>
        <w:tab/>
      </w:r>
      <w:r w:rsidRPr="00525982">
        <w:rPr>
          <w:noProof/>
        </w:rPr>
        <w:fldChar w:fldCharType="begin"/>
      </w:r>
      <w:r w:rsidRPr="00525982">
        <w:rPr>
          <w:noProof/>
        </w:rPr>
        <w:instrText xml:space="preserve"> PAGEREF _Toc486497676 \h </w:instrText>
      </w:r>
      <w:r w:rsidRPr="00525982">
        <w:rPr>
          <w:noProof/>
        </w:rPr>
      </w:r>
      <w:r w:rsidRPr="00525982">
        <w:rPr>
          <w:noProof/>
        </w:rPr>
        <w:fldChar w:fldCharType="separate"/>
      </w:r>
      <w:r w:rsidR="00193BCD">
        <w:rPr>
          <w:noProof/>
        </w:rPr>
        <w:t>181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3ZZLB</w:t>
      </w:r>
      <w:r>
        <w:rPr>
          <w:noProof/>
        </w:rPr>
        <w:tab/>
        <w:t>Monitoring powers</w:t>
      </w:r>
      <w:r w:rsidRPr="00525982">
        <w:rPr>
          <w:noProof/>
        </w:rPr>
        <w:tab/>
      </w:r>
      <w:r w:rsidRPr="00525982">
        <w:rPr>
          <w:noProof/>
        </w:rPr>
        <w:fldChar w:fldCharType="begin"/>
      </w:r>
      <w:r w:rsidRPr="00525982">
        <w:rPr>
          <w:noProof/>
        </w:rPr>
        <w:instrText xml:space="preserve"> PAGEREF _Toc486497677 \h </w:instrText>
      </w:r>
      <w:r w:rsidRPr="00525982">
        <w:rPr>
          <w:noProof/>
        </w:rPr>
      </w:r>
      <w:r w:rsidRPr="00525982">
        <w:rPr>
          <w:noProof/>
        </w:rPr>
        <w:fldChar w:fldCharType="separate"/>
      </w:r>
      <w:r w:rsidR="00193BCD">
        <w:rPr>
          <w:noProof/>
        </w:rPr>
        <w:t>181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3ZZLC</w:t>
      </w:r>
      <w:r>
        <w:rPr>
          <w:noProof/>
        </w:rPr>
        <w:tab/>
        <w:t>Seizure powers</w:t>
      </w:r>
      <w:r w:rsidRPr="00525982">
        <w:rPr>
          <w:noProof/>
        </w:rPr>
        <w:tab/>
      </w:r>
      <w:r w:rsidRPr="00525982">
        <w:rPr>
          <w:noProof/>
        </w:rPr>
        <w:fldChar w:fldCharType="begin"/>
      </w:r>
      <w:r w:rsidRPr="00525982">
        <w:rPr>
          <w:noProof/>
        </w:rPr>
        <w:instrText xml:space="preserve"> PAGEREF _Toc486497678 \h </w:instrText>
      </w:r>
      <w:r w:rsidRPr="00525982">
        <w:rPr>
          <w:noProof/>
        </w:rPr>
      </w:r>
      <w:r w:rsidRPr="00525982">
        <w:rPr>
          <w:noProof/>
        </w:rPr>
        <w:fldChar w:fldCharType="separate"/>
      </w:r>
      <w:r w:rsidR="00193BCD">
        <w:rPr>
          <w:noProof/>
        </w:rPr>
        <w:t>182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3ZZLD</w:t>
      </w:r>
      <w:r>
        <w:rPr>
          <w:noProof/>
        </w:rPr>
        <w:tab/>
        <w:t>Availability of assistance and use of force in executing a warrant</w:t>
      </w:r>
      <w:r w:rsidRPr="00525982">
        <w:rPr>
          <w:noProof/>
        </w:rPr>
        <w:tab/>
      </w:r>
      <w:r w:rsidRPr="00525982">
        <w:rPr>
          <w:noProof/>
        </w:rPr>
        <w:fldChar w:fldCharType="begin"/>
      </w:r>
      <w:r w:rsidRPr="00525982">
        <w:rPr>
          <w:noProof/>
        </w:rPr>
        <w:instrText xml:space="preserve"> PAGEREF _Toc486497679 \h </w:instrText>
      </w:r>
      <w:r w:rsidRPr="00525982">
        <w:rPr>
          <w:noProof/>
        </w:rPr>
      </w:r>
      <w:r w:rsidRPr="00525982">
        <w:rPr>
          <w:noProof/>
        </w:rPr>
        <w:fldChar w:fldCharType="separate"/>
      </w:r>
      <w:r w:rsidR="00193BCD">
        <w:rPr>
          <w:noProof/>
        </w:rPr>
        <w:t>182</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4—Obligations and incidental powers of constables</w:t>
      </w:r>
      <w:r w:rsidRPr="00525982">
        <w:rPr>
          <w:b w:val="0"/>
          <w:noProof/>
          <w:sz w:val="18"/>
        </w:rPr>
        <w:tab/>
      </w:r>
      <w:r w:rsidRPr="00525982">
        <w:rPr>
          <w:b w:val="0"/>
          <w:noProof/>
          <w:sz w:val="18"/>
        </w:rPr>
        <w:fldChar w:fldCharType="begin"/>
      </w:r>
      <w:r w:rsidRPr="00525982">
        <w:rPr>
          <w:b w:val="0"/>
          <w:noProof/>
          <w:sz w:val="18"/>
        </w:rPr>
        <w:instrText xml:space="preserve"> PAGEREF _Toc486497680 \h </w:instrText>
      </w:r>
      <w:r w:rsidRPr="00525982">
        <w:rPr>
          <w:b w:val="0"/>
          <w:noProof/>
          <w:sz w:val="18"/>
        </w:rPr>
      </w:r>
      <w:r w:rsidRPr="00525982">
        <w:rPr>
          <w:b w:val="0"/>
          <w:noProof/>
          <w:sz w:val="18"/>
        </w:rPr>
        <w:fldChar w:fldCharType="separate"/>
      </w:r>
      <w:r w:rsidR="00193BCD">
        <w:rPr>
          <w:b w:val="0"/>
          <w:noProof/>
          <w:sz w:val="18"/>
        </w:rPr>
        <w:t>184</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3ZZNA</w:t>
      </w:r>
      <w:r>
        <w:rPr>
          <w:noProof/>
        </w:rPr>
        <w:tab/>
        <w:t>Consent of occupier of premises</w:t>
      </w:r>
      <w:r w:rsidRPr="00525982">
        <w:rPr>
          <w:noProof/>
        </w:rPr>
        <w:tab/>
      </w:r>
      <w:r w:rsidRPr="00525982">
        <w:rPr>
          <w:noProof/>
        </w:rPr>
        <w:fldChar w:fldCharType="begin"/>
      </w:r>
      <w:r w:rsidRPr="00525982">
        <w:rPr>
          <w:noProof/>
        </w:rPr>
        <w:instrText xml:space="preserve"> PAGEREF _Toc486497681 \h </w:instrText>
      </w:r>
      <w:r w:rsidRPr="00525982">
        <w:rPr>
          <w:noProof/>
        </w:rPr>
      </w:r>
      <w:r w:rsidRPr="00525982">
        <w:rPr>
          <w:noProof/>
        </w:rPr>
        <w:fldChar w:fldCharType="separate"/>
      </w:r>
      <w:r w:rsidR="00193BCD">
        <w:rPr>
          <w:noProof/>
        </w:rPr>
        <w:t>184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3ZZNB</w:t>
      </w:r>
      <w:r>
        <w:rPr>
          <w:noProof/>
        </w:rPr>
        <w:tab/>
        <w:t>Consent to search of a person</w:t>
      </w:r>
      <w:r w:rsidRPr="00525982">
        <w:rPr>
          <w:noProof/>
        </w:rPr>
        <w:tab/>
      </w:r>
      <w:r w:rsidRPr="00525982">
        <w:rPr>
          <w:noProof/>
        </w:rPr>
        <w:fldChar w:fldCharType="begin"/>
      </w:r>
      <w:r w:rsidRPr="00525982">
        <w:rPr>
          <w:noProof/>
        </w:rPr>
        <w:instrText xml:space="preserve"> PAGEREF _Toc486497682 \h </w:instrText>
      </w:r>
      <w:r w:rsidRPr="00525982">
        <w:rPr>
          <w:noProof/>
        </w:rPr>
      </w:r>
      <w:r w:rsidRPr="00525982">
        <w:rPr>
          <w:noProof/>
        </w:rPr>
        <w:fldChar w:fldCharType="separate"/>
      </w:r>
      <w:r w:rsidR="00193BCD">
        <w:rPr>
          <w:noProof/>
        </w:rPr>
        <w:t>184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3ZZNC</w:t>
      </w:r>
      <w:r>
        <w:rPr>
          <w:noProof/>
        </w:rPr>
        <w:tab/>
        <w:t>Announcement before entry under warrant</w:t>
      </w:r>
      <w:r w:rsidRPr="00525982">
        <w:rPr>
          <w:noProof/>
        </w:rPr>
        <w:tab/>
      </w:r>
      <w:r w:rsidRPr="00525982">
        <w:rPr>
          <w:noProof/>
        </w:rPr>
        <w:fldChar w:fldCharType="begin"/>
      </w:r>
      <w:r w:rsidRPr="00525982">
        <w:rPr>
          <w:noProof/>
        </w:rPr>
        <w:instrText xml:space="preserve"> PAGEREF _Toc486497683 \h </w:instrText>
      </w:r>
      <w:r w:rsidRPr="00525982">
        <w:rPr>
          <w:noProof/>
        </w:rPr>
      </w:r>
      <w:r w:rsidRPr="00525982">
        <w:rPr>
          <w:noProof/>
        </w:rPr>
        <w:fldChar w:fldCharType="separate"/>
      </w:r>
      <w:r w:rsidR="00193BCD">
        <w:rPr>
          <w:noProof/>
        </w:rPr>
        <w:t>185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3ZZND</w:t>
      </w:r>
      <w:r>
        <w:rPr>
          <w:noProof/>
        </w:rPr>
        <w:tab/>
        <w:t>Constable to be in possession of warrant</w:t>
      </w:r>
      <w:r w:rsidRPr="00525982">
        <w:rPr>
          <w:noProof/>
        </w:rPr>
        <w:tab/>
      </w:r>
      <w:r w:rsidRPr="00525982">
        <w:rPr>
          <w:noProof/>
        </w:rPr>
        <w:fldChar w:fldCharType="begin"/>
      </w:r>
      <w:r w:rsidRPr="00525982">
        <w:rPr>
          <w:noProof/>
        </w:rPr>
        <w:instrText xml:space="preserve"> PAGEREF _Toc486497684 \h </w:instrText>
      </w:r>
      <w:r w:rsidRPr="00525982">
        <w:rPr>
          <w:noProof/>
        </w:rPr>
      </w:r>
      <w:r w:rsidRPr="00525982">
        <w:rPr>
          <w:noProof/>
        </w:rPr>
        <w:fldChar w:fldCharType="separate"/>
      </w:r>
      <w:r w:rsidR="00193BCD">
        <w:rPr>
          <w:noProof/>
        </w:rPr>
        <w:t>185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3ZZNE</w:t>
      </w:r>
      <w:r>
        <w:rPr>
          <w:noProof/>
        </w:rPr>
        <w:tab/>
        <w:t>Details of warrant etc. to be given to occupier</w:t>
      </w:r>
      <w:r w:rsidRPr="00525982">
        <w:rPr>
          <w:noProof/>
        </w:rPr>
        <w:tab/>
      </w:r>
      <w:r w:rsidRPr="00525982">
        <w:rPr>
          <w:noProof/>
        </w:rPr>
        <w:fldChar w:fldCharType="begin"/>
      </w:r>
      <w:r w:rsidRPr="00525982">
        <w:rPr>
          <w:noProof/>
        </w:rPr>
        <w:instrText xml:space="preserve"> PAGEREF _Toc486497685 \h </w:instrText>
      </w:r>
      <w:r w:rsidRPr="00525982">
        <w:rPr>
          <w:noProof/>
        </w:rPr>
      </w:r>
      <w:r w:rsidRPr="00525982">
        <w:rPr>
          <w:noProof/>
        </w:rPr>
        <w:fldChar w:fldCharType="separate"/>
      </w:r>
      <w:r w:rsidR="00193BCD">
        <w:rPr>
          <w:noProof/>
        </w:rPr>
        <w:t>185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3ZZNF</w:t>
      </w:r>
      <w:r>
        <w:rPr>
          <w:noProof/>
        </w:rPr>
        <w:tab/>
        <w:t>Compensation for damage to electronic equipment</w:t>
      </w:r>
      <w:r w:rsidRPr="00525982">
        <w:rPr>
          <w:noProof/>
        </w:rPr>
        <w:tab/>
      </w:r>
      <w:r w:rsidRPr="00525982">
        <w:rPr>
          <w:noProof/>
        </w:rPr>
        <w:fldChar w:fldCharType="begin"/>
      </w:r>
      <w:r w:rsidRPr="00525982">
        <w:rPr>
          <w:noProof/>
        </w:rPr>
        <w:instrText xml:space="preserve"> PAGEREF _Toc486497686 \h </w:instrText>
      </w:r>
      <w:r w:rsidRPr="00525982">
        <w:rPr>
          <w:noProof/>
        </w:rPr>
      </w:r>
      <w:r w:rsidRPr="00525982">
        <w:rPr>
          <w:noProof/>
        </w:rPr>
        <w:fldChar w:fldCharType="separate"/>
      </w:r>
      <w:r w:rsidR="00193BCD">
        <w:rPr>
          <w:noProof/>
        </w:rPr>
        <w:t>186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3ZZNG</w:t>
      </w:r>
      <w:r>
        <w:rPr>
          <w:noProof/>
        </w:rPr>
        <w:tab/>
        <w:t>Occupier entitled to be present during search</w:t>
      </w:r>
      <w:r w:rsidRPr="00525982">
        <w:rPr>
          <w:noProof/>
        </w:rPr>
        <w:tab/>
      </w:r>
      <w:r w:rsidRPr="00525982">
        <w:rPr>
          <w:noProof/>
        </w:rPr>
        <w:fldChar w:fldCharType="begin"/>
      </w:r>
      <w:r w:rsidRPr="00525982">
        <w:rPr>
          <w:noProof/>
        </w:rPr>
        <w:instrText xml:space="preserve"> PAGEREF _Toc486497687 \h </w:instrText>
      </w:r>
      <w:r w:rsidRPr="00525982">
        <w:rPr>
          <w:noProof/>
        </w:rPr>
      </w:r>
      <w:r w:rsidRPr="00525982">
        <w:rPr>
          <w:noProof/>
        </w:rPr>
        <w:fldChar w:fldCharType="separate"/>
      </w:r>
      <w:r w:rsidR="00193BCD">
        <w:rPr>
          <w:noProof/>
        </w:rPr>
        <w:t>187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3ZZNH</w:t>
      </w:r>
      <w:r>
        <w:rPr>
          <w:noProof/>
        </w:rPr>
        <w:tab/>
        <w:t>Person subject to a control order is entitled to be present during search</w:t>
      </w:r>
      <w:r w:rsidRPr="00525982">
        <w:rPr>
          <w:noProof/>
        </w:rPr>
        <w:tab/>
      </w:r>
      <w:r w:rsidRPr="00525982">
        <w:rPr>
          <w:noProof/>
        </w:rPr>
        <w:fldChar w:fldCharType="begin"/>
      </w:r>
      <w:r w:rsidRPr="00525982">
        <w:rPr>
          <w:noProof/>
        </w:rPr>
        <w:instrText xml:space="preserve"> PAGEREF _Toc486497688 \h </w:instrText>
      </w:r>
      <w:r w:rsidRPr="00525982">
        <w:rPr>
          <w:noProof/>
        </w:rPr>
      </w:r>
      <w:r w:rsidRPr="00525982">
        <w:rPr>
          <w:noProof/>
        </w:rPr>
        <w:fldChar w:fldCharType="separate"/>
      </w:r>
      <w:r w:rsidR="00193BCD">
        <w:rPr>
          <w:noProof/>
        </w:rPr>
        <w:t>187</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5—Monitoring warrants</w:t>
      </w:r>
      <w:r w:rsidRPr="00525982">
        <w:rPr>
          <w:b w:val="0"/>
          <w:noProof/>
          <w:sz w:val="18"/>
        </w:rPr>
        <w:tab/>
      </w:r>
      <w:r w:rsidRPr="00525982">
        <w:rPr>
          <w:b w:val="0"/>
          <w:noProof/>
          <w:sz w:val="18"/>
        </w:rPr>
        <w:fldChar w:fldCharType="begin"/>
      </w:r>
      <w:r w:rsidRPr="00525982">
        <w:rPr>
          <w:b w:val="0"/>
          <w:noProof/>
          <w:sz w:val="18"/>
        </w:rPr>
        <w:instrText xml:space="preserve"> PAGEREF _Toc486497689 \h </w:instrText>
      </w:r>
      <w:r w:rsidRPr="00525982">
        <w:rPr>
          <w:b w:val="0"/>
          <w:noProof/>
          <w:sz w:val="18"/>
        </w:rPr>
      </w:r>
      <w:r w:rsidRPr="00525982">
        <w:rPr>
          <w:b w:val="0"/>
          <w:noProof/>
          <w:sz w:val="18"/>
        </w:rPr>
        <w:fldChar w:fldCharType="separate"/>
      </w:r>
      <w:r w:rsidR="00193BCD">
        <w:rPr>
          <w:b w:val="0"/>
          <w:noProof/>
          <w:sz w:val="18"/>
        </w:rPr>
        <w:t>188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3ZZOA</w:t>
      </w:r>
      <w:r>
        <w:rPr>
          <w:noProof/>
        </w:rPr>
        <w:tab/>
        <w:t>Monitoring warrant in relation to premises</w:t>
      </w:r>
      <w:r w:rsidRPr="00525982">
        <w:rPr>
          <w:noProof/>
        </w:rPr>
        <w:tab/>
      </w:r>
      <w:r w:rsidRPr="00525982">
        <w:rPr>
          <w:noProof/>
        </w:rPr>
        <w:fldChar w:fldCharType="begin"/>
      </w:r>
      <w:r w:rsidRPr="00525982">
        <w:rPr>
          <w:noProof/>
        </w:rPr>
        <w:instrText xml:space="preserve"> PAGEREF _Toc486497690 \h </w:instrText>
      </w:r>
      <w:r w:rsidRPr="00525982">
        <w:rPr>
          <w:noProof/>
        </w:rPr>
      </w:r>
      <w:r w:rsidRPr="00525982">
        <w:rPr>
          <w:noProof/>
        </w:rPr>
        <w:fldChar w:fldCharType="separate"/>
      </w:r>
      <w:r w:rsidR="00193BCD">
        <w:rPr>
          <w:noProof/>
        </w:rPr>
        <w:t>188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3ZZOB</w:t>
      </w:r>
      <w:r>
        <w:rPr>
          <w:noProof/>
        </w:rPr>
        <w:tab/>
        <w:t>Monitoring warrant in relation to a person</w:t>
      </w:r>
      <w:r w:rsidRPr="00525982">
        <w:rPr>
          <w:noProof/>
        </w:rPr>
        <w:tab/>
      </w:r>
      <w:r w:rsidRPr="00525982">
        <w:rPr>
          <w:noProof/>
        </w:rPr>
        <w:fldChar w:fldCharType="begin"/>
      </w:r>
      <w:r w:rsidRPr="00525982">
        <w:rPr>
          <w:noProof/>
        </w:rPr>
        <w:instrText xml:space="preserve"> PAGEREF _Toc486497691 \h </w:instrText>
      </w:r>
      <w:r w:rsidRPr="00525982">
        <w:rPr>
          <w:noProof/>
        </w:rPr>
      </w:r>
      <w:r w:rsidRPr="00525982">
        <w:rPr>
          <w:noProof/>
        </w:rPr>
        <w:fldChar w:fldCharType="separate"/>
      </w:r>
      <w:r w:rsidR="00193BCD">
        <w:rPr>
          <w:noProof/>
        </w:rPr>
        <w:t>191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3ZZOC</w:t>
      </w:r>
      <w:r>
        <w:rPr>
          <w:noProof/>
        </w:rPr>
        <w:tab/>
        <w:t>Restrictions on personal searches</w:t>
      </w:r>
      <w:r w:rsidRPr="00525982">
        <w:rPr>
          <w:noProof/>
        </w:rPr>
        <w:tab/>
      </w:r>
      <w:r w:rsidRPr="00525982">
        <w:rPr>
          <w:noProof/>
        </w:rPr>
        <w:fldChar w:fldCharType="begin"/>
      </w:r>
      <w:r w:rsidRPr="00525982">
        <w:rPr>
          <w:noProof/>
        </w:rPr>
        <w:instrText xml:space="preserve"> PAGEREF _Toc486497692 \h </w:instrText>
      </w:r>
      <w:r w:rsidRPr="00525982">
        <w:rPr>
          <w:noProof/>
        </w:rPr>
      </w:r>
      <w:r w:rsidRPr="00525982">
        <w:rPr>
          <w:noProof/>
        </w:rPr>
        <w:fldChar w:fldCharType="separate"/>
      </w:r>
      <w:r w:rsidR="00193BCD">
        <w:rPr>
          <w:noProof/>
        </w:rPr>
        <w:t>194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3ZZOD</w:t>
      </w:r>
      <w:r>
        <w:rPr>
          <w:noProof/>
        </w:rPr>
        <w:tab/>
        <w:t>Monitoring warrant must not be executed if the relevant control order is revoked etc.</w:t>
      </w:r>
      <w:r w:rsidRPr="00525982">
        <w:rPr>
          <w:noProof/>
        </w:rPr>
        <w:tab/>
      </w:r>
      <w:r w:rsidRPr="00525982">
        <w:rPr>
          <w:noProof/>
        </w:rPr>
        <w:fldChar w:fldCharType="begin"/>
      </w:r>
      <w:r w:rsidRPr="00525982">
        <w:rPr>
          <w:noProof/>
        </w:rPr>
        <w:instrText xml:space="preserve"> PAGEREF _Toc486497693 \h </w:instrText>
      </w:r>
      <w:r w:rsidRPr="00525982">
        <w:rPr>
          <w:noProof/>
        </w:rPr>
      </w:r>
      <w:r w:rsidRPr="00525982">
        <w:rPr>
          <w:noProof/>
        </w:rPr>
        <w:fldChar w:fldCharType="separate"/>
      </w:r>
      <w:r w:rsidR="00193BCD">
        <w:rPr>
          <w:noProof/>
        </w:rPr>
        <w:t>194</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6—Monitoring warrants by telephone or other electronic means</w:t>
      </w:r>
      <w:r w:rsidRPr="00525982">
        <w:rPr>
          <w:b w:val="0"/>
          <w:noProof/>
          <w:sz w:val="18"/>
        </w:rPr>
        <w:tab/>
      </w:r>
      <w:r w:rsidRPr="00525982">
        <w:rPr>
          <w:b w:val="0"/>
          <w:noProof/>
          <w:sz w:val="18"/>
        </w:rPr>
        <w:fldChar w:fldCharType="begin"/>
      </w:r>
      <w:r w:rsidRPr="00525982">
        <w:rPr>
          <w:b w:val="0"/>
          <w:noProof/>
          <w:sz w:val="18"/>
        </w:rPr>
        <w:instrText xml:space="preserve"> PAGEREF _Toc486497694 \h </w:instrText>
      </w:r>
      <w:r w:rsidRPr="00525982">
        <w:rPr>
          <w:b w:val="0"/>
          <w:noProof/>
          <w:sz w:val="18"/>
        </w:rPr>
      </w:r>
      <w:r w:rsidRPr="00525982">
        <w:rPr>
          <w:b w:val="0"/>
          <w:noProof/>
          <w:sz w:val="18"/>
        </w:rPr>
        <w:fldChar w:fldCharType="separate"/>
      </w:r>
      <w:r w:rsidR="00193BCD">
        <w:rPr>
          <w:b w:val="0"/>
          <w:noProof/>
          <w:sz w:val="18"/>
        </w:rPr>
        <w:t>196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3ZZPA</w:t>
      </w:r>
      <w:r>
        <w:rPr>
          <w:noProof/>
        </w:rPr>
        <w:tab/>
        <w:t>Monitoring warrants by telephone or other electronic means</w:t>
      </w:r>
      <w:r w:rsidRPr="00525982">
        <w:rPr>
          <w:noProof/>
        </w:rPr>
        <w:tab/>
      </w:r>
      <w:r w:rsidRPr="00525982">
        <w:rPr>
          <w:noProof/>
        </w:rPr>
        <w:fldChar w:fldCharType="begin"/>
      </w:r>
      <w:r w:rsidRPr="00525982">
        <w:rPr>
          <w:noProof/>
        </w:rPr>
        <w:instrText xml:space="preserve"> PAGEREF _Toc486497695 \h </w:instrText>
      </w:r>
      <w:r w:rsidRPr="00525982">
        <w:rPr>
          <w:noProof/>
        </w:rPr>
      </w:r>
      <w:r w:rsidRPr="00525982">
        <w:rPr>
          <w:noProof/>
        </w:rPr>
        <w:fldChar w:fldCharType="separate"/>
      </w:r>
      <w:r w:rsidR="00193BCD">
        <w:rPr>
          <w:noProof/>
        </w:rPr>
        <w:t>196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3ZZPB</w:t>
      </w:r>
      <w:r>
        <w:rPr>
          <w:noProof/>
        </w:rPr>
        <w:tab/>
        <w:t>Offences relating to telephone warrants</w:t>
      </w:r>
      <w:r w:rsidRPr="00525982">
        <w:rPr>
          <w:noProof/>
        </w:rPr>
        <w:tab/>
      </w:r>
      <w:r w:rsidRPr="00525982">
        <w:rPr>
          <w:noProof/>
        </w:rPr>
        <w:fldChar w:fldCharType="begin"/>
      </w:r>
      <w:r w:rsidRPr="00525982">
        <w:rPr>
          <w:noProof/>
        </w:rPr>
        <w:instrText xml:space="preserve"> PAGEREF _Toc486497696 \h </w:instrText>
      </w:r>
      <w:r w:rsidRPr="00525982">
        <w:rPr>
          <w:noProof/>
        </w:rPr>
      </w:r>
      <w:r w:rsidRPr="00525982">
        <w:rPr>
          <w:noProof/>
        </w:rPr>
        <w:fldChar w:fldCharType="separate"/>
      </w:r>
      <w:r w:rsidR="00193BCD">
        <w:rPr>
          <w:noProof/>
        </w:rPr>
        <w:t>197</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7—Extension of periods in which things secured</w:t>
      </w:r>
      <w:r w:rsidRPr="00525982">
        <w:rPr>
          <w:b w:val="0"/>
          <w:noProof/>
          <w:sz w:val="18"/>
        </w:rPr>
        <w:tab/>
      </w:r>
      <w:r w:rsidRPr="00525982">
        <w:rPr>
          <w:b w:val="0"/>
          <w:noProof/>
          <w:sz w:val="18"/>
        </w:rPr>
        <w:fldChar w:fldCharType="begin"/>
      </w:r>
      <w:r w:rsidRPr="00525982">
        <w:rPr>
          <w:b w:val="0"/>
          <w:noProof/>
          <w:sz w:val="18"/>
        </w:rPr>
        <w:instrText xml:space="preserve"> PAGEREF _Toc486497697 \h </w:instrText>
      </w:r>
      <w:r w:rsidRPr="00525982">
        <w:rPr>
          <w:b w:val="0"/>
          <w:noProof/>
          <w:sz w:val="18"/>
        </w:rPr>
      </w:r>
      <w:r w:rsidRPr="00525982">
        <w:rPr>
          <w:b w:val="0"/>
          <w:noProof/>
          <w:sz w:val="18"/>
        </w:rPr>
        <w:fldChar w:fldCharType="separate"/>
      </w:r>
      <w:r w:rsidR="00193BCD">
        <w:rPr>
          <w:b w:val="0"/>
          <w:noProof/>
          <w:sz w:val="18"/>
        </w:rPr>
        <w:t>199</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3ZZQA</w:t>
      </w:r>
      <w:r>
        <w:rPr>
          <w:noProof/>
        </w:rPr>
        <w:tab/>
        <w:t>Extension of periods in which things secured</w:t>
      </w:r>
      <w:r w:rsidRPr="00525982">
        <w:rPr>
          <w:noProof/>
        </w:rPr>
        <w:tab/>
      </w:r>
      <w:r w:rsidRPr="00525982">
        <w:rPr>
          <w:noProof/>
        </w:rPr>
        <w:fldChar w:fldCharType="begin"/>
      </w:r>
      <w:r w:rsidRPr="00525982">
        <w:rPr>
          <w:noProof/>
        </w:rPr>
        <w:instrText xml:space="preserve"> PAGEREF _Toc486497698 \h </w:instrText>
      </w:r>
      <w:r w:rsidRPr="00525982">
        <w:rPr>
          <w:noProof/>
        </w:rPr>
      </w:r>
      <w:r w:rsidRPr="00525982">
        <w:rPr>
          <w:noProof/>
        </w:rPr>
        <w:fldChar w:fldCharType="separate"/>
      </w:r>
      <w:r w:rsidR="00193BCD">
        <w:rPr>
          <w:noProof/>
        </w:rPr>
        <w:t>199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8—Things seized, documents produced, and answers given, under this Part</w:t>
      </w:r>
      <w:r w:rsidRPr="00525982">
        <w:rPr>
          <w:b w:val="0"/>
          <w:noProof/>
          <w:sz w:val="18"/>
        </w:rPr>
        <w:tab/>
      </w:r>
      <w:r w:rsidRPr="00525982">
        <w:rPr>
          <w:b w:val="0"/>
          <w:noProof/>
          <w:sz w:val="18"/>
        </w:rPr>
        <w:fldChar w:fldCharType="begin"/>
      </w:r>
      <w:r w:rsidRPr="00525982">
        <w:rPr>
          <w:b w:val="0"/>
          <w:noProof/>
          <w:sz w:val="18"/>
        </w:rPr>
        <w:instrText xml:space="preserve"> PAGEREF _Toc486497699 \h </w:instrText>
      </w:r>
      <w:r w:rsidRPr="00525982">
        <w:rPr>
          <w:b w:val="0"/>
          <w:noProof/>
          <w:sz w:val="18"/>
        </w:rPr>
      </w:r>
      <w:r w:rsidRPr="00525982">
        <w:rPr>
          <w:b w:val="0"/>
          <w:noProof/>
          <w:sz w:val="18"/>
        </w:rPr>
        <w:fldChar w:fldCharType="separate"/>
      </w:r>
      <w:r w:rsidR="00193BCD">
        <w:rPr>
          <w:b w:val="0"/>
          <w:noProof/>
          <w:sz w:val="18"/>
        </w:rPr>
        <w:t>200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3ZZRA</w:t>
      </w:r>
      <w:r>
        <w:rPr>
          <w:noProof/>
        </w:rPr>
        <w:tab/>
        <w:t>Receipts for things seized under this Part</w:t>
      </w:r>
      <w:r w:rsidRPr="00525982">
        <w:rPr>
          <w:noProof/>
        </w:rPr>
        <w:tab/>
      </w:r>
      <w:r w:rsidRPr="00525982">
        <w:rPr>
          <w:noProof/>
        </w:rPr>
        <w:fldChar w:fldCharType="begin"/>
      </w:r>
      <w:r w:rsidRPr="00525982">
        <w:rPr>
          <w:noProof/>
        </w:rPr>
        <w:instrText xml:space="preserve"> PAGEREF _Toc486497700 \h </w:instrText>
      </w:r>
      <w:r w:rsidRPr="00525982">
        <w:rPr>
          <w:noProof/>
        </w:rPr>
      </w:r>
      <w:r w:rsidRPr="00525982">
        <w:rPr>
          <w:noProof/>
        </w:rPr>
        <w:fldChar w:fldCharType="separate"/>
      </w:r>
      <w:r w:rsidR="00193BCD">
        <w:rPr>
          <w:noProof/>
        </w:rPr>
        <w:t>200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3ZZRB</w:t>
      </w:r>
      <w:r>
        <w:rPr>
          <w:noProof/>
        </w:rPr>
        <w:tab/>
        <w:t>Using, sharing and returning things seized under this Part</w:t>
      </w:r>
      <w:r w:rsidRPr="00525982">
        <w:rPr>
          <w:noProof/>
        </w:rPr>
        <w:tab/>
      </w:r>
      <w:r w:rsidRPr="00525982">
        <w:rPr>
          <w:noProof/>
        </w:rPr>
        <w:fldChar w:fldCharType="begin"/>
      </w:r>
      <w:r w:rsidRPr="00525982">
        <w:rPr>
          <w:noProof/>
        </w:rPr>
        <w:instrText xml:space="preserve"> PAGEREF _Toc486497701 \h </w:instrText>
      </w:r>
      <w:r w:rsidRPr="00525982">
        <w:rPr>
          <w:noProof/>
        </w:rPr>
      </w:r>
      <w:r w:rsidRPr="00525982">
        <w:rPr>
          <w:noProof/>
        </w:rPr>
        <w:fldChar w:fldCharType="separate"/>
      </w:r>
      <w:r w:rsidR="00193BCD">
        <w:rPr>
          <w:noProof/>
        </w:rPr>
        <w:t>200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3ZZRC</w:t>
      </w:r>
      <w:r>
        <w:rPr>
          <w:noProof/>
        </w:rPr>
        <w:tab/>
        <w:t>Using, sharing and returning documents produced under section 3ZZKE</w:t>
      </w:r>
      <w:r w:rsidRPr="00525982">
        <w:rPr>
          <w:noProof/>
        </w:rPr>
        <w:tab/>
      </w:r>
      <w:r w:rsidRPr="00525982">
        <w:rPr>
          <w:noProof/>
        </w:rPr>
        <w:fldChar w:fldCharType="begin"/>
      </w:r>
      <w:r w:rsidRPr="00525982">
        <w:rPr>
          <w:noProof/>
        </w:rPr>
        <w:instrText xml:space="preserve"> PAGEREF _Toc486497702 \h </w:instrText>
      </w:r>
      <w:r w:rsidRPr="00525982">
        <w:rPr>
          <w:noProof/>
        </w:rPr>
      </w:r>
      <w:r w:rsidRPr="00525982">
        <w:rPr>
          <w:noProof/>
        </w:rPr>
        <w:fldChar w:fldCharType="separate"/>
      </w:r>
      <w:r w:rsidR="00193BCD">
        <w:rPr>
          <w:noProof/>
        </w:rPr>
        <w:t>200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3ZZRD</w:t>
      </w:r>
      <w:r>
        <w:rPr>
          <w:noProof/>
        </w:rPr>
        <w:tab/>
        <w:t>Answers to questions asked under section 3ZZKE</w:t>
      </w:r>
      <w:r w:rsidRPr="00525982">
        <w:rPr>
          <w:noProof/>
        </w:rPr>
        <w:tab/>
      </w:r>
      <w:r w:rsidRPr="00525982">
        <w:rPr>
          <w:noProof/>
        </w:rPr>
        <w:fldChar w:fldCharType="begin"/>
      </w:r>
      <w:r w:rsidRPr="00525982">
        <w:rPr>
          <w:noProof/>
        </w:rPr>
        <w:instrText xml:space="preserve"> PAGEREF _Toc486497703 \h </w:instrText>
      </w:r>
      <w:r w:rsidRPr="00525982">
        <w:rPr>
          <w:noProof/>
        </w:rPr>
      </w:r>
      <w:r w:rsidRPr="00525982">
        <w:rPr>
          <w:noProof/>
        </w:rPr>
        <w:fldChar w:fldCharType="separate"/>
      </w:r>
      <w:r w:rsidR="00193BCD">
        <w:rPr>
          <w:noProof/>
        </w:rPr>
        <w:t>201</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9—Powers of issuing officers</w:t>
      </w:r>
      <w:r w:rsidRPr="00525982">
        <w:rPr>
          <w:b w:val="0"/>
          <w:noProof/>
          <w:sz w:val="18"/>
        </w:rPr>
        <w:tab/>
      </w:r>
      <w:r w:rsidRPr="00525982">
        <w:rPr>
          <w:b w:val="0"/>
          <w:noProof/>
          <w:sz w:val="18"/>
        </w:rPr>
        <w:fldChar w:fldCharType="begin"/>
      </w:r>
      <w:r w:rsidRPr="00525982">
        <w:rPr>
          <w:b w:val="0"/>
          <w:noProof/>
          <w:sz w:val="18"/>
        </w:rPr>
        <w:instrText xml:space="preserve"> PAGEREF _Toc486497704 \h </w:instrText>
      </w:r>
      <w:r w:rsidRPr="00525982">
        <w:rPr>
          <w:b w:val="0"/>
          <w:noProof/>
          <w:sz w:val="18"/>
        </w:rPr>
      </w:r>
      <w:r w:rsidRPr="00525982">
        <w:rPr>
          <w:b w:val="0"/>
          <w:noProof/>
          <w:sz w:val="18"/>
        </w:rPr>
        <w:fldChar w:fldCharType="separate"/>
      </w:r>
      <w:r w:rsidR="00193BCD">
        <w:rPr>
          <w:b w:val="0"/>
          <w:noProof/>
          <w:sz w:val="18"/>
        </w:rPr>
        <w:t>202</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3ZZSA</w:t>
      </w:r>
      <w:r>
        <w:rPr>
          <w:noProof/>
        </w:rPr>
        <w:tab/>
        <w:t>Powers of issuing officers</w:t>
      </w:r>
      <w:r w:rsidRPr="00525982">
        <w:rPr>
          <w:noProof/>
        </w:rPr>
        <w:tab/>
      </w:r>
      <w:r w:rsidRPr="00525982">
        <w:rPr>
          <w:noProof/>
        </w:rPr>
        <w:fldChar w:fldCharType="begin"/>
      </w:r>
      <w:r w:rsidRPr="00525982">
        <w:rPr>
          <w:noProof/>
        </w:rPr>
        <w:instrText xml:space="preserve"> PAGEREF _Toc486497705 \h </w:instrText>
      </w:r>
      <w:r w:rsidRPr="00525982">
        <w:rPr>
          <w:noProof/>
        </w:rPr>
      </w:r>
      <w:r w:rsidRPr="00525982">
        <w:rPr>
          <w:noProof/>
        </w:rPr>
        <w:fldChar w:fldCharType="separate"/>
      </w:r>
      <w:r w:rsidR="00193BCD">
        <w:rPr>
          <w:noProof/>
        </w:rPr>
        <w:t>202</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10—General</w:t>
      </w:r>
      <w:r w:rsidRPr="00525982">
        <w:rPr>
          <w:b w:val="0"/>
          <w:noProof/>
          <w:sz w:val="18"/>
        </w:rPr>
        <w:tab/>
      </w:r>
      <w:r w:rsidRPr="00525982">
        <w:rPr>
          <w:b w:val="0"/>
          <w:noProof/>
          <w:sz w:val="18"/>
        </w:rPr>
        <w:fldChar w:fldCharType="begin"/>
      </w:r>
      <w:r w:rsidRPr="00525982">
        <w:rPr>
          <w:b w:val="0"/>
          <w:noProof/>
          <w:sz w:val="18"/>
        </w:rPr>
        <w:instrText xml:space="preserve"> PAGEREF _Toc486497706 \h </w:instrText>
      </w:r>
      <w:r w:rsidRPr="00525982">
        <w:rPr>
          <w:b w:val="0"/>
          <w:noProof/>
          <w:sz w:val="18"/>
        </w:rPr>
      </w:r>
      <w:r w:rsidRPr="00525982">
        <w:rPr>
          <w:b w:val="0"/>
          <w:noProof/>
          <w:sz w:val="18"/>
        </w:rPr>
        <w:fldChar w:fldCharType="separate"/>
      </w:r>
      <w:r w:rsidR="00193BCD">
        <w:rPr>
          <w:b w:val="0"/>
          <w:noProof/>
          <w:sz w:val="18"/>
        </w:rPr>
        <w:t>203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3ZZTA</w:t>
      </w:r>
      <w:r>
        <w:rPr>
          <w:noProof/>
        </w:rPr>
        <w:tab/>
        <w:t>Conduct of ordinary searches and frisk searches</w:t>
      </w:r>
      <w:r w:rsidRPr="00525982">
        <w:rPr>
          <w:noProof/>
        </w:rPr>
        <w:tab/>
      </w:r>
      <w:r w:rsidRPr="00525982">
        <w:rPr>
          <w:noProof/>
        </w:rPr>
        <w:fldChar w:fldCharType="begin"/>
      </w:r>
      <w:r w:rsidRPr="00525982">
        <w:rPr>
          <w:noProof/>
        </w:rPr>
        <w:instrText xml:space="preserve"> PAGEREF _Toc486497707 \h </w:instrText>
      </w:r>
      <w:r w:rsidRPr="00525982">
        <w:rPr>
          <w:noProof/>
        </w:rPr>
      </w:r>
      <w:r w:rsidRPr="00525982">
        <w:rPr>
          <w:noProof/>
        </w:rPr>
        <w:fldChar w:fldCharType="separate"/>
      </w:r>
      <w:r w:rsidR="00193BCD">
        <w:rPr>
          <w:noProof/>
        </w:rPr>
        <w:t>203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3ZZTB</w:t>
      </w:r>
      <w:r>
        <w:rPr>
          <w:noProof/>
        </w:rPr>
        <w:tab/>
        <w:t>Protection of persons—control order declared to be void</w:t>
      </w:r>
      <w:r w:rsidRPr="00525982">
        <w:rPr>
          <w:noProof/>
        </w:rPr>
        <w:tab/>
      </w:r>
      <w:r w:rsidRPr="00525982">
        <w:rPr>
          <w:noProof/>
        </w:rPr>
        <w:fldChar w:fldCharType="begin"/>
      </w:r>
      <w:r w:rsidRPr="00525982">
        <w:rPr>
          <w:noProof/>
        </w:rPr>
        <w:instrText xml:space="preserve"> PAGEREF _Toc486497708 \h </w:instrText>
      </w:r>
      <w:r w:rsidRPr="00525982">
        <w:rPr>
          <w:noProof/>
        </w:rPr>
      </w:r>
      <w:r w:rsidRPr="00525982">
        <w:rPr>
          <w:noProof/>
        </w:rPr>
        <w:fldChar w:fldCharType="separate"/>
      </w:r>
      <w:r w:rsidR="00193BCD">
        <w:rPr>
          <w:noProof/>
        </w:rPr>
        <w:t>203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3ZZTC</w:t>
      </w:r>
      <w:r>
        <w:rPr>
          <w:noProof/>
        </w:rPr>
        <w:tab/>
        <w:t>Dealing with things, information or documents obtained under a monitoring warrant—control order declared to be void</w:t>
      </w:r>
      <w:r w:rsidRPr="00525982">
        <w:rPr>
          <w:noProof/>
        </w:rPr>
        <w:tab/>
      </w:r>
      <w:r w:rsidRPr="00525982">
        <w:rPr>
          <w:noProof/>
        </w:rPr>
        <w:fldChar w:fldCharType="begin"/>
      </w:r>
      <w:r w:rsidRPr="00525982">
        <w:rPr>
          <w:noProof/>
        </w:rPr>
        <w:instrText xml:space="preserve"> PAGEREF _Toc486497709 \h </w:instrText>
      </w:r>
      <w:r w:rsidRPr="00525982">
        <w:rPr>
          <w:noProof/>
        </w:rPr>
      </w:r>
      <w:r w:rsidRPr="00525982">
        <w:rPr>
          <w:noProof/>
        </w:rPr>
        <w:fldChar w:fldCharType="separate"/>
      </w:r>
      <w:r w:rsidR="00193BCD">
        <w:rPr>
          <w:noProof/>
        </w:rPr>
        <w:t>203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3ZZTD</w:t>
      </w:r>
      <w:r>
        <w:rPr>
          <w:noProof/>
        </w:rPr>
        <w:tab/>
        <w:t>Commissioner to keep documents connected with issue of monitoring warrants</w:t>
      </w:r>
      <w:r w:rsidRPr="00525982">
        <w:rPr>
          <w:noProof/>
        </w:rPr>
        <w:tab/>
      </w:r>
      <w:r w:rsidRPr="00525982">
        <w:rPr>
          <w:noProof/>
        </w:rPr>
        <w:fldChar w:fldCharType="begin"/>
      </w:r>
      <w:r w:rsidRPr="00525982">
        <w:rPr>
          <w:noProof/>
        </w:rPr>
        <w:instrText xml:space="preserve"> PAGEREF _Toc486497710 \h </w:instrText>
      </w:r>
      <w:r w:rsidRPr="00525982">
        <w:rPr>
          <w:noProof/>
        </w:rPr>
      </w:r>
      <w:r w:rsidRPr="00525982">
        <w:rPr>
          <w:noProof/>
        </w:rPr>
        <w:fldChar w:fldCharType="separate"/>
      </w:r>
      <w:r w:rsidR="00193BCD">
        <w:rPr>
          <w:noProof/>
        </w:rPr>
        <w:t>206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3ZZTE</w:t>
      </w:r>
      <w:r>
        <w:rPr>
          <w:noProof/>
        </w:rPr>
        <w:tab/>
        <w:t>Commissioner to notify Ombudsman in relation to monitoring warrants</w:t>
      </w:r>
      <w:r w:rsidRPr="00525982">
        <w:rPr>
          <w:noProof/>
        </w:rPr>
        <w:tab/>
      </w:r>
      <w:r w:rsidRPr="00525982">
        <w:rPr>
          <w:noProof/>
        </w:rPr>
        <w:fldChar w:fldCharType="begin"/>
      </w:r>
      <w:r w:rsidRPr="00525982">
        <w:rPr>
          <w:noProof/>
        </w:rPr>
        <w:instrText xml:space="preserve"> PAGEREF _Toc486497711 \h </w:instrText>
      </w:r>
      <w:r w:rsidRPr="00525982">
        <w:rPr>
          <w:noProof/>
        </w:rPr>
      </w:r>
      <w:r w:rsidRPr="00525982">
        <w:rPr>
          <w:noProof/>
        </w:rPr>
        <w:fldChar w:fldCharType="separate"/>
      </w:r>
      <w:r w:rsidR="00193BCD">
        <w:rPr>
          <w:noProof/>
        </w:rPr>
        <w:t>206</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11—Inspections by Ombudsman</w:t>
      </w:r>
      <w:r w:rsidRPr="00525982">
        <w:rPr>
          <w:b w:val="0"/>
          <w:noProof/>
          <w:sz w:val="18"/>
        </w:rPr>
        <w:tab/>
      </w:r>
      <w:r w:rsidRPr="00525982">
        <w:rPr>
          <w:b w:val="0"/>
          <w:noProof/>
          <w:sz w:val="18"/>
        </w:rPr>
        <w:fldChar w:fldCharType="begin"/>
      </w:r>
      <w:r w:rsidRPr="00525982">
        <w:rPr>
          <w:b w:val="0"/>
          <w:noProof/>
          <w:sz w:val="18"/>
        </w:rPr>
        <w:instrText xml:space="preserve"> PAGEREF _Toc486497712 \h </w:instrText>
      </w:r>
      <w:r w:rsidRPr="00525982">
        <w:rPr>
          <w:b w:val="0"/>
          <w:noProof/>
          <w:sz w:val="18"/>
        </w:rPr>
      </w:r>
      <w:r w:rsidRPr="00525982">
        <w:rPr>
          <w:b w:val="0"/>
          <w:noProof/>
          <w:sz w:val="18"/>
        </w:rPr>
        <w:fldChar w:fldCharType="separate"/>
      </w:r>
      <w:r w:rsidR="00193BCD">
        <w:rPr>
          <w:b w:val="0"/>
          <w:noProof/>
          <w:sz w:val="18"/>
        </w:rPr>
        <w:t>208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3ZZUA</w:t>
      </w:r>
      <w:r>
        <w:rPr>
          <w:noProof/>
        </w:rPr>
        <w:tab/>
        <w:t>Appointment of inspecting officers</w:t>
      </w:r>
      <w:r w:rsidRPr="00525982">
        <w:rPr>
          <w:noProof/>
        </w:rPr>
        <w:tab/>
      </w:r>
      <w:r w:rsidRPr="00525982">
        <w:rPr>
          <w:noProof/>
        </w:rPr>
        <w:fldChar w:fldCharType="begin"/>
      </w:r>
      <w:r w:rsidRPr="00525982">
        <w:rPr>
          <w:noProof/>
        </w:rPr>
        <w:instrText xml:space="preserve"> PAGEREF _Toc486497713 \h </w:instrText>
      </w:r>
      <w:r w:rsidRPr="00525982">
        <w:rPr>
          <w:noProof/>
        </w:rPr>
      </w:r>
      <w:r w:rsidRPr="00525982">
        <w:rPr>
          <w:noProof/>
        </w:rPr>
        <w:fldChar w:fldCharType="separate"/>
      </w:r>
      <w:r w:rsidR="00193BCD">
        <w:rPr>
          <w:noProof/>
        </w:rPr>
        <w:t>208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3ZZUB</w:t>
      </w:r>
      <w:r>
        <w:rPr>
          <w:noProof/>
        </w:rPr>
        <w:tab/>
        <w:t>Inspection of records by the Ombudsman</w:t>
      </w:r>
      <w:r w:rsidRPr="00525982">
        <w:rPr>
          <w:noProof/>
        </w:rPr>
        <w:tab/>
      </w:r>
      <w:r w:rsidRPr="00525982">
        <w:rPr>
          <w:noProof/>
        </w:rPr>
        <w:fldChar w:fldCharType="begin"/>
      </w:r>
      <w:r w:rsidRPr="00525982">
        <w:rPr>
          <w:noProof/>
        </w:rPr>
        <w:instrText xml:space="preserve"> PAGEREF _Toc486497714 \h </w:instrText>
      </w:r>
      <w:r w:rsidRPr="00525982">
        <w:rPr>
          <w:noProof/>
        </w:rPr>
      </w:r>
      <w:r w:rsidRPr="00525982">
        <w:rPr>
          <w:noProof/>
        </w:rPr>
        <w:fldChar w:fldCharType="separate"/>
      </w:r>
      <w:r w:rsidR="00193BCD">
        <w:rPr>
          <w:noProof/>
        </w:rPr>
        <w:t>208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3ZZUC</w:t>
      </w:r>
      <w:r>
        <w:rPr>
          <w:noProof/>
        </w:rPr>
        <w:tab/>
        <w:t>Power to obtain relevant information</w:t>
      </w:r>
      <w:r w:rsidRPr="00525982">
        <w:rPr>
          <w:noProof/>
        </w:rPr>
        <w:tab/>
      </w:r>
      <w:r w:rsidRPr="00525982">
        <w:rPr>
          <w:noProof/>
        </w:rPr>
        <w:fldChar w:fldCharType="begin"/>
      </w:r>
      <w:r w:rsidRPr="00525982">
        <w:rPr>
          <w:noProof/>
        </w:rPr>
        <w:instrText xml:space="preserve"> PAGEREF _Toc486497715 \h </w:instrText>
      </w:r>
      <w:r w:rsidRPr="00525982">
        <w:rPr>
          <w:noProof/>
        </w:rPr>
      </w:r>
      <w:r w:rsidRPr="00525982">
        <w:rPr>
          <w:noProof/>
        </w:rPr>
        <w:fldChar w:fldCharType="separate"/>
      </w:r>
      <w:r w:rsidR="00193BCD">
        <w:rPr>
          <w:noProof/>
        </w:rPr>
        <w:t>209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3ZZUD</w:t>
      </w:r>
      <w:r>
        <w:rPr>
          <w:noProof/>
        </w:rPr>
        <w:tab/>
        <w:t>Offence</w:t>
      </w:r>
      <w:r w:rsidRPr="00525982">
        <w:rPr>
          <w:noProof/>
        </w:rPr>
        <w:tab/>
      </w:r>
      <w:r w:rsidRPr="00525982">
        <w:rPr>
          <w:noProof/>
        </w:rPr>
        <w:fldChar w:fldCharType="begin"/>
      </w:r>
      <w:r w:rsidRPr="00525982">
        <w:rPr>
          <w:noProof/>
        </w:rPr>
        <w:instrText xml:space="preserve"> PAGEREF _Toc486497716 \h </w:instrText>
      </w:r>
      <w:r w:rsidRPr="00525982">
        <w:rPr>
          <w:noProof/>
        </w:rPr>
      </w:r>
      <w:r w:rsidRPr="00525982">
        <w:rPr>
          <w:noProof/>
        </w:rPr>
        <w:fldChar w:fldCharType="separate"/>
      </w:r>
      <w:r w:rsidR="00193BCD">
        <w:rPr>
          <w:noProof/>
        </w:rPr>
        <w:t>210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3ZZUE</w:t>
      </w:r>
      <w:r>
        <w:rPr>
          <w:noProof/>
        </w:rPr>
        <w:tab/>
        <w:t>Ombudsman to be given information etc. despite other laws</w:t>
      </w:r>
      <w:r w:rsidRPr="00525982">
        <w:rPr>
          <w:noProof/>
        </w:rPr>
        <w:tab/>
      </w:r>
      <w:r w:rsidRPr="00525982">
        <w:rPr>
          <w:noProof/>
        </w:rPr>
        <w:fldChar w:fldCharType="begin"/>
      </w:r>
      <w:r w:rsidRPr="00525982">
        <w:rPr>
          <w:noProof/>
        </w:rPr>
        <w:instrText xml:space="preserve"> PAGEREF _Toc486497717 \h </w:instrText>
      </w:r>
      <w:r w:rsidRPr="00525982">
        <w:rPr>
          <w:noProof/>
        </w:rPr>
      </w:r>
      <w:r w:rsidRPr="00525982">
        <w:rPr>
          <w:noProof/>
        </w:rPr>
        <w:fldChar w:fldCharType="separate"/>
      </w:r>
      <w:r w:rsidR="00193BCD">
        <w:rPr>
          <w:noProof/>
        </w:rPr>
        <w:t>210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3ZZUF</w:t>
      </w:r>
      <w:r>
        <w:rPr>
          <w:noProof/>
        </w:rPr>
        <w:tab/>
        <w:t>Exchange of information between Ombudsman and State or Territory inspecting authorities</w:t>
      </w:r>
      <w:r w:rsidRPr="00525982">
        <w:rPr>
          <w:noProof/>
        </w:rPr>
        <w:tab/>
      </w:r>
      <w:r w:rsidRPr="00525982">
        <w:rPr>
          <w:noProof/>
        </w:rPr>
        <w:fldChar w:fldCharType="begin"/>
      </w:r>
      <w:r w:rsidRPr="00525982">
        <w:rPr>
          <w:noProof/>
        </w:rPr>
        <w:instrText xml:space="preserve"> PAGEREF _Toc486497718 \h </w:instrText>
      </w:r>
      <w:r w:rsidRPr="00525982">
        <w:rPr>
          <w:noProof/>
        </w:rPr>
      </w:r>
      <w:r w:rsidRPr="00525982">
        <w:rPr>
          <w:noProof/>
        </w:rPr>
        <w:fldChar w:fldCharType="separate"/>
      </w:r>
      <w:r w:rsidR="00193BCD">
        <w:rPr>
          <w:noProof/>
        </w:rPr>
        <w:t>211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3ZZUG</w:t>
      </w:r>
      <w:r>
        <w:rPr>
          <w:noProof/>
        </w:rPr>
        <w:tab/>
        <w:t>Ombudsman not to be sued</w:t>
      </w:r>
      <w:r w:rsidRPr="00525982">
        <w:rPr>
          <w:noProof/>
        </w:rPr>
        <w:tab/>
      </w:r>
      <w:r w:rsidRPr="00525982">
        <w:rPr>
          <w:noProof/>
        </w:rPr>
        <w:fldChar w:fldCharType="begin"/>
      </w:r>
      <w:r w:rsidRPr="00525982">
        <w:rPr>
          <w:noProof/>
        </w:rPr>
        <w:instrText xml:space="preserve"> PAGEREF _Toc486497719 \h </w:instrText>
      </w:r>
      <w:r w:rsidRPr="00525982">
        <w:rPr>
          <w:noProof/>
        </w:rPr>
      </w:r>
      <w:r w:rsidRPr="00525982">
        <w:rPr>
          <w:noProof/>
        </w:rPr>
        <w:fldChar w:fldCharType="separate"/>
      </w:r>
      <w:r w:rsidR="00193BCD">
        <w:rPr>
          <w:noProof/>
        </w:rPr>
        <w:t>212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3ZZUH</w:t>
      </w:r>
      <w:r>
        <w:rPr>
          <w:noProof/>
        </w:rPr>
        <w:tab/>
        <w:t>Annual report</w:t>
      </w:r>
      <w:r w:rsidRPr="00525982">
        <w:rPr>
          <w:noProof/>
        </w:rPr>
        <w:tab/>
      </w:r>
      <w:r w:rsidRPr="00525982">
        <w:rPr>
          <w:noProof/>
        </w:rPr>
        <w:fldChar w:fldCharType="begin"/>
      </w:r>
      <w:r w:rsidRPr="00525982">
        <w:rPr>
          <w:noProof/>
        </w:rPr>
        <w:instrText xml:space="preserve"> PAGEREF _Toc486497720 \h </w:instrText>
      </w:r>
      <w:r w:rsidRPr="00525982">
        <w:rPr>
          <w:noProof/>
        </w:rPr>
      </w:r>
      <w:r w:rsidRPr="00525982">
        <w:rPr>
          <w:noProof/>
        </w:rPr>
        <w:fldChar w:fldCharType="separate"/>
      </w:r>
      <w:r w:rsidR="00193BCD">
        <w:rPr>
          <w:noProof/>
        </w:rPr>
        <w:t>212</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IA—General</w:t>
      </w:r>
      <w:r w:rsidRPr="00525982">
        <w:rPr>
          <w:b w:val="0"/>
          <w:noProof/>
          <w:sz w:val="18"/>
        </w:rPr>
        <w:tab/>
      </w:r>
      <w:r w:rsidRPr="00525982">
        <w:rPr>
          <w:b w:val="0"/>
          <w:noProof/>
          <w:sz w:val="18"/>
        </w:rPr>
        <w:fldChar w:fldCharType="begin"/>
      </w:r>
      <w:r w:rsidRPr="00525982">
        <w:rPr>
          <w:b w:val="0"/>
          <w:noProof/>
          <w:sz w:val="18"/>
        </w:rPr>
        <w:instrText xml:space="preserve"> PAGEREF _Toc486497721 \h </w:instrText>
      </w:r>
      <w:r w:rsidRPr="00525982">
        <w:rPr>
          <w:b w:val="0"/>
          <w:noProof/>
          <w:sz w:val="18"/>
        </w:rPr>
      </w:r>
      <w:r w:rsidRPr="00525982">
        <w:rPr>
          <w:b w:val="0"/>
          <w:noProof/>
          <w:sz w:val="18"/>
        </w:rPr>
        <w:fldChar w:fldCharType="separate"/>
      </w:r>
      <w:r w:rsidR="00193BCD">
        <w:rPr>
          <w:b w:val="0"/>
          <w:noProof/>
          <w:sz w:val="18"/>
        </w:rPr>
        <w:t>214</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4AAA</w:t>
      </w:r>
      <w:r>
        <w:rPr>
          <w:noProof/>
        </w:rPr>
        <w:tab/>
        <w:t>Commonwealth laws conferring non</w:t>
      </w:r>
      <w:r>
        <w:rPr>
          <w:noProof/>
        </w:rPr>
        <w:noBreakHyphen/>
        <w:t>judicial functions and powers on officers</w:t>
      </w:r>
      <w:r w:rsidRPr="00525982">
        <w:rPr>
          <w:noProof/>
        </w:rPr>
        <w:tab/>
      </w:r>
      <w:r w:rsidRPr="00525982">
        <w:rPr>
          <w:noProof/>
        </w:rPr>
        <w:fldChar w:fldCharType="begin"/>
      </w:r>
      <w:r w:rsidRPr="00525982">
        <w:rPr>
          <w:noProof/>
        </w:rPr>
        <w:instrText xml:space="preserve"> PAGEREF _Toc486497722 \h </w:instrText>
      </w:r>
      <w:r w:rsidRPr="00525982">
        <w:rPr>
          <w:noProof/>
        </w:rPr>
      </w:r>
      <w:r w:rsidRPr="00525982">
        <w:rPr>
          <w:noProof/>
        </w:rPr>
        <w:fldChar w:fldCharType="separate"/>
      </w:r>
      <w:r w:rsidR="00193BCD">
        <w:rPr>
          <w:noProof/>
        </w:rPr>
        <w:t>214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4AAB</w:t>
      </w:r>
      <w:r>
        <w:rPr>
          <w:noProof/>
        </w:rPr>
        <w:tab/>
        <w:t>Arrangements for conferral of non</w:t>
      </w:r>
      <w:r>
        <w:rPr>
          <w:noProof/>
        </w:rPr>
        <w:noBreakHyphen/>
        <w:t>judicial functions and powers</w:t>
      </w:r>
      <w:r w:rsidRPr="00525982">
        <w:rPr>
          <w:noProof/>
        </w:rPr>
        <w:tab/>
      </w:r>
      <w:r w:rsidRPr="00525982">
        <w:rPr>
          <w:noProof/>
        </w:rPr>
        <w:fldChar w:fldCharType="begin"/>
      </w:r>
      <w:r w:rsidRPr="00525982">
        <w:rPr>
          <w:noProof/>
        </w:rPr>
        <w:instrText xml:space="preserve"> PAGEREF _Toc486497723 \h </w:instrText>
      </w:r>
      <w:r w:rsidRPr="00525982">
        <w:rPr>
          <w:noProof/>
        </w:rPr>
      </w:r>
      <w:r w:rsidRPr="00525982">
        <w:rPr>
          <w:noProof/>
        </w:rPr>
        <w:fldChar w:fldCharType="separate"/>
      </w:r>
      <w:r w:rsidR="00193BCD">
        <w:rPr>
          <w:noProof/>
        </w:rPr>
        <w:t>216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4A</w:t>
      </w:r>
      <w:r>
        <w:rPr>
          <w:noProof/>
        </w:rPr>
        <w:tab/>
        <w:t>Meaning of certain words</w:t>
      </w:r>
      <w:r w:rsidRPr="00525982">
        <w:rPr>
          <w:noProof/>
        </w:rPr>
        <w:tab/>
      </w:r>
      <w:r w:rsidRPr="00525982">
        <w:rPr>
          <w:noProof/>
        </w:rPr>
        <w:fldChar w:fldCharType="begin"/>
      </w:r>
      <w:r w:rsidRPr="00525982">
        <w:rPr>
          <w:noProof/>
        </w:rPr>
        <w:instrText xml:space="preserve"> PAGEREF _Toc486497724 \h </w:instrText>
      </w:r>
      <w:r w:rsidRPr="00525982">
        <w:rPr>
          <w:noProof/>
        </w:rPr>
      </w:r>
      <w:r w:rsidRPr="00525982">
        <w:rPr>
          <w:noProof/>
        </w:rPr>
        <w:fldChar w:fldCharType="separate"/>
      </w:r>
      <w:r w:rsidR="00193BCD">
        <w:rPr>
          <w:noProof/>
        </w:rPr>
        <w:t>217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4AA</w:t>
      </w:r>
      <w:r>
        <w:rPr>
          <w:noProof/>
        </w:rPr>
        <w:tab/>
        <w:t>Penalty units</w:t>
      </w:r>
      <w:r w:rsidRPr="00525982">
        <w:rPr>
          <w:noProof/>
        </w:rPr>
        <w:tab/>
      </w:r>
      <w:r w:rsidRPr="00525982">
        <w:rPr>
          <w:noProof/>
        </w:rPr>
        <w:fldChar w:fldCharType="begin"/>
      </w:r>
      <w:r w:rsidRPr="00525982">
        <w:rPr>
          <w:noProof/>
        </w:rPr>
        <w:instrText xml:space="preserve"> PAGEREF _Toc486497725 \h </w:instrText>
      </w:r>
      <w:r w:rsidRPr="00525982">
        <w:rPr>
          <w:noProof/>
        </w:rPr>
      </w:r>
      <w:r w:rsidRPr="00525982">
        <w:rPr>
          <w:noProof/>
        </w:rPr>
        <w:fldChar w:fldCharType="separate"/>
      </w:r>
      <w:r w:rsidR="00193BCD">
        <w:rPr>
          <w:noProof/>
        </w:rPr>
        <w:t>217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4AB</w:t>
      </w:r>
      <w:r>
        <w:rPr>
          <w:noProof/>
        </w:rPr>
        <w:tab/>
        <w:t>Conversion of pecuniary penalties expressed in dollar amounts to penalty units</w:t>
      </w:r>
      <w:r w:rsidRPr="00525982">
        <w:rPr>
          <w:noProof/>
        </w:rPr>
        <w:tab/>
      </w:r>
      <w:r w:rsidRPr="00525982">
        <w:rPr>
          <w:noProof/>
        </w:rPr>
        <w:fldChar w:fldCharType="begin"/>
      </w:r>
      <w:r w:rsidRPr="00525982">
        <w:rPr>
          <w:noProof/>
        </w:rPr>
        <w:instrText xml:space="preserve"> PAGEREF _Toc486497726 \h </w:instrText>
      </w:r>
      <w:r w:rsidRPr="00525982">
        <w:rPr>
          <w:noProof/>
        </w:rPr>
      </w:r>
      <w:r w:rsidRPr="00525982">
        <w:rPr>
          <w:noProof/>
        </w:rPr>
        <w:fldChar w:fldCharType="separate"/>
      </w:r>
      <w:r w:rsidR="00193BCD">
        <w:rPr>
          <w:noProof/>
        </w:rPr>
        <w:t>219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4B</w:t>
      </w:r>
      <w:r>
        <w:rPr>
          <w:noProof/>
        </w:rPr>
        <w:tab/>
        <w:t>Pecuniary penalties—natural persons and bodies corporate</w:t>
      </w:r>
      <w:r w:rsidRPr="00525982">
        <w:rPr>
          <w:noProof/>
        </w:rPr>
        <w:tab/>
      </w:r>
      <w:r w:rsidRPr="00525982">
        <w:rPr>
          <w:noProof/>
        </w:rPr>
        <w:fldChar w:fldCharType="begin"/>
      </w:r>
      <w:r w:rsidRPr="00525982">
        <w:rPr>
          <w:noProof/>
        </w:rPr>
        <w:instrText xml:space="preserve"> PAGEREF _Toc486497727 \h </w:instrText>
      </w:r>
      <w:r w:rsidRPr="00525982">
        <w:rPr>
          <w:noProof/>
        </w:rPr>
      </w:r>
      <w:r w:rsidRPr="00525982">
        <w:rPr>
          <w:noProof/>
        </w:rPr>
        <w:fldChar w:fldCharType="separate"/>
      </w:r>
      <w:r w:rsidR="00193BCD">
        <w:rPr>
          <w:noProof/>
        </w:rPr>
        <w:t>219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4C</w:t>
      </w:r>
      <w:r>
        <w:rPr>
          <w:noProof/>
        </w:rPr>
        <w:tab/>
        <w:t>Offences under 2 or more laws</w:t>
      </w:r>
      <w:r w:rsidRPr="00525982">
        <w:rPr>
          <w:noProof/>
        </w:rPr>
        <w:tab/>
      </w:r>
      <w:r w:rsidRPr="00525982">
        <w:rPr>
          <w:noProof/>
        </w:rPr>
        <w:fldChar w:fldCharType="begin"/>
      </w:r>
      <w:r w:rsidRPr="00525982">
        <w:rPr>
          <w:noProof/>
        </w:rPr>
        <w:instrText xml:space="preserve"> PAGEREF _Toc486497728 \h </w:instrText>
      </w:r>
      <w:r w:rsidRPr="00525982">
        <w:rPr>
          <w:noProof/>
        </w:rPr>
      </w:r>
      <w:r w:rsidRPr="00525982">
        <w:rPr>
          <w:noProof/>
        </w:rPr>
        <w:fldChar w:fldCharType="separate"/>
      </w:r>
      <w:r w:rsidR="00193BCD">
        <w:rPr>
          <w:noProof/>
        </w:rPr>
        <w:t>221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4D</w:t>
      </w:r>
      <w:r>
        <w:rPr>
          <w:noProof/>
        </w:rPr>
        <w:tab/>
        <w:t>Penalties</w:t>
      </w:r>
      <w:r w:rsidRPr="00525982">
        <w:rPr>
          <w:noProof/>
        </w:rPr>
        <w:tab/>
      </w:r>
      <w:r w:rsidRPr="00525982">
        <w:rPr>
          <w:noProof/>
        </w:rPr>
        <w:fldChar w:fldCharType="begin"/>
      </w:r>
      <w:r w:rsidRPr="00525982">
        <w:rPr>
          <w:noProof/>
        </w:rPr>
        <w:instrText xml:space="preserve"> PAGEREF _Toc486497729 \h </w:instrText>
      </w:r>
      <w:r w:rsidRPr="00525982">
        <w:rPr>
          <w:noProof/>
        </w:rPr>
      </w:r>
      <w:r w:rsidRPr="00525982">
        <w:rPr>
          <w:noProof/>
        </w:rPr>
        <w:fldChar w:fldCharType="separate"/>
      </w:r>
      <w:r w:rsidR="00193BCD">
        <w:rPr>
          <w:noProof/>
        </w:rPr>
        <w:t>222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4E</w:t>
      </w:r>
      <w:r>
        <w:rPr>
          <w:noProof/>
        </w:rPr>
        <w:tab/>
        <w:t>Pecuniary penalties</w:t>
      </w:r>
      <w:r w:rsidRPr="00525982">
        <w:rPr>
          <w:noProof/>
        </w:rPr>
        <w:tab/>
      </w:r>
      <w:r w:rsidRPr="00525982">
        <w:rPr>
          <w:noProof/>
        </w:rPr>
        <w:fldChar w:fldCharType="begin"/>
      </w:r>
      <w:r w:rsidRPr="00525982">
        <w:rPr>
          <w:noProof/>
        </w:rPr>
        <w:instrText xml:space="preserve"> PAGEREF _Toc486497730 \h </w:instrText>
      </w:r>
      <w:r w:rsidRPr="00525982">
        <w:rPr>
          <w:noProof/>
        </w:rPr>
      </w:r>
      <w:r w:rsidRPr="00525982">
        <w:rPr>
          <w:noProof/>
        </w:rPr>
        <w:fldChar w:fldCharType="separate"/>
      </w:r>
      <w:r w:rsidR="00193BCD">
        <w:rPr>
          <w:noProof/>
        </w:rPr>
        <w:t>222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4F</w:t>
      </w:r>
      <w:r>
        <w:rPr>
          <w:noProof/>
        </w:rPr>
        <w:tab/>
        <w:t>Effect of alterations in penalties</w:t>
      </w:r>
      <w:r w:rsidRPr="00525982">
        <w:rPr>
          <w:noProof/>
        </w:rPr>
        <w:tab/>
      </w:r>
      <w:r w:rsidRPr="00525982">
        <w:rPr>
          <w:noProof/>
        </w:rPr>
        <w:fldChar w:fldCharType="begin"/>
      </w:r>
      <w:r w:rsidRPr="00525982">
        <w:rPr>
          <w:noProof/>
        </w:rPr>
        <w:instrText xml:space="preserve"> PAGEREF _Toc486497731 \h </w:instrText>
      </w:r>
      <w:r w:rsidRPr="00525982">
        <w:rPr>
          <w:noProof/>
        </w:rPr>
      </w:r>
      <w:r w:rsidRPr="00525982">
        <w:rPr>
          <w:noProof/>
        </w:rPr>
        <w:fldChar w:fldCharType="separate"/>
      </w:r>
      <w:r w:rsidR="00193BCD">
        <w:rPr>
          <w:noProof/>
        </w:rPr>
        <w:t>223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4G</w:t>
      </w:r>
      <w:r>
        <w:rPr>
          <w:noProof/>
        </w:rPr>
        <w:tab/>
        <w:t>Indictable offences</w:t>
      </w:r>
      <w:r w:rsidRPr="00525982">
        <w:rPr>
          <w:noProof/>
        </w:rPr>
        <w:tab/>
      </w:r>
      <w:r w:rsidRPr="00525982">
        <w:rPr>
          <w:noProof/>
        </w:rPr>
        <w:fldChar w:fldCharType="begin"/>
      </w:r>
      <w:r w:rsidRPr="00525982">
        <w:rPr>
          <w:noProof/>
        </w:rPr>
        <w:instrText xml:space="preserve"> PAGEREF _Toc486497732 \h </w:instrText>
      </w:r>
      <w:r w:rsidRPr="00525982">
        <w:rPr>
          <w:noProof/>
        </w:rPr>
      </w:r>
      <w:r w:rsidRPr="00525982">
        <w:rPr>
          <w:noProof/>
        </w:rPr>
        <w:fldChar w:fldCharType="separate"/>
      </w:r>
      <w:r w:rsidR="00193BCD">
        <w:rPr>
          <w:noProof/>
        </w:rPr>
        <w:t>223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4H</w:t>
      </w:r>
      <w:r>
        <w:rPr>
          <w:noProof/>
        </w:rPr>
        <w:tab/>
        <w:t>Summary offences</w:t>
      </w:r>
      <w:r w:rsidRPr="00525982">
        <w:rPr>
          <w:noProof/>
        </w:rPr>
        <w:tab/>
      </w:r>
      <w:r w:rsidRPr="00525982">
        <w:rPr>
          <w:noProof/>
        </w:rPr>
        <w:fldChar w:fldCharType="begin"/>
      </w:r>
      <w:r w:rsidRPr="00525982">
        <w:rPr>
          <w:noProof/>
        </w:rPr>
        <w:instrText xml:space="preserve"> PAGEREF _Toc486497733 \h </w:instrText>
      </w:r>
      <w:r w:rsidRPr="00525982">
        <w:rPr>
          <w:noProof/>
        </w:rPr>
      </w:r>
      <w:r w:rsidRPr="00525982">
        <w:rPr>
          <w:noProof/>
        </w:rPr>
        <w:fldChar w:fldCharType="separate"/>
      </w:r>
      <w:r w:rsidR="00193BCD">
        <w:rPr>
          <w:noProof/>
        </w:rPr>
        <w:t>223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4J</w:t>
      </w:r>
      <w:r>
        <w:rPr>
          <w:noProof/>
        </w:rPr>
        <w:tab/>
        <w:t>Certain indictable offences may be dealt with summarily</w:t>
      </w:r>
      <w:r w:rsidRPr="00525982">
        <w:rPr>
          <w:noProof/>
        </w:rPr>
        <w:tab/>
      </w:r>
      <w:r w:rsidRPr="00525982">
        <w:rPr>
          <w:noProof/>
        </w:rPr>
        <w:fldChar w:fldCharType="begin"/>
      </w:r>
      <w:r w:rsidRPr="00525982">
        <w:rPr>
          <w:noProof/>
        </w:rPr>
        <w:instrText xml:space="preserve"> PAGEREF _Toc486497734 \h </w:instrText>
      </w:r>
      <w:r w:rsidRPr="00525982">
        <w:rPr>
          <w:noProof/>
        </w:rPr>
      </w:r>
      <w:r w:rsidRPr="00525982">
        <w:rPr>
          <w:noProof/>
        </w:rPr>
        <w:fldChar w:fldCharType="separate"/>
      </w:r>
      <w:r w:rsidR="00193BCD">
        <w:rPr>
          <w:noProof/>
        </w:rPr>
        <w:t>223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4JA</w:t>
      </w:r>
      <w:r>
        <w:rPr>
          <w:noProof/>
        </w:rPr>
        <w:tab/>
        <w:t>Some indictable offences punishable by fine only may be dealt with summarily</w:t>
      </w:r>
      <w:r w:rsidRPr="00525982">
        <w:rPr>
          <w:noProof/>
        </w:rPr>
        <w:tab/>
      </w:r>
      <w:r w:rsidRPr="00525982">
        <w:rPr>
          <w:noProof/>
        </w:rPr>
        <w:fldChar w:fldCharType="begin"/>
      </w:r>
      <w:r w:rsidRPr="00525982">
        <w:rPr>
          <w:noProof/>
        </w:rPr>
        <w:instrText xml:space="preserve"> PAGEREF _Toc486497735 \h </w:instrText>
      </w:r>
      <w:r w:rsidRPr="00525982">
        <w:rPr>
          <w:noProof/>
        </w:rPr>
      </w:r>
      <w:r w:rsidRPr="00525982">
        <w:rPr>
          <w:noProof/>
        </w:rPr>
        <w:fldChar w:fldCharType="separate"/>
      </w:r>
      <w:r w:rsidR="00193BCD">
        <w:rPr>
          <w:noProof/>
        </w:rPr>
        <w:t>225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4K</w:t>
      </w:r>
      <w:r>
        <w:rPr>
          <w:noProof/>
        </w:rPr>
        <w:tab/>
        <w:t>Continuing and multiple offences</w:t>
      </w:r>
      <w:r w:rsidRPr="00525982">
        <w:rPr>
          <w:noProof/>
        </w:rPr>
        <w:tab/>
      </w:r>
      <w:r w:rsidRPr="00525982">
        <w:rPr>
          <w:noProof/>
        </w:rPr>
        <w:fldChar w:fldCharType="begin"/>
      </w:r>
      <w:r w:rsidRPr="00525982">
        <w:rPr>
          <w:noProof/>
        </w:rPr>
        <w:instrText xml:space="preserve"> PAGEREF _Toc486497736 \h </w:instrText>
      </w:r>
      <w:r w:rsidRPr="00525982">
        <w:rPr>
          <w:noProof/>
        </w:rPr>
      </w:r>
      <w:r w:rsidRPr="00525982">
        <w:rPr>
          <w:noProof/>
        </w:rPr>
        <w:fldChar w:fldCharType="separate"/>
      </w:r>
      <w:r w:rsidR="00193BCD">
        <w:rPr>
          <w:noProof/>
        </w:rPr>
        <w:t>226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4L</w:t>
      </w:r>
      <w:r>
        <w:rPr>
          <w:noProof/>
        </w:rPr>
        <w:tab/>
        <w:t>Specified defences not to preclude other defences</w:t>
      </w:r>
      <w:r w:rsidRPr="00525982">
        <w:rPr>
          <w:noProof/>
        </w:rPr>
        <w:tab/>
      </w:r>
      <w:r w:rsidRPr="00525982">
        <w:rPr>
          <w:noProof/>
        </w:rPr>
        <w:fldChar w:fldCharType="begin"/>
      </w:r>
      <w:r w:rsidRPr="00525982">
        <w:rPr>
          <w:noProof/>
        </w:rPr>
        <w:instrText xml:space="preserve"> PAGEREF _Toc486497737 \h </w:instrText>
      </w:r>
      <w:r w:rsidRPr="00525982">
        <w:rPr>
          <w:noProof/>
        </w:rPr>
      </w:r>
      <w:r w:rsidRPr="00525982">
        <w:rPr>
          <w:noProof/>
        </w:rPr>
        <w:fldChar w:fldCharType="separate"/>
      </w:r>
      <w:r w:rsidR="00193BCD">
        <w:rPr>
          <w:noProof/>
        </w:rPr>
        <w:t>226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4M</w:t>
      </w:r>
      <w:r>
        <w:rPr>
          <w:noProof/>
        </w:rPr>
        <w:tab/>
        <w:t>Children under 10</w:t>
      </w:r>
      <w:r w:rsidRPr="00525982">
        <w:rPr>
          <w:noProof/>
        </w:rPr>
        <w:tab/>
      </w:r>
      <w:r w:rsidRPr="00525982">
        <w:rPr>
          <w:noProof/>
        </w:rPr>
        <w:fldChar w:fldCharType="begin"/>
      </w:r>
      <w:r w:rsidRPr="00525982">
        <w:rPr>
          <w:noProof/>
        </w:rPr>
        <w:instrText xml:space="preserve"> PAGEREF _Toc486497738 \h </w:instrText>
      </w:r>
      <w:r w:rsidRPr="00525982">
        <w:rPr>
          <w:noProof/>
        </w:rPr>
      </w:r>
      <w:r w:rsidRPr="00525982">
        <w:rPr>
          <w:noProof/>
        </w:rPr>
        <w:fldChar w:fldCharType="separate"/>
      </w:r>
      <w:r w:rsidR="00193BCD">
        <w:rPr>
          <w:noProof/>
        </w:rPr>
        <w:t>227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4N</w:t>
      </w:r>
      <w:r>
        <w:rPr>
          <w:noProof/>
        </w:rPr>
        <w:tab/>
        <w:t>Children over 10 but under 14</w:t>
      </w:r>
      <w:r w:rsidRPr="00525982">
        <w:rPr>
          <w:noProof/>
        </w:rPr>
        <w:tab/>
      </w:r>
      <w:r w:rsidRPr="00525982">
        <w:rPr>
          <w:noProof/>
        </w:rPr>
        <w:fldChar w:fldCharType="begin"/>
      </w:r>
      <w:r w:rsidRPr="00525982">
        <w:rPr>
          <w:noProof/>
        </w:rPr>
        <w:instrText xml:space="preserve"> PAGEREF _Toc486497739 \h </w:instrText>
      </w:r>
      <w:r w:rsidRPr="00525982">
        <w:rPr>
          <w:noProof/>
        </w:rPr>
      </w:r>
      <w:r w:rsidRPr="00525982">
        <w:rPr>
          <w:noProof/>
        </w:rPr>
        <w:fldChar w:fldCharType="separate"/>
      </w:r>
      <w:r w:rsidR="00193BCD">
        <w:rPr>
          <w:noProof/>
        </w:rPr>
        <w:t>227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6</w:t>
      </w:r>
      <w:r>
        <w:rPr>
          <w:noProof/>
        </w:rPr>
        <w:tab/>
        <w:t>Accessory after the fact</w:t>
      </w:r>
      <w:r w:rsidRPr="00525982">
        <w:rPr>
          <w:noProof/>
        </w:rPr>
        <w:tab/>
      </w:r>
      <w:r w:rsidRPr="00525982">
        <w:rPr>
          <w:noProof/>
        </w:rPr>
        <w:fldChar w:fldCharType="begin"/>
      </w:r>
      <w:r w:rsidRPr="00525982">
        <w:rPr>
          <w:noProof/>
        </w:rPr>
        <w:instrText xml:space="preserve"> PAGEREF _Toc486497740 \h </w:instrText>
      </w:r>
      <w:r w:rsidRPr="00525982">
        <w:rPr>
          <w:noProof/>
        </w:rPr>
      </w:r>
      <w:r w:rsidRPr="00525982">
        <w:rPr>
          <w:noProof/>
        </w:rPr>
        <w:fldChar w:fldCharType="separate"/>
      </w:r>
      <w:r w:rsidR="00193BCD">
        <w:rPr>
          <w:noProof/>
        </w:rPr>
        <w:t>227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9</w:t>
      </w:r>
      <w:r>
        <w:rPr>
          <w:noProof/>
        </w:rPr>
        <w:tab/>
        <w:t>Seizure and condemnation of forfeitable goods</w:t>
      </w:r>
      <w:r w:rsidRPr="00525982">
        <w:rPr>
          <w:noProof/>
        </w:rPr>
        <w:tab/>
      </w:r>
      <w:r w:rsidRPr="00525982">
        <w:rPr>
          <w:noProof/>
        </w:rPr>
        <w:fldChar w:fldCharType="begin"/>
      </w:r>
      <w:r w:rsidRPr="00525982">
        <w:rPr>
          <w:noProof/>
        </w:rPr>
        <w:instrText xml:space="preserve"> PAGEREF _Toc486497741 \h </w:instrText>
      </w:r>
      <w:r w:rsidRPr="00525982">
        <w:rPr>
          <w:noProof/>
        </w:rPr>
      </w:r>
      <w:r w:rsidRPr="00525982">
        <w:rPr>
          <w:noProof/>
        </w:rPr>
        <w:fldChar w:fldCharType="separate"/>
      </w:r>
      <w:r w:rsidR="00193BCD">
        <w:rPr>
          <w:noProof/>
        </w:rPr>
        <w:t>227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9A</w:t>
      </w:r>
      <w:r>
        <w:rPr>
          <w:noProof/>
        </w:rPr>
        <w:tab/>
        <w:t>Forfeited articles to be dealt with by Official Trustee</w:t>
      </w:r>
      <w:r w:rsidRPr="00525982">
        <w:rPr>
          <w:noProof/>
        </w:rPr>
        <w:tab/>
      </w:r>
      <w:r w:rsidRPr="00525982">
        <w:rPr>
          <w:noProof/>
        </w:rPr>
        <w:fldChar w:fldCharType="begin"/>
      </w:r>
      <w:r w:rsidRPr="00525982">
        <w:rPr>
          <w:noProof/>
        </w:rPr>
        <w:instrText xml:space="preserve"> PAGEREF _Toc486497742 \h </w:instrText>
      </w:r>
      <w:r w:rsidRPr="00525982">
        <w:rPr>
          <w:noProof/>
        </w:rPr>
      </w:r>
      <w:r w:rsidRPr="00525982">
        <w:rPr>
          <w:noProof/>
        </w:rPr>
        <w:fldChar w:fldCharType="separate"/>
      </w:r>
      <w:r w:rsidR="00193BCD">
        <w:rPr>
          <w:noProof/>
        </w:rPr>
        <w:t>228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9B</w:t>
      </w:r>
      <w:r>
        <w:rPr>
          <w:noProof/>
        </w:rPr>
        <w:tab/>
        <w:t>Costs etc. payable to Official Trustee</w:t>
      </w:r>
      <w:r w:rsidRPr="00525982">
        <w:rPr>
          <w:noProof/>
        </w:rPr>
        <w:tab/>
      </w:r>
      <w:r w:rsidRPr="00525982">
        <w:rPr>
          <w:noProof/>
        </w:rPr>
        <w:fldChar w:fldCharType="begin"/>
      </w:r>
      <w:r w:rsidRPr="00525982">
        <w:rPr>
          <w:noProof/>
        </w:rPr>
        <w:instrText xml:space="preserve"> PAGEREF _Toc486497743 \h </w:instrText>
      </w:r>
      <w:r w:rsidRPr="00525982">
        <w:rPr>
          <w:noProof/>
        </w:rPr>
      </w:r>
      <w:r w:rsidRPr="00525982">
        <w:rPr>
          <w:noProof/>
        </w:rPr>
        <w:fldChar w:fldCharType="separate"/>
      </w:r>
      <w:r w:rsidR="00193BCD">
        <w:rPr>
          <w:noProof/>
        </w:rPr>
        <w:t>228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13</w:t>
      </w:r>
      <w:r>
        <w:rPr>
          <w:noProof/>
        </w:rPr>
        <w:tab/>
        <w:t>Institution of proceedings in respect of offences</w:t>
      </w:r>
      <w:r w:rsidRPr="00525982">
        <w:rPr>
          <w:noProof/>
        </w:rPr>
        <w:tab/>
      </w:r>
      <w:r w:rsidRPr="00525982">
        <w:rPr>
          <w:noProof/>
        </w:rPr>
        <w:fldChar w:fldCharType="begin"/>
      </w:r>
      <w:r w:rsidRPr="00525982">
        <w:rPr>
          <w:noProof/>
        </w:rPr>
        <w:instrText xml:space="preserve"> PAGEREF _Toc486497744 \h </w:instrText>
      </w:r>
      <w:r w:rsidRPr="00525982">
        <w:rPr>
          <w:noProof/>
        </w:rPr>
      </w:r>
      <w:r w:rsidRPr="00525982">
        <w:rPr>
          <w:noProof/>
        </w:rPr>
        <w:fldChar w:fldCharType="separate"/>
      </w:r>
      <w:r w:rsidR="00193BCD">
        <w:rPr>
          <w:noProof/>
        </w:rPr>
        <w:t>229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w:t>
      </w:r>
      <w:r>
        <w:rPr>
          <w:noProof/>
        </w:rPr>
        <w:tab/>
        <w:t>Remand of defendant</w:t>
      </w:r>
      <w:r w:rsidRPr="00525982">
        <w:rPr>
          <w:noProof/>
        </w:rPr>
        <w:tab/>
      </w:r>
      <w:r w:rsidRPr="00525982">
        <w:rPr>
          <w:noProof/>
        </w:rPr>
        <w:fldChar w:fldCharType="begin"/>
      </w:r>
      <w:r w:rsidRPr="00525982">
        <w:rPr>
          <w:noProof/>
        </w:rPr>
        <w:instrText xml:space="preserve"> PAGEREF _Toc486497745 \h </w:instrText>
      </w:r>
      <w:r w:rsidRPr="00525982">
        <w:rPr>
          <w:noProof/>
        </w:rPr>
      </w:r>
      <w:r w:rsidRPr="00525982">
        <w:rPr>
          <w:noProof/>
        </w:rPr>
        <w:fldChar w:fldCharType="separate"/>
      </w:r>
      <w:r w:rsidR="00193BCD">
        <w:rPr>
          <w:noProof/>
        </w:rPr>
        <w:t>229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15AA</w:t>
      </w:r>
      <w:r>
        <w:rPr>
          <w:noProof/>
        </w:rPr>
        <w:tab/>
        <w:t>Bail not to be granted in certain cases</w:t>
      </w:r>
      <w:r w:rsidRPr="00525982">
        <w:rPr>
          <w:noProof/>
        </w:rPr>
        <w:tab/>
      </w:r>
      <w:r w:rsidRPr="00525982">
        <w:rPr>
          <w:noProof/>
        </w:rPr>
        <w:fldChar w:fldCharType="begin"/>
      </w:r>
      <w:r w:rsidRPr="00525982">
        <w:rPr>
          <w:noProof/>
        </w:rPr>
        <w:instrText xml:space="preserve"> PAGEREF _Toc486497746 \h </w:instrText>
      </w:r>
      <w:r w:rsidRPr="00525982">
        <w:rPr>
          <w:noProof/>
        </w:rPr>
      </w:r>
      <w:r w:rsidRPr="00525982">
        <w:rPr>
          <w:noProof/>
        </w:rPr>
        <w:fldChar w:fldCharType="separate"/>
      </w:r>
      <w:r w:rsidR="00193BCD">
        <w:rPr>
          <w:noProof/>
        </w:rPr>
        <w:t>230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15AB</w:t>
      </w:r>
      <w:r>
        <w:rPr>
          <w:noProof/>
        </w:rPr>
        <w:tab/>
        <w:t>Matters to be considered in certain bail applications</w:t>
      </w:r>
      <w:r w:rsidRPr="00525982">
        <w:rPr>
          <w:noProof/>
        </w:rPr>
        <w:tab/>
      </w:r>
      <w:r w:rsidRPr="00525982">
        <w:rPr>
          <w:noProof/>
        </w:rPr>
        <w:fldChar w:fldCharType="begin"/>
      </w:r>
      <w:r w:rsidRPr="00525982">
        <w:rPr>
          <w:noProof/>
        </w:rPr>
        <w:instrText xml:space="preserve"> PAGEREF _Toc486497747 \h </w:instrText>
      </w:r>
      <w:r w:rsidRPr="00525982">
        <w:rPr>
          <w:noProof/>
        </w:rPr>
      </w:r>
      <w:r w:rsidRPr="00525982">
        <w:rPr>
          <w:noProof/>
        </w:rPr>
        <w:fldChar w:fldCharType="separate"/>
      </w:r>
      <w:r w:rsidR="00193BCD">
        <w:rPr>
          <w:noProof/>
        </w:rPr>
        <w:t>232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15A</w:t>
      </w:r>
      <w:r>
        <w:rPr>
          <w:noProof/>
        </w:rPr>
        <w:tab/>
        <w:t>Enforcement of fines etc.</w:t>
      </w:r>
      <w:r w:rsidRPr="00525982">
        <w:rPr>
          <w:noProof/>
        </w:rPr>
        <w:tab/>
      </w:r>
      <w:r w:rsidRPr="00525982">
        <w:rPr>
          <w:noProof/>
        </w:rPr>
        <w:fldChar w:fldCharType="begin"/>
      </w:r>
      <w:r w:rsidRPr="00525982">
        <w:rPr>
          <w:noProof/>
        </w:rPr>
        <w:instrText xml:space="preserve"> PAGEREF _Toc486497748 \h </w:instrText>
      </w:r>
      <w:r w:rsidRPr="00525982">
        <w:rPr>
          <w:noProof/>
        </w:rPr>
      </w:r>
      <w:r w:rsidRPr="00525982">
        <w:rPr>
          <w:noProof/>
        </w:rPr>
        <w:fldChar w:fldCharType="separate"/>
      </w:r>
      <w:r w:rsidR="00193BCD">
        <w:rPr>
          <w:noProof/>
        </w:rPr>
        <w:t>234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15B</w:t>
      </w:r>
      <w:r>
        <w:rPr>
          <w:noProof/>
        </w:rPr>
        <w:tab/>
        <w:t>Time for commencement of prosecutions</w:t>
      </w:r>
      <w:r w:rsidRPr="00525982">
        <w:rPr>
          <w:noProof/>
        </w:rPr>
        <w:tab/>
      </w:r>
      <w:r w:rsidRPr="00525982">
        <w:rPr>
          <w:noProof/>
        </w:rPr>
        <w:fldChar w:fldCharType="begin"/>
      </w:r>
      <w:r w:rsidRPr="00525982">
        <w:rPr>
          <w:noProof/>
        </w:rPr>
        <w:instrText xml:space="preserve"> PAGEREF _Toc486497749 \h </w:instrText>
      </w:r>
      <w:r w:rsidRPr="00525982">
        <w:rPr>
          <w:noProof/>
        </w:rPr>
      </w:r>
      <w:r w:rsidRPr="00525982">
        <w:rPr>
          <w:noProof/>
        </w:rPr>
        <w:fldChar w:fldCharType="separate"/>
      </w:r>
      <w:r w:rsidR="00193BCD">
        <w:rPr>
          <w:noProof/>
        </w:rPr>
        <w:t>237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15C</w:t>
      </w:r>
      <w:r>
        <w:rPr>
          <w:noProof/>
        </w:rPr>
        <w:tab/>
        <w:t>Form of indictments, information and summonses</w:t>
      </w:r>
      <w:r w:rsidRPr="00525982">
        <w:rPr>
          <w:noProof/>
        </w:rPr>
        <w:tab/>
      </w:r>
      <w:r w:rsidRPr="00525982">
        <w:rPr>
          <w:noProof/>
        </w:rPr>
        <w:fldChar w:fldCharType="begin"/>
      </w:r>
      <w:r w:rsidRPr="00525982">
        <w:rPr>
          <w:noProof/>
        </w:rPr>
        <w:instrText xml:space="preserve"> PAGEREF _Toc486497750 \h </w:instrText>
      </w:r>
      <w:r w:rsidRPr="00525982">
        <w:rPr>
          <w:noProof/>
        </w:rPr>
      </w:r>
      <w:r w:rsidRPr="00525982">
        <w:rPr>
          <w:noProof/>
        </w:rPr>
        <w:fldChar w:fldCharType="separate"/>
      </w:r>
      <w:r w:rsidR="00193BCD">
        <w:rPr>
          <w:noProof/>
        </w:rPr>
        <w:t>238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15E</w:t>
      </w:r>
      <w:r>
        <w:rPr>
          <w:noProof/>
        </w:rPr>
        <w:tab/>
        <w:t>Privilege of Parliament not affected</w:t>
      </w:r>
      <w:r w:rsidRPr="00525982">
        <w:rPr>
          <w:noProof/>
        </w:rPr>
        <w:tab/>
      </w:r>
      <w:r w:rsidRPr="00525982">
        <w:rPr>
          <w:noProof/>
        </w:rPr>
        <w:fldChar w:fldCharType="begin"/>
      </w:r>
      <w:r w:rsidRPr="00525982">
        <w:rPr>
          <w:noProof/>
        </w:rPr>
        <w:instrText xml:space="preserve"> PAGEREF _Toc486497751 \h </w:instrText>
      </w:r>
      <w:r w:rsidRPr="00525982">
        <w:rPr>
          <w:noProof/>
        </w:rPr>
      </w:r>
      <w:r w:rsidRPr="00525982">
        <w:rPr>
          <w:noProof/>
        </w:rPr>
        <w:fldChar w:fldCharType="separate"/>
      </w:r>
      <w:r w:rsidR="00193BCD">
        <w:rPr>
          <w:noProof/>
        </w:rPr>
        <w:t>239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15F</w:t>
      </w:r>
      <w:r>
        <w:rPr>
          <w:noProof/>
        </w:rPr>
        <w:tab/>
        <w:t>Civil rights not affected</w:t>
      </w:r>
      <w:r w:rsidRPr="00525982">
        <w:rPr>
          <w:noProof/>
        </w:rPr>
        <w:tab/>
      </w:r>
      <w:r w:rsidRPr="00525982">
        <w:rPr>
          <w:noProof/>
        </w:rPr>
        <w:fldChar w:fldCharType="begin"/>
      </w:r>
      <w:r w:rsidRPr="00525982">
        <w:rPr>
          <w:noProof/>
        </w:rPr>
        <w:instrText xml:space="preserve"> PAGEREF _Toc486497752 \h </w:instrText>
      </w:r>
      <w:r w:rsidRPr="00525982">
        <w:rPr>
          <w:noProof/>
        </w:rPr>
      </w:r>
      <w:r w:rsidRPr="00525982">
        <w:rPr>
          <w:noProof/>
        </w:rPr>
        <w:fldChar w:fldCharType="separate"/>
      </w:r>
      <w:r w:rsidR="00193BCD">
        <w:rPr>
          <w:noProof/>
        </w:rPr>
        <w:t>239</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IAB—Controlled operations</w:t>
      </w:r>
      <w:r w:rsidRPr="00525982">
        <w:rPr>
          <w:b w:val="0"/>
          <w:noProof/>
          <w:sz w:val="18"/>
        </w:rPr>
        <w:tab/>
      </w:r>
      <w:r w:rsidRPr="00525982">
        <w:rPr>
          <w:b w:val="0"/>
          <w:noProof/>
          <w:sz w:val="18"/>
        </w:rPr>
        <w:fldChar w:fldCharType="begin"/>
      </w:r>
      <w:r w:rsidRPr="00525982">
        <w:rPr>
          <w:b w:val="0"/>
          <w:noProof/>
          <w:sz w:val="18"/>
        </w:rPr>
        <w:instrText xml:space="preserve"> PAGEREF _Toc486497753 \h </w:instrText>
      </w:r>
      <w:r w:rsidRPr="00525982">
        <w:rPr>
          <w:b w:val="0"/>
          <w:noProof/>
          <w:sz w:val="18"/>
        </w:rPr>
      </w:r>
      <w:r w:rsidRPr="00525982">
        <w:rPr>
          <w:b w:val="0"/>
          <w:noProof/>
          <w:sz w:val="18"/>
        </w:rPr>
        <w:fldChar w:fldCharType="separate"/>
      </w:r>
      <w:r w:rsidR="00193BCD">
        <w:rPr>
          <w:b w:val="0"/>
          <w:noProof/>
          <w:sz w:val="18"/>
        </w:rPr>
        <w:t>240</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1—Preliminary</w:t>
      </w:r>
      <w:r w:rsidRPr="00525982">
        <w:rPr>
          <w:b w:val="0"/>
          <w:noProof/>
          <w:sz w:val="18"/>
        </w:rPr>
        <w:tab/>
      </w:r>
      <w:r w:rsidRPr="00525982">
        <w:rPr>
          <w:b w:val="0"/>
          <w:noProof/>
          <w:sz w:val="18"/>
        </w:rPr>
        <w:fldChar w:fldCharType="begin"/>
      </w:r>
      <w:r w:rsidRPr="00525982">
        <w:rPr>
          <w:b w:val="0"/>
          <w:noProof/>
          <w:sz w:val="18"/>
        </w:rPr>
        <w:instrText xml:space="preserve"> PAGEREF _Toc486497754 \h </w:instrText>
      </w:r>
      <w:r w:rsidRPr="00525982">
        <w:rPr>
          <w:b w:val="0"/>
          <w:noProof/>
          <w:sz w:val="18"/>
        </w:rPr>
      </w:r>
      <w:r w:rsidRPr="00525982">
        <w:rPr>
          <w:b w:val="0"/>
          <w:noProof/>
          <w:sz w:val="18"/>
        </w:rPr>
        <w:fldChar w:fldCharType="separate"/>
      </w:r>
      <w:r w:rsidR="00193BCD">
        <w:rPr>
          <w:b w:val="0"/>
          <w:noProof/>
          <w:sz w:val="18"/>
        </w:rPr>
        <w:t>240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w:t>
      </w:r>
      <w:r>
        <w:rPr>
          <w:noProof/>
        </w:rPr>
        <w:tab/>
        <w:t>Objects of Part</w:t>
      </w:r>
      <w:r w:rsidRPr="00525982">
        <w:rPr>
          <w:noProof/>
        </w:rPr>
        <w:tab/>
      </w:r>
      <w:r w:rsidRPr="00525982">
        <w:rPr>
          <w:noProof/>
        </w:rPr>
        <w:fldChar w:fldCharType="begin"/>
      </w:r>
      <w:r w:rsidRPr="00525982">
        <w:rPr>
          <w:noProof/>
        </w:rPr>
        <w:instrText xml:space="preserve"> PAGEREF _Toc486497755 \h </w:instrText>
      </w:r>
      <w:r w:rsidRPr="00525982">
        <w:rPr>
          <w:noProof/>
        </w:rPr>
      </w:r>
      <w:r w:rsidRPr="00525982">
        <w:rPr>
          <w:noProof/>
        </w:rPr>
        <w:fldChar w:fldCharType="separate"/>
      </w:r>
      <w:r w:rsidR="00193BCD">
        <w:rPr>
          <w:noProof/>
        </w:rPr>
        <w:t>240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15GA</w:t>
      </w:r>
      <w:r>
        <w:rPr>
          <w:noProof/>
        </w:rPr>
        <w:tab/>
        <w:t>Relationship to other laws and matters</w:t>
      </w:r>
      <w:r w:rsidRPr="00525982">
        <w:rPr>
          <w:noProof/>
        </w:rPr>
        <w:tab/>
      </w:r>
      <w:r w:rsidRPr="00525982">
        <w:rPr>
          <w:noProof/>
        </w:rPr>
        <w:fldChar w:fldCharType="begin"/>
      </w:r>
      <w:r w:rsidRPr="00525982">
        <w:rPr>
          <w:noProof/>
        </w:rPr>
        <w:instrText xml:space="preserve"> PAGEREF _Toc486497756 \h </w:instrText>
      </w:r>
      <w:r w:rsidRPr="00525982">
        <w:rPr>
          <w:noProof/>
        </w:rPr>
      </w:r>
      <w:r w:rsidRPr="00525982">
        <w:rPr>
          <w:noProof/>
        </w:rPr>
        <w:fldChar w:fldCharType="separate"/>
      </w:r>
      <w:r w:rsidR="00193BCD">
        <w:rPr>
          <w:noProof/>
        </w:rPr>
        <w:t>240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15GB</w:t>
      </w:r>
      <w:r>
        <w:rPr>
          <w:noProof/>
        </w:rPr>
        <w:tab/>
        <w:t>Concurrent operation of State and Territory laws</w:t>
      </w:r>
      <w:r w:rsidRPr="00525982">
        <w:rPr>
          <w:noProof/>
        </w:rPr>
        <w:tab/>
      </w:r>
      <w:r w:rsidRPr="00525982">
        <w:rPr>
          <w:noProof/>
        </w:rPr>
        <w:fldChar w:fldCharType="begin"/>
      </w:r>
      <w:r w:rsidRPr="00525982">
        <w:rPr>
          <w:noProof/>
        </w:rPr>
        <w:instrText xml:space="preserve"> PAGEREF _Toc486497757 \h </w:instrText>
      </w:r>
      <w:r w:rsidRPr="00525982">
        <w:rPr>
          <w:noProof/>
        </w:rPr>
      </w:r>
      <w:r w:rsidRPr="00525982">
        <w:rPr>
          <w:noProof/>
        </w:rPr>
        <w:fldChar w:fldCharType="separate"/>
      </w:r>
      <w:r w:rsidR="00193BCD">
        <w:rPr>
          <w:noProof/>
        </w:rPr>
        <w:t>241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15GC</w:t>
      </w:r>
      <w:r>
        <w:rPr>
          <w:noProof/>
        </w:rPr>
        <w:tab/>
        <w:t>Definitions</w:t>
      </w:r>
      <w:r w:rsidRPr="00525982">
        <w:rPr>
          <w:noProof/>
        </w:rPr>
        <w:tab/>
      </w:r>
      <w:r w:rsidRPr="00525982">
        <w:rPr>
          <w:noProof/>
        </w:rPr>
        <w:fldChar w:fldCharType="begin"/>
      </w:r>
      <w:r w:rsidRPr="00525982">
        <w:rPr>
          <w:noProof/>
        </w:rPr>
        <w:instrText xml:space="preserve"> PAGEREF _Toc486497758 \h </w:instrText>
      </w:r>
      <w:r w:rsidRPr="00525982">
        <w:rPr>
          <w:noProof/>
        </w:rPr>
      </w:r>
      <w:r w:rsidRPr="00525982">
        <w:rPr>
          <w:noProof/>
        </w:rPr>
        <w:fldChar w:fldCharType="separate"/>
      </w:r>
      <w:r w:rsidR="00193BCD">
        <w:rPr>
          <w:noProof/>
        </w:rPr>
        <w:t>241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15GD</w:t>
      </w:r>
      <w:r>
        <w:rPr>
          <w:noProof/>
        </w:rPr>
        <w:tab/>
        <w:t xml:space="preserve">Meaning of </w:t>
      </w:r>
      <w:r w:rsidRPr="00DD3143">
        <w:rPr>
          <w:i/>
          <w:noProof/>
        </w:rPr>
        <w:t>controlled operation</w:t>
      </w:r>
      <w:r>
        <w:rPr>
          <w:noProof/>
        </w:rPr>
        <w:t xml:space="preserve"> and </w:t>
      </w:r>
      <w:r w:rsidRPr="00DD3143">
        <w:rPr>
          <w:i/>
          <w:noProof/>
        </w:rPr>
        <w:t>major controlled operation</w:t>
      </w:r>
      <w:r w:rsidRPr="00525982">
        <w:rPr>
          <w:noProof/>
        </w:rPr>
        <w:tab/>
      </w:r>
      <w:r w:rsidRPr="00525982">
        <w:rPr>
          <w:noProof/>
        </w:rPr>
        <w:fldChar w:fldCharType="begin"/>
      </w:r>
      <w:r w:rsidRPr="00525982">
        <w:rPr>
          <w:noProof/>
        </w:rPr>
        <w:instrText xml:space="preserve"> PAGEREF _Toc486497759 \h </w:instrText>
      </w:r>
      <w:r w:rsidRPr="00525982">
        <w:rPr>
          <w:noProof/>
        </w:rPr>
      </w:r>
      <w:r w:rsidRPr="00525982">
        <w:rPr>
          <w:noProof/>
        </w:rPr>
        <w:fldChar w:fldCharType="separate"/>
      </w:r>
      <w:r w:rsidR="00193BCD">
        <w:rPr>
          <w:noProof/>
        </w:rPr>
        <w:t>246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15GE</w:t>
      </w:r>
      <w:r>
        <w:rPr>
          <w:noProof/>
        </w:rPr>
        <w:tab/>
        <w:t xml:space="preserve">Meaning of </w:t>
      </w:r>
      <w:r w:rsidRPr="00DD3143">
        <w:rPr>
          <w:i/>
          <w:noProof/>
        </w:rPr>
        <w:t>serious Commonwealth offence</w:t>
      </w:r>
      <w:r>
        <w:rPr>
          <w:noProof/>
        </w:rPr>
        <w:t xml:space="preserve"> and </w:t>
      </w:r>
      <w:r w:rsidRPr="00DD3143">
        <w:rPr>
          <w:i/>
          <w:noProof/>
        </w:rPr>
        <w:t>serious State offence that has a federal aspect</w:t>
      </w:r>
      <w:r w:rsidRPr="00525982">
        <w:rPr>
          <w:noProof/>
        </w:rPr>
        <w:tab/>
      </w:r>
      <w:r w:rsidRPr="00525982">
        <w:rPr>
          <w:noProof/>
        </w:rPr>
        <w:fldChar w:fldCharType="begin"/>
      </w:r>
      <w:r w:rsidRPr="00525982">
        <w:rPr>
          <w:noProof/>
        </w:rPr>
        <w:instrText xml:space="preserve"> PAGEREF _Toc486497760 \h </w:instrText>
      </w:r>
      <w:r w:rsidRPr="00525982">
        <w:rPr>
          <w:noProof/>
        </w:rPr>
      </w:r>
      <w:r w:rsidRPr="00525982">
        <w:rPr>
          <w:noProof/>
        </w:rPr>
        <w:fldChar w:fldCharType="separate"/>
      </w:r>
      <w:r w:rsidR="00193BCD">
        <w:rPr>
          <w:noProof/>
        </w:rPr>
        <w:t>247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15GF</w:t>
      </w:r>
      <w:r>
        <w:rPr>
          <w:noProof/>
        </w:rPr>
        <w:tab/>
        <w:t xml:space="preserve">Meaning of </w:t>
      </w:r>
      <w:r w:rsidRPr="00DD3143">
        <w:rPr>
          <w:i/>
          <w:noProof/>
        </w:rPr>
        <w:t>authorising officer</w:t>
      </w:r>
      <w:r>
        <w:rPr>
          <w:noProof/>
        </w:rPr>
        <w:t xml:space="preserve"> etc.</w:t>
      </w:r>
      <w:r w:rsidRPr="00525982">
        <w:rPr>
          <w:noProof/>
        </w:rPr>
        <w:tab/>
      </w:r>
      <w:r w:rsidRPr="00525982">
        <w:rPr>
          <w:noProof/>
        </w:rPr>
        <w:fldChar w:fldCharType="begin"/>
      </w:r>
      <w:r w:rsidRPr="00525982">
        <w:rPr>
          <w:noProof/>
        </w:rPr>
        <w:instrText xml:space="preserve"> PAGEREF _Toc486497761 \h </w:instrText>
      </w:r>
      <w:r w:rsidRPr="00525982">
        <w:rPr>
          <w:noProof/>
        </w:rPr>
      </w:r>
      <w:r w:rsidRPr="00525982">
        <w:rPr>
          <w:noProof/>
        </w:rPr>
        <w:fldChar w:fldCharType="separate"/>
      </w:r>
      <w:r w:rsidR="00193BCD">
        <w:rPr>
          <w:noProof/>
        </w:rPr>
        <w:t>249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15GG</w:t>
      </w:r>
      <w:r>
        <w:rPr>
          <w:noProof/>
        </w:rPr>
        <w:tab/>
        <w:t>Minister may nominate AAT members</w:t>
      </w:r>
      <w:r w:rsidRPr="00525982">
        <w:rPr>
          <w:noProof/>
        </w:rPr>
        <w:tab/>
      </w:r>
      <w:r w:rsidRPr="00525982">
        <w:rPr>
          <w:noProof/>
        </w:rPr>
        <w:fldChar w:fldCharType="begin"/>
      </w:r>
      <w:r w:rsidRPr="00525982">
        <w:rPr>
          <w:noProof/>
        </w:rPr>
        <w:instrText xml:space="preserve"> PAGEREF _Toc486497762 \h </w:instrText>
      </w:r>
      <w:r w:rsidRPr="00525982">
        <w:rPr>
          <w:noProof/>
        </w:rPr>
      </w:r>
      <w:r w:rsidRPr="00525982">
        <w:rPr>
          <w:noProof/>
        </w:rPr>
        <w:fldChar w:fldCharType="separate"/>
      </w:r>
      <w:r w:rsidR="00193BCD">
        <w:rPr>
          <w:noProof/>
        </w:rPr>
        <w:t>250</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2—Authorisation of controlled operations</w:t>
      </w:r>
      <w:r w:rsidRPr="00525982">
        <w:rPr>
          <w:b w:val="0"/>
          <w:noProof/>
          <w:sz w:val="18"/>
        </w:rPr>
        <w:tab/>
      </w:r>
      <w:r w:rsidRPr="00525982">
        <w:rPr>
          <w:b w:val="0"/>
          <w:noProof/>
          <w:sz w:val="18"/>
        </w:rPr>
        <w:fldChar w:fldCharType="begin"/>
      </w:r>
      <w:r w:rsidRPr="00525982">
        <w:rPr>
          <w:b w:val="0"/>
          <w:noProof/>
          <w:sz w:val="18"/>
        </w:rPr>
        <w:instrText xml:space="preserve"> PAGEREF _Toc486497763 \h </w:instrText>
      </w:r>
      <w:r w:rsidRPr="00525982">
        <w:rPr>
          <w:b w:val="0"/>
          <w:noProof/>
          <w:sz w:val="18"/>
        </w:rPr>
      </w:r>
      <w:r w:rsidRPr="00525982">
        <w:rPr>
          <w:b w:val="0"/>
          <w:noProof/>
          <w:sz w:val="18"/>
        </w:rPr>
        <w:fldChar w:fldCharType="separate"/>
      </w:r>
      <w:r w:rsidR="00193BCD">
        <w:rPr>
          <w:b w:val="0"/>
          <w:noProof/>
          <w:sz w:val="18"/>
        </w:rPr>
        <w:t>252</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A—Authorities to conduct controlled operations</w:t>
      </w:r>
      <w:r w:rsidRPr="00525982">
        <w:rPr>
          <w:b w:val="0"/>
          <w:noProof/>
          <w:sz w:val="18"/>
        </w:rPr>
        <w:tab/>
      </w:r>
      <w:r w:rsidRPr="00525982">
        <w:rPr>
          <w:b w:val="0"/>
          <w:noProof/>
          <w:sz w:val="18"/>
        </w:rPr>
        <w:fldChar w:fldCharType="begin"/>
      </w:r>
      <w:r w:rsidRPr="00525982">
        <w:rPr>
          <w:b w:val="0"/>
          <w:noProof/>
          <w:sz w:val="18"/>
        </w:rPr>
        <w:instrText xml:space="preserve"> PAGEREF _Toc486497764 \h </w:instrText>
      </w:r>
      <w:r w:rsidRPr="00525982">
        <w:rPr>
          <w:b w:val="0"/>
          <w:noProof/>
          <w:sz w:val="18"/>
        </w:rPr>
      </w:r>
      <w:r w:rsidRPr="00525982">
        <w:rPr>
          <w:b w:val="0"/>
          <w:noProof/>
          <w:sz w:val="18"/>
        </w:rPr>
        <w:fldChar w:fldCharType="separate"/>
      </w:r>
      <w:r w:rsidR="00193BCD">
        <w:rPr>
          <w:b w:val="0"/>
          <w:noProof/>
          <w:sz w:val="18"/>
        </w:rPr>
        <w:t>252</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15GH</w:t>
      </w:r>
      <w:r>
        <w:rPr>
          <w:noProof/>
        </w:rPr>
        <w:tab/>
        <w:t>Applications for authorities to conduct controlled operations</w:t>
      </w:r>
      <w:r w:rsidRPr="00525982">
        <w:rPr>
          <w:noProof/>
        </w:rPr>
        <w:tab/>
      </w:r>
      <w:r w:rsidRPr="00525982">
        <w:rPr>
          <w:noProof/>
        </w:rPr>
        <w:fldChar w:fldCharType="begin"/>
      </w:r>
      <w:r w:rsidRPr="00525982">
        <w:rPr>
          <w:noProof/>
        </w:rPr>
        <w:instrText xml:space="preserve"> PAGEREF _Toc486497765 \h </w:instrText>
      </w:r>
      <w:r w:rsidRPr="00525982">
        <w:rPr>
          <w:noProof/>
        </w:rPr>
      </w:r>
      <w:r w:rsidRPr="00525982">
        <w:rPr>
          <w:noProof/>
        </w:rPr>
        <w:fldChar w:fldCharType="separate"/>
      </w:r>
      <w:r w:rsidR="00193BCD">
        <w:rPr>
          <w:noProof/>
        </w:rPr>
        <w:t>252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15GI</w:t>
      </w:r>
      <w:r>
        <w:rPr>
          <w:noProof/>
        </w:rPr>
        <w:tab/>
        <w:t>Determination of applications</w:t>
      </w:r>
      <w:r w:rsidRPr="00525982">
        <w:rPr>
          <w:noProof/>
        </w:rPr>
        <w:tab/>
      </w:r>
      <w:r w:rsidRPr="00525982">
        <w:rPr>
          <w:noProof/>
        </w:rPr>
        <w:fldChar w:fldCharType="begin"/>
      </w:r>
      <w:r w:rsidRPr="00525982">
        <w:rPr>
          <w:noProof/>
        </w:rPr>
        <w:instrText xml:space="preserve"> PAGEREF _Toc486497766 \h </w:instrText>
      </w:r>
      <w:r w:rsidRPr="00525982">
        <w:rPr>
          <w:noProof/>
        </w:rPr>
      </w:r>
      <w:r w:rsidRPr="00525982">
        <w:rPr>
          <w:noProof/>
        </w:rPr>
        <w:fldChar w:fldCharType="separate"/>
      </w:r>
      <w:r w:rsidR="00193BCD">
        <w:rPr>
          <w:noProof/>
        </w:rPr>
        <w:t>253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15GJ</w:t>
      </w:r>
      <w:r>
        <w:rPr>
          <w:noProof/>
        </w:rPr>
        <w:tab/>
        <w:t>Manner of granting authority</w:t>
      </w:r>
      <w:r w:rsidRPr="00525982">
        <w:rPr>
          <w:noProof/>
        </w:rPr>
        <w:tab/>
      </w:r>
      <w:r w:rsidRPr="00525982">
        <w:rPr>
          <w:noProof/>
        </w:rPr>
        <w:fldChar w:fldCharType="begin"/>
      </w:r>
      <w:r w:rsidRPr="00525982">
        <w:rPr>
          <w:noProof/>
        </w:rPr>
        <w:instrText xml:space="preserve"> PAGEREF _Toc486497767 \h </w:instrText>
      </w:r>
      <w:r w:rsidRPr="00525982">
        <w:rPr>
          <w:noProof/>
        </w:rPr>
      </w:r>
      <w:r w:rsidRPr="00525982">
        <w:rPr>
          <w:noProof/>
        </w:rPr>
        <w:fldChar w:fldCharType="separate"/>
      </w:r>
      <w:r w:rsidR="00193BCD">
        <w:rPr>
          <w:noProof/>
        </w:rPr>
        <w:t>255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15GK</w:t>
      </w:r>
      <w:r>
        <w:rPr>
          <w:noProof/>
        </w:rPr>
        <w:tab/>
        <w:t>Form of authority</w:t>
      </w:r>
      <w:r w:rsidRPr="00525982">
        <w:rPr>
          <w:noProof/>
        </w:rPr>
        <w:tab/>
      </w:r>
      <w:r w:rsidRPr="00525982">
        <w:rPr>
          <w:noProof/>
        </w:rPr>
        <w:fldChar w:fldCharType="begin"/>
      </w:r>
      <w:r w:rsidRPr="00525982">
        <w:rPr>
          <w:noProof/>
        </w:rPr>
        <w:instrText xml:space="preserve"> PAGEREF _Toc486497768 \h </w:instrText>
      </w:r>
      <w:r w:rsidRPr="00525982">
        <w:rPr>
          <w:noProof/>
        </w:rPr>
      </w:r>
      <w:r w:rsidRPr="00525982">
        <w:rPr>
          <w:noProof/>
        </w:rPr>
        <w:fldChar w:fldCharType="separate"/>
      </w:r>
      <w:r w:rsidR="00193BCD">
        <w:rPr>
          <w:noProof/>
        </w:rPr>
        <w:t>255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15GL</w:t>
      </w:r>
      <w:r>
        <w:rPr>
          <w:noProof/>
        </w:rPr>
        <w:tab/>
        <w:t>Written record of urgent authority must be issued</w:t>
      </w:r>
      <w:r w:rsidRPr="00525982">
        <w:rPr>
          <w:noProof/>
        </w:rPr>
        <w:tab/>
      </w:r>
      <w:r w:rsidRPr="00525982">
        <w:rPr>
          <w:noProof/>
        </w:rPr>
        <w:fldChar w:fldCharType="begin"/>
      </w:r>
      <w:r w:rsidRPr="00525982">
        <w:rPr>
          <w:noProof/>
        </w:rPr>
        <w:instrText xml:space="preserve"> PAGEREF _Toc486497769 \h </w:instrText>
      </w:r>
      <w:r w:rsidRPr="00525982">
        <w:rPr>
          <w:noProof/>
        </w:rPr>
      </w:r>
      <w:r w:rsidRPr="00525982">
        <w:rPr>
          <w:noProof/>
        </w:rPr>
        <w:fldChar w:fldCharType="separate"/>
      </w:r>
      <w:r w:rsidR="00193BCD">
        <w:rPr>
          <w:noProof/>
        </w:rPr>
        <w:t>258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15GM</w:t>
      </w:r>
      <w:r>
        <w:rPr>
          <w:noProof/>
        </w:rPr>
        <w:tab/>
        <w:t>Change of principal law enforcement officer</w:t>
      </w:r>
      <w:r w:rsidRPr="00525982">
        <w:rPr>
          <w:noProof/>
        </w:rPr>
        <w:tab/>
      </w:r>
      <w:r w:rsidRPr="00525982">
        <w:rPr>
          <w:noProof/>
        </w:rPr>
        <w:fldChar w:fldCharType="begin"/>
      </w:r>
      <w:r w:rsidRPr="00525982">
        <w:rPr>
          <w:noProof/>
        </w:rPr>
        <w:instrText xml:space="preserve"> PAGEREF _Toc486497770 \h </w:instrText>
      </w:r>
      <w:r w:rsidRPr="00525982">
        <w:rPr>
          <w:noProof/>
        </w:rPr>
      </w:r>
      <w:r w:rsidRPr="00525982">
        <w:rPr>
          <w:noProof/>
        </w:rPr>
        <w:fldChar w:fldCharType="separate"/>
      </w:r>
      <w:r w:rsidR="00193BCD">
        <w:rPr>
          <w:noProof/>
        </w:rPr>
        <w:t>258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15GN</w:t>
      </w:r>
      <w:r>
        <w:rPr>
          <w:noProof/>
        </w:rPr>
        <w:tab/>
        <w:t>Commencement and duration of authorities</w:t>
      </w:r>
      <w:r w:rsidRPr="00525982">
        <w:rPr>
          <w:noProof/>
        </w:rPr>
        <w:tab/>
      </w:r>
      <w:r w:rsidRPr="00525982">
        <w:rPr>
          <w:noProof/>
        </w:rPr>
        <w:fldChar w:fldCharType="begin"/>
      </w:r>
      <w:r w:rsidRPr="00525982">
        <w:rPr>
          <w:noProof/>
        </w:rPr>
        <w:instrText xml:space="preserve"> PAGEREF _Toc486497771 \h </w:instrText>
      </w:r>
      <w:r w:rsidRPr="00525982">
        <w:rPr>
          <w:noProof/>
        </w:rPr>
      </w:r>
      <w:r w:rsidRPr="00525982">
        <w:rPr>
          <w:noProof/>
        </w:rPr>
        <w:fldChar w:fldCharType="separate"/>
      </w:r>
      <w:r w:rsidR="00193BCD">
        <w:rPr>
          <w:noProof/>
        </w:rPr>
        <w:t>259</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B—Variation of authorities by appropriate authorising officers</w:t>
      </w:r>
      <w:r w:rsidRPr="00525982">
        <w:rPr>
          <w:b w:val="0"/>
          <w:noProof/>
          <w:sz w:val="18"/>
        </w:rPr>
        <w:tab/>
      </w:r>
      <w:r w:rsidRPr="00525982">
        <w:rPr>
          <w:b w:val="0"/>
          <w:noProof/>
          <w:sz w:val="18"/>
        </w:rPr>
        <w:fldChar w:fldCharType="begin"/>
      </w:r>
      <w:r w:rsidRPr="00525982">
        <w:rPr>
          <w:b w:val="0"/>
          <w:noProof/>
          <w:sz w:val="18"/>
        </w:rPr>
        <w:instrText xml:space="preserve"> PAGEREF _Toc486497772 \h </w:instrText>
      </w:r>
      <w:r w:rsidRPr="00525982">
        <w:rPr>
          <w:b w:val="0"/>
          <w:noProof/>
          <w:sz w:val="18"/>
        </w:rPr>
      </w:r>
      <w:r w:rsidRPr="00525982">
        <w:rPr>
          <w:b w:val="0"/>
          <w:noProof/>
          <w:sz w:val="18"/>
        </w:rPr>
        <w:fldChar w:fldCharType="separate"/>
      </w:r>
      <w:r w:rsidR="00193BCD">
        <w:rPr>
          <w:b w:val="0"/>
          <w:noProof/>
          <w:sz w:val="18"/>
        </w:rPr>
        <w:t>259</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15GO</w:t>
      </w:r>
      <w:r>
        <w:rPr>
          <w:noProof/>
        </w:rPr>
        <w:tab/>
        <w:t>Variation of authority by appropriate authorising officer</w:t>
      </w:r>
      <w:r w:rsidRPr="00525982">
        <w:rPr>
          <w:noProof/>
        </w:rPr>
        <w:tab/>
      </w:r>
      <w:r w:rsidRPr="00525982">
        <w:rPr>
          <w:noProof/>
        </w:rPr>
        <w:fldChar w:fldCharType="begin"/>
      </w:r>
      <w:r w:rsidRPr="00525982">
        <w:rPr>
          <w:noProof/>
        </w:rPr>
        <w:instrText xml:space="preserve"> PAGEREF _Toc486497773 \h </w:instrText>
      </w:r>
      <w:r w:rsidRPr="00525982">
        <w:rPr>
          <w:noProof/>
        </w:rPr>
      </w:r>
      <w:r w:rsidRPr="00525982">
        <w:rPr>
          <w:noProof/>
        </w:rPr>
        <w:fldChar w:fldCharType="separate"/>
      </w:r>
      <w:r w:rsidR="00193BCD">
        <w:rPr>
          <w:noProof/>
        </w:rPr>
        <w:t>259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15GP</w:t>
      </w:r>
      <w:r>
        <w:rPr>
          <w:noProof/>
        </w:rPr>
        <w:tab/>
        <w:t>Application to appropriate authorising officer</w:t>
      </w:r>
      <w:r w:rsidRPr="00525982">
        <w:rPr>
          <w:noProof/>
        </w:rPr>
        <w:tab/>
      </w:r>
      <w:r w:rsidRPr="00525982">
        <w:rPr>
          <w:noProof/>
        </w:rPr>
        <w:fldChar w:fldCharType="begin"/>
      </w:r>
      <w:r w:rsidRPr="00525982">
        <w:rPr>
          <w:noProof/>
        </w:rPr>
        <w:instrText xml:space="preserve"> PAGEREF _Toc486497774 \h </w:instrText>
      </w:r>
      <w:r w:rsidRPr="00525982">
        <w:rPr>
          <w:noProof/>
        </w:rPr>
      </w:r>
      <w:r w:rsidRPr="00525982">
        <w:rPr>
          <w:noProof/>
        </w:rPr>
        <w:fldChar w:fldCharType="separate"/>
      </w:r>
      <w:r w:rsidR="00193BCD">
        <w:rPr>
          <w:noProof/>
        </w:rPr>
        <w:t>260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15GQ</w:t>
      </w:r>
      <w:r>
        <w:rPr>
          <w:noProof/>
        </w:rPr>
        <w:tab/>
        <w:t>Requirements for variation of authority</w:t>
      </w:r>
      <w:r w:rsidRPr="00525982">
        <w:rPr>
          <w:noProof/>
        </w:rPr>
        <w:tab/>
      </w:r>
      <w:r w:rsidRPr="00525982">
        <w:rPr>
          <w:noProof/>
        </w:rPr>
        <w:fldChar w:fldCharType="begin"/>
      </w:r>
      <w:r w:rsidRPr="00525982">
        <w:rPr>
          <w:noProof/>
        </w:rPr>
        <w:instrText xml:space="preserve"> PAGEREF _Toc486497775 \h </w:instrText>
      </w:r>
      <w:r w:rsidRPr="00525982">
        <w:rPr>
          <w:noProof/>
        </w:rPr>
      </w:r>
      <w:r w:rsidRPr="00525982">
        <w:rPr>
          <w:noProof/>
        </w:rPr>
        <w:fldChar w:fldCharType="separate"/>
      </w:r>
      <w:r w:rsidR="00193BCD">
        <w:rPr>
          <w:noProof/>
        </w:rPr>
        <w:t>262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15GR</w:t>
      </w:r>
      <w:r>
        <w:rPr>
          <w:noProof/>
        </w:rPr>
        <w:tab/>
        <w:t>Manner of varying authority</w:t>
      </w:r>
      <w:r w:rsidRPr="00525982">
        <w:rPr>
          <w:noProof/>
        </w:rPr>
        <w:tab/>
      </w:r>
      <w:r w:rsidRPr="00525982">
        <w:rPr>
          <w:noProof/>
        </w:rPr>
        <w:fldChar w:fldCharType="begin"/>
      </w:r>
      <w:r w:rsidRPr="00525982">
        <w:rPr>
          <w:noProof/>
        </w:rPr>
        <w:instrText xml:space="preserve"> PAGEREF _Toc486497776 \h </w:instrText>
      </w:r>
      <w:r w:rsidRPr="00525982">
        <w:rPr>
          <w:noProof/>
        </w:rPr>
      </w:r>
      <w:r w:rsidRPr="00525982">
        <w:rPr>
          <w:noProof/>
        </w:rPr>
        <w:fldChar w:fldCharType="separate"/>
      </w:r>
      <w:r w:rsidR="00193BCD">
        <w:rPr>
          <w:noProof/>
        </w:rPr>
        <w:t>264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15GS</w:t>
      </w:r>
      <w:r>
        <w:rPr>
          <w:noProof/>
        </w:rPr>
        <w:tab/>
        <w:t>Form of variation of authority</w:t>
      </w:r>
      <w:r w:rsidRPr="00525982">
        <w:rPr>
          <w:noProof/>
        </w:rPr>
        <w:tab/>
      </w:r>
      <w:r w:rsidRPr="00525982">
        <w:rPr>
          <w:noProof/>
        </w:rPr>
        <w:fldChar w:fldCharType="begin"/>
      </w:r>
      <w:r w:rsidRPr="00525982">
        <w:rPr>
          <w:noProof/>
        </w:rPr>
        <w:instrText xml:space="preserve"> PAGEREF _Toc486497777 \h </w:instrText>
      </w:r>
      <w:r w:rsidRPr="00525982">
        <w:rPr>
          <w:noProof/>
        </w:rPr>
      </w:r>
      <w:r w:rsidRPr="00525982">
        <w:rPr>
          <w:noProof/>
        </w:rPr>
        <w:fldChar w:fldCharType="separate"/>
      </w:r>
      <w:r w:rsidR="00193BCD">
        <w:rPr>
          <w:noProof/>
        </w:rPr>
        <w:t>265</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C—Variations of authorities by nominated Tribunal member: extensions beyond 3 months</w:t>
      </w:r>
      <w:r w:rsidRPr="00525982">
        <w:rPr>
          <w:b w:val="0"/>
          <w:noProof/>
          <w:sz w:val="18"/>
        </w:rPr>
        <w:tab/>
      </w:r>
      <w:r w:rsidRPr="00525982">
        <w:rPr>
          <w:b w:val="0"/>
          <w:noProof/>
          <w:sz w:val="18"/>
        </w:rPr>
        <w:fldChar w:fldCharType="begin"/>
      </w:r>
      <w:r w:rsidRPr="00525982">
        <w:rPr>
          <w:b w:val="0"/>
          <w:noProof/>
          <w:sz w:val="18"/>
        </w:rPr>
        <w:instrText xml:space="preserve"> PAGEREF _Toc486497778 \h </w:instrText>
      </w:r>
      <w:r w:rsidRPr="00525982">
        <w:rPr>
          <w:b w:val="0"/>
          <w:noProof/>
          <w:sz w:val="18"/>
        </w:rPr>
      </w:r>
      <w:r w:rsidRPr="00525982">
        <w:rPr>
          <w:b w:val="0"/>
          <w:noProof/>
          <w:sz w:val="18"/>
        </w:rPr>
        <w:fldChar w:fldCharType="separate"/>
      </w:r>
      <w:r w:rsidR="00193BCD">
        <w:rPr>
          <w:b w:val="0"/>
          <w:noProof/>
          <w:sz w:val="18"/>
        </w:rPr>
        <w:t>266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15GT</w:t>
      </w:r>
      <w:r>
        <w:rPr>
          <w:noProof/>
        </w:rPr>
        <w:tab/>
        <w:t>Variation of formal authority to extend period of effect beyond 3 months</w:t>
      </w:r>
      <w:r w:rsidRPr="00525982">
        <w:rPr>
          <w:noProof/>
        </w:rPr>
        <w:tab/>
      </w:r>
      <w:r w:rsidRPr="00525982">
        <w:rPr>
          <w:noProof/>
        </w:rPr>
        <w:fldChar w:fldCharType="begin"/>
      </w:r>
      <w:r w:rsidRPr="00525982">
        <w:rPr>
          <w:noProof/>
        </w:rPr>
        <w:instrText xml:space="preserve"> PAGEREF _Toc486497779 \h </w:instrText>
      </w:r>
      <w:r w:rsidRPr="00525982">
        <w:rPr>
          <w:noProof/>
        </w:rPr>
      </w:r>
      <w:r w:rsidRPr="00525982">
        <w:rPr>
          <w:noProof/>
        </w:rPr>
        <w:fldChar w:fldCharType="separate"/>
      </w:r>
      <w:r w:rsidR="00193BCD">
        <w:rPr>
          <w:noProof/>
        </w:rPr>
        <w:t>266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15GU</w:t>
      </w:r>
      <w:r>
        <w:rPr>
          <w:noProof/>
        </w:rPr>
        <w:tab/>
        <w:t>Application to nominated Tribunal member</w:t>
      </w:r>
      <w:r w:rsidRPr="00525982">
        <w:rPr>
          <w:noProof/>
        </w:rPr>
        <w:tab/>
      </w:r>
      <w:r w:rsidRPr="00525982">
        <w:rPr>
          <w:noProof/>
        </w:rPr>
        <w:fldChar w:fldCharType="begin"/>
      </w:r>
      <w:r w:rsidRPr="00525982">
        <w:rPr>
          <w:noProof/>
        </w:rPr>
        <w:instrText xml:space="preserve"> PAGEREF _Toc486497780 \h </w:instrText>
      </w:r>
      <w:r w:rsidRPr="00525982">
        <w:rPr>
          <w:noProof/>
        </w:rPr>
      </w:r>
      <w:r w:rsidRPr="00525982">
        <w:rPr>
          <w:noProof/>
        </w:rPr>
        <w:fldChar w:fldCharType="separate"/>
      </w:r>
      <w:r w:rsidR="00193BCD">
        <w:rPr>
          <w:noProof/>
        </w:rPr>
        <w:t>266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15GV</w:t>
      </w:r>
      <w:r>
        <w:rPr>
          <w:noProof/>
        </w:rPr>
        <w:tab/>
        <w:t>Determination of application</w:t>
      </w:r>
      <w:r w:rsidRPr="00525982">
        <w:rPr>
          <w:noProof/>
        </w:rPr>
        <w:tab/>
      </w:r>
      <w:r w:rsidRPr="00525982">
        <w:rPr>
          <w:noProof/>
        </w:rPr>
        <w:fldChar w:fldCharType="begin"/>
      </w:r>
      <w:r w:rsidRPr="00525982">
        <w:rPr>
          <w:noProof/>
        </w:rPr>
        <w:instrText xml:space="preserve"> PAGEREF _Toc486497781 \h </w:instrText>
      </w:r>
      <w:r w:rsidRPr="00525982">
        <w:rPr>
          <w:noProof/>
        </w:rPr>
      </w:r>
      <w:r w:rsidRPr="00525982">
        <w:rPr>
          <w:noProof/>
        </w:rPr>
        <w:fldChar w:fldCharType="separate"/>
      </w:r>
      <w:r w:rsidR="00193BCD">
        <w:rPr>
          <w:noProof/>
        </w:rPr>
        <w:t>268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15GW</w:t>
      </w:r>
      <w:r>
        <w:rPr>
          <w:noProof/>
        </w:rPr>
        <w:tab/>
        <w:t>Manner of varying formal authority</w:t>
      </w:r>
      <w:r w:rsidRPr="00525982">
        <w:rPr>
          <w:noProof/>
        </w:rPr>
        <w:tab/>
      </w:r>
      <w:r w:rsidRPr="00525982">
        <w:rPr>
          <w:noProof/>
        </w:rPr>
        <w:fldChar w:fldCharType="begin"/>
      </w:r>
      <w:r w:rsidRPr="00525982">
        <w:rPr>
          <w:noProof/>
        </w:rPr>
        <w:instrText xml:space="preserve"> PAGEREF _Toc486497782 \h </w:instrText>
      </w:r>
      <w:r w:rsidRPr="00525982">
        <w:rPr>
          <w:noProof/>
        </w:rPr>
      </w:r>
      <w:r w:rsidRPr="00525982">
        <w:rPr>
          <w:noProof/>
        </w:rPr>
        <w:fldChar w:fldCharType="separate"/>
      </w:r>
      <w:r w:rsidR="00193BCD">
        <w:rPr>
          <w:noProof/>
        </w:rPr>
        <w:t>269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15GX</w:t>
      </w:r>
      <w:r>
        <w:rPr>
          <w:noProof/>
        </w:rPr>
        <w:tab/>
        <w:t>Form of variation of formal authority</w:t>
      </w:r>
      <w:r w:rsidRPr="00525982">
        <w:rPr>
          <w:noProof/>
        </w:rPr>
        <w:tab/>
      </w:r>
      <w:r w:rsidRPr="00525982">
        <w:rPr>
          <w:noProof/>
        </w:rPr>
        <w:fldChar w:fldCharType="begin"/>
      </w:r>
      <w:r w:rsidRPr="00525982">
        <w:rPr>
          <w:noProof/>
        </w:rPr>
        <w:instrText xml:space="preserve"> PAGEREF _Toc486497783 \h </w:instrText>
      </w:r>
      <w:r w:rsidRPr="00525982">
        <w:rPr>
          <w:noProof/>
        </w:rPr>
      </w:r>
      <w:r w:rsidRPr="00525982">
        <w:rPr>
          <w:noProof/>
        </w:rPr>
        <w:fldChar w:fldCharType="separate"/>
      </w:r>
      <w:r w:rsidR="00193BCD">
        <w:rPr>
          <w:noProof/>
        </w:rPr>
        <w:t>270</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D—Other matters</w:t>
      </w:r>
      <w:r w:rsidRPr="00525982">
        <w:rPr>
          <w:b w:val="0"/>
          <w:noProof/>
          <w:sz w:val="18"/>
        </w:rPr>
        <w:tab/>
      </w:r>
      <w:r w:rsidRPr="00525982">
        <w:rPr>
          <w:b w:val="0"/>
          <w:noProof/>
          <w:sz w:val="18"/>
        </w:rPr>
        <w:fldChar w:fldCharType="begin"/>
      </w:r>
      <w:r w:rsidRPr="00525982">
        <w:rPr>
          <w:b w:val="0"/>
          <w:noProof/>
          <w:sz w:val="18"/>
        </w:rPr>
        <w:instrText xml:space="preserve"> PAGEREF _Toc486497784 \h </w:instrText>
      </w:r>
      <w:r w:rsidRPr="00525982">
        <w:rPr>
          <w:b w:val="0"/>
          <w:noProof/>
          <w:sz w:val="18"/>
        </w:rPr>
      </w:r>
      <w:r w:rsidRPr="00525982">
        <w:rPr>
          <w:b w:val="0"/>
          <w:noProof/>
          <w:sz w:val="18"/>
        </w:rPr>
        <w:fldChar w:fldCharType="separate"/>
      </w:r>
      <w:r w:rsidR="00193BCD">
        <w:rPr>
          <w:b w:val="0"/>
          <w:noProof/>
          <w:sz w:val="18"/>
        </w:rPr>
        <w:t>271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15GY</w:t>
      </w:r>
      <w:r>
        <w:rPr>
          <w:noProof/>
        </w:rPr>
        <w:tab/>
        <w:t>Cancellation of authorities</w:t>
      </w:r>
      <w:r w:rsidRPr="00525982">
        <w:rPr>
          <w:noProof/>
        </w:rPr>
        <w:tab/>
      </w:r>
      <w:r w:rsidRPr="00525982">
        <w:rPr>
          <w:noProof/>
        </w:rPr>
        <w:fldChar w:fldCharType="begin"/>
      </w:r>
      <w:r w:rsidRPr="00525982">
        <w:rPr>
          <w:noProof/>
        </w:rPr>
        <w:instrText xml:space="preserve"> PAGEREF _Toc486497785 \h </w:instrText>
      </w:r>
      <w:r w:rsidRPr="00525982">
        <w:rPr>
          <w:noProof/>
        </w:rPr>
      </w:r>
      <w:r w:rsidRPr="00525982">
        <w:rPr>
          <w:noProof/>
        </w:rPr>
        <w:fldChar w:fldCharType="separate"/>
      </w:r>
      <w:r w:rsidR="00193BCD">
        <w:rPr>
          <w:noProof/>
        </w:rPr>
        <w:t>271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15GZ</w:t>
      </w:r>
      <w:r>
        <w:rPr>
          <w:noProof/>
        </w:rPr>
        <w:tab/>
        <w:t>Effect of authorities</w:t>
      </w:r>
      <w:r w:rsidRPr="00525982">
        <w:rPr>
          <w:noProof/>
        </w:rPr>
        <w:tab/>
      </w:r>
      <w:r w:rsidRPr="00525982">
        <w:rPr>
          <w:noProof/>
        </w:rPr>
        <w:fldChar w:fldCharType="begin"/>
      </w:r>
      <w:r w:rsidRPr="00525982">
        <w:rPr>
          <w:noProof/>
        </w:rPr>
        <w:instrText xml:space="preserve"> PAGEREF _Toc486497786 \h </w:instrText>
      </w:r>
      <w:r w:rsidRPr="00525982">
        <w:rPr>
          <w:noProof/>
        </w:rPr>
      </w:r>
      <w:r w:rsidRPr="00525982">
        <w:rPr>
          <w:noProof/>
        </w:rPr>
        <w:fldChar w:fldCharType="separate"/>
      </w:r>
      <w:r w:rsidR="00193BCD">
        <w:rPr>
          <w:noProof/>
        </w:rPr>
        <w:t>271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w:t>
      </w:r>
      <w:r>
        <w:rPr>
          <w:noProof/>
        </w:rPr>
        <w:tab/>
        <w:t>Defect in authority</w:t>
      </w:r>
      <w:r w:rsidRPr="00525982">
        <w:rPr>
          <w:noProof/>
        </w:rPr>
        <w:tab/>
      </w:r>
      <w:r w:rsidRPr="00525982">
        <w:rPr>
          <w:noProof/>
        </w:rPr>
        <w:fldChar w:fldCharType="begin"/>
      </w:r>
      <w:r w:rsidRPr="00525982">
        <w:rPr>
          <w:noProof/>
        </w:rPr>
        <w:instrText xml:space="preserve"> PAGEREF _Toc486497787 \h </w:instrText>
      </w:r>
      <w:r w:rsidRPr="00525982">
        <w:rPr>
          <w:noProof/>
        </w:rPr>
      </w:r>
      <w:r w:rsidRPr="00525982">
        <w:rPr>
          <w:noProof/>
        </w:rPr>
        <w:fldChar w:fldCharType="separate"/>
      </w:r>
      <w:r w:rsidR="00193BCD">
        <w:rPr>
          <w:noProof/>
        </w:rPr>
        <w:t>272</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3—Protection from criminal responsibility and related provisions</w:t>
      </w:r>
      <w:r w:rsidRPr="00525982">
        <w:rPr>
          <w:b w:val="0"/>
          <w:noProof/>
          <w:sz w:val="18"/>
        </w:rPr>
        <w:tab/>
      </w:r>
      <w:r w:rsidRPr="00525982">
        <w:rPr>
          <w:b w:val="0"/>
          <w:noProof/>
          <w:sz w:val="18"/>
        </w:rPr>
        <w:fldChar w:fldCharType="begin"/>
      </w:r>
      <w:r w:rsidRPr="00525982">
        <w:rPr>
          <w:b w:val="0"/>
          <w:noProof/>
          <w:sz w:val="18"/>
        </w:rPr>
        <w:instrText xml:space="preserve"> PAGEREF _Toc486497788 \h </w:instrText>
      </w:r>
      <w:r w:rsidRPr="00525982">
        <w:rPr>
          <w:b w:val="0"/>
          <w:noProof/>
          <w:sz w:val="18"/>
        </w:rPr>
      </w:r>
      <w:r w:rsidRPr="00525982">
        <w:rPr>
          <w:b w:val="0"/>
          <w:noProof/>
          <w:sz w:val="18"/>
        </w:rPr>
        <w:fldChar w:fldCharType="separate"/>
      </w:r>
      <w:r w:rsidR="00193BCD">
        <w:rPr>
          <w:b w:val="0"/>
          <w:noProof/>
          <w:sz w:val="18"/>
        </w:rPr>
        <w:t>273</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A—Controlled operations under this Part</w:t>
      </w:r>
      <w:r w:rsidRPr="00525982">
        <w:rPr>
          <w:b w:val="0"/>
          <w:noProof/>
          <w:sz w:val="18"/>
        </w:rPr>
        <w:tab/>
      </w:r>
      <w:r w:rsidRPr="00525982">
        <w:rPr>
          <w:b w:val="0"/>
          <w:noProof/>
          <w:sz w:val="18"/>
        </w:rPr>
        <w:fldChar w:fldCharType="begin"/>
      </w:r>
      <w:r w:rsidRPr="00525982">
        <w:rPr>
          <w:b w:val="0"/>
          <w:noProof/>
          <w:sz w:val="18"/>
        </w:rPr>
        <w:instrText xml:space="preserve"> PAGEREF _Toc486497789 \h </w:instrText>
      </w:r>
      <w:r w:rsidRPr="00525982">
        <w:rPr>
          <w:b w:val="0"/>
          <w:noProof/>
          <w:sz w:val="18"/>
        </w:rPr>
      </w:r>
      <w:r w:rsidRPr="00525982">
        <w:rPr>
          <w:b w:val="0"/>
          <w:noProof/>
          <w:sz w:val="18"/>
        </w:rPr>
        <w:fldChar w:fldCharType="separate"/>
      </w:r>
      <w:r w:rsidR="00193BCD">
        <w:rPr>
          <w:b w:val="0"/>
          <w:noProof/>
          <w:sz w:val="18"/>
        </w:rPr>
        <w:t>273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15HA</w:t>
      </w:r>
      <w:r>
        <w:rPr>
          <w:noProof/>
        </w:rPr>
        <w:tab/>
        <w:t>Protection from criminal responsibility for controlled conduct during controlled operations</w:t>
      </w:r>
      <w:r w:rsidRPr="00525982">
        <w:rPr>
          <w:noProof/>
        </w:rPr>
        <w:tab/>
      </w:r>
      <w:r w:rsidRPr="00525982">
        <w:rPr>
          <w:noProof/>
        </w:rPr>
        <w:fldChar w:fldCharType="begin"/>
      </w:r>
      <w:r w:rsidRPr="00525982">
        <w:rPr>
          <w:noProof/>
        </w:rPr>
        <w:instrText xml:space="preserve"> PAGEREF _Toc486497790 \h </w:instrText>
      </w:r>
      <w:r w:rsidRPr="00525982">
        <w:rPr>
          <w:noProof/>
        </w:rPr>
      </w:r>
      <w:r w:rsidRPr="00525982">
        <w:rPr>
          <w:noProof/>
        </w:rPr>
        <w:fldChar w:fldCharType="separate"/>
      </w:r>
      <w:r w:rsidR="00193BCD">
        <w:rPr>
          <w:noProof/>
        </w:rPr>
        <w:t>273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15HB</w:t>
      </w:r>
      <w:r>
        <w:rPr>
          <w:noProof/>
        </w:rPr>
        <w:tab/>
        <w:t>Indemnification of participants against civil liability</w:t>
      </w:r>
      <w:r w:rsidRPr="00525982">
        <w:rPr>
          <w:noProof/>
        </w:rPr>
        <w:tab/>
      </w:r>
      <w:r w:rsidRPr="00525982">
        <w:rPr>
          <w:noProof/>
        </w:rPr>
        <w:fldChar w:fldCharType="begin"/>
      </w:r>
      <w:r w:rsidRPr="00525982">
        <w:rPr>
          <w:noProof/>
        </w:rPr>
        <w:instrText xml:space="preserve"> PAGEREF _Toc486497791 \h </w:instrText>
      </w:r>
      <w:r w:rsidRPr="00525982">
        <w:rPr>
          <w:noProof/>
        </w:rPr>
      </w:r>
      <w:r w:rsidRPr="00525982">
        <w:rPr>
          <w:noProof/>
        </w:rPr>
        <w:fldChar w:fldCharType="separate"/>
      </w:r>
      <w:r w:rsidR="00193BCD">
        <w:rPr>
          <w:noProof/>
        </w:rPr>
        <w:t>274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15HC</w:t>
      </w:r>
      <w:r>
        <w:rPr>
          <w:noProof/>
        </w:rPr>
        <w:tab/>
        <w:t>Effect of sections 15HA and 15HB on other laws relating to criminal investigation</w:t>
      </w:r>
      <w:r w:rsidRPr="00525982">
        <w:rPr>
          <w:noProof/>
        </w:rPr>
        <w:tab/>
      </w:r>
      <w:r w:rsidRPr="00525982">
        <w:rPr>
          <w:noProof/>
        </w:rPr>
        <w:fldChar w:fldCharType="begin"/>
      </w:r>
      <w:r w:rsidRPr="00525982">
        <w:rPr>
          <w:noProof/>
        </w:rPr>
        <w:instrText xml:space="preserve"> PAGEREF _Toc486497792 \h </w:instrText>
      </w:r>
      <w:r w:rsidRPr="00525982">
        <w:rPr>
          <w:noProof/>
        </w:rPr>
      </w:r>
      <w:r w:rsidRPr="00525982">
        <w:rPr>
          <w:noProof/>
        </w:rPr>
        <w:fldChar w:fldCharType="separate"/>
      </w:r>
      <w:r w:rsidR="00193BCD">
        <w:rPr>
          <w:noProof/>
        </w:rPr>
        <w:t>274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15HD</w:t>
      </w:r>
      <w:r>
        <w:rPr>
          <w:noProof/>
        </w:rPr>
        <w:tab/>
        <w:t>Effect of being unaware of variation or cancellation of authority</w:t>
      </w:r>
      <w:r w:rsidRPr="00525982">
        <w:rPr>
          <w:noProof/>
        </w:rPr>
        <w:tab/>
      </w:r>
      <w:r w:rsidRPr="00525982">
        <w:rPr>
          <w:noProof/>
        </w:rPr>
        <w:fldChar w:fldCharType="begin"/>
      </w:r>
      <w:r w:rsidRPr="00525982">
        <w:rPr>
          <w:noProof/>
        </w:rPr>
        <w:instrText xml:space="preserve"> PAGEREF _Toc486497793 \h </w:instrText>
      </w:r>
      <w:r w:rsidRPr="00525982">
        <w:rPr>
          <w:noProof/>
        </w:rPr>
      </w:r>
      <w:r w:rsidRPr="00525982">
        <w:rPr>
          <w:noProof/>
        </w:rPr>
        <w:fldChar w:fldCharType="separate"/>
      </w:r>
      <w:r w:rsidR="00193BCD">
        <w:rPr>
          <w:noProof/>
        </w:rPr>
        <w:t>275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15HE</w:t>
      </w:r>
      <w:r>
        <w:rPr>
          <w:noProof/>
        </w:rPr>
        <w:tab/>
        <w:t>Protection from criminal responsibility for certain ancillary conduct</w:t>
      </w:r>
      <w:r w:rsidRPr="00525982">
        <w:rPr>
          <w:noProof/>
        </w:rPr>
        <w:tab/>
      </w:r>
      <w:r w:rsidRPr="00525982">
        <w:rPr>
          <w:noProof/>
        </w:rPr>
        <w:fldChar w:fldCharType="begin"/>
      </w:r>
      <w:r w:rsidRPr="00525982">
        <w:rPr>
          <w:noProof/>
        </w:rPr>
        <w:instrText xml:space="preserve"> PAGEREF _Toc486497794 \h </w:instrText>
      </w:r>
      <w:r w:rsidRPr="00525982">
        <w:rPr>
          <w:noProof/>
        </w:rPr>
      </w:r>
      <w:r w:rsidRPr="00525982">
        <w:rPr>
          <w:noProof/>
        </w:rPr>
        <w:fldChar w:fldCharType="separate"/>
      </w:r>
      <w:r w:rsidR="00193BCD">
        <w:rPr>
          <w:noProof/>
        </w:rPr>
        <w:t>276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15HF</w:t>
      </w:r>
      <w:r>
        <w:rPr>
          <w:noProof/>
        </w:rPr>
        <w:tab/>
        <w:t>Compensation for property loss or serious damage</w:t>
      </w:r>
      <w:r w:rsidRPr="00525982">
        <w:rPr>
          <w:noProof/>
        </w:rPr>
        <w:tab/>
      </w:r>
      <w:r w:rsidRPr="00525982">
        <w:rPr>
          <w:noProof/>
        </w:rPr>
        <w:fldChar w:fldCharType="begin"/>
      </w:r>
      <w:r w:rsidRPr="00525982">
        <w:rPr>
          <w:noProof/>
        </w:rPr>
        <w:instrText xml:space="preserve"> PAGEREF _Toc486497795 \h </w:instrText>
      </w:r>
      <w:r w:rsidRPr="00525982">
        <w:rPr>
          <w:noProof/>
        </w:rPr>
      </w:r>
      <w:r w:rsidRPr="00525982">
        <w:rPr>
          <w:noProof/>
        </w:rPr>
        <w:fldChar w:fldCharType="separate"/>
      </w:r>
      <w:r w:rsidR="00193BCD">
        <w:rPr>
          <w:noProof/>
        </w:rPr>
        <w:t>276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15HG</w:t>
      </w:r>
      <w:r>
        <w:rPr>
          <w:noProof/>
        </w:rPr>
        <w:tab/>
        <w:t>Notification requirements</w:t>
      </w:r>
      <w:r w:rsidRPr="00525982">
        <w:rPr>
          <w:noProof/>
        </w:rPr>
        <w:tab/>
      </w:r>
      <w:r w:rsidRPr="00525982">
        <w:rPr>
          <w:noProof/>
        </w:rPr>
        <w:fldChar w:fldCharType="begin"/>
      </w:r>
      <w:r w:rsidRPr="00525982">
        <w:rPr>
          <w:noProof/>
        </w:rPr>
        <w:instrText xml:space="preserve"> PAGEREF _Toc486497796 \h </w:instrText>
      </w:r>
      <w:r w:rsidRPr="00525982">
        <w:rPr>
          <w:noProof/>
        </w:rPr>
      </w:r>
      <w:r w:rsidRPr="00525982">
        <w:rPr>
          <w:noProof/>
        </w:rPr>
        <w:fldChar w:fldCharType="separate"/>
      </w:r>
      <w:r w:rsidR="00193BCD">
        <w:rPr>
          <w:noProof/>
        </w:rPr>
        <w:t>277</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B—Controlled operations under a corresponding State controlled operations law</w:t>
      </w:r>
      <w:r w:rsidRPr="00525982">
        <w:rPr>
          <w:b w:val="0"/>
          <w:noProof/>
          <w:sz w:val="18"/>
        </w:rPr>
        <w:tab/>
      </w:r>
      <w:r w:rsidRPr="00525982">
        <w:rPr>
          <w:b w:val="0"/>
          <w:noProof/>
          <w:sz w:val="18"/>
        </w:rPr>
        <w:fldChar w:fldCharType="begin"/>
      </w:r>
      <w:r w:rsidRPr="00525982">
        <w:rPr>
          <w:b w:val="0"/>
          <w:noProof/>
          <w:sz w:val="18"/>
        </w:rPr>
        <w:instrText xml:space="preserve"> PAGEREF _Toc486497797 \h </w:instrText>
      </w:r>
      <w:r w:rsidRPr="00525982">
        <w:rPr>
          <w:b w:val="0"/>
          <w:noProof/>
          <w:sz w:val="18"/>
        </w:rPr>
      </w:r>
      <w:r w:rsidRPr="00525982">
        <w:rPr>
          <w:b w:val="0"/>
          <w:noProof/>
          <w:sz w:val="18"/>
        </w:rPr>
        <w:fldChar w:fldCharType="separate"/>
      </w:r>
      <w:r w:rsidR="00193BCD">
        <w:rPr>
          <w:b w:val="0"/>
          <w:noProof/>
          <w:sz w:val="18"/>
        </w:rPr>
        <w:t>278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15HH</w:t>
      </w:r>
      <w:r>
        <w:rPr>
          <w:noProof/>
        </w:rPr>
        <w:tab/>
        <w:t>Protection from criminal responsibility for conduct under a corresponding State controlled operations law</w:t>
      </w:r>
      <w:r w:rsidRPr="00525982">
        <w:rPr>
          <w:noProof/>
        </w:rPr>
        <w:tab/>
      </w:r>
      <w:r w:rsidRPr="00525982">
        <w:rPr>
          <w:noProof/>
        </w:rPr>
        <w:fldChar w:fldCharType="begin"/>
      </w:r>
      <w:r w:rsidRPr="00525982">
        <w:rPr>
          <w:noProof/>
        </w:rPr>
        <w:instrText xml:space="preserve"> PAGEREF _Toc486497798 \h </w:instrText>
      </w:r>
      <w:r w:rsidRPr="00525982">
        <w:rPr>
          <w:noProof/>
        </w:rPr>
      </w:r>
      <w:r w:rsidRPr="00525982">
        <w:rPr>
          <w:noProof/>
        </w:rPr>
        <w:fldChar w:fldCharType="separate"/>
      </w:r>
      <w:r w:rsidR="00193BCD">
        <w:rPr>
          <w:noProof/>
        </w:rPr>
        <w:t>278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15HI</w:t>
      </w:r>
      <w:r>
        <w:rPr>
          <w:noProof/>
        </w:rPr>
        <w:tab/>
        <w:t>Effect of section 15HH on other laws relating to criminal investigation</w:t>
      </w:r>
      <w:r w:rsidRPr="00525982">
        <w:rPr>
          <w:noProof/>
        </w:rPr>
        <w:tab/>
      </w:r>
      <w:r w:rsidRPr="00525982">
        <w:rPr>
          <w:noProof/>
        </w:rPr>
        <w:fldChar w:fldCharType="begin"/>
      </w:r>
      <w:r w:rsidRPr="00525982">
        <w:rPr>
          <w:noProof/>
        </w:rPr>
        <w:instrText xml:space="preserve"> PAGEREF _Toc486497799 \h </w:instrText>
      </w:r>
      <w:r w:rsidRPr="00525982">
        <w:rPr>
          <w:noProof/>
        </w:rPr>
      </w:r>
      <w:r w:rsidRPr="00525982">
        <w:rPr>
          <w:noProof/>
        </w:rPr>
        <w:fldChar w:fldCharType="separate"/>
      </w:r>
      <w:r w:rsidR="00193BCD">
        <w:rPr>
          <w:noProof/>
        </w:rPr>
        <w:t>279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15HJ</w:t>
      </w:r>
      <w:r>
        <w:rPr>
          <w:noProof/>
        </w:rPr>
        <w:tab/>
        <w:t>Protection from criminal responsibility for certain ancillary conduct</w:t>
      </w:r>
      <w:r w:rsidRPr="00525982">
        <w:rPr>
          <w:noProof/>
        </w:rPr>
        <w:tab/>
      </w:r>
      <w:r w:rsidRPr="00525982">
        <w:rPr>
          <w:noProof/>
        </w:rPr>
        <w:fldChar w:fldCharType="begin"/>
      </w:r>
      <w:r w:rsidRPr="00525982">
        <w:rPr>
          <w:noProof/>
        </w:rPr>
        <w:instrText xml:space="preserve"> PAGEREF _Toc486497800 \h </w:instrText>
      </w:r>
      <w:r w:rsidRPr="00525982">
        <w:rPr>
          <w:noProof/>
        </w:rPr>
      </w:r>
      <w:r w:rsidRPr="00525982">
        <w:rPr>
          <w:noProof/>
        </w:rPr>
        <w:fldChar w:fldCharType="separate"/>
      </w:r>
      <w:r w:rsidR="00193BCD">
        <w:rPr>
          <w:noProof/>
        </w:rPr>
        <w:t>280</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4—Compliance and monitoring</w:t>
      </w:r>
      <w:r w:rsidRPr="00525982">
        <w:rPr>
          <w:b w:val="0"/>
          <w:noProof/>
          <w:sz w:val="18"/>
        </w:rPr>
        <w:tab/>
      </w:r>
      <w:r w:rsidRPr="00525982">
        <w:rPr>
          <w:b w:val="0"/>
          <w:noProof/>
          <w:sz w:val="18"/>
        </w:rPr>
        <w:fldChar w:fldCharType="begin"/>
      </w:r>
      <w:r w:rsidRPr="00525982">
        <w:rPr>
          <w:b w:val="0"/>
          <w:noProof/>
          <w:sz w:val="18"/>
        </w:rPr>
        <w:instrText xml:space="preserve"> PAGEREF _Toc486497801 \h </w:instrText>
      </w:r>
      <w:r w:rsidRPr="00525982">
        <w:rPr>
          <w:b w:val="0"/>
          <w:noProof/>
          <w:sz w:val="18"/>
        </w:rPr>
      </w:r>
      <w:r w:rsidRPr="00525982">
        <w:rPr>
          <w:b w:val="0"/>
          <w:noProof/>
          <w:sz w:val="18"/>
        </w:rPr>
        <w:fldChar w:fldCharType="separate"/>
      </w:r>
      <w:r w:rsidR="00193BCD">
        <w:rPr>
          <w:b w:val="0"/>
          <w:noProof/>
          <w:sz w:val="18"/>
        </w:rPr>
        <w:t>281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15HK</w:t>
      </w:r>
      <w:r>
        <w:rPr>
          <w:noProof/>
        </w:rPr>
        <w:tab/>
        <w:t>Unauthorised disclosure of information</w:t>
      </w:r>
      <w:r w:rsidRPr="00525982">
        <w:rPr>
          <w:noProof/>
        </w:rPr>
        <w:tab/>
      </w:r>
      <w:r w:rsidRPr="00525982">
        <w:rPr>
          <w:noProof/>
        </w:rPr>
        <w:fldChar w:fldCharType="begin"/>
      </w:r>
      <w:r w:rsidRPr="00525982">
        <w:rPr>
          <w:noProof/>
        </w:rPr>
        <w:instrText xml:space="preserve"> PAGEREF _Toc486497802 \h </w:instrText>
      </w:r>
      <w:r w:rsidRPr="00525982">
        <w:rPr>
          <w:noProof/>
        </w:rPr>
      </w:r>
      <w:r w:rsidRPr="00525982">
        <w:rPr>
          <w:noProof/>
        </w:rPr>
        <w:fldChar w:fldCharType="separate"/>
      </w:r>
      <w:r w:rsidR="00193BCD">
        <w:rPr>
          <w:noProof/>
        </w:rPr>
        <w:t>281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15HL</w:t>
      </w:r>
      <w:r>
        <w:rPr>
          <w:noProof/>
        </w:rPr>
        <w:tab/>
        <w:t>Unauthorised disclosure of information—endangering safety, etc.</w:t>
      </w:r>
      <w:r w:rsidRPr="00525982">
        <w:rPr>
          <w:noProof/>
        </w:rPr>
        <w:tab/>
      </w:r>
      <w:r w:rsidRPr="00525982">
        <w:rPr>
          <w:noProof/>
        </w:rPr>
        <w:fldChar w:fldCharType="begin"/>
      </w:r>
      <w:r w:rsidRPr="00525982">
        <w:rPr>
          <w:noProof/>
        </w:rPr>
        <w:instrText xml:space="preserve"> PAGEREF _Toc486497803 \h </w:instrText>
      </w:r>
      <w:r w:rsidRPr="00525982">
        <w:rPr>
          <w:noProof/>
        </w:rPr>
      </w:r>
      <w:r w:rsidRPr="00525982">
        <w:rPr>
          <w:noProof/>
        </w:rPr>
        <w:fldChar w:fldCharType="separate"/>
      </w:r>
      <w:r w:rsidR="00193BCD">
        <w:rPr>
          <w:noProof/>
        </w:rPr>
        <w:t>283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15HM</w:t>
      </w:r>
      <w:r>
        <w:rPr>
          <w:noProof/>
        </w:rPr>
        <w:tab/>
        <w:t>Chief officers’ 6 monthly reports to Ombudsman and Minister</w:t>
      </w:r>
      <w:r w:rsidRPr="00525982">
        <w:rPr>
          <w:noProof/>
        </w:rPr>
        <w:tab/>
      </w:r>
      <w:r w:rsidRPr="00525982">
        <w:rPr>
          <w:noProof/>
        </w:rPr>
        <w:fldChar w:fldCharType="begin"/>
      </w:r>
      <w:r w:rsidRPr="00525982">
        <w:rPr>
          <w:noProof/>
        </w:rPr>
        <w:instrText xml:space="preserve"> PAGEREF _Toc486497804 \h </w:instrText>
      </w:r>
      <w:r w:rsidRPr="00525982">
        <w:rPr>
          <w:noProof/>
        </w:rPr>
      </w:r>
      <w:r w:rsidRPr="00525982">
        <w:rPr>
          <w:noProof/>
        </w:rPr>
        <w:fldChar w:fldCharType="separate"/>
      </w:r>
      <w:r w:rsidR="00193BCD">
        <w:rPr>
          <w:noProof/>
        </w:rPr>
        <w:t>285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15HN</w:t>
      </w:r>
      <w:r>
        <w:rPr>
          <w:noProof/>
        </w:rPr>
        <w:tab/>
        <w:t>Chief officers’ annual reports to Minister and Ombudsman</w:t>
      </w:r>
      <w:r w:rsidRPr="00525982">
        <w:rPr>
          <w:noProof/>
        </w:rPr>
        <w:tab/>
      </w:r>
      <w:r w:rsidRPr="00525982">
        <w:rPr>
          <w:noProof/>
        </w:rPr>
        <w:fldChar w:fldCharType="begin"/>
      </w:r>
      <w:r w:rsidRPr="00525982">
        <w:rPr>
          <w:noProof/>
        </w:rPr>
        <w:instrText xml:space="preserve"> PAGEREF _Toc486497805 \h </w:instrText>
      </w:r>
      <w:r w:rsidRPr="00525982">
        <w:rPr>
          <w:noProof/>
        </w:rPr>
      </w:r>
      <w:r w:rsidRPr="00525982">
        <w:rPr>
          <w:noProof/>
        </w:rPr>
        <w:fldChar w:fldCharType="separate"/>
      </w:r>
      <w:r w:rsidR="00193BCD">
        <w:rPr>
          <w:noProof/>
        </w:rPr>
        <w:t>289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15HO</w:t>
      </w:r>
      <w:r>
        <w:rPr>
          <w:noProof/>
        </w:rPr>
        <w:tab/>
        <w:t>Annual report by Ombudsman</w:t>
      </w:r>
      <w:r w:rsidRPr="00525982">
        <w:rPr>
          <w:noProof/>
        </w:rPr>
        <w:tab/>
      </w:r>
      <w:r w:rsidRPr="00525982">
        <w:rPr>
          <w:noProof/>
        </w:rPr>
        <w:fldChar w:fldCharType="begin"/>
      </w:r>
      <w:r w:rsidRPr="00525982">
        <w:rPr>
          <w:noProof/>
        </w:rPr>
        <w:instrText xml:space="preserve"> PAGEREF _Toc486497806 \h </w:instrText>
      </w:r>
      <w:r w:rsidRPr="00525982">
        <w:rPr>
          <w:noProof/>
        </w:rPr>
      </w:r>
      <w:r w:rsidRPr="00525982">
        <w:rPr>
          <w:noProof/>
        </w:rPr>
        <w:fldChar w:fldCharType="separate"/>
      </w:r>
      <w:r w:rsidR="00193BCD">
        <w:rPr>
          <w:noProof/>
        </w:rPr>
        <w:t>290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15HP</w:t>
      </w:r>
      <w:r>
        <w:rPr>
          <w:noProof/>
        </w:rPr>
        <w:tab/>
        <w:t>Keeping documents connected with controlled operations</w:t>
      </w:r>
      <w:r w:rsidRPr="00525982">
        <w:rPr>
          <w:noProof/>
        </w:rPr>
        <w:tab/>
      </w:r>
      <w:r w:rsidRPr="00525982">
        <w:rPr>
          <w:noProof/>
        </w:rPr>
        <w:fldChar w:fldCharType="begin"/>
      </w:r>
      <w:r w:rsidRPr="00525982">
        <w:rPr>
          <w:noProof/>
        </w:rPr>
        <w:instrText xml:space="preserve"> PAGEREF _Toc486497807 \h </w:instrText>
      </w:r>
      <w:r w:rsidRPr="00525982">
        <w:rPr>
          <w:noProof/>
        </w:rPr>
      </w:r>
      <w:r w:rsidRPr="00525982">
        <w:rPr>
          <w:noProof/>
        </w:rPr>
        <w:fldChar w:fldCharType="separate"/>
      </w:r>
      <w:r w:rsidR="00193BCD">
        <w:rPr>
          <w:noProof/>
        </w:rPr>
        <w:t>291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15HQ</w:t>
      </w:r>
      <w:r>
        <w:rPr>
          <w:noProof/>
        </w:rPr>
        <w:tab/>
        <w:t>General register</w:t>
      </w:r>
      <w:r w:rsidRPr="00525982">
        <w:rPr>
          <w:noProof/>
        </w:rPr>
        <w:tab/>
      </w:r>
      <w:r w:rsidRPr="00525982">
        <w:rPr>
          <w:noProof/>
        </w:rPr>
        <w:fldChar w:fldCharType="begin"/>
      </w:r>
      <w:r w:rsidRPr="00525982">
        <w:rPr>
          <w:noProof/>
        </w:rPr>
        <w:instrText xml:space="preserve"> PAGEREF _Toc486497808 \h </w:instrText>
      </w:r>
      <w:r w:rsidRPr="00525982">
        <w:rPr>
          <w:noProof/>
        </w:rPr>
      </w:r>
      <w:r w:rsidRPr="00525982">
        <w:rPr>
          <w:noProof/>
        </w:rPr>
        <w:fldChar w:fldCharType="separate"/>
      </w:r>
      <w:r w:rsidR="00193BCD">
        <w:rPr>
          <w:noProof/>
        </w:rPr>
        <w:t>292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15HR</w:t>
      </w:r>
      <w:r>
        <w:rPr>
          <w:noProof/>
        </w:rPr>
        <w:tab/>
        <w:t>Appointment of inspecting officers</w:t>
      </w:r>
      <w:r w:rsidRPr="00525982">
        <w:rPr>
          <w:noProof/>
        </w:rPr>
        <w:tab/>
      </w:r>
      <w:r w:rsidRPr="00525982">
        <w:rPr>
          <w:noProof/>
        </w:rPr>
        <w:fldChar w:fldCharType="begin"/>
      </w:r>
      <w:r w:rsidRPr="00525982">
        <w:rPr>
          <w:noProof/>
        </w:rPr>
        <w:instrText xml:space="preserve"> PAGEREF _Toc486497809 \h </w:instrText>
      </w:r>
      <w:r w:rsidRPr="00525982">
        <w:rPr>
          <w:noProof/>
        </w:rPr>
      </w:r>
      <w:r w:rsidRPr="00525982">
        <w:rPr>
          <w:noProof/>
        </w:rPr>
        <w:fldChar w:fldCharType="separate"/>
      </w:r>
      <w:r w:rsidR="00193BCD">
        <w:rPr>
          <w:noProof/>
        </w:rPr>
        <w:t>295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15HS</w:t>
      </w:r>
      <w:r>
        <w:rPr>
          <w:noProof/>
        </w:rPr>
        <w:tab/>
        <w:t>Inspection of records by the Ombudsman</w:t>
      </w:r>
      <w:r w:rsidRPr="00525982">
        <w:rPr>
          <w:noProof/>
        </w:rPr>
        <w:tab/>
      </w:r>
      <w:r w:rsidRPr="00525982">
        <w:rPr>
          <w:noProof/>
        </w:rPr>
        <w:fldChar w:fldCharType="begin"/>
      </w:r>
      <w:r w:rsidRPr="00525982">
        <w:rPr>
          <w:noProof/>
        </w:rPr>
        <w:instrText xml:space="preserve"> PAGEREF _Toc486497810 \h </w:instrText>
      </w:r>
      <w:r w:rsidRPr="00525982">
        <w:rPr>
          <w:noProof/>
        </w:rPr>
      </w:r>
      <w:r w:rsidRPr="00525982">
        <w:rPr>
          <w:noProof/>
        </w:rPr>
        <w:fldChar w:fldCharType="separate"/>
      </w:r>
      <w:r w:rsidR="00193BCD">
        <w:rPr>
          <w:noProof/>
        </w:rPr>
        <w:t>295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15HT</w:t>
      </w:r>
      <w:r>
        <w:rPr>
          <w:noProof/>
        </w:rPr>
        <w:tab/>
        <w:t>Power to obtain relevant information</w:t>
      </w:r>
      <w:r w:rsidRPr="00525982">
        <w:rPr>
          <w:noProof/>
        </w:rPr>
        <w:tab/>
      </w:r>
      <w:r w:rsidRPr="00525982">
        <w:rPr>
          <w:noProof/>
        </w:rPr>
        <w:fldChar w:fldCharType="begin"/>
      </w:r>
      <w:r w:rsidRPr="00525982">
        <w:rPr>
          <w:noProof/>
        </w:rPr>
        <w:instrText xml:space="preserve"> PAGEREF _Toc486497811 \h </w:instrText>
      </w:r>
      <w:r w:rsidRPr="00525982">
        <w:rPr>
          <w:noProof/>
        </w:rPr>
      </w:r>
      <w:r w:rsidRPr="00525982">
        <w:rPr>
          <w:noProof/>
        </w:rPr>
        <w:fldChar w:fldCharType="separate"/>
      </w:r>
      <w:r w:rsidR="00193BCD">
        <w:rPr>
          <w:noProof/>
        </w:rPr>
        <w:t>296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15HU</w:t>
      </w:r>
      <w:r>
        <w:rPr>
          <w:noProof/>
        </w:rPr>
        <w:tab/>
        <w:t>Offence</w:t>
      </w:r>
      <w:r w:rsidRPr="00525982">
        <w:rPr>
          <w:noProof/>
        </w:rPr>
        <w:tab/>
      </w:r>
      <w:r w:rsidRPr="00525982">
        <w:rPr>
          <w:noProof/>
        </w:rPr>
        <w:fldChar w:fldCharType="begin"/>
      </w:r>
      <w:r w:rsidRPr="00525982">
        <w:rPr>
          <w:noProof/>
        </w:rPr>
        <w:instrText xml:space="preserve"> PAGEREF _Toc486497812 \h </w:instrText>
      </w:r>
      <w:r w:rsidRPr="00525982">
        <w:rPr>
          <w:noProof/>
        </w:rPr>
      </w:r>
      <w:r w:rsidRPr="00525982">
        <w:rPr>
          <w:noProof/>
        </w:rPr>
        <w:fldChar w:fldCharType="separate"/>
      </w:r>
      <w:r w:rsidR="00193BCD">
        <w:rPr>
          <w:noProof/>
        </w:rPr>
        <w:t>297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15HV</w:t>
      </w:r>
      <w:r>
        <w:rPr>
          <w:noProof/>
        </w:rPr>
        <w:tab/>
        <w:t>Ombudsman to be given information and access despite other laws</w:t>
      </w:r>
      <w:r w:rsidRPr="00525982">
        <w:rPr>
          <w:noProof/>
        </w:rPr>
        <w:tab/>
      </w:r>
      <w:r w:rsidRPr="00525982">
        <w:rPr>
          <w:noProof/>
        </w:rPr>
        <w:fldChar w:fldCharType="begin"/>
      </w:r>
      <w:r w:rsidRPr="00525982">
        <w:rPr>
          <w:noProof/>
        </w:rPr>
        <w:instrText xml:space="preserve"> PAGEREF _Toc486497813 \h </w:instrText>
      </w:r>
      <w:r w:rsidRPr="00525982">
        <w:rPr>
          <w:noProof/>
        </w:rPr>
      </w:r>
      <w:r w:rsidRPr="00525982">
        <w:rPr>
          <w:noProof/>
        </w:rPr>
        <w:fldChar w:fldCharType="separate"/>
      </w:r>
      <w:r w:rsidR="00193BCD">
        <w:rPr>
          <w:noProof/>
        </w:rPr>
        <w:t>297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15HW</w:t>
      </w:r>
      <w:r>
        <w:rPr>
          <w:noProof/>
        </w:rPr>
        <w:tab/>
        <w:t>Exchange of information between Ombudsman and State inspecting authorities</w:t>
      </w:r>
      <w:r w:rsidRPr="00525982">
        <w:rPr>
          <w:noProof/>
        </w:rPr>
        <w:tab/>
      </w:r>
      <w:r w:rsidRPr="00525982">
        <w:rPr>
          <w:noProof/>
        </w:rPr>
        <w:fldChar w:fldCharType="begin"/>
      </w:r>
      <w:r w:rsidRPr="00525982">
        <w:rPr>
          <w:noProof/>
        </w:rPr>
        <w:instrText xml:space="preserve"> PAGEREF _Toc486497814 \h </w:instrText>
      </w:r>
      <w:r w:rsidRPr="00525982">
        <w:rPr>
          <w:noProof/>
        </w:rPr>
      </w:r>
      <w:r w:rsidRPr="00525982">
        <w:rPr>
          <w:noProof/>
        </w:rPr>
        <w:fldChar w:fldCharType="separate"/>
      </w:r>
      <w:r w:rsidR="00193BCD">
        <w:rPr>
          <w:noProof/>
        </w:rPr>
        <w:t>299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15HX</w:t>
      </w:r>
      <w:r>
        <w:rPr>
          <w:noProof/>
        </w:rPr>
        <w:tab/>
        <w:t>Delegation by Ombudsman</w:t>
      </w:r>
      <w:r w:rsidRPr="00525982">
        <w:rPr>
          <w:noProof/>
        </w:rPr>
        <w:tab/>
      </w:r>
      <w:r w:rsidRPr="00525982">
        <w:rPr>
          <w:noProof/>
        </w:rPr>
        <w:fldChar w:fldCharType="begin"/>
      </w:r>
      <w:r w:rsidRPr="00525982">
        <w:rPr>
          <w:noProof/>
        </w:rPr>
        <w:instrText xml:space="preserve"> PAGEREF _Toc486497815 \h </w:instrText>
      </w:r>
      <w:r w:rsidRPr="00525982">
        <w:rPr>
          <w:noProof/>
        </w:rPr>
      </w:r>
      <w:r w:rsidRPr="00525982">
        <w:rPr>
          <w:noProof/>
        </w:rPr>
        <w:fldChar w:fldCharType="separate"/>
      </w:r>
      <w:r w:rsidR="00193BCD">
        <w:rPr>
          <w:noProof/>
        </w:rPr>
        <w:t>300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15HY</w:t>
      </w:r>
      <w:r>
        <w:rPr>
          <w:noProof/>
        </w:rPr>
        <w:tab/>
        <w:t>Ombudsman not to be sued</w:t>
      </w:r>
      <w:r w:rsidRPr="00525982">
        <w:rPr>
          <w:noProof/>
        </w:rPr>
        <w:tab/>
      </w:r>
      <w:r w:rsidRPr="00525982">
        <w:rPr>
          <w:noProof/>
        </w:rPr>
        <w:fldChar w:fldCharType="begin"/>
      </w:r>
      <w:r w:rsidRPr="00525982">
        <w:rPr>
          <w:noProof/>
        </w:rPr>
        <w:instrText xml:space="preserve"> PAGEREF _Toc486497816 \h </w:instrText>
      </w:r>
      <w:r w:rsidRPr="00525982">
        <w:rPr>
          <w:noProof/>
        </w:rPr>
      </w:r>
      <w:r w:rsidRPr="00525982">
        <w:rPr>
          <w:noProof/>
        </w:rPr>
        <w:fldChar w:fldCharType="separate"/>
      </w:r>
      <w:r w:rsidR="00193BCD">
        <w:rPr>
          <w:noProof/>
        </w:rPr>
        <w:t>300</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5—Miscellaneous</w:t>
      </w:r>
      <w:r w:rsidRPr="00525982">
        <w:rPr>
          <w:b w:val="0"/>
          <w:noProof/>
          <w:sz w:val="18"/>
        </w:rPr>
        <w:tab/>
      </w:r>
      <w:r w:rsidRPr="00525982">
        <w:rPr>
          <w:b w:val="0"/>
          <w:noProof/>
          <w:sz w:val="18"/>
        </w:rPr>
        <w:fldChar w:fldCharType="begin"/>
      </w:r>
      <w:r w:rsidRPr="00525982">
        <w:rPr>
          <w:b w:val="0"/>
          <w:noProof/>
          <w:sz w:val="18"/>
        </w:rPr>
        <w:instrText xml:space="preserve"> PAGEREF _Toc486497817 \h </w:instrText>
      </w:r>
      <w:r w:rsidRPr="00525982">
        <w:rPr>
          <w:b w:val="0"/>
          <w:noProof/>
          <w:sz w:val="18"/>
        </w:rPr>
      </w:r>
      <w:r w:rsidRPr="00525982">
        <w:rPr>
          <w:b w:val="0"/>
          <w:noProof/>
          <w:sz w:val="18"/>
        </w:rPr>
        <w:fldChar w:fldCharType="separate"/>
      </w:r>
      <w:r w:rsidR="00193BCD">
        <w:rPr>
          <w:b w:val="0"/>
          <w:noProof/>
          <w:sz w:val="18"/>
        </w:rPr>
        <w:t>301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15HZ</w:t>
      </w:r>
      <w:r>
        <w:rPr>
          <w:noProof/>
        </w:rPr>
        <w:tab/>
        <w:t>Evidence of authorities</w:t>
      </w:r>
      <w:r w:rsidRPr="00525982">
        <w:rPr>
          <w:noProof/>
        </w:rPr>
        <w:tab/>
      </w:r>
      <w:r w:rsidRPr="00525982">
        <w:rPr>
          <w:noProof/>
        </w:rPr>
        <w:fldChar w:fldCharType="begin"/>
      </w:r>
      <w:r w:rsidRPr="00525982">
        <w:rPr>
          <w:noProof/>
        </w:rPr>
        <w:instrText xml:space="preserve"> PAGEREF _Toc486497818 \h </w:instrText>
      </w:r>
      <w:r w:rsidRPr="00525982">
        <w:rPr>
          <w:noProof/>
        </w:rPr>
      </w:r>
      <w:r w:rsidRPr="00525982">
        <w:rPr>
          <w:noProof/>
        </w:rPr>
        <w:fldChar w:fldCharType="separate"/>
      </w:r>
      <w:r w:rsidR="00193BCD">
        <w:rPr>
          <w:noProof/>
        </w:rPr>
        <w:t>301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w:t>
      </w:r>
      <w:r>
        <w:rPr>
          <w:noProof/>
        </w:rPr>
        <w:tab/>
        <w:t>Secretary of Immigration and Border Protection Department to be notified of certain authorities</w:t>
      </w:r>
      <w:r w:rsidRPr="00525982">
        <w:rPr>
          <w:noProof/>
        </w:rPr>
        <w:tab/>
      </w:r>
      <w:r w:rsidRPr="00525982">
        <w:rPr>
          <w:noProof/>
        </w:rPr>
        <w:fldChar w:fldCharType="begin"/>
      </w:r>
      <w:r w:rsidRPr="00525982">
        <w:rPr>
          <w:noProof/>
        </w:rPr>
        <w:instrText xml:space="preserve"> PAGEREF _Toc486497819 \h </w:instrText>
      </w:r>
      <w:r w:rsidRPr="00525982">
        <w:rPr>
          <w:noProof/>
        </w:rPr>
      </w:r>
      <w:r w:rsidRPr="00525982">
        <w:rPr>
          <w:noProof/>
        </w:rPr>
        <w:fldChar w:fldCharType="separate"/>
      </w:r>
      <w:r w:rsidR="00193BCD">
        <w:rPr>
          <w:noProof/>
        </w:rPr>
        <w:t>301</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IABA—Integrity testing</w:t>
      </w:r>
      <w:r w:rsidRPr="00525982">
        <w:rPr>
          <w:b w:val="0"/>
          <w:noProof/>
          <w:sz w:val="18"/>
        </w:rPr>
        <w:tab/>
      </w:r>
      <w:r w:rsidRPr="00525982">
        <w:rPr>
          <w:b w:val="0"/>
          <w:noProof/>
          <w:sz w:val="18"/>
        </w:rPr>
        <w:fldChar w:fldCharType="begin"/>
      </w:r>
      <w:r w:rsidRPr="00525982">
        <w:rPr>
          <w:b w:val="0"/>
          <w:noProof/>
          <w:sz w:val="18"/>
        </w:rPr>
        <w:instrText xml:space="preserve"> PAGEREF _Toc486497820 \h </w:instrText>
      </w:r>
      <w:r w:rsidRPr="00525982">
        <w:rPr>
          <w:b w:val="0"/>
          <w:noProof/>
          <w:sz w:val="18"/>
        </w:rPr>
      </w:r>
      <w:r w:rsidRPr="00525982">
        <w:rPr>
          <w:b w:val="0"/>
          <w:noProof/>
          <w:sz w:val="18"/>
        </w:rPr>
        <w:fldChar w:fldCharType="separate"/>
      </w:r>
      <w:r w:rsidR="00193BCD">
        <w:rPr>
          <w:b w:val="0"/>
          <w:noProof/>
          <w:sz w:val="18"/>
        </w:rPr>
        <w:t>303</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1—Introduction</w:t>
      </w:r>
      <w:r w:rsidRPr="00525982">
        <w:rPr>
          <w:b w:val="0"/>
          <w:noProof/>
          <w:sz w:val="18"/>
        </w:rPr>
        <w:tab/>
      </w:r>
      <w:r w:rsidRPr="00525982">
        <w:rPr>
          <w:b w:val="0"/>
          <w:noProof/>
          <w:sz w:val="18"/>
        </w:rPr>
        <w:fldChar w:fldCharType="begin"/>
      </w:r>
      <w:r w:rsidRPr="00525982">
        <w:rPr>
          <w:b w:val="0"/>
          <w:noProof/>
          <w:sz w:val="18"/>
        </w:rPr>
        <w:instrText xml:space="preserve"> PAGEREF _Toc486497821 \h </w:instrText>
      </w:r>
      <w:r w:rsidRPr="00525982">
        <w:rPr>
          <w:b w:val="0"/>
          <w:noProof/>
          <w:sz w:val="18"/>
        </w:rPr>
      </w:r>
      <w:r w:rsidRPr="00525982">
        <w:rPr>
          <w:b w:val="0"/>
          <w:noProof/>
          <w:sz w:val="18"/>
        </w:rPr>
        <w:fldChar w:fldCharType="separate"/>
      </w:r>
      <w:r w:rsidR="00193BCD">
        <w:rPr>
          <w:b w:val="0"/>
          <w:noProof/>
          <w:sz w:val="18"/>
        </w:rPr>
        <w:t>303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15JA</w:t>
      </w:r>
      <w:r>
        <w:rPr>
          <w:noProof/>
        </w:rPr>
        <w:tab/>
        <w:t>Integrity testing—simplified outline</w:t>
      </w:r>
      <w:r w:rsidRPr="00525982">
        <w:rPr>
          <w:noProof/>
        </w:rPr>
        <w:tab/>
      </w:r>
      <w:r w:rsidRPr="00525982">
        <w:rPr>
          <w:noProof/>
        </w:rPr>
        <w:fldChar w:fldCharType="begin"/>
      </w:r>
      <w:r w:rsidRPr="00525982">
        <w:rPr>
          <w:noProof/>
        </w:rPr>
        <w:instrText xml:space="preserve"> PAGEREF _Toc486497822 \h </w:instrText>
      </w:r>
      <w:r w:rsidRPr="00525982">
        <w:rPr>
          <w:noProof/>
        </w:rPr>
      </w:r>
      <w:r w:rsidRPr="00525982">
        <w:rPr>
          <w:noProof/>
        </w:rPr>
        <w:fldChar w:fldCharType="separate"/>
      </w:r>
      <w:r w:rsidR="00193BCD">
        <w:rPr>
          <w:noProof/>
        </w:rPr>
        <w:t>303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15JB</w:t>
      </w:r>
      <w:r>
        <w:rPr>
          <w:noProof/>
        </w:rPr>
        <w:tab/>
        <w:t>Integrity testing—concurrent operation of State and Territory laws</w:t>
      </w:r>
      <w:r w:rsidRPr="00525982">
        <w:rPr>
          <w:noProof/>
        </w:rPr>
        <w:tab/>
      </w:r>
      <w:r w:rsidRPr="00525982">
        <w:rPr>
          <w:noProof/>
        </w:rPr>
        <w:fldChar w:fldCharType="begin"/>
      </w:r>
      <w:r w:rsidRPr="00525982">
        <w:rPr>
          <w:noProof/>
        </w:rPr>
        <w:instrText xml:space="preserve"> PAGEREF _Toc486497823 \h </w:instrText>
      </w:r>
      <w:r w:rsidRPr="00525982">
        <w:rPr>
          <w:noProof/>
        </w:rPr>
      </w:r>
      <w:r w:rsidRPr="00525982">
        <w:rPr>
          <w:noProof/>
        </w:rPr>
        <w:fldChar w:fldCharType="separate"/>
      </w:r>
      <w:r w:rsidR="00193BCD">
        <w:rPr>
          <w:noProof/>
        </w:rPr>
        <w:t>304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15JC</w:t>
      </w:r>
      <w:r>
        <w:rPr>
          <w:noProof/>
        </w:rPr>
        <w:tab/>
        <w:t>Integrity testing—definitions</w:t>
      </w:r>
      <w:r w:rsidRPr="00525982">
        <w:rPr>
          <w:noProof/>
        </w:rPr>
        <w:tab/>
      </w:r>
      <w:r w:rsidRPr="00525982">
        <w:rPr>
          <w:noProof/>
        </w:rPr>
        <w:fldChar w:fldCharType="begin"/>
      </w:r>
      <w:r w:rsidRPr="00525982">
        <w:rPr>
          <w:noProof/>
        </w:rPr>
        <w:instrText xml:space="preserve"> PAGEREF _Toc486497824 \h </w:instrText>
      </w:r>
      <w:r w:rsidRPr="00525982">
        <w:rPr>
          <w:noProof/>
        </w:rPr>
      </w:r>
      <w:r w:rsidRPr="00525982">
        <w:rPr>
          <w:noProof/>
        </w:rPr>
        <w:fldChar w:fldCharType="separate"/>
      </w:r>
      <w:r w:rsidR="00193BCD">
        <w:rPr>
          <w:noProof/>
        </w:rPr>
        <w:t>304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15JD</w:t>
      </w:r>
      <w:r>
        <w:rPr>
          <w:noProof/>
        </w:rPr>
        <w:tab/>
        <w:t xml:space="preserve">Integrity testing—meaning of </w:t>
      </w:r>
      <w:r w:rsidRPr="00DD3143">
        <w:rPr>
          <w:i/>
          <w:noProof/>
        </w:rPr>
        <w:t>integrity testing operation</w:t>
      </w:r>
      <w:r w:rsidRPr="00525982">
        <w:rPr>
          <w:noProof/>
        </w:rPr>
        <w:tab/>
      </w:r>
      <w:r w:rsidRPr="00525982">
        <w:rPr>
          <w:noProof/>
        </w:rPr>
        <w:fldChar w:fldCharType="begin"/>
      </w:r>
      <w:r w:rsidRPr="00525982">
        <w:rPr>
          <w:noProof/>
        </w:rPr>
        <w:instrText xml:space="preserve"> PAGEREF _Toc486497825 \h </w:instrText>
      </w:r>
      <w:r w:rsidRPr="00525982">
        <w:rPr>
          <w:noProof/>
        </w:rPr>
      </w:r>
      <w:r w:rsidRPr="00525982">
        <w:rPr>
          <w:noProof/>
        </w:rPr>
        <w:fldChar w:fldCharType="separate"/>
      </w:r>
      <w:r w:rsidR="00193BCD">
        <w:rPr>
          <w:noProof/>
        </w:rPr>
        <w:t>306</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2—Integrity testing operations: authority</w:t>
      </w:r>
      <w:r w:rsidRPr="00525982">
        <w:rPr>
          <w:b w:val="0"/>
          <w:noProof/>
          <w:sz w:val="18"/>
        </w:rPr>
        <w:tab/>
      </w:r>
      <w:r w:rsidRPr="00525982">
        <w:rPr>
          <w:b w:val="0"/>
          <w:noProof/>
          <w:sz w:val="18"/>
        </w:rPr>
        <w:fldChar w:fldCharType="begin"/>
      </w:r>
      <w:r w:rsidRPr="00525982">
        <w:rPr>
          <w:b w:val="0"/>
          <w:noProof/>
          <w:sz w:val="18"/>
        </w:rPr>
        <w:instrText xml:space="preserve"> PAGEREF _Toc486497826 \h </w:instrText>
      </w:r>
      <w:r w:rsidRPr="00525982">
        <w:rPr>
          <w:b w:val="0"/>
          <w:noProof/>
          <w:sz w:val="18"/>
        </w:rPr>
      </w:r>
      <w:r w:rsidRPr="00525982">
        <w:rPr>
          <w:b w:val="0"/>
          <w:noProof/>
          <w:sz w:val="18"/>
        </w:rPr>
        <w:fldChar w:fldCharType="separate"/>
      </w:r>
      <w:r w:rsidR="00193BCD">
        <w:rPr>
          <w:b w:val="0"/>
          <w:noProof/>
          <w:sz w:val="18"/>
        </w:rPr>
        <w:t>307</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15JE</w:t>
      </w:r>
      <w:r>
        <w:rPr>
          <w:noProof/>
        </w:rPr>
        <w:tab/>
        <w:t>Integrity testing authorities—circumstances in which applications may be made</w:t>
      </w:r>
      <w:r w:rsidRPr="00525982">
        <w:rPr>
          <w:noProof/>
        </w:rPr>
        <w:tab/>
      </w:r>
      <w:r w:rsidRPr="00525982">
        <w:rPr>
          <w:noProof/>
        </w:rPr>
        <w:fldChar w:fldCharType="begin"/>
      </w:r>
      <w:r w:rsidRPr="00525982">
        <w:rPr>
          <w:noProof/>
        </w:rPr>
        <w:instrText xml:space="preserve"> PAGEREF _Toc486497827 \h </w:instrText>
      </w:r>
      <w:r w:rsidRPr="00525982">
        <w:rPr>
          <w:noProof/>
        </w:rPr>
      </w:r>
      <w:r w:rsidRPr="00525982">
        <w:rPr>
          <w:noProof/>
        </w:rPr>
        <w:fldChar w:fldCharType="separate"/>
      </w:r>
      <w:r w:rsidR="00193BCD">
        <w:rPr>
          <w:noProof/>
        </w:rPr>
        <w:t>307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15JF</w:t>
      </w:r>
      <w:r>
        <w:rPr>
          <w:noProof/>
        </w:rPr>
        <w:tab/>
        <w:t>Integrity testing authorities—application</w:t>
      </w:r>
      <w:r w:rsidRPr="00525982">
        <w:rPr>
          <w:noProof/>
        </w:rPr>
        <w:tab/>
      </w:r>
      <w:r w:rsidRPr="00525982">
        <w:rPr>
          <w:noProof/>
        </w:rPr>
        <w:fldChar w:fldCharType="begin"/>
      </w:r>
      <w:r w:rsidRPr="00525982">
        <w:rPr>
          <w:noProof/>
        </w:rPr>
        <w:instrText xml:space="preserve"> PAGEREF _Toc486497828 \h </w:instrText>
      </w:r>
      <w:r w:rsidRPr="00525982">
        <w:rPr>
          <w:noProof/>
        </w:rPr>
      </w:r>
      <w:r w:rsidRPr="00525982">
        <w:rPr>
          <w:noProof/>
        </w:rPr>
        <w:fldChar w:fldCharType="separate"/>
      </w:r>
      <w:r w:rsidR="00193BCD">
        <w:rPr>
          <w:noProof/>
        </w:rPr>
        <w:t>308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15JG</w:t>
      </w:r>
      <w:r>
        <w:rPr>
          <w:noProof/>
        </w:rPr>
        <w:tab/>
        <w:t>Integrity testing authorities—grant</w:t>
      </w:r>
      <w:r w:rsidRPr="00525982">
        <w:rPr>
          <w:noProof/>
        </w:rPr>
        <w:tab/>
      </w:r>
      <w:r w:rsidRPr="00525982">
        <w:rPr>
          <w:noProof/>
        </w:rPr>
        <w:fldChar w:fldCharType="begin"/>
      </w:r>
      <w:r w:rsidRPr="00525982">
        <w:rPr>
          <w:noProof/>
        </w:rPr>
        <w:instrText xml:space="preserve"> PAGEREF _Toc486497829 \h </w:instrText>
      </w:r>
      <w:r w:rsidRPr="00525982">
        <w:rPr>
          <w:noProof/>
        </w:rPr>
      </w:r>
      <w:r w:rsidRPr="00525982">
        <w:rPr>
          <w:noProof/>
        </w:rPr>
        <w:fldChar w:fldCharType="separate"/>
      </w:r>
      <w:r w:rsidR="00193BCD">
        <w:rPr>
          <w:noProof/>
        </w:rPr>
        <w:t>309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15JH</w:t>
      </w:r>
      <w:r>
        <w:rPr>
          <w:noProof/>
        </w:rPr>
        <w:tab/>
        <w:t>Integrity testing authorities—form</w:t>
      </w:r>
      <w:r w:rsidRPr="00525982">
        <w:rPr>
          <w:noProof/>
        </w:rPr>
        <w:tab/>
      </w:r>
      <w:r w:rsidRPr="00525982">
        <w:rPr>
          <w:noProof/>
        </w:rPr>
        <w:fldChar w:fldCharType="begin"/>
      </w:r>
      <w:r w:rsidRPr="00525982">
        <w:rPr>
          <w:noProof/>
        </w:rPr>
        <w:instrText xml:space="preserve"> PAGEREF _Toc486497830 \h </w:instrText>
      </w:r>
      <w:r w:rsidRPr="00525982">
        <w:rPr>
          <w:noProof/>
        </w:rPr>
      </w:r>
      <w:r w:rsidRPr="00525982">
        <w:rPr>
          <w:noProof/>
        </w:rPr>
        <w:fldChar w:fldCharType="separate"/>
      </w:r>
      <w:r w:rsidR="00193BCD">
        <w:rPr>
          <w:noProof/>
        </w:rPr>
        <w:t>310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15JI</w:t>
      </w:r>
      <w:r>
        <w:rPr>
          <w:noProof/>
        </w:rPr>
        <w:tab/>
        <w:t>Integrity testing authorities—notice to Integrity Commissioner</w:t>
      </w:r>
      <w:r w:rsidRPr="00525982">
        <w:rPr>
          <w:noProof/>
        </w:rPr>
        <w:tab/>
      </w:r>
      <w:r w:rsidRPr="00525982">
        <w:rPr>
          <w:noProof/>
        </w:rPr>
        <w:fldChar w:fldCharType="begin"/>
      </w:r>
      <w:r w:rsidRPr="00525982">
        <w:rPr>
          <w:noProof/>
        </w:rPr>
        <w:instrText xml:space="preserve"> PAGEREF _Toc486497831 \h </w:instrText>
      </w:r>
      <w:r w:rsidRPr="00525982">
        <w:rPr>
          <w:noProof/>
        </w:rPr>
      </w:r>
      <w:r w:rsidRPr="00525982">
        <w:rPr>
          <w:noProof/>
        </w:rPr>
        <w:fldChar w:fldCharType="separate"/>
      </w:r>
      <w:r w:rsidR="00193BCD">
        <w:rPr>
          <w:noProof/>
        </w:rPr>
        <w:t>311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15JJ</w:t>
      </w:r>
      <w:r>
        <w:rPr>
          <w:noProof/>
        </w:rPr>
        <w:tab/>
        <w:t>Integrity testing authorities—duration</w:t>
      </w:r>
      <w:r w:rsidRPr="00525982">
        <w:rPr>
          <w:noProof/>
        </w:rPr>
        <w:tab/>
      </w:r>
      <w:r w:rsidRPr="00525982">
        <w:rPr>
          <w:noProof/>
        </w:rPr>
        <w:fldChar w:fldCharType="begin"/>
      </w:r>
      <w:r w:rsidRPr="00525982">
        <w:rPr>
          <w:noProof/>
        </w:rPr>
        <w:instrText xml:space="preserve"> PAGEREF _Toc486497832 \h </w:instrText>
      </w:r>
      <w:r w:rsidRPr="00525982">
        <w:rPr>
          <w:noProof/>
        </w:rPr>
      </w:r>
      <w:r w:rsidRPr="00525982">
        <w:rPr>
          <w:noProof/>
        </w:rPr>
        <w:fldChar w:fldCharType="separate"/>
      </w:r>
      <w:r w:rsidR="00193BCD">
        <w:rPr>
          <w:noProof/>
        </w:rPr>
        <w:t>311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15JK</w:t>
      </w:r>
      <w:r>
        <w:rPr>
          <w:noProof/>
        </w:rPr>
        <w:tab/>
        <w:t>Integrity testing authorities—variation</w:t>
      </w:r>
      <w:r w:rsidRPr="00525982">
        <w:rPr>
          <w:noProof/>
        </w:rPr>
        <w:tab/>
      </w:r>
      <w:r w:rsidRPr="00525982">
        <w:rPr>
          <w:noProof/>
        </w:rPr>
        <w:fldChar w:fldCharType="begin"/>
      </w:r>
      <w:r w:rsidRPr="00525982">
        <w:rPr>
          <w:noProof/>
        </w:rPr>
        <w:instrText xml:space="preserve"> PAGEREF _Toc486497833 \h </w:instrText>
      </w:r>
      <w:r w:rsidRPr="00525982">
        <w:rPr>
          <w:noProof/>
        </w:rPr>
      </w:r>
      <w:r w:rsidRPr="00525982">
        <w:rPr>
          <w:noProof/>
        </w:rPr>
        <w:fldChar w:fldCharType="separate"/>
      </w:r>
      <w:r w:rsidR="00193BCD">
        <w:rPr>
          <w:noProof/>
        </w:rPr>
        <w:t>312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15JL</w:t>
      </w:r>
      <w:r>
        <w:rPr>
          <w:noProof/>
        </w:rPr>
        <w:tab/>
        <w:t>Integrity testing authorities—cancellation</w:t>
      </w:r>
      <w:r w:rsidRPr="00525982">
        <w:rPr>
          <w:noProof/>
        </w:rPr>
        <w:tab/>
      </w:r>
      <w:r w:rsidRPr="00525982">
        <w:rPr>
          <w:noProof/>
        </w:rPr>
        <w:fldChar w:fldCharType="begin"/>
      </w:r>
      <w:r w:rsidRPr="00525982">
        <w:rPr>
          <w:noProof/>
        </w:rPr>
        <w:instrText xml:space="preserve"> PAGEREF _Toc486497834 \h </w:instrText>
      </w:r>
      <w:r w:rsidRPr="00525982">
        <w:rPr>
          <w:noProof/>
        </w:rPr>
      </w:r>
      <w:r w:rsidRPr="00525982">
        <w:rPr>
          <w:noProof/>
        </w:rPr>
        <w:fldChar w:fldCharType="separate"/>
      </w:r>
      <w:r w:rsidR="00193BCD">
        <w:rPr>
          <w:noProof/>
        </w:rPr>
        <w:t>313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15JM</w:t>
      </w:r>
      <w:r>
        <w:rPr>
          <w:noProof/>
        </w:rPr>
        <w:tab/>
        <w:t>Integrity testing authorities—defects</w:t>
      </w:r>
      <w:r w:rsidRPr="00525982">
        <w:rPr>
          <w:noProof/>
        </w:rPr>
        <w:tab/>
      </w:r>
      <w:r w:rsidRPr="00525982">
        <w:rPr>
          <w:noProof/>
        </w:rPr>
        <w:fldChar w:fldCharType="begin"/>
      </w:r>
      <w:r w:rsidRPr="00525982">
        <w:rPr>
          <w:noProof/>
        </w:rPr>
        <w:instrText xml:space="preserve"> PAGEREF _Toc486497835 \h </w:instrText>
      </w:r>
      <w:r w:rsidRPr="00525982">
        <w:rPr>
          <w:noProof/>
        </w:rPr>
      </w:r>
      <w:r w:rsidRPr="00525982">
        <w:rPr>
          <w:noProof/>
        </w:rPr>
        <w:fldChar w:fldCharType="separate"/>
      </w:r>
      <w:r w:rsidR="00193BCD">
        <w:rPr>
          <w:noProof/>
        </w:rPr>
        <w:t>313</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3—Integrity testing operations: protection of participants</w:t>
      </w:r>
      <w:r w:rsidRPr="00525982">
        <w:rPr>
          <w:b w:val="0"/>
          <w:noProof/>
          <w:sz w:val="18"/>
        </w:rPr>
        <w:tab/>
      </w:r>
      <w:r w:rsidRPr="00525982">
        <w:rPr>
          <w:b w:val="0"/>
          <w:noProof/>
          <w:sz w:val="18"/>
        </w:rPr>
        <w:fldChar w:fldCharType="begin"/>
      </w:r>
      <w:r w:rsidRPr="00525982">
        <w:rPr>
          <w:b w:val="0"/>
          <w:noProof/>
          <w:sz w:val="18"/>
        </w:rPr>
        <w:instrText xml:space="preserve"> PAGEREF _Toc486497836 \h </w:instrText>
      </w:r>
      <w:r w:rsidRPr="00525982">
        <w:rPr>
          <w:b w:val="0"/>
          <w:noProof/>
          <w:sz w:val="18"/>
        </w:rPr>
      </w:r>
      <w:r w:rsidRPr="00525982">
        <w:rPr>
          <w:b w:val="0"/>
          <w:noProof/>
          <w:sz w:val="18"/>
        </w:rPr>
        <w:fldChar w:fldCharType="separate"/>
      </w:r>
      <w:r w:rsidR="00193BCD">
        <w:rPr>
          <w:b w:val="0"/>
          <w:noProof/>
          <w:sz w:val="18"/>
        </w:rPr>
        <w:t>314</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15JN</w:t>
      </w:r>
      <w:r>
        <w:rPr>
          <w:noProof/>
        </w:rPr>
        <w:tab/>
        <w:t>Integrity testing operations—authorised conduct</w:t>
      </w:r>
      <w:r w:rsidRPr="00525982">
        <w:rPr>
          <w:noProof/>
        </w:rPr>
        <w:tab/>
      </w:r>
      <w:r w:rsidRPr="00525982">
        <w:rPr>
          <w:noProof/>
        </w:rPr>
        <w:fldChar w:fldCharType="begin"/>
      </w:r>
      <w:r w:rsidRPr="00525982">
        <w:rPr>
          <w:noProof/>
        </w:rPr>
        <w:instrText xml:space="preserve"> PAGEREF _Toc486497837 \h </w:instrText>
      </w:r>
      <w:r w:rsidRPr="00525982">
        <w:rPr>
          <w:noProof/>
        </w:rPr>
      </w:r>
      <w:r w:rsidRPr="00525982">
        <w:rPr>
          <w:noProof/>
        </w:rPr>
        <w:fldChar w:fldCharType="separate"/>
      </w:r>
      <w:r w:rsidR="00193BCD">
        <w:rPr>
          <w:noProof/>
        </w:rPr>
        <w:t>314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15JO</w:t>
      </w:r>
      <w:r>
        <w:rPr>
          <w:noProof/>
        </w:rPr>
        <w:tab/>
        <w:t>Integrity testing operations—indemnity against civil liability</w:t>
      </w:r>
      <w:r w:rsidRPr="00525982">
        <w:rPr>
          <w:noProof/>
        </w:rPr>
        <w:tab/>
      </w:r>
      <w:r w:rsidRPr="00525982">
        <w:rPr>
          <w:noProof/>
        </w:rPr>
        <w:fldChar w:fldCharType="begin"/>
      </w:r>
      <w:r w:rsidRPr="00525982">
        <w:rPr>
          <w:noProof/>
        </w:rPr>
        <w:instrText xml:space="preserve"> PAGEREF _Toc486497838 \h </w:instrText>
      </w:r>
      <w:r w:rsidRPr="00525982">
        <w:rPr>
          <w:noProof/>
        </w:rPr>
      </w:r>
      <w:r w:rsidRPr="00525982">
        <w:rPr>
          <w:noProof/>
        </w:rPr>
        <w:fldChar w:fldCharType="separate"/>
      </w:r>
      <w:r w:rsidR="00193BCD">
        <w:rPr>
          <w:noProof/>
        </w:rPr>
        <w:t>314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15JP</w:t>
      </w:r>
      <w:r>
        <w:rPr>
          <w:noProof/>
        </w:rPr>
        <w:tab/>
        <w:t>Integrity testing operations—participants unaware of variation or cancellation of authority</w:t>
      </w:r>
      <w:r w:rsidRPr="00525982">
        <w:rPr>
          <w:noProof/>
        </w:rPr>
        <w:tab/>
      </w:r>
      <w:r w:rsidRPr="00525982">
        <w:rPr>
          <w:noProof/>
        </w:rPr>
        <w:fldChar w:fldCharType="begin"/>
      </w:r>
      <w:r w:rsidRPr="00525982">
        <w:rPr>
          <w:noProof/>
        </w:rPr>
        <w:instrText xml:space="preserve"> PAGEREF _Toc486497839 \h </w:instrText>
      </w:r>
      <w:r w:rsidRPr="00525982">
        <w:rPr>
          <w:noProof/>
        </w:rPr>
      </w:r>
      <w:r w:rsidRPr="00525982">
        <w:rPr>
          <w:noProof/>
        </w:rPr>
        <w:fldChar w:fldCharType="separate"/>
      </w:r>
      <w:r w:rsidR="00193BCD">
        <w:rPr>
          <w:noProof/>
        </w:rPr>
        <w:t>315</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4—Integrity testing operations: disclosure of information</w:t>
      </w:r>
      <w:r w:rsidRPr="00525982">
        <w:rPr>
          <w:b w:val="0"/>
          <w:noProof/>
          <w:sz w:val="18"/>
        </w:rPr>
        <w:tab/>
      </w:r>
      <w:r w:rsidRPr="00525982">
        <w:rPr>
          <w:b w:val="0"/>
          <w:noProof/>
          <w:sz w:val="18"/>
        </w:rPr>
        <w:fldChar w:fldCharType="begin"/>
      </w:r>
      <w:r w:rsidRPr="00525982">
        <w:rPr>
          <w:b w:val="0"/>
          <w:noProof/>
          <w:sz w:val="18"/>
        </w:rPr>
        <w:instrText xml:space="preserve"> PAGEREF _Toc486497840 \h </w:instrText>
      </w:r>
      <w:r w:rsidRPr="00525982">
        <w:rPr>
          <w:b w:val="0"/>
          <w:noProof/>
          <w:sz w:val="18"/>
        </w:rPr>
      </w:r>
      <w:r w:rsidRPr="00525982">
        <w:rPr>
          <w:b w:val="0"/>
          <w:noProof/>
          <w:sz w:val="18"/>
        </w:rPr>
        <w:fldChar w:fldCharType="separate"/>
      </w:r>
      <w:r w:rsidR="00193BCD">
        <w:rPr>
          <w:b w:val="0"/>
          <w:noProof/>
          <w:sz w:val="18"/>
        </w:rPr>
        <w:t>317</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15JQ</w:t>
      </w:r>
      <w:r>
        <w:rPr>
          <w:noProof/>
        </w:rPr>
        <w:tab/>
        <w:t>Integrity testing operations—disclosure</w:t>
      </w:r>
      <w:r w:rsidRPr="00525982">
        <w:rPr>
          <w:noProof/>
        </w:rPr>
        <w:tab/>
      </w:r>
      <w:r w:rsidRPr="00525982">
        <w:rPr>
          <w:noProof/>
        </w:rPr>
        <w:fldChar w:fldCharType="begin"/>
      </w:r>
      <w:r w:rsidRPr="00525982">
        <w:rPr>
          <w:noProof/>
        </w:rPr>
        <w:instrText xml:space="preserve"> PAGEREF _Toc486497841 \h </w:instrText>
      </w:r>
      <w:r w:rsidRPr="00525982">
        <w:rPr>
          <w:noProof/>
        </w:rPr>
      </w:r>
      <w:r w:rsidRPr="00525982">
        <w:rPr>
          <w:noProof/>
        </w:rPr>
        <w:fldChar w:fldCharType="separate"/>
      </w:r>
      <w:r w:rsidR="00193BCD">
        <w:rPr>
          <w:noProof/>
        </w:rPr>
        <w:t>317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15JR</w:t>
      </w:r>
      <w:r>
        <w:rPr>
          <w:noProof/>
        </w:rPr>
        <w:tab/>
        <w:t>Integrity testing operations—disclosure endangering safety etc.</w:t>
      </w:r>
      <w:r w:rsidRPr="00525982">
        <w:rPr>
          <w:noProof/>
        </w:rPr>
        <w:tab/>
      </w:r>
      <w:r w:rsidRPr="00525982">
        <w:rPr>
          <w:noProof/>
        </w:rPr>
        <w:fldChar w:fldCharType="begin"/>
      </w:r>
      <w:r w:rsidRPr="00525982">
        <w:rPr>
          <w:noProof/>
        </w:rPr>
        <w:instrText xml:space="preserve"> PAGEREF _Toc486497842 \h </w:instrText>
      </w:r>
      <w:r w:rsidRPr="00525982">
        <w:rPr>
          <w:noProof/>
        </w:rPr>
      </w:r>
      <w:r w:rsidRPr="00525982">
        <w:rPr>
          <w:noProof/>
        </w:rPr>
        <w:fldChar w:fldCharType="separate"/>
      </w:r>
      <w:r w:rsidR="00193BCD">
        <w:rPr>
          <w:noProof/>
        </w:rPr>
        <w:t>318</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5—Integrity testing operations: reporting</w:t>
      </w:r>
      <w:r w:rsidRPr="00525982">
        <w:rPr>
          <w:b w:val="0"/>
          <w:noProof/>
          <w:sz w:val="18"/>
        </w:rPr>
        <w:tab/>
      </w:r>
      <w:r w:rsidRPr="00525982">
        <w:rPr>
          <w:b w:val="0"/>
          <w:noProof/>
          <w:sz w:val="18"/>
        </w:rPr>
        <w:fldChar w:fldCharType="begin"/>
      </w:r>
      <w:r w:rsidRPr="00525982">
        <w:rPr>
          <w:b w:val="0"/>
          <w:noProof/>
          <w:sz w:val="18"/>
        </w:rPr>
        <w:instrText xml:space="preserve"> PAGEREF _Toc486497843 \h </w:instrText>
      </w:r>
      <w:r w:rsidRPr="00525982">
        <w:rPr>
          <w:b w:val="0"/>
          <w:noProof/>
          <w:sz w:val="18"/>
        </w:rPr>
      </w:r>
      <w:r w:rsidRPr="00525982">
        <w:rPr>
          <w:b w:val="0"/>
          <w:noProof/>
          <w:sz w:val="18"/>
        </w:rPr>
        <w:fldChar w:fldCharType="separate"/>
      </w:r>
      <w:r w:rsidR="00193BCD">
        <w:rPr>
          <w:b w:val="0"/>
          <w:noProof/>
          <w:sz w:val="18"/>
        </w:rPr>
        <w:t>320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15JS</w:t>
      </w:r>
      <w:r>
        <w:rPr>
          <w:noProof/>
        </w:rPr>
        <w:tab/>
        <w:t>Integrity testing operations—annual reports</w:t>
      </w:r>
      <w:r w:rsidRPr="00525982">
        <w:rPr>
          <w:noProof/>
        </w:rPr>
        <w:tab/>
      </w:r>
      <w:r w:rsidRPr="00525982">
        <w:rPr>
          <w:noProof/>
        </w:rPr>
        <w:fldChar w:fldCharType="begin"/>
      </w:r>
      <w:r w:rsidRPr="00525982">
        <w:rPr>
          <w:noProof/>
        </w:rPr>
        <w:instrText xml:space="preserve"> PAGEREF _Toc486497844 \h </w:instrText>
      </w:r>
      <w:r w:rsidRPr="00525982">
        <w:rPr>
          <w:noProof/>
        </w:rPr>
      </w:r>
      <w:r w:rsidRPr="00525982">
        <w:rPr>
          <w:noProof/>
        </w:rPr>
        <w:fldChar w:fldCharType="separate"/>
      </w:r>
      <w:r w:rsidR="00193BCD">
        <w:rPr>
          <w:noProof/>
        </w:rPr>
        <w:t>320</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6—Integrity testing operations: evidence</w:t>
      </w:r>
      <w:r w:rsidRPr="00525982">
        <w:rPr>
          <w:b w:val="0"/>
          <w:noProof/>
          <w:sz w:val="18"/>
        </w:rPr>
        <w:tab/>
      </w:r>
      <w:r w:rsidRPr="00525982">
        <w:rPr>
          <w:b w:val="0"/>
          <w:noProof/>
          <w:sz w:val="18"/>
        </w:rPr>
        <w:fldChar w:fldCharType="begin"/>
      </w:r>
      <w:r w:rsidRPr="00525982">
        <w:rPr>
          <w:b w:val="0"/>
          <w:noProof/>
          <w:sz w:val="18"/>
        </w:rPr>
        <w:instrText xml:space="preserve"> PAGEREF _Toc486497845 \h </w:instrText>
      </w:r>
      <w:r w:rsidRPr="00525982">
        <w:rPr>
          <w:b w:val="0"/>
          <w:noProof/>
          <w:sz w:val="18"/>
        </w:rPr>
      </w:r>
      <w:r w:rsidRPr="00525982">
        <w:rPr>
          <w:b w:val="0"/>
          <w:noProof/>
          <w:sz w:val="18"/>
        </w:rPr>
        <w:fldChar w:fldCharType="separate"/>
      </w:r>
      <w:r w:rsidR="00193BCD">
        <w:rPr>
          <w:b w:val="0"/>
          <w:noProof/>
          <w:sz w:val="18"/>
        </w:rPr>
        <w:t>322</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15JT</w:t>
      </w:r>
      <w:r>
        <w:rPr>
          <w:noProof/>
        </w:rPr>
        <w:tab/>
        <w:t>Evidence of integrity testing authorities</w:t>
      </w:r>
      <w:r w:rsidRPr="00525982">
        <w:rPr>
          <w:noProof/>
        </w:rPr>
        <w:tab/>
      </w:r>
      <w:r w:rsidRPr="00525982">
        <w:rPr>
          <w:noProof/>
        </w:rPr>
        <w:fldChar w:fldCharType="begin"/>
      </w:r>
      <w:r w:rsidRPr="00525982">
        <w:rPr>
          <w:noProof/>
        </w:rPr>
        <w:instrText xml:space="preserve"> PAGEREF _Toc486497846 \h </w:instrText>
      </w:r>
      <w:r w:rsidRPr="00525982">
        <w:rPr>
          <w:noProof/>
        </w:rPr>
      </w:r>
      <w:r w:rsidRPr="00525982">
        <w:rPr>
          <w:noProof/>
        </w:rPr>
        <w:fldChar w:fldCharType="separate"/>
      </w:r>
      <w:r w:rsidR="00193BCD">
        <w:rPr>
          <w:noProof/>
        </w:rPr>
        <w:t>322</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IAC—Assumed Identities</w:t>
      </w:r>
      <w:r w:rsidRPr="00525982">
        <w:rPr>
          <w:b w:val="0"/>
          <w:noProof/>
          <w:sz w:val="18"/>
        </w:rPr>
        <w:tab/>
      </w:r>
      <w:r w:rsidRPr="00525982">
        <w:rPr>
          <w:b w:val="0"/>
          <w:noProof/>
          <w:sz w:val="18"/>
        </w:rPr>
        <w:fldChar w:fldCharType="begin"/>
      </w:r>
      <w:r w:rsidRPr="00525982">
        <w:rPr>
          <w:b w:val="0"/>
          <w:noProof/>
          <w:sz w:val="18"/>
        </w:rPr>
        <w:instrText xml:space="preserve"> PAGEREF _Toc486497847 \h </w:instrText>
      </w:r>
      <w:r w:rsidRPr="00525982">
        <w:rPr>
          <w:b w:val="0"/>
          <w:noProof/>
          <w:sz w:val="18"/>
        </w:rPr>
      </w:r>
      <w:r w:rsidRPr="00525982">
        <w:rPr>
          <w:b w:val="0"/>
          <w:noProof/>
          <w:sz w:val="18"/>
        </w:rPr>
        <w:fldChar w:fldCharType="separate"/>
      </w:r>
      <w:r w:rsidR="00193BCD">
        <w:rPr>
          <w:b w:val="0"/>
          <w:noProof/>
          <w:sz w:val="18"/>
        </w:rPr>
        <w:t>323</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1—Preliminary</w:t>
      </w:r>
      <w:r w:rsidRPr="00525982">
        <w:rPr>
          <w:b w:val="0"/>
          <w:noProof/>
          <w:sz w:val="18"/>
        </w:rPr>
        <w:tab/>
      </w:r>
      <w:r w:rsidRPr="00525982">
        <w:rPr>
          <w:b w:val="0"/>
          <w:noProof/>
          <w:sz w:val="18"/>
        </w:rPr>
        <w:fldChar w:fldCharType="begin"/>
      </w:r>
      <w:r w:rsidRPr="00525982">
        <w:rPr>
          <w:b w:val="0"/>
          <w:noProof/>
          <w:sz w:val="18"/>
        </w:rPr>
        <w:instrText xml:space="preserve"> PAGEREF _Toc486497848 \h </w:instrText>
      </w:r>
      <w:r w:rsidRPr="00525982">
        <w:rPr>
          <w:b w:val="0"/>
          <w:noProof/>
          <w:sz w:val="18"/>
        </w:rPr>
      </w:r>
      <w:r w:rsidRPr="00525982">
        <w:rPr>
          <w:b w:val="0"/>
          <w:noProof/>
          <w:sz w:val="18"/>
        </w:rPr>
        <w:fldChar w:fldCharType="separate"/>
      </w:r>
      <w:r w:rsidR="00193BCD">
        <w:rPr>
          <w:b w:val="0"/>
          <w:noProof/>
          <w:sz w:val="18"/>
        </w:rPr>
        <w:t>323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w:t>
      </w:r>
      <w:r>
        <w:rPr>
          <w:noProof/>
        </w:rPr>
        <w:tab/>
        <w:t>Definitions</w:t>
      </w:r>
      <w:r w:rsidRPr="00525982">
        <w:rPr>
          <w:noProof/>
        </w:rPr>
        <w:tab/>
      </w:r>
      <w:r w:rsidRPr="00525982">
        <w:rPr>
          <w:noProof/>
        </w:rPr>
        <w:fldChar w:fldCharType="begin"/>
      </w:r>
      <w:r w:rsidRPr="00525982">
        <w:rPr>
          <w:noProof/>
        </w:rPr>
        <w:instrText xml:space="preserve"> PAGEREF _Toc486497849 \h </w:instrText>
      </w:r>
      <w:r w:rsidRPr="00525982">
        <w:rPr>
          <w:noProof/>
        </w:rPr>
      </w:r>
      <w:r w:rsidRPr="00525982">
        <w:rPr>
          <w:noProof/>
        </w:rPr>
        <w:fldChar w:fldCharType="separate"/>
      </w:r>
      <w:r w:rsidR="00193BCD">
        <w:rPr>
          <w:noProof/>
        </w:rPr>
        <w:t>323</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2—Authority for Assumed Identity</w:t>
      </w:r>
      <w:r w:rsidRPr="00525982">
        <w:rPr>
          <w:b w:val="0"/>
          <w:noProof/>
          <w:sz w:val="18"/>
        </w:rPr>
        <w:tab/>
      </w:r>
      <w:r w:rsidRPr="00525982">
        <w:rPr>
          <w:b w:val="0"/>
          <w:noProof/>
          <w:sz w:val="18"/>
        </w:rPr>
        <w:fldChar w:fldCharType="begin"/>
      </w:r>
      <w:r w:rsidRPr="00525982">
        <w:rPr>
          <w:b w:val="0"/>
          <w:noProof/>
          <w:sz w:val="18"/>
        </w:rPr>
        <w:instrText xml:space="preserve"> PAGEREF _Toc486497850 \h </w:instrText>
      </w:r>
      <w:r w:rsidRPr="00525982">
        <w:rPr>
          <w:b w:val="0"/>
          <w:noProof/>
          <w:sz w:val="18"/>
        </w:rPr>
      </w:r>
      <w:r w:rsidRPr="00525982">
        <w:rPr>
          <w:b w:val="0"/>
          <w:noProof/>
          <w:sz w:val="18"/>
        </w:rPr>
        <w:fldChar w:fldCharType="separate"/>
      </w:r>
      <w:r w:rsidR="00193BCD">
        <w:rPr>
          <w:b w:val="0"/>
          <w:noProof/>
          <w:sz w:val="18"/>
        </w:rPr>
        <w:t>329</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15KA</w:t>
      </w:r>
      <w:r>
        <w:rPr>
          <w:noProof/>
        </w:rPr>
        <w:tab/>
        <w:t>Application for authority to acquire or use assumed identity</w:t>
      </w:r>
      <w:r w:rsidRPr="00525982">
        <w:rPr>
          <w:noProof/>
        </w:rPr>
        <w:tab/>
      </w:r>
      <w:r w:rsidRPr="00525982">
        <w:rPr>
          <w:noProof/>
        </w:rPr>
        <w:fldChar w:fldCharType="begin"/>
      </w:r>
      <w:r w:rsidRPr="00525982">
        <w:rPr>
          <w:noProof/>
        </w:rPr>
        <w:instrText xml:space="preserve"> PAGEREF _Toc486497851 \h </w:instrText>
      </w:r>
      <w:r w:rsidRPr="00525982">
        <w:rPr>
          <w:noProof/>
        </w:rPr>
      </w:r>
      <w:r w:rsidRPr="00525982">
        <w:rPr>
          <w:noProof/>
        </w:rPr>
        <w:fldChar w:fldCharType="separate"/>
      </w:r>
      <w:r w:rsidR="00193BCD">
        <w:rPr>
          <w:noProof/>
        </w:rPr>
        <w:t>329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15KB</w:t>
      </w:r>
      <w:r>
        <w:rPr>
          <w:noProof/>
        </w:rPr>
        <w:tab/>
        <w:t>Determination of applications</w:t>
      </w:r>
      <w:r w:rsidRPr="00525982">
        <w:rPr>
          <w:noProof/>
        </w:rPr>
        <w:tab/>
      </w:r>
      <w:r w:rsidRPr="00525982">
        <w:rPr>
          <w:noProof/>
        </w:rPr>
        <w:fldChar w:fldCharType="begin"/>
      </w:r>
      <w:r w:rsidRPr="00525982">
        <w:rPr>
          <w:noProof/>
        </w:rPr>
        <w:instrText xml:space="preserve"> PAGEREF _Toc486497852 \h </w:instrText>
      </w:r>
      <w:r w:rsidRPr="00525982">
        <w:rPr>
          <w:noProof/>
        </w:rPr>
      </w:r>
      <w:r w:rsidRPr="00525982">
        <w:rPr>
          <w:noProof/>
        </w:rPr>
        <w:fldChar w:fldCharType="separate"/>
      </w:r>
      <w:r w:rsidR="00193BCD">
        <w:rPr>
          <w:noProof/>
        </w:rPr>
        <w:t>330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15KC</w:t>
      </w:r>
      <w:r>
        <w:rPr>
          <w:noProof/>
        </w:rPr>
        <w:tab/>
        <w:t>Form of authority</w:t>
      </w:r>
      <w:r w:rsidRPr="00525982">
        <w:rPr>
          <w:noProof/>
        </w:rPr>
        <w:tab/>
      </w:r>
      <w:r w:rsidRPr="00525982">
        <w:rPr>
          <w:noProof/>
        </w:rPr>
        <w:fldChar w:fldCharType="begin"/>
      </w:r>
      <w:r w:rsidRPr="00525982">
        <w:rPr>
          <w:noProof/>
        </w:rPr>
        <w:instrText xml:space="preserve"> PAGEREF _Toc486497853 \h </w:instrText>
      </w:r>
      <w:r w:rsidRPr="00525982">
        <w:rPr>
          <w:noProof/>
        </w:rPr>
      </w:r>
      <w:r w:rsidRPr="00525982">
        <w:rPr>
          <w:noProof/>
        </w:rPr>
        <w:fldChar w:fldCharType="separate"/>
      </w:r>
      <w:r w:rsidR="00193BCD">
        <w:rPr>
          <w:noProof/>
        </w:rPr>
        <w:t>333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15KD</w:t>
      </w:r>
      <w:r>
        <w:rPr>
          <w:noProof/>
        </w:rPr>
        <w:tab/>
        <w:t>Period of authority</w:t>
      </w:r>
      <w:r w:rsidRPr="00525982">
        <w:rPr>
          <w:noProof/>
        </w:rPr>
        <w:tab/>
      </w:r>
      <w:r w:rsidRPr="00525982">
        <w:rPr>
          <w:noProof/>
        </w:rPr>
        <w:fldChar w:fldCharType="begin"/>
      </w:r>
      <w:r w:rsidRPr="00525982">
        <w:rPr>
          <w:noProof/>
        </w:rPr>
        <w:instrText xml:space="preserve"> PAGEREF _Toc486497854 \h </w:instrText>
      </w:r>
      <w:r w:rsidRPr="00525982">
        <w:rPr>
          <w:noProof/>
        </w:rPr>
      </w:r>
      <w:r w:rsidRPr="00525982">
        <w:rPr>
          <w:noProof/>
        </w:rPr>
        <w:fldChar w:fldCharType="separate"/>
      </w:r>
      <w:r w:rsidR="00193BCD">
        <w:rPr>
          <w:noProof/>
        </w:rPr>
        <w:t>334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15KE</w:t>
      </w:r>
      <w:r>
        <w:rPr>
          <w:noProof/>
        </w:rPr>
        <w:tab/>
        <w:t>Variation or cancellation of authority</w:t>
      </w:r>
      <w:r w:rsidRPr="00525982">
        <w:rPr>
          <w:noProof/>
        </w:rPr>
        <w:tab/>
      </w:r>
      <w:r w:rsidRPr="00525982">
        <w:rPr>
          <w:noProof/>
        </w:rPr>
        <w:fldChar w:fldCharType="begin"/>
      </w:r>
      <w:r w:rsidRPr="00525982">
        <w:rPr>
          <w:noProof/>
        </w:rPr>
        <w:instrText xml:space="preserve"> PAGEREF _Toc486497855 \h </w:instrText>
      </w:r>
      <w:r w:rsidRPr="00525982">
        <w:rPr>
          <w:noProof/>
        </w:rPr>
      </w:r>
      <w:r w:rsidRPr="00525982">
        <w:rPr>
          <w:noProof/>
        </w:rPr>
        <w:fldChar w:fldCharType="separate"/>
      </w:r>
      <w:r w:rsidR="00193BCD">
        <w:rPr>
          <w:noProof/>
        </w:rPr>
        <w:t>334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15KF</w:t>
      </w:r>
      <w:r>
        <w:rPr>
          <w:noProof/>
        </w:rPr>
        <w:tab/>
        <w:t>Yearly review of authority</w:t>
      </w:r>
      <w:r w:rsidRPr="00525982">
        <w:rPr>
          <w:noProof/>
        </w:rPr>
        <w:tab/>
      </w:r>
      <w:r w:rsidRPr="00525982">
        <w:rPr>
          <w:noProof/>
        </w:rPr>
        <w:fldChar w:fldCharType="begin"/>
      </w:r>
      <w:r w:rsidRPr="00525982">
        <w:rPr>
          <w:noProof/>
        </w:rPr>
        <w:instrText xml:space="preserve"> PAGEREF _Toc486497856 \h </w:instrText>
      </w:r>
      <w:r w:rsidRPr="00525982">
        <w:rPr>
          <w:noProof/>
        </w:rPr>
      </w:r>
      <w:r w:rsidRPr="00525982">
        <w:rPr>
          <w:noProof/>
        </w:rPr>
        <w:fldChar w:fldCharType="separate"/>
      </w:r>
      <w:r w:rsidR="00193BCD">
        <w:rPr>
          <w:noProof/>
        </w:rPr>
        <w:t>336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15KG</w:t>
      </w:r>
      <w:r>
        <w:rPr>
          <w:noProof/>
        </w:rPr>
        <w:tab/>
        <w:t>Making entries in register of births, deaths or marriages</w:t>
      </w:r>
      <w:r w:rsidRPr="00525982">
        <w:rPr>
          <w:noProof/>
        </w:rPr>
        <w:tab/>
      </w:r>
      <w:r w:rsidRPr="00525982">
        <w:rPr>
          <w:noProof/>
        </w:rPr>
        <w:fldChar w:fldCharType="begin"/>
      </w:r>
      <w:r w:rsidRPr="00525982">
        <w:rPr>
          <w:noProof/>
        </w:rPr>
        <w:instrText xml:space="preserve"> PAGEREF _Toc486497857 \h </w:instrText>
      </w:r>
      <w:r w:rsidRPr="00525982">
        <w:rPr>
          <w:noProof/>
        </w:rPr>
      </w:r>
      <w:r w:rsidRPr="00525982">
        <w:rPr>
          <w:noProof/>
        </w:rPr>
        <w:fldChar w:fldCharType="separate"/>
      </w:r>
      <w:r w:rsidR="00193BCD">
        <w:rPr>
          <w:noProof/>
        </w:rPr>
        <w:t>336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15KH</w:t>
      </w:r>
      <w:r>
        <w:rPr>
          <w:noProof/>
        </w:rPr>
        <w:tab/>
        <w:t>Effect of authority ceasing to be in force on register of births, deaths or marriages</w:t>
      </w:r>
      <w:r w:rsidRPr="00525982">
        <w:rPr>
          <w:noProof/>
        </w:rPr>
        <w:tab/>
      </w:r>
      <w:r w:rsidRPr="00525982">
        <w:rPr>
          <w:noProof/>
        </w:rPr>
        <w:fldChar w:fldCharType="begin"/>
      </w:r>
      <w:r w:rsidRPr="00525982">
        <w:rPr>
          <w:noProof/>
        </w:rPr>
        <w:instrText xml:space="preserve"> PAGEREF _Toc486497858 \h </w:instrText>
      </w:r>
      <w:r w:rsidRPr="00525982">
        <w:rPr>
          <w:noProof/>
        </w:rPr>
      </w:r>
      <w:r w:rsidRPr="00525982">
        <w:rPr>
          <w:noProof/>
        </w:rPr>
        <w:fldChar w:fldCharType="separate"/>
      </w:r>
      <w:r w:rsidR="00193BCD">
        <w:rPr>
          <w:noProof/>
        </w:rPr>
        <w:t>337</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3—Evidence of Assumed Identity</w:t>
      </w:r>
      <w:r w:rsidRPr="00525982">
        <w:rPr>
          <w:b w:val="0"/>
          <w:noProof/>
          <w:sz w:val="18"/>
        </w:rPr>
        <w:tab/>
      </w:r>
      <w:r w:rsidRPr="00525982">
        <w:rPr>
          <w:b w:val="0"/>
          <w:noProof/>
          <w:sz w:val="18"/>
        </w:rPr>
        <w:fldChar w:fldCharType="begin"/>
      </w:r>
      <w:r w:rsidRPr="00525982">
        <w:rPr>
          <w:b w:val="0"/>
          <w:noProof/>
          <w:sz w:val="18"/>
        </w:rPr>
        <w:instrText xml:space="preserve"> PAGEREF _Toc486497859 \h </w:instrText>
      </w:r>
      <w:r w:rsidRPr="00525982">
        <w:rPr>
          <w:b w:val="0"/>
          <w:noProof/>
          <w:sz w:val="18"/>
        </w:rPr>
      </w:r>
      <w:r w:rsidRPr="00525982">
        <w:rPr>
          <w:b w:val="0"/>
          <w:noProof/>
          <w:sz w:val="18"/>
        </w:rPr>
        <w:fldChar w:fldCharType="separate"/>
      </w:r>
      <w:r w:rsidR="00193BCD">
        <w:rPr>
          <w:b w:val="0"/>
          <w:noProof/>
          <w:sz w:val="18"/>
        </w:rPr>
        <w:t>338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15KI</w:t>
      </w:r>
      <w:r>
        <w:rPr>
          <w:noProof/>
        </w:rPr>
        <w:tab/>
        <w:t>Request for evidence of assumed identity</w:t>
      </w:r>
      <w:r w:rsidRPr="00525982">
        <w:rPr>
          <w:noProof/>
        </w:rPr>
        <w:tab/>
      </w:r>
      <w:r w:rsidRPr="00525982">
        <w:rPr>
          <w:noProof/>
        </w:rPr>
        <w:fldChar w:fldCharType="begin"/>
      </w:r>
      <w:r w:rsidRPr="00525982">
        <w:rPr>
          <w:noProof/>
        </w:rPr>
        <w:instrText xml:space="preserve"> PAGEREF _Toc486497860 \h </w:instrText>
      </w:r>
      <w:r w:rsidRPr="00525982">
        <w:rPr>
          <w:noProof/>
        </w:rPr>
      </w:r>
      <w:r w:rsidRPr="00525982">
        <w:rPr>
          <w:noProof/>
        </w:rPr>
        <w:fldChar w:fldCharType="separate"/>
      </w:r>
      <w:r w:rsidR="00193BCD">
        <w:rPr>
          <w:noProof/>
        </w:rPr>
        <w:t>338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15KJ</w:t>
      </w:r>
      <w:r>
        <w:rPr>
          <w:noProof/>
        </w:rPr>
        <w:tab/>
        <w:t>Government issuing agencies to comply with request</w:t>
      </w:r>
      <w:r w:rsidRPr="00525982">
        <w:rPr>
          <w:noProof/>
        </w:rPr>
        <w:tab/>
      </w:r>
      <w:r w:rsidRPr="00525982">
        <w:rPr>
          <w:noProof/>
        </w:rPr>
        <w:fldChar w:fldCharType="begin"/>
      </w:r>
      <w:r w:rsidRPr="00525982">
        <w:rPr>
          <w:noProof/>
        </w:rPr>
        <w:instrText xml:space="preserve"> PAGEREF _Toc486497861 \h </w:instrText>
      </w:r>
      <w:r w:rsidRPr="00525982">
        <w:rPr>
          <w:noProof/>
        </w:rPr>
      </w:r>
      <w:r w:rsidRPr="00525982">
        <w:rPr>
          <w:noProof/>
        </w:rPr>
        <w:fldChar w:fldCharType="separate"/>
      </w:r>
      <w:r w:rsidR="00193BCD">
        <w:rPr>
          <w:noProof/>
        </w:rPr>
        <w:t>339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15KK</w:t>
      </w:r>
      <w:r>
        <w:rPr>
          <w:noProof/>
        </w:rPr>
        <w:tab/>
        <w:t>Non</w:t>
      </w:r>
      <w:r>
        <w:rPr>
          <w:noProof/>
        </w:rPr>
        <w:noBreakHyphen/>
        <w:t>government issuing agencies may comply with request</w:t>
      </w:r>
      <w:r w:rsidRPr="00525982">
        <w:rPr>
          <w:noProof/>
        </w:rPr>
        <w:tab/>
      </w:r>
      <w:r w:rsidRPr="00525982">
        <w:rPr>
          <w:noProof/>
        </w:rPr>
        <w:fldChar w:fldCharType="begin"/>
      </w:r>
      <w:r w:rsidRPr="00525982">
        <w:rPr>
          <w:noProof/>
        </w:rPr>
        <w:instrText xml:space="preserve"> PAGEREF _Toc486497862 \h </w:instrText>
      </w:r>
      <w:r w:rsidRPr="00525982">
        <w:rPr>
          <w:noProof/>
        </w:rPr>
      </w:r>
      <w:r w:rsidRPr="00525982">
        <w:rPr>
          <w:noProof/>
        </w:rPr>
        <w:fldChar w:fldCharType="separate"/>
      </w:r>
      <w:r w:rsidR="00193BCD">
        <w:rPr>
          <w:noProof/>
        </w:rPr>
        <w:t>339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15KL</w:t>
      </w:r>
      <w:r>
        <w:rPr>
          <w:noProof/>
        </w:rPr>
        <w:tab/>
        <w:t>Cancellation of evidence of assumed identity</w:t>
      </w:r>
      <w:r w:rsidRPr="00525982">
        <w:rPr>
          <w:noProof/>
        </w:rPr>
        <w:tab/>
      </w:r>
      <w:r w:rsidRPr="00525982">
        <w:rPr>
          <w:noProof/>
        </w:rPr>
        <w:fldChar w:fldCharType="begin"/>
      </w:r>
      <w:r w:rsidRPr="00525982">
        <w:rPr>
          <w:noProof/>
        </w:rPr>
        <w:instrText xml:space="preserve"> PAGEREF _Toc486497863 \h </w:instrText>
      </w:r>
      <w:r w:rsidRPr="00525982">
        <w:rPr>
          <w:noProof/>
        </w:rPr>
      </w:r>
      <w:r w:rsidRPr="00525982">
        <w:rPr>
          <w:noProof/>
        </w:rPr>
        <w:fldChar w:fldCharType="separate"/>
      </w:r>
      <w:r w:rsidR="00193BCD">
        <w:rPr>
          <w:noProof/>
        </w:rPr>
        <w:t>339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15KM</w:t>
      </w:r>
      <w:r>
        <w:rPr>
          <w:noProof/>
        </w:rPr>
        <w:tab/>
        <w:t>Return of evidence of assumed identity</w:t>
      </w:r>
      <w:r w:rsidRPr="00525982">
        <w:rPr>
          <w:noProof/>
        </w:rPr>
        <w:tab/>
      </w:r>
      <w:r w:rsidRPr="00525982">
        <w:rPr>
          <w:noProof/>
        </w:rPr>
        <w:fldChar w:fldCharType="begin"/>
      </w:r>
      <w:r w:rsidRPr="00525982">
        <w:rPr>
          <w:noProof/>
        </w:rPr>
        <w:instrText xml:space="preserve"> PAGEREF _Toc486497864 \h </w:instrText>
      </w:r>
      <w:r w:rsidRPr="00525982">
        <w:rPr>
          <w:noProof/>
        </w:rPr>
      </w:r>
      <w:r w:rsidRPr="00525982">
        <w:rPr>
          <w:noProof/>
        </w:rPr>
        <w:fldChar w:fldCharType="separate"/>
      </w:r>
      <w:r w:rsidR="00193BCD">
        <w:rPr>
          <w:noProof/>
        </w:rPr>
        <w:t>339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15KN</w:t>
      </w:r>
      <w:r>
        <w:rPr>
          <w:noProof/>
        </w:rPr>
        <w:tab/>
        <w:t>Protection from criminal liability—officers of issuing agencies</w:t>
      </w:r>
      <w:r w:rsidRPr="00525982">
        <w:rPr>
          <w:noProof/>
        </w:rPr>
        <w:tab/>
      </w:r>
      <w:r w:rsidRPr="00525982">
        <w:rPr>
          <w:noProof/>
        </w:rPr>
        <w:fldChar w:fldCharType="begin"/>
      </w:r>
      <w:r w:rsidRPr="00525982">
        <w:rPr>
          <w:noProof/>
        </w:rPr>
        <w:instrText xml:space="preserve"> PAGEREF _Toc486497865 \h </w:instrText>
      </w:r>
      <w:r w:rsidRPr="00525982">
        <w:rPr>
          <w:noProof/>
        </w:rPr>
      </w:r>
      <w:r w:rsidRPr="00525982">
        <w:rPr>
          <w:noProof/>
        </w:rPr>
        <w:fldChar w:fldCharType="separate"/>
      </w:r>
      <w:r w:rsidR="00193BCD">
        <w:rPr>
          <w:noProof/>
        </w:rPr>
        <w:t>340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15KO</w:t>
      </w:r>
      <w:r>
        <w:rPr>
          <w:noProof/>
        </w:rPr>
        <w:tab/>
        <w:t>Indemnity for issuing agencies and officers</w:t>
      </w:r>
      <w:r w:rsidRPr="00525982">
        <w:rPr>
          <w:noProof/>
        </w:rPr>
        <w:tab/>
      </w:r>
      <w:r w:rsidRPr="00525982">
        <w:rPr>
          <w:noProof/>
        </w:rPr>
        <w:fldChar w:fldCharType="begin"/>
      </w:r>
      <w:r w:rsidRPr="00525982">
        <w:rPr>
          <w:noProof/>
        </w:rPr>
        <w:instrText xml:space="preserve"> PAGEREF _Toc486497866 \h </w:instrText>
      </w:r>
      <w:r w:rsidRPr="00525982">
        <w:rPr>
          <w:noProof/>
        </w:rPr>
      </w:r>
      <w:r w:rsidRPr="00525982">
        <w:rPr>
          <w:noProof/>
        </w:rPr>
        <w:fldChar w:fldCharType="separate"/>
      </w:r>
      <w:r w:rsidR="00193BCD">
        <w:rPr>
          <w:noProof/>
        </w:rPr>
        <w:t>340</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4—Effect of Authority</w:t>
      </w:r>
      <w:r w:rsidRPr="00525982">
        <w:rPr>
          <w:b w:val="0"/>
          <w:noProof/>
          <w:sz w:val="18"/>
        </w:rPr>
        <w:tab/>
      </w:r>
      <w:r w:rsidRPr="00525982">
        <w:rPr>
          <w:b w:val="0"/>
          <w:noProof/>
          <w:sz w:val="18"/>
        </w:rPr>
        <w:fldChar w:fldCharType="begin"/>
      </w:r>
      <w:r w:rsidRPr="00525982">
        <w:rPr>
          <w:b w:val="0"/>
          <w:noProof/>
          <w:sz w:val="18"/>
        </w:rPr>
        <w:instrText xml:space="preserve"> PAGEREF _Toc486497867 \h </w:instrText>
      </w:r>
      <w:r w:rsidRPr="00525982">
        <w:rPr>
          <w:b w:val="0"/>
          <w:noProof/>
          <w:sz w:val="18"/>
        </w:rPr>
      </w:r>
      <w:r w:rsidRPr="00525982">
        <w:rPr>
          <w:b w:val="0"/>
          <w:noProof/>
          <w:sz w:val="18"/>
        </w:rPr>
        <w:fldChar w:fldCharType="separate"/>
      </w:r>
      <w:r w:rsidR="00193BCD">
        <w:rPr>
          <w:b w:val="0"/>
          <w:noProof/>
          <w:sz w:val="18"/>
        </w:rPr>
        <w:t>341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15KP</w:t>
      </w:r>
      <w:r>
        <w:rPr>
          <w:noProof/>
        </w:rPr>
        <w:tab/>
        <w:t>Assumed identity may be acquired and used</w:t>
      </w:r>
      <w:r w:rsidRPr="00525982">
        <w:rPr>
          <w:noProof/>
        </w:rPr>
        <w:tab/>
      </w:r>
      <w:r w:rsidRPr="00525982">
        <w:rPr>
          <w:noProof/>
        </w:rPr>
        <w:fldChar w:fldCharType="begin"/>
      </w:r>
      <w:r w:rsidRPr="00525982">
        <w:rPr>
          <w:noProof/>
        </w:rPr>
        <w:instrText xml:space="preserve"> PAGEREF _Toc486497868 \h </w:instrText>
      </w:r>
      <w:r w:rsidRPr="00525982">
        <w:rPr>
          <w:noProof/>
        </w:rPr>
      </w:r>
      <w:r w:rsidRPr="00525982">
        <w:rPr>
          <w:noProof/>
        </w:rPr>
        <w:fldChar w:fldCharType="separate"/>
      </w:r>
      <w:r w:rsidR="00193BCD">
        <w:rPr>
          <w:noProof/>
        </w:rPr>
        <w:t>341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15KQ</w:t>
      </w:r>
      <w:r>
        <w:rPr>
          <w:noProof/>
        </w:rPr>
        <w:tab/>
        <w:t>Protection from criminal liability—authorised persons</w:t>
      </w:r>
      <w:r w:rsidRPr="00525982">
        <w:rPr>
          <w:noProof/>
        </w:rPr>
        <w:tab/>
      </w:r>
      <w:r w:rsidRPr="00525982">
        <w:rPr>
          <w:noProof/>
        </w:rPr>
        <w:fldChar w:fldCharType="begin"/>
      </w:r>
      <w:r w:rsidRPr="00525982">
        <w:rPr>
          <w:noProof/>
        </w:rPr>
        <w:instrText xml:space="preserve"> PAGEREF _Toc486497869 \h </w:instrText>
      </w:r>
      <w:r w:rsidRPr="00525982">
        <w:rPr>
          <w:noProof/>
        </w:rPr>
      </w:r>
      <w:r w:rsidRPr="00525982">
        <w:rPr>
          <w:noProof/>
        </w:rPr>
        <w:fldChar w:fldCharType="separate"/>
      </w:r>
      <w:r w:rsidR="00193BCD">
        <w:rPr>
          <w:noProof/>
        </w:rPr>
        <w:t>341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15KR</w:t>
      </w:r>
      <w:r>
        <w:rPr>
          <w:noProof/>
        </w:rPr>
        <w:tab/>
        <w:t>Protection from criminal liability—third parties</w:t>
      </w:r>
      <w:r w:rsidRPr="00525982">
        <w:rPr>
          <w:noProof/>
        </w:rPr>
        <w:tab/>
      </w:r>
      <w:r w:rsidRPr="00525982">
        <w:rPr>
          <w:noProof/>
        </w:rPr>
        <w:fldChar w:fldCharType="begin"/>
      </w:r>
      <w:r w:rsidRPr="00525982">
        <w:rPr>
          <w:noProof/>
        </w:rPr>
        <w:instrText xml:space="preserve"> PAGEREF _Toc486497870 \h </w:instrText>
      </w:r>
      <w:r w:rsidRPr="00525982">
        <w:rPr>
          <w:noProof/>
        </w:rPr>
      </w:r>
      <w:r w:rsidRPr="00525982">
        <w:rPr>
          <w:noProof/>
        </w:rPr>
        <w:fldChar w:fldCharType="separate"/>
      </w:r>
      <w:r w:rsidR="00193BCD">
        <w:rPr>
          <w:noProof/>
        </w:rPr>
        <w:t>342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15KS</w:t>
      </w:r>
      <w:r>
        <w:rPr>
          <w:noProof/>
        </w:rPr>
        <w:tab/>
        <w:t>Indemnity for authorised persons</w:t>
      </w:r>
      <w:r w:rsidRPr="00525982">
        <w:rPr>
          <w:noProof/>
        </w:rPr>
        <w:tab/>
      </w:r>
      <w:r w:rsidRPr="00525982">
        <w:rPr>
          <w:noProof/>
        </w:rPr>
        <w:fldChar w:fldCharType="begin"/>
      </w:r>
      <w:r w:rsidRPr="00525982">
        <w:rPr>
          <w:noProof/>
        </w:rPr>
        <w:instrText xml:space="preserve"> PAGEREF _Toc486497871 \h </w:instrText>
      </w:r>
      <w:r w:rsidRPr="00525982">
        <w:rPr>
          <w:noProof/>
        </w:rPr>
      </w:r>
      <w:r w:rsidRPr="00525982">
        <w:rPr>
          <w:noProof/>
        </w:rPr>
        <w:fldChar w:fldCharType="separate"/>
      </w:r>
      <w:r w:rsidR="00193BCD">
        <w:rPr>
          <w:noProof/>
        </w:rPr>
        <w:t>342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15KT</w:t>
      </w:r>
      <w:r>
        <w:rPr>
          <w:noProof/>
        </w:rPr>
        <w:tab/>
        <w:t>Particular qualifications</w:t>
      </w:r>
      <w:r w:rsidRPr="00525982">
        <w:rPr>
          <w:noProof/>
        </w:rPr>
        <w:tab/>
      </w:r>
      <w:r w:rsidRPr="00525982">
        <w:rPr>
          <w:noProof/>
        </w:rPr>
        <w:fldChar w:fldCharType="begin"/>
      </w:r>
      <w:r w:rsidRPr="00525982">
        <w:rPr>
          <w:noProof/>
        </w:rPr>
        <w:instrText xml:space="preserve"> PAGEREF _Toc486497872 \h </w:instrText>
      </w:r>
      <w:r w:rsidRPr="00525982">
        <w:rPr>
          <w:noProof/>
        </w:rPr>
      </w:r>
      <w:r w:rsidRPr="00525982">
        <w:rPr>
          <w:noProof/>
        </w:rPr>
        <w:fldChar w:fldCharType="separate"/>
      </w:r>
      <w:r w:rsidR="00193BCD">
        <w:rPr>
          <w:noProof/>
        </w:rPr>
        <w:t>343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15KU</w:t>
      </w:r>
      <w:r>
        <w:rPr>
          <w:noProof/>
        </w:rPr>
        <w:tab/>
        <w:t>Effect of being unaware of variation or cancellation of authority</w:t>
      </w:r>
      <w:r w:rsidRPr="00525982">
        <w:rPr>
          <w:noProof/>
        </w:rPr>
        <w:tab/>
      </w:r>
      <w:r w:rsidRPr="00525982">
        <w:rPr>
          <w:noProof/>
        </w:rPr>
        <w:fldChar w:fldCharType="begin"/>
      </w:r>
      <w:r w:rsidRPr="00525982">
        <w:rPr>
          <w:noProof/>
        </w:rPr>
        <w:instrText xml:space="preserve"> PAGEREF _Toc486497873 \h </w:instrText>
      </w:r>
      <w:r w:rsidRPr="00525982">
        <w:rPr>
          <w:noProof/>
        </w:rPr>
      </w:r>
      <w:r w:rsidRPr="00525982">
        <w:rPr>
          <w:noProof/>
        </w:rPr>
        <w:fldChar w:fldCharType="separate"/>
      </w:r>
      <w:r w:rsidR="00193BCD">
        <w:rPr>
          <w:noProof/>
        </w:rPr>
        <w:t>343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15KV</w:t>
      </w:r>
      <w:r>
        <w:rPr>
          <w:noProof/>
        </w:rPr>
        <w:tab/>
        <w:t>Transfer of control of authorities</w:t>
      </w:r>
      <w:r w:rsidRPr="00525982">
        <w:rPr>
          <w:noProof/>
        </w:rPr>
        <w:tab/>
      </w:r>
      <w:r w:rsidRPr="00525982">
        <w:rPr>
          <w:noProof/>
        </w:rPr>
        <w:fldChar w:fldCharType="begin"/>
      </w:r>
      <w:r w:rsidRPr="00525982">
        <w:rPr>
          <w:noProof/>
        </w:rPr>
        <w:instrText xml:space="preserve"> PAGEREF _Toc486497874 \h </w:instrText>
      </w:r>
      <w:r w:rsidRPr="00525982">
        <w:rPr>
          <w:noProof/>
        </w:rPr>
      </w:r>
      <w:r w:rsidRPr="00525982">
        <w:rPr>
          <w:noProof/>
        </w:rPr>
        <w:fldChar w:fldCharType="separate"/>
      </w:r>
      <w:r w:rsidR="00193BCD">
        <w:rPr>
          <w:noProof/>
        </w:rPr>
        <w:t>344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15KW</w:t>
      </w:r>
      <w:r>
        <w:rPr>
          <w:noProof/>
        </w:rPr>
        <w:tab/>
        <w:t>Consequences of transfer of control of authorities</w:t>
      </w:r>
      <w:r w:rsidRPr="00525982">
        <w:rPr>
          <w:noProof/>
        </w:rPr>
        <w:tab/>
      </w:r>
      <w:r w:rsidRPr="00525982">
        <w:rPr>
          <w:noProof/>
        </w:rPr>
        <w:fldChar w:fldCharType="begin"/>
      </w:r>
      <w:r w:rsidRPr="00525982">
        <w:rPr>
          <w:noProof/>
        </w:rPr>
        <w:instrText xml:space="preserve"> PAGEREF _Toc486497875 \h </w:instrText>
      </w:r>
      <w:r w:rsidRPr="00525982">
        <w:rPr>
          <w:noProof/>
        </w:rPr>
      </w:r>
      <w:r w:rsidRPr="00525982">
        <w:rPr>
          <w:noProof/>
        </w:rPr>
        <w:fldChar w:fldCharType="separate"/>
      </w:r>
      <w:r w:rsidR="00193BCD">
        <w:rPr>
          <w:noProof/>
        </w:rPr>
        <w:t>345</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5—Mutual Recognition under Corresponding Laws</w:t>
      </w:r>
      <w:r w:rsidRPr="00525982">
        <w:rPr>
          <w:b w:val="0"/>
          <w:noProof/>
          <w:sz w:val="18"/>
        </w:rPr>
        <w:tab/>
      </w:r>
      <w:r w:rsidRPr="00525982">
        <w:rPr>
          <w:b w:val="0"/>
          <w:noProof/>
          <w:sz w:val="18"/>
        </w:rPr>
        <w:fldChar w:fldCharType="begin"/>
      </w:r>
      <w:r w:rsidRPr="00525982">
        <w:rPr>
          <w:b w:val="0"/>
          <w:noProof/>
          <w:sz w:val="18"/>
        </w:rPr>
        <w:instrText xml:space="preserve"> PAGEREF _Toc486497876 \h </w:instrText>
      </w:r>
      <w:r w:rsidRPr="00525982">
        <w:rPr>
          <w:b w:val="0"/>
          <w:noProof/>
          <w:sz w:val="18"/>
        </w:rPr>
      </w:r>
      <w:r w:rsidRPr="00525982">
        <w:rPr>
          <w:b w:val="0"/>
          <w:noProof/>
          <w:sz w:val="18"/>
        </w:rPr>
        <w:fldChar w:fldCharType="separate"/>
      </w:r>
      <w:r w:rsidR="00193BCD">
        <w:rPr>
          <w:b w:val="0"/>
          <w:noProof/>
          <w:sz w:val="18"/>
        </w:rPr>
        <w:t>347</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15KX</w:t>
      </w:r>
      <w:r>
        <w:rPr>
          <w:noProof/>
        </w:rPr>
        <w:tab/>
        <w:t>Requests to a participating jurisdiction for evidence of assumed identity</w:t>
      </w:r>
      <w:r w:rsidRPr="00525982">
        <w:rPr>
          <w:noProof/>
        </w:rPr>
        <w:tab/>
      </w:r>
      <w:r w:rsidRPr="00525982">
        <w:rPr>
          <w:noProof/>
        </w:rPr>
        <w:fldChar w:fldCharType="begin"/>
      </w:r>
      <w:r w:rsidRPr="00525982">
        <w:rPr>
          <w:noProof/>
        </w:rPr>
        <w:instrText xml:space="preserve"> PAGEREF _Toc486497877 \h </w:instrText>
      </w:r>
      <w:r w:rsidRPr="00525982">
        <w:rPr>
          <w:noProof/>
        </w:rPr>
      </w:r>
      <w:r w:rsidRPr="00525982">
        <w:rPr>
          <w:noProof/>
        </w:rPr>
        <w:fldChar w:fldCharType="separate"/>
      </w:r>
      <w:r w:rsidR="00193BCD">
        <w:rPr>
          <w:noProof/>
        </w:rPr>
        <w:t>347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15KY</w:t>
      </w:r>
      <w:r>
        <w:rPr>
          <w:noProof/>
        </w:rPr>
        <w:tab/>
        <w:t>Requests from a participating jurisdiction for evidence of assumed identity</w:t>
      </w:r>
      <w:r w:rsidRPr="00525982">
        <w:rPr>
          <w:noProof/>
        </w:rPr>
        <w:tab/>
      </w:r>
      <w:r w:rsidRPr="00525982">
        <w:rPr>
          <w:noProof/>
        </w:rPr>
        <w:fldChar w:fldCharType="begin"/>
      </w:r>
      <w:r w:rsidRPr="00525982">
        <w:rPr>
          <w:noProof/>
        </w:rPr>
        <w:instrText xml:space="preserve"> PAGEREF _Toc486497878 \h </w:instrText>
      </w:r>
      <w:r w:rsidRPr="00525982">
        <w:rPr>
          <w:noProof/>
        </w:rPr>
      </w:r>
      <w:r w:rsidRPr="00525982">
        <w:rPr>
          <w:noProof/>
        </w:rPr>
        <w:fldChar w:fldCharType="separate"/>
      </w:r>
      <w:r w:rsidR="00193BCD">
        <w:rPr>
          <w:noProof/>
        </w:rPr>
        <w:t>347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15KZ</w:t>
      </w:r>
      <w:r>
        <w:rPr>
          <w:noProof/>
        </w:rPr>
        <w:tab/>
        <w:t>Directions from a participating jurisdiction to cancel evidence of assumed identity</w:t>
      </w:r>
      <w:r w:rsidRPr="00525982">
        <w:rPr>
          <w:noProof/>
        </w:rPr>
        <w:tab/>
      </w:r>
      <w:r w:rsidRPr="00525982">
        <w:rPr>
          <w:noProof/>
        </w:rPr>
        <w:fldChar w:fldCharType="begin"/>
      </w:r>
      <w:r w:rsidRPr="00525982">
        <w:rPr>
          <w:noProof/>
        </w:rPr>
        <w:instrText xml:space="preserve"> PAGEREF _Toc486497879 \h </w:instrText>
      </w:r>
      <w:r w:rsidRPr="00525982">
        <w:rPr>
          <w:noProof/>
        </w:rPr>
      </w:r>
      <w:r w:rsidRPr="00525982">
        <w:rPr>
          <w:noProof/>
        </w:rPr>
        <w:fldChar w:fldCharType="separate"/>
      </w:r>
      <w:r w:rsidR="00193BCD">
        <w:rPr>
          <w:noProof/>
        </w:rPr>
        <w:t>348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w:t>
      </w:r>
      <w:r>
        <w:rPr>
          <w:noProof/>
        </w:rPr>
        <w:tab/>
        <w:t>Indemnity for issuing agencies and officers</w:t>
      </w:r>
      <w:r w:rsidRPr="00525982">
        <w:rPr>
          <w:noProof/>
        </w:rPr>
        <w:tab/>
      </w:r>
      <w:r w:rsidRPr="00525982">
        <w:rPr>
          <w:noProof/>
        </w:rPr>
        <w:fldChar w:fldCharType="begin"/>
      </w:r>
      <w:r w:rsidRPr="00525982">
        <w:rPr>
          <w:noProof/>
        </w:rPr>
        <w:instrText xml:space="preserve"> PAGEREF _Toc486497880 \h </w:instrText>
      </w:r>
      <w:r w:rsidRPr="00525982">
        <w:rPr>
          <w:noProof/>
        </w:rPr>
      </w:r>
      <w:r w:rsidRPr="00525982">
        <w:rPr>
          <w:noProof/>
        </w:rPr>
        <w:fldChar w:fldCharType="separate"/>
      </w:r>
      <w:r w:rsidR="00193BCD">
        <w:rPr>
          <w:noProof/>
        </w:rPr>
        <w:t>348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15LA</w:t>
      </w:r>
      <w:r>
        <w:rPr>
          <w:noProof/>
        </w:rPr>
        <w:tab/>
        <w:t xml:space="preserve">Application of </w:t>
      </w:r>
      <w:r w:rsidRPr="00DD3143">
        <w:rPr>
          <w:iCs/>
          <w:noProof/>
        </w:rPr>
        <w:t>this Part</w:t>
      </w:r>
      <w:r>
        <w:rPr>
          <w:noProof/>
        </w:rPr>
        <w:t xml:space="preserve"> to authorities under corresponding laws</w:t>
      </w:r>
      <w:r w:rsidRPr="00525982">
        <w:rPr>
          <w:noProof/>
        </w:rPr>
        <w:tab/>
      </w:r>
      <w:r w:rsidRPr="00525982">
        <w:rPr>
          <w:noProof/>
        </w:rPr>
        <w:fldChar w:fldCharType="begin"/>
      </w:r>
      <w:r w:rsidRPr="00525982">
        <w:rPr>
          <w:noProof/>
        </w:rPr>
        <w:instrText xml:space="preserve"> PAGEREF _Toc486497881 \h </w:instrText>
      </w:r>
      <w:r w:rsidRPr="00525982">
        <w:rPr>
          <w:noProof/>
        </w:rPr>
      </w:r>
      <w:r w:rsidRPr="00525982">
        <w:rPr>
          <w:noProof/>
        </w:rPr>
        <w:fldChar w:fldCharType="separate"/>
      </w:r>
      <w:r w:rsidR="00193BCD">
        <w:rPr>
          <w:noProof/>
        </w:rPr>
        <w:t>349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6—Compliance and Monitoring</w:t>
      </w:r>
      <w:r w:rsidRPr="00525982">
        <w:rPr>
          <w:b w:val="0"/>
          <w:noProof/>
          <w:sz w:val="18"/>
        </w:rPr>
        <w:tab/>
      </w:r>
      <w:r w:rsidRPr="00525982">
        <w:rPr>
          <w:b w:val="0"/>
          <w:noProof/>
          <w:sz w:val="18"/>
        </w:rPr>
        <w:fldChar w:fldCharType="begin"/>
      </w:r>
      <w:r w:rsidRPr="00525982">
        <w:rPr>
          <w:b w:val="0"/>
          <w:noProof/>
          <w:sz w:val="18"/>
        </w:rPr>
        <w:instrText xml:space="preserve"> PAGEREF _Toc486497882 \h </w:instrText>
      </w:r>
      <w:r w:rsidRPr="00525982">
        <w:rPr>
          <w:b w:val="0"/>
          <w:noProof/>
          <w:sz w:val="18"/>
        </w:rPr>
      </w:r>
      <w:r w:rsidRPr="00525982">
        <w:rPr>
          <w:b w:val="0"/>
          <w:noProof/>
          <w:sz w:val="18"/>
        </w:rPr>
        <w:fldChar w:fldCharType="separate"/>
      </w:r>
      <w:r w:rsidR="00193BCD">
        <w:rPr>
          <w:b w:val="0"/>
          <w:noProof/>
          <w:sz w:val="18"/>
        </w:rPr>
        <w:t>350</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A—Misuse of Assumed Identity and Information</w:t>
      </w:r>
      <w:r w:rsidRPr="00525982">
        <w:rPr>
          <w:b w:val="0"/>
          <w:noProof/>
          <w:sz w:val="18"/>
        </w:rPr>
        <w:tab/>
      </w:r>
      <w:r w:rsidRPr="00525982">
        <w:rPr>
          <w:b w:val="0"/>
          <w:noProof/>
          <w:sz w:val="18"/>
        </w:rPr>
        <w:fldChar w:fldCharType="begin"/>
      </w:r>
      <w:r w:rsidRPr="00525982">
        <w:rPr>
          <w:b w:val="0"/>
          <w:noProof/>
          <w:sz w:val="18"/>
        </w:rPr>
        <w:instrText xml:space="preserve"> PAGEREF _Toc486497883 \h </w:instrText>
      </w:r>
      <w:r w:rsidRPr="00525982">
        <w:rPr>
          <w:b w:val="0"/>
          <w:noProof/>
          <w:sz w:val="18"/>
        </w:rPr>
      </w:r>
      <w:r w:rsidRPr="00525982">
        <w:rPr>
          <w:b w:val="0"/>
          <w:noProof/>
          <w:sz w:val="18"/>
        </w:rPr>
        <w:fldChar w:fldCharType="separate"/>
      </w:r>
      <w:r w:rsidR="00193BCD">
        <w:rPr>
          <w:b w:val="0"/>
          <w:noProof/>
          <w:sz w:val="18"/>
        </w:rPr>
        <w:t>350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15LB</w:t>
      </w:r>
      <w:r>
        <w:rPr>
          <w:noProof/>
        </w:rPr>
        <w:tab/>
        <w:t>Misuse of assumed identity</w:t>
      </w:r>
      <w:r w:rsidRPr="00525982">
        <w:rPr>
          <w:noProof/>
        </w:rPr>
        <w:tab/>
      </w:r>
      <w:r w:rsidRPr="00525982">
        <w:rPr>
          <w:noProof/>
        </w:rPr>
        <w:fldChar w:fldCharType="begin"/>
      </w:r>
      <w:r w:rsidRPr="00525982">
        <w:rPr>
          <w:noProof/>
        </w:rPr>
        <w:instrText xml:space="preserve"> PAGEREF _Toc486497884 \h </w:instrText>
      </w:r>
      <w:r w:rsidRPr="00525982">
        <w:rPr>
          <w:noProof/>
        </w:rPr>
      </w:r>
      <w:r w:rsidRPr="00525982">
        <w:rPr>
          <w:noProof/>
        </w:rPr>
        <w:fldChar w:fldCharType="separate"/>
      </w:r>
      <w:r w:rsidR="00193BCD">
        <w:rPr>
          <w:noProof/>
        </w:rPr>
        <w:t>350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15LC</w:t>
      </w:r>
      <w:r>
        <w:rPr>
          <w:noProof/>
        </w:rPr>
        <w:tab/>
        <w:t>Disclosing information about assumed identity</w:t>
      </w:r>
      <w:r w:rsidRPr="00525982">
        <w:rPr>
          <w:noProof/>
        </w:rPr>
        <w:tab/>
      </w:r>
      <w:r w:rsidRPr="00525982">
        <w:rPr>
          <w:noProof/>
        </w:rPr>
        <w:fldChar w:fldCharType="begin"/>
      </w:r>
      <w:r w:rsidRPr="00525982">
        <w:rPr>
          <w:noProof/>
        </w:rPr>
        <w:instrText xml:space="preserve"> PAGEREF _Toc486497885 \h </w:instrText>
      </w:r>
      <w:r w:rsidRPr="00525982">
        <w:rPr>
          <w:noProof/>
        </w:rPr>
      </w:r>
      <w:r w:rsidRPr="00525982">
        <w:rPr>
          <w:noProof/>
        </w:rPr>
        <w:fldChar w:fldCharType="separate"/>
      </w:r>
      <w:r w:rsidR="00193BCD">
        <w:rPr>
          <w:noProof/>
        </w:rPr>
        <w:t>350</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B—Reporting and record</w:t>
      </w:r>
      <w:r>
        <w:rPr>
          <w:noProof/>
        </w:rPr>
        <w:noBreakHyphen/>
        <w:t>keeping</w:t>
      </w:r>
      <w:r w:rsidRPr="00525982">
        <w:rPr>
          <w:b w:val="0"/>
          <w:noProof/>
          <w:sz w:val="18"/>
        </w:rPr>
        <w:tab/>
      </w:r>
      <w:r w:rsidRPr="00525982">
        <w:rPr>
          <w:b w:val="0"/>
          <w:noProof/>
          <w:sz w:val="18"/>
        </w:rPr>
        <w:fldChar w:fldCharType="begin"/>
      </w:r>
      <w:r w:rsidRPr="00525982">
        <w:rPr>
          <w:b w:val="0"/>
          <w:noProof/>
          <w:sz w:val="18"/>
        </w:rPr>
        <w:instrText xml:space="preserve"> PAGEREF _Toc486497886 \h </w:instrText>
      </w:r>
      <w:r w:rsidRPr="00525982">
        <w:rPr>
          <w:b w:val="0"/>
          <w:noProof/>
          <w:sz w:val="18"/>
        </w:rPr>
      </w:r>
      <w:r w:rsidRPr="00525982">
        <w:rPr>
          <w:b w:val="0"/>
          <w:noProof/>
          <w:sz w:val="18"/>
        </w:rPr>
        <w:fldChar w:fldCharType="separate"/>
      </w:r>
      <w:r w:rsidR="00193BCD">
        <w:rPr>
          <w:b w:val="0"/>
          <w:noProof/>
          <w:sz w:val="18"/>
        </w:rPr>
        <w:t>352</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15LD</w:t>
      </w:r>
      <w:r>
        <w:rPr>
          <w:noProof/>
        </w:rPr>
        <w:tab/>
        <w:t>Reports about authorities for assumed identities etc.—law enforcement agencies</w:t>
      </w:r>
      <w:r w:rsidRPr="00525982">
        <w:rPr>
          <w:noProof/>
        </w:rPr>
        <w:tab/>
      </w:r>
      <w:r w:rsidRPr="00525982">
        <w:rPr>
          <w:noProof/>
        </w:rPr>
        <w:fldChar w:fldCharType="begin"/>
      </w:r>
      <w:r w:rsidRPr="00525982">
        <w:rPr>
          <w:noProof/>
        </w:rPr>
        <w:instrText xml:space="preserve"> PAGEREF _Toc486497887 \h </w:instrText>
      </w:r>
      <w:r w:rsidRPr="00525982">
        <w:rPr>
          <w:noProof/>
        </w:rPr>
      </w:r>
      <w:r w:rsidRPr="00525982">
        <w:rPr>
          <w:noProof/>
        </w:rPr>
        <w:fldChar w:fldCharType="separate"/>
      </w:r>
      <w:r w:rsidR="00193BCD">
        <w:rPr>
          <w:noProof/>
        </w:rPr>
        <w:t>352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15LE</w:t>
      </w:r>
      <w:r>
        <w:rPr>
          <w:noProof/>
        </w:rPr>
        <w:tab/>
        <w:t>Reports about authorities for assumed identities etc.—intelligence agencies</w:t>
      </w:r>
      <w:r w:rsidRPr="00525982">
        <w:rPr>
          <w:noProof/>
        </w:rPr>
        <w:tab/>
      </w:r>
      <w:r w:rsidRPr="00525982">
        <w:rPr>
          <w:noProof/>
        </w:rPr>
        <w:fldChar w:fldCharType="begin"/>
      </w:r>
      <w:r w:rsidRPr="00525982">
        <w:rPr>
          <w:noProof/>
        </w:rPr>
        <w:instrText xml:space="preserve"> PAGEREF _Toc486497888 \h </w:instrText>
      </w:r>
      <w:r w:rsidRPr="00525982">
        <w:rPr>
          <w:noProof/>
        </w:rPr>
      </w:r>
      <w:r w:rsidRPr="00525982">
        <w:rPr>
          <w:noProof/>
        </w:rPr>
        <w:fldChar w:fldCharType="separate"/>
      </w:r>
      <w:r w:rsidR="00193BCD">
        <w:rPr>
          <w:noProof/>
        </w:rPr>
        <w:t>353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15LF</w:t>
      </w:r>
      <w:r>
        <w:rPr>
          <w:noProof/>
        </w:rPr>
        <w:tab/>
        <w:t>Record keeping</w:t>
      </w:r>
      <w:r w:rsidRPr="00525982">
        <w:rPr>
          <w:noProof/>
        </w:rPr>
        <w:tab/>
      </w:r>
      <w:r w:rsidRPr="00525982">
        <w:rPr>
          <w:noProof/>
        </w:rPr>
        <w:fldChar w:fldCharType="begin"/>
      </w:r>
      <w:r w:rsidRPr="00525982">
        <w:rPr>
          <w:noProof/>
        </w:rPr>
        <w:instrText xml:space="preserve"> PAGEREF _Toc486497889 \h </w:instrText>
      </w:r>
      <w:r w:rsidRPr="00525982">
        <w:rPr>
          <w:noProof/>
        </w:rPr>
      </w:r>
      <w:r w:rsidRPr="00525982">
        <w:rPr>
          <w:noProof/>
        </w:rPr>
        <w:fldChar w:fldCharType="separate"/>
      </w:r>
      <w:r w:rsidR="00193BCD">
        <w:rPr>
          <w:noProof/>
        </w:rPr>
        <w:t>354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15LG</w:t>
      </w:r>
      <w:r>
        <w:rPr>
          <w:noProof/>
        </w:rPr>
        <w:tab/>
        <w:t>Audit of records</w:t>
      </w:r>
      <w:r w:rsidRPr="00525982">
        <w:rPr>
          <w:noProof/>
        </w:rPr>
        <w:tab/>
      </w:r>
      <w:r w:rsidRPr="00525982">
        <w:rPr>
          <w:noProof/>
        </w:rPr>
        <w:fldChar w:fldCharType="begin"/>
      </w:r>
      <w:r w:rsidRPr="00525982">
        <w:rPr>
          <w:noProof/>
        </w:rPr>
        <w:instrText xml:space="preserve"> PAGEREF _Toc486497890 \h </w:instrText>
      </w:r>
      <w:r w:rsidRPr="00525982">
        <w:rPr>
          <w:noProof/>
        </w:rPr>
      </w:r>
      <w:r w:rsidRPr="00525982">
        <w:rPr>
          <w:noProof/>
        </w:rPr>
        <w:fldChar w:fldCharType="separate"/>
      </w:r>
      <w:r w:rsidR="00193BCD">
        <w:rPr>
          <w:noProof/>
        </w:rPr>
        <w:t>355</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7—General</w:t>
      </w:r>
      <w:r w:rsidRPr="00525982">
        <w:rPr>
          <w:b w:val="0"/>
          <w:noProof/>
          <w:sz w:val="18"/>
        </w:rPr>
        <w:tab/>
      </w:r>
      <w:r w:rsidRPr="00525982">
        <w:rPr>
          <w:b w:val="0"/>
          <w:noProof/>
          <w:sz w:val="18"/>
        </w:rPr>
        <w:fldChar w:fldCharType="begin"/>
      </w:r>
      <w:r w:rsidRPr="00525982">
        <w:rPr>
          <w:b w:val="0"/>
          <w:noProof/>
          <w:sz w:val="18"/>
        </w:rPr>
        <w:instrText xml:space="preserve"> PAGEREF _Toc486497891 \h </w:instrText>
      </w:r>
      <w:r w:rsidRPr="00525982">
        <w:rPr>
          <w:b w:val="0"/>
          <w:noProof/>
          <w:sz w:val="18"/>
        </w:rPr>
      </w:r>
      <w:r w:rsidRPr="00525982">
        <w:rPr>
          <w:b w:val="0"/>
          <w:noProof/>
          <w:sz w:val="18"/>
        </w:rPr>
        <w:fldChar w:fldCharType="separate"/>
      </w:r>
      <w:r w:rsidR="00193BCD">
        <w:rPr>
          <w:b w:val="0"/>
          <w:noProof/>
          <w:sz w:val="18"/>
        </w:rPr>
        <w:t>356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15LH</w:t>
      </w:r>
      <w:r>
        <w:rPr>
          <w:noProof/>
        </w:rPr>
        <w:tab/>
        <w:t>Delegation of chief officer’s functions</w:t>
      </w:r>
      <w:r w:rsidRPr="00525982">
        <w:rPr>
          <w:noProof/>
        </w:rPr>
        <w:tab/>
      </w:r>
      <w:r w:rsidRPr="00525982">
        <w:rPr>
          <w:noProof/>
        </w:rPr>
        <w:fldChar w:fldCharType="begin"/>
      </w:r>
      <w:r w:rsidRPr="00525982">
        <w:rPr>
          <w:noProof/>
        </w:rPr>
        <w:instrText xml:space="preserve"> PAGEREF _Toc486497892 \h </w:instrText>
      </w:r>
      <w:r w:rsidRPr="00525982">
        <w:rPr>
          <w:noProof/>
        </w:rPr>
      </w:r>
      <w:r w:rsidRPr="00525982">
        <w:rPr>
          <w:noProof/>
        </w:rPr>
        <w:fldChar w:fldCharType="separate"/>
      </w:r>
      <w:r w:rsidR="00193BCD">
        <w:rPr>
          <w:noProof/>
        </w:rPr>
        <w:t>356</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IACA—Witness identity protection for operatives</w:t>
      </w:r>
      <w:r w:rsidRPr="00525982">
        <w:rPr>
          <w:b w:val="0"/>
          <w:noProof/>
          <w:sz w:val="18"/>
        </w:rPr>
        <w:tab/>
      </w:r>
      <w:r w:rsidRPr="00525982">
        <w:rPr>
          <w:b w:val="0"/>
          <w:noProof/>
          <w:sz w:val="18"/>
        </w:rPr>
        <w:fldChar w:fldCharType="begin"/>
      </w:r>
      <w:r w:rsidRPr="00525982">
        <w:rPr>
          <w:b w:val="0"/>
          <w:noProof/>
          <w:sz w:val="18"/>
        </w:rPr>
        <w:instrText xml:space="preserve"> PAGEREF _Toc486497893 \h </w:instrText>
      </w:r>
      <w:r w:rsidRPr="00525982">
        <w:rPr>
          <w:b w:val="0"/>
          <w:noProof/>
          <w:sz w:val="18"/>
        </w:rPr>
      </w:r>
      <w:r w:rsidRPr="00525982">
        <w:rPr>
          <w:b w:val="0"/>
          <w:noProof/>
          <w:sz w:val="18"/>
        </w:rPr>
        <w:fldChar w:fldCharType="separate"/>
      </w:r>
      <w:r w:rsidR="00193BCD">
        <w:rPr>
          <w:b w:val="0"/>
          <w:noProof/>
          <w:sz w:val="18"/>
        </w:rPr>
        <w:t>358</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1—Preliminary</w:t>
      </w:r>
      <w:r w:rsidRPr="00525982">
        <w:rPr>
          <w:b w:val="0"/>
          <w:noProof/>
          <w:sz w:val="18"/>
        </w:rPr>
        <w:tab/>
      </w:r>
      <w:r w:rsidRPr="00525982">
        <w:rPr>
          <w:b w:val="0"/>
          <w:noProof/>
          <w:sz w:val="18"/>
        </w:rPr>
        <w:fldChar w:fldCharType="begin"/>
      </w:r>
      <w:r w:rsidRPr="00525982">
        <w:rPr>
          <w:b w:val="0"/>
          <w:noProof/>
          <w:sz w:val="18"/>
        </w:rPr>
        <w:instrText xml:space="preserve"> PAGEREF _Toc486497894 \h </w:instrText>
      </w:r>
      <w:r w:rsidRPr="00525982">
        <w:rPr>
          <w:b w:val="0"/>
          <w:noProof/>
          <w:sz w:val="18"/>
        </w:rPr>
      </w:r>
      <w:r w:rsidRPr="00525982">
        <w:rPr>
          <w:b w:val="0"/>
          <w:noProof/>
          <w:sz w:val="18"/>
        </w:rPr>
        <w:fldChar w:fldCharType="separate"/>
      </w:r>
      <w:r w:rsidR="00193BCD">
        <w:rPr>
          <w:b w:val="0"/>
          <w:noProof/>
          <w:sz w:val="18"/>
        </w:rPr>
        <w:t>358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w:t>
      </w:r>
      <w:r>
        <w:rPr>
          <w:noProof/>
        </w:rPr>
        <w:tab/>
        <w:t>Definitions</w:t>
      </w:r>
      <w:r w:rsidRPr="00525982">
        <w:rPr>
          <w:noProof/>
        </w:rPr>
        <w:tab/>
      </w:r>
      <w:r w:rsidRPr="00525982">
        <w:rPr>
          <w:noProof/>
        </w:rPr>
        <w:fldChar w:fldCharType="begin"/>
      </w:r>
      <w:r w:rsidRPr="00525982">
        <w:rPr>
          <w:noProof/>
        </w:rPr>
        <w:instrText xml:space="preserve"> PAGEREF _Toc486497895 \h </w:instrText>
      </w:r>
      <w:r w:rsidRPr="00525982">
        <w:rPr>
          <w:noProof/>
        </w:rPr>
      </w:r>
      <w:r w:rsidRPr="00525982">
        <w:rPr>
          <w:noProof/>
        </w:rPr>
        <w:fldChar w:fldCharType="separate"/>
      </w:r>
      <w:r w:rsidR="00193BCD">
        <w:rPr>
          <w:noProof/>
        </w:rPr>
        <w:t>358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15MA</w:t>
      </w:r>
      <w:r>
        <w:rPr>
          <w:noProof/>
        </w:rPr>
        <w:tab/>
        <w:t xml:space="preserve">Meaning of </w:t>
      </w:r>
      <w:r w:rsidRPr="00DD3143">
        <w:rPr>
          <w:i/>
          <w:noProof/>
        </w:rPr>
        <w:t>criminal proceeding</w:t>
      </w:r>
      <w:r w:rsidRPr="00525982">
        <w:rPr>
          <w:noProof/>
        </w:rPr>
        <w:tab/>
      </w:r>
      <w:r w:rsidRPr="00525982">
        <w:rPr>
          <w:noProof/>
        </w:rPr>
        <w:fldChar w:fldCharType="begin"/>
      </w:r>
      <w:r w:rsidRPr="00525982">
        <w:rPr>
          <w:noProof/>
        </w:rPr>
        <w:instrText xml:space="preserve"> PAGEREF _Toc486497896 \h </w:instrText>
      </w:r>
      <w:r w:rsidRPr="00525982">
        <w:rPr>
          <w:noProof/>
        </w:rPr>
      </w:r>
      <w:r w:rsidRPr="00525982">
        <w:rPr>
          <w:noProof/>
        </w:rPr>
        <w:fldChar w:fldCharType="separate"/>
      </w:r>
      <w:r w:rsidR="00193BCD">
        <w:rPr>
          <w:noProof/>
        </w:rPr>
        <w:t>360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15MB</w:t>
      </w:r>
      <w:r>
        <w:rPr>
          <w:noProof/>
        </w:rPr>
        <w:tab/>
        <w:t xml:space="preserve">Meaning of </w:t>
      </w:r>
      <w:r w:rsidRPr="00DD3143">
        <w:rPr>
          <w:i/>
          <w:noProof/>
        </w:rPr>
        <w:t>civil proceeding</w:t>
      </w:r>
      <w:r w:rsidRPr="00525982">
        <w:rPr>
          <w:noProof/>
        </w:rPr>
        <w:tab/>
      </w:r>
      <w:r w:rsidRPr="00525982">
        <w:rPr>
          <w:noProof/>
        </w:rPr>
        <w:fldChar w:fldCharType="begin"/>
      </w:r>
      <w:r w:rsidRPr="00525982">
        <w:rPr>
          <w:noProof/>
        </w:rPr>
        <w:instrText xml:space="preserve"> PAGEREF _Toc486497897 \h </w:instrText>
      </w:r>
      <w:r w:rsidRPr="00525982">
        <w:rPr>
          <w:noProof/>
        </w:rPr>
      </w:r>
      <w:r w:rsidRPr="00525982">
        <w:rPr>
          <w:noProof/>
        </w:rPr>
        <w:fldChar w:fldCharType="separate"/>
      </w:r>
      <w:r w:rsidR="00193BCD">
        <w:rPr>
          <w:noProof/>
        </w:rPr>
        <w:t>361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15MC</w:t>
      </w:r>
      <w:r>
        <w:rPr>
          <w:noProof/>
        </w:rPr>
        <w:tab/>
        <w:t>When a charge is outstanding or pending</w:t>
      </w:r>
      <w:r w:rsidRPr="00525982">
        <w:rPr>
          <w:noProof/>
        </w:rPr>
        <w:tab/>
      </w:r>
      <w:r w:rsidRPr="00525982">
        <w:rPr>
          <w:noProof/>
        </w:rPr>
        <w:fldChar w:fldCharType="begin"/>
      </w:r>
      <w:r w:rsidRPr="00525982">
        <w:rPr>
          <w:noProof/>
        </w:rPr>
        <w:instrText xml:space="preserve"> PAGEREF _Toc486497898 \h </w:instrText>
      </w:r>
      <w:r w:rsidRPr="00525982">
        <w:rPr>
          <w:noProof/>
        </w:rPr>
      </w:r>
      <w:r w:rsidRPr="00525982">
        <w:rPr>
          <w:noProof/>
        </w:rPr>
        <w:fldChar w:fldCharType="separate"/>
      </w:r>
      <w:r w:rsidR="00193BCD">
        <w:rPr>
          <w:noProof/>
        </w:rPr>
        <w:t>361</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2—Witness Identity Protection Certificates for Operatives</w:t>
      </w:r>
      <w:r w:rsidRPr="00525982">
        <w:rPr>
          <w:b w:val="0"/>
          <w:noProof/>
          <w:sz w:val="18"/>
        </w:rPr>
        <w:tab/>
      </w:r>
      <w:r w:rsidRPr="00525982">
        <w:rPr>
          <w:b w:val="0"/>
          <w:noProof/>
          <w:sz w:val="18"/>
        </w:rPr>
        <w:fldChar w:fldCharType="begin"/>
      </w:r>
      <w:r w:rsidRPr="00525982">
        <w:rPr>
          <w:b w:val="0"/>
          <w:noProof/>
          <w:sz w:val="18"/>
        </w:rPr>
        <w:instrText xml:space="preserve"> PAGEREF _Toc486497899 \h </w:instrText>
      </w:r>
      <w:r w:rsidRPr="00525982">
        <w:rPr>
          <w:b w:val="0"/>
          <w:noProof/>
          <w:sz w:val="18"/>
        </w:rPr>
      </w:r>
      <w:r w:rsidRPr="00525982">
        <w:rPr>
          <w:b w:val="0"/>
          <w:noProof/>
          <w:sz w:val="18"/>
        </w:rPr>
        <w:fldChar w:fldCharType="separate"/>
      </w:r>
      <w:r w:rsidR="00193BCD">
        <w:rPr>
          <w:b w:val="0"/>
          <w:noProof/>
          <w:sz w:val="18"/>
        </w:rPr>
        <w:t>363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15MD</w:t>
      </w:r>
      <w:r>
        <w:rPr>
          <w:noProof/>
        </w:rPr>
        <w:tab/>
        <w:t>Application of Part</w:t>
      </w:r>
      <w:r w:rsidRPr="00525982">
        <w:rPr>
          <w:noProof/>
        </w:rPr>
        <w:tab/>
      </w:r>
      <w:r w:rsidRPr="00525982">
        <w:rPr>
          <w:noProof/>
        </w:rPr>
        <w:fldChar w:fldCharType="begin"/>
      </w:r>
      <w:r w:rsidRPr="00525982">
        <w:rPr>
          <w:noProof/>
        </w:rPr>
        <w:instrText xml:space="preserve"> PAGEREF _Toc486497900 \h </w:instrText>
      </w:r>
      <w:r w:rsidRPr="00525982">
        <w:rPr>
          <w:noProof/>
        </w:rPr>
      </w:r>
      <w:r w:rsidRPr="00525982">
        <w:rPr>
          <w:noProof/>
        </w:rPr>
        <w:fldChar w:fldCharType="separate"/>
      </w:r>
      <w:r w:rsidR="00193BCD">
        <w:rPr>
          <w:noProof/>
        </w:rPr>
        <w:t>363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15ME</w:t>
      </w:r>
      <w:r>
        <w:rPr>
          <w:noProof/>
        </w:rPr>
        <w:tab/>
        <w:t>Witness identity protection certificate</w:t>
      </w:r>
      <w:r w:rsidRPr="00525982">
        <w:rPr>
          <w:noProof/>
        </w:rPr>
        <w:tab/>
      </w:r>
      <w:r w:rsidRPr="00525982">
        <w:rPr>
          <w:noProof/>
        </w:rPr>
        <w:fldChar w:fldCharType="begin"/>
      </w:r>
      <w:r w:rsidRPr="00525982">
        <w:rPr>
          <w:noProof/>
        </w:rPr>
        <w:instrText xml:space="preserve"> PAGEREF _Toc486497901 \h </w:instrText>
      </w:r>
      <w:r w:rsidRPr="00525982">
        <w:rPr>
          <w:noProof/>
        </w:rPr>
      </w:r>
      <w:r w:rsidRPr="00525982">
        <w:rPr>
          <w:noProof/>
        </w:rPr>
        <w:fldChar w:fldCharType="separate"/>
      </w:r>
      <w:r w:rsidR="00193BCD">
        <w:rPr>
          <w:noProof/>
        </w:rPr>
        <w:t>363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15MF</w:t>
      </w:r>
      <w:r>
        <w:rPr>
          <w:noProof/>
        </w:rPr>
        <w:tab/>
        <w:t>Statutory declaration by operative</w:t>
      </w:r>
      <w:r w:rsidRPr="00525982">
        <w:rPr>
          <w:noProof/>
        </w:rPr>
        <w:tab/>
      </w:r>
      <w:r w:rsidRPr="00525982">
        <w:rPr>
          <w:noProof/>
        </w:rPr>
        <w:fldChar w:fldCharType="begin"/>
      </w:r>
      <w:r w:rsidRPr="00525982">
        <w:rPr>
          <w:noProof/>
        </w:rPr>
        <w:instrText xml:space="preserve"> PAGEREF _Toc486497902 \h </w:instrText>
      </w:r>
      <w:r w:rsidRPr="00525982">
        <w:rPr>
          <w:noProof/>
        </w:rPr>
      </w:r>
      <w:r w:rsidRPr="00525982">
        <w:rPr>
          <w:noProof/>
        </w:rPr>
        <w:fldChar w:fldCharType="separate"/>
      </w:r>
      <w:r w:rsidR="00193BCD">
        <w:rPr>
          <w:noProof/>
        </w:rPr>
        <w:t>364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15MG</w:t>
      </w:r>
      <w:r>
        <w:rPr>
          <w:noProof/>
        </w:rPr>
        <w:tab/>
        <w:t>Form of witness identity protection certificate</w:t>
      </w:r>
      <w:r w:rsidRPr="00525982">
        <w:rPr>
          <w:noProof/>
        </w:rPr>
        <w:tab/>
      </w:r>
      <w:r w:rsidRPr="00525982">
        <w:rPr>
          <w:noProof/>
        </w:rPr>
        <w:fldChar w:fldCharType="begin"/>
      </w:r>
      <w:r w:rsidRPr="00525982">
        <w:rPr>
          <w:noProof/>
        </w:rPr>
        <w:instrText xml:space="preserve"> PAGEREF _Toc486497903 \h </w:instrText>
      </w:r>
      <w:r w:rsidRPr="00525982">
        <w:rPr>
          <w:noProof/>
        </w:rPr>
      </w:r>
      <w:r w:rsidRPr="00525982">
        <w:rPr>
          <w:noProof/>
        </w:rPr>
        <w:fldChar w:fldCharType="separate"/>
      </w:r>
      <w:r w:rsidR="00193BCD">
        <w:rPr>
          <w:noProof/>
        </w:rPr>
        <w:t>365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15MH</w:t>
      </w:r>
      <w:r>
        <w:rPr>
          <w:noProof/>
        </w:rPr>
        <w:tab/>
        <w:t>Filing and notification</w:t>
      </w:r>
      <w:r w:rsidRPr="00525982">
        <w:rPr>
          <w:noProof/>
        </w:rPr>
        <w:tab/>
      </w:r>
      <w:r w:rsidRPr="00525982">
        <w:rPr>
          <w:noProof/>
        </w:rPr>
        <w:fldChar w:fldCharType="begin"/>
      </w:r>
      <w:r w:rsidRPr="00525982">
        <w:rPr>
          <w:noProof/>
        </w:rPr>
        <w:instrText xml:space="preserve"> PAGEREF _Toc486497904 \h </w:instrText>
      </w:r>
      <w:r w:rsidRPr="00525982">
        <w:rPr>
          <w:noProof/>
        </w:rPr>
      </w:r>
      <w:r w:rsidRPr="00525982">
        <w:rPr>
          <w:noProof/>
        </w:rPr>
        <w:fldChar w:fldCharType="separate"/>
      </w:r>
      <w:r w:rsidR="00193BCD">
        <w:rPr>
          <w:noProof/>
        </w:rPr>
        <w:t>366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15MI</w:t>
      </w:r>
      <w:r>
        <w:rPr>
          <w:noProof/>
        </w:rPr>
        <w:tab/>
        <w:t>Leave for non</w:t>
      </w:r>
      <w:r>
        <w:rPr>
          <w:noProof/>
        </w:rPr>
        <w:noBreakHyphen/>
        <w:t>compliance</w:t>
      </w:r>
      <w:r w:rsidRPr="00525982">
        <w:rPr>
          <w:noProof/>
        </w:rPr>
        <w:tab/>
      </w:r>
      <w:r w:rsidRPr="00525982">
        <w:rPr>
          <w:noProof/>
        </w:rPr>
        <w:fldChar w:fldCharType="begin"/>
      </w:r>
      <w:r w:rsidRPr="00525982">
        <w:rPr>
          <w:noProof/>
        </w:rPr>
        <w:instrText xml:space="preserve"> PAGEREF _Toc486497905 \h </w:instrText>
      </w:r>
      <w:r w:rsidRPr="00525982">
        <w:rPr>
          <w:noProof/>
        </w:rPr>
      </w:r>
      <w:r w:rsidRPr="00525982">
        <w:rPr>
          <w:noProof/>
        </w:rPr>
        <w:fldChar w:fldCharType="separate"/>
      </w:r>
      <w:r w:rsidR="00193BCD">
        <w:rPr>
          <w:noProof/>
        </w:rPr>
        <w:t>367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15MJ</w:t>
      </w:r>
      <w:r>
        <w:rPr>
          <w:noProof/>
        </w:rPr>
        <w:tab/>
        <w:t>Effect of witness identity protection certificate</w:t>
      </w:r>
      <w:r w:rsidRPr="00525982">
        <w:rPr>
          <w:noProof/>
        </w:rPr>
        <w:tab/>
      </w:r>
      <w:r w:rsidRPr="00525982">
        <w:rPr>
          <w:noProof/>
        </w:rPr>
        <w:fldChar w:fldCharType="begin"/>
      </w:r>
      <w:r w:rsidRPr="00525982">
        <w:rPr>
          <w:noProof/>
        </w:rPr>
        <w:instrText xml:space="preserve"> PAGEREF _Toc486497906 \h </w:instrText>
      </w:r>
      <w:r w:rsidRPr="00525982">
        <w:rPr>
          <w:noProof/>
        </w:rPr>
      </w:r>
      <w:r w:rsidRPr="00525982">
        <w:rPr>
          <w:noProof/>
        </w:rPr>
        <w:fldChar w:fldCharType="separate"/>
      </w:r>
      <w:r w:rsidR="00193BCD">
        <w:rPr>
          <w:noProof/>
        </w:rPr>
        <w:t>367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15MK</w:t>
      </w:r>
      <w:r>
        <w:rPr>
          <w:noProof/>
        </w:rPr>
        <w:tab/>
        <w:t>Orders to protect operative’s identity etc.</w:t>
      </w:r>
      <w:r w:rsidRPr="00525982">
        <w:rPr>
          <w:noProof/>
        </w:rPr>
        <w:tab/>
      </w:r>
      <w:r w:rsidRPr="00525982">
        <w:rPr>
          <w:noProof/>
        </w:rPr>
        <w:fldChar w:fldCharType="begin"/>
      </w:r>
      <w:r w:rsidRPr="00525982">
        <w:rPr>
          <w:noProof/>
        </w:rPr>
        <w:instrText xml:space="preserve"> PAGEREF _Toc486497907 \h </w:instrText>
      </w:r>
      <w:r w:rsidRPr="00525982">
        <w:rPr>
          <w:noProof/>
        </w:rPr>
      </w:r>
      <w:r w:rsidRPr="00525982">
        <w:rPr>
          <w:noProof/>
        </w:rPr>
        <w:fldChar w:fldCharType="separate"/>
      </w:r>
      <w:r w:rsidR="00193BCD">
        <w:rPr>
          <w:noProof/>
        </w:rPr>
        <w:t>368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15ML</w:t>
      </w:r>
      <w:r>
        <w:rPr>
          <w:noProof/>
        </w:rPr>
        <w:tab/>
        <w:t>Disclosure of operative’s identity to presiding officer</w:t>
      </w:r>
      <w:r w:rsidRPr="00525982">
        <w:rPr>
          <w:noProof/>
        </w:rPr>
        <w:tab/>
      </w:r>
      <w:r w:rsidRPr="00525982">
        <w:rPr>
          <w:noProof/>
        </w:rPr>
        <w:fldChar w:fldCharType="begin"/>
      </w:r>
      <w:r w:rsidRPr="00525982">
        <w:rPr>
          <w:noProof/>
        </w:rPr>
        <w:instrText xml:space="preserve"> PAGEREF _Toc486497908 \h </w:instrText>
      </w:r>
      <w:r w:rsidRPr="00525982">
        <w:rPr>
          <w:noProof/>
        </w:rPr>
      </w:r>
      <w:r w:rsidRPr="00525982">
        <w:rPr>
          <w:noProof/>
        </w:rPr>
        <w:fldChar w:fldCharType="separate"/>
      </w:r>
      <w:r w:rsidR="00193BCD">
        <w:rPr>
          <w:noProof/>
        </w:rPr>
        <w:t>369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15MM</w:t>
      </w:r>
      <w:r>
        <w:rPr>
          <w:noProof/>
        </w:rPr>
        <w:tab/>
        <w:t>Disclosure of operative’s identity etc. despite certificate</w:t>
      </w:r>
      <w:r w:rsidRPr="00525982">
        <w:rPr>
          <w:noProof/>
        </w:rPr>
        <w:tab/>
      </w:r>
      <w:r w:rsidRPr="00525982">
        <w:rPr>
          <w:noProof/>
        </w:rPr>
        <w:fldChar w:fldCharType="begin"/>
      </w:r>
      <w:r w:rsidRPr="00525982">
        <w:rPr>
          <w:noProof/>
        </w:rPr>
        <w:instrText xml:space="preserve"> PAGEREF _Toc486497909 \h </w:instrText>
      </w:r>
      <w:r w:rsidRPr="00525982">
        <w:rPr>
          <w:noProof/>
        </w:rPr>
      </w:r>
      <w:r w:rsidRPr="00525982">
        <w:rPr>
          <w:noProof/>
        </w:rPr>
        <w:fldChar w:fldCharType="separate"/>
      </w:r>
      <w:r w:rsidR="00193BCD">
        <w:rPr>
          <w:noProof/>
        </w:rPr>
        <w:t>369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15MN</w:t>
      </w:r>
      <w:r>
        <w:rPr>
          <w:noProof/>
        </w:rPr>
        <w:tab/>
        <w:t>Application for leave—joinder as respondent</w:t>
      </w:r>
      <w:r w:rsidRPr="00525982">
        <w:rPr>
          <w:noProof/>
        </w:rPr>
        <w:tab/>
      </w:r>
      <w:r w:rsidRPr="00525982">
        <w:rPr>
          <w:noProof/>
        </w:rPr>
        <w:fldChar w:fldCharType="begin"/>
      </w:r>
      <w:r w:rsidRPr="00525982">
        <w:rPr>
          <w:noProof/>
        </w:rPr>
        <w:instrText xml:space="preserve"> PAGEREF _Toc486497910 \h </w:instrText>
      </w:r>
      <w:r w:rsidRPr="00525982">
        <w:rPr>
          <w:noProof/>
        </w:rPr>
      </w:r>
      <w:r w:rsidRPr="00525982">
        <w:rPr>
          <w:noProof/>
        </w:rPr>
        <w:fldChar w:fldCharType="separate"/>
      </w:r>
      <w:r w:rsidR="00193BCD">
        <w:rPr>
          <w:noProof/>
        </w:rPr>
        <w:t>371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15MO</w:t>
      </w:r>
      <w:r>
        <w:rPr>
          <w:noProof/>
        </w:rPr>
        <w:tab/>
        <w:t>Directions to jury</w:t>
      </w:r>
      <w:r w:rsidRPr="00525982">
        <w:rPr>
          <w:noProof/>
        </w:rPr>
        <w:tab/>
      </w:r>
      <w:r w:rsidRPr="00525982">
        <w:rPr>
          <w:noProof/>
        </w:rPr>
        <w:fldChar w:fldCharType="begin"/>
      </w:r>
      <w:r w:rsidRPr="00525982">
        <w:rPr>
          <w:noProof/>
        </w:rPr>
        <w:instrText xml:space="preserve"> PAGEREF _Toc486497911 \h </w:instrText>
      </w:r>
      <w:r w:rsidRPr="00525982">
        <w:rPr>
          <w:noProof/>
        </w:rPr>
      </w:r>
      <w:r w:rsidRPr="00525982">
        <w:rPr>
          <w:noProof/>
        </w:rPr>
        <w:fldChar w:fldCharType="separate"/>
      </w:r>
      <w:r w:rsidR="00193BCD">
        <w:rPr>
          <w:noProof/>
        </w:rPr>
        <w:t>372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15MP</w:t>
      </w:r>
      <w:r>
        <w:rPr>
          <w:noProof/>
        </w:rPr>
        <w:tab/>
        <w:t>Appeals and adjournments</w:t>
      </w:r>
      <w:r w:rsidRPr="00525982">
        <w:rPr>
          <w:noProof/>
        </w:rPr>
        <w:tab/>
      </w:r>
      <w:r w:rsidRPr="00525982">
        <w:rPr>
          <w:noProof/>
        </w:rPr>
        <w:fldChar w:fldCharType="begin"/>
      </w:r>
      <w:r w:rsidRPr="00525982">
        <w:rPr>
          <w:noProof/>
        </w:rPr>
        <w:instrText xml:space="preserve"> PAGEREF _Toc486497912 \h </w:instrText>
      </w:r>
      <w:r w:rsidRPr="00525982">
        <w:rPr>
          <w:noProof/>
        </w:rPr>
      </w:r>
      <w:r w:rsidRPr="00525982">
        <w:rPr>
          <w:noProof/>
        </w:rPr>
        <w:fldChar w:fldCharType="separate"/>
      </w:r>
      <w:r w:rsidR="00193BCD">
        <w:rPr>
          <w:noProof/>
        </w:rPr>
        <w:t>372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15MQ</w:t>
      </w:r>
      <w:r>
        <w:rPr>
          <w:noProof/>
        </w:rPr>
        <w:tab/>
        <w:t>Witness identity protection certificate—cancellation</w:t>
      </w:r>
      <w:r w:rsidRPr="00525982">
        <w:rPr>
          <w:noProof/>
        </w:rPr>
        <w:tab/>
      </w:r>
      <w:r w:rsidRPr="00525982">
        <w:rPr>
          <w:noProof/>
        </w:rPr>
        <w:fldChar w:fldCharType="begin"/>
      </w:r>
      <w:r w:rsidRPr="00525982">
        <w:rPr>
          <w:noProof/>
        </w:rPr>
        <w:instrText xml:space="preserve"> PAGEREF _Toc486497913 \h </w:instrText>
      </w:r>
      <w:r w:rsidRPr="00525982">
        <w:rPr>
          <w:noProof/>
        </w:rPr>
      </w:r>
      <w:r w:rsidRPr="00525982">
        <w:rPr>
          <w:noProof/>
        </w:rPr>
        <w:fldChar w:fldCharType="separate"/>
      </w:r>
      <w:r w:rsidR="00193BCD">
        <w:rPr>
          <w:noProof/>
        </w:rPr>
        <w:t>374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15MR</w:t>
      </w:r>
      <w:r>
        <w:rPr>
          <w:noProof/>
        </w:rPr>
        <w:tab/>
        <w:t>Permission to give information disclosing operative’s identity etc.</w:t>
      </w:r>
      <w:r w:rsidRPr="00525982">
        <w:rPr>
          <w:noProof/>
        </w:rPr>
        <w:tab/>
      </w:r>
      <w:r w:rsidRPr="00525982">
        <w:rPr>
          <w:noProof/>
        </w:rPr>
        <w:fldChar w:fldCharType="begin"/>
      </w:r>
      <w:r w:rsidRPr="00525982">
        <w:rPr>
          <w:noProof/>
        </w:rPr>
        <w:instrText xml:space="preserve"> PAGEREF _Toc486497914 \h </w:instrText>
      </w:r>
      <w:r w:rsidRPr="00525982">
        <w:rPr>
          <w:noProof/>
        </w:rPr>
      </w:r>
      <w:r w:rsidRPr="00525982">
        <w:rPr>
          <w:noProof/>
        </w:rPr>
        <w:fldChar w:fldCharType="separate"/>
      </w:r>
      <w:r w:rsidR="00193BCD">
        <w:rPr>
          <w:noProof/>
        </w:rPr>
        <w:t>374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15MS</w:t>
      </w:r>
      <w:r>
        <w:rPr>
          <w:noProof/>
        </w:rPr>
        <w:tab/>
        <w:t>Disclosure offences</w:t>
      </w:r>
      <w:r w:rsidRPr="00525982">
        <w:rPr>
          <w:noProof/>
        </w:rPr>
        <w:tab/>
      </w:r>
      <w:r w:rsidRPr="00525982">
        <w:rPr>
          <w:noProof/>
        </w:rPr>
        <w:fldChar w:fldCharType="begin"/>
      </w:r>
      <w:r w:rsidRPr="00525982">
        <w:rPr>
          <w:noProof/>
        </w:rPr>
        <w:instrText xml:space="preserve"> PAGEREF _Toc486497915 \h </w:instrText>
      </w:r>
      <w:r w:rsidRPr="00525982">
        <w:rPr>
          <w:noProof/>
        </w:rPr>
      </w:r>
      <w:r w:rsidRPr="00525982">
        <w:rPr>
          <w:noProof/>
        </w:rPr>
        <w:fldChar w:fldCharType="separate"/>
      </w:r>
      <w:r w:rsidR="00193BCD">
        <w:rPr>
          <w:noProof/>
        </w:rPr>
        <w:t>375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15MT</w:t>
      </w:r>
      <w:r>
        <w:rPr>
          <w:noProof/>
        </w:rPr>
        <w:tab/>
        <w:t>Evidentiary certificates</w:t>
      </w:r>
      <w:r w:rsidRPr="00525982">
        <w:rPr>
          <w:noProof/>
        </w:rPr>
        <w:tab/>
      </w:r>
      <w:r w:rsidRPr="00525982">
        <w:rPr>
          <w:noProof/>
        </w:rPr>
        <w:fldChar w:fldCharType="begin"/>
      </w:r>
      <w:r w:rsidRPr="00525982">
        <w:rPr>
          <w:noProof/>
        </w:rPr>
        <w:instrText xml:space="preserve"> PAGEREF _Toc486497916 \h </w:instrText>
      </w:r>
      <w:r w:rsidRPr="00525982">
        <w:rPr>
          <w:noProof/>
        </w:rPr>
      </w:r>
      <w:r w:rsidRPr="00525982">
        <w:rPr>
          <w:noProof/>
        </w:rPr>
        <w:fldChar w:fldCharType="separate"/>
      </w:r>
      <w:r w:rsidR="00193BCD">
        <w:rPr>
          <w:noProof/>
        </w:rPr>
        <w:t>376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15MU</w:t>
      </w:r>
      <w:r>
        <w:rPr>
          <w:noProof/>
        </w:rPr>
        <w:tab/>
        <w:t>Reports about witness identity protection certificates</w:t>
      </w:r>
      <w:r w:rsidRPr="00525982">
        <w:rPr>
          <w:noProof/>
        </w:rPr>
        <w:tab/>
      </w:r>
      <w:r w:rsidRPr="00525982">
        <w:rPr>
          <w:noProof/>
        </w:rPr>
        <w:fldChar w:fldCharType="begin"/>
      </w:r>
      <w:r w:rsidRPr="00525982">
        <w:rPr>
          <w:noProof/>
        </w:rPr>
        <w:instrText xml:space="preserve"> PAGEREF _Toc486497917 \h </w:instrText>
      </w:r>
      <w:r w:rsidRPr="00525982">
        <w:rPr>
          <w:noProof/>
        </w:rPr>
      </w:r>
      <w:r w:rsidRPr="00525982">
        <w:rPr>
          <w:noProof/>
        </w:rPr>
        <w:fldChar w:fldCharType="separate"/>
      </w:r>
      <w:r w:rsidR="00193BCD">
        <w:rPr>
          <w:noProof/>
        </w:rPr>
        <w:t>377</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3—Mutual Recognition under Corresponding Laws</w:t>
      </w:r>
      <w:r w:rsidRPr="00525982">
        <w:rPr>
          <w:b w:val="0"/>
          <w:noProof/>
          <w:sz w:val="18"/>
        </w:rPr>
        <w:tab/>
      </w:r>
      <w:r w:rsidRPr="00525982">
        <w:rPr>
          <w:b w:val="0"/>
          <w:noProof/>
          <w:sz w:val="18"/>
        </w:rPr>
        <w:fldChar w:fldCharType="begin"/>
      </w:r>
      <w:r w:rsidRPr="00525982">
        <w:rPr>
          <w:b w:val="0"/>
          <w:noProof/>
          <w:sz w:val="18"/>
        </w:rPr>
        <w:instrText xml:space="preserve"> PAGEREF _Toc486497918 \h </w:instrText>
      </w:r>
      <w:r w:rsidRPr="00525982">
        <w:rPr>
          <w:b w:val="0"/>
          <w:noProof/>
          <w:sz w:val="18"/>
        </w:rPr>
      </w:r>
      <w:r w:rsidRPr="00525982">
        <w:rPr>
          <w:b w:val="0"/>
          <w:noProof/>
          <w:sz w:val="18"/>
        </w:rPr>
        <w:fldChar w:fldCharType="separate"/>
      </w:r>
      <w:r w:rsidR="00193BCD">
        <w:rPr>
          <w:b w:val="0"/>
          <w:noProof/>
          <w:sz w:val="18"/>
        </w:rPr>
        <w:t>379</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15MW</w:t>
      </w:r>
      <w:r>
        <w:rPr>
          <w:noProof/>
        </w:rPr>
        <w:tab/>
        <w:t>Recognition of witness identity protection certificates under corresponding laws</w:t>
      </w:r>
      <w:r w:rsidRPr="00525982">
        <w:rPr>
          <w:noProof/>
        </w:rPr>
        <w:tab/>
      </w:r>
      <w:r w:rsidRPr="00525982">
        <w:rPr>
          <w:noProof/>
        </w:rPr>
        <w:fldChar w:fldCharType="begin"/>
      </w:r>
      <w:r w:rsidRPr="00525982">
        <w:rPr>
          <w:noProof/>
        </w:rPr>
        <w:instrText xml:space="preserve"> PAGEREF _Toc486497919 \h </w:instrText>
      </w:r>
      <w:r w:rsidRPr="00525982">
        <w:rPr>
          <w:noProof/>
        </w:rPr>
      </w:r>
      <w:r w:rsidRPr="00525982">
        <w:rPr>
          <w:noProof/>
        </w:rPr>
        <w:fldChar w:fldCharType="separate"/>
      </w:r>
      <w:r w:rsidR="00193BCD">
        <w:rPr>
          <w:noProof/>
        </w:rPr>
        <w:t>379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4—General</w:t>
      </w:r>
      <w:r w:rsidRPr="00525982">
        <w:rPr>
          <w:b w:val="0"/>
          <w:noProof/>
          <w:sz w:val="18"/>
        </w:rPr>
        <w:tab/>
      </w:r>
      <w:r w:rsidRPr="00525982">
        <w:rPr>
          <w:b w:val="0"/>
          <w:noProof/>
          <w:sz w:val="18"/>
        </w:rPr>
        <w:fldChar w:fldCharType="begin"/>
      </w:r>
      <w:r w:rsidRPr="00525982">
        <w:rPr>
          <w:b w:val="0"/>
          <w:noProof/>
          <w:sz w:val="18"/>
        </w:rPr>
        <w:instrText xml:space="preserve"> PAGEREF _Toc486497920 \h </w:instrText>
      </w:r>
      <w:r w:rsidRPr="00525982">
        <w:rPr>
          <w:b w:val="0"/>
          <w:noProof/>
          <w:sz w:val="18"/>
        </w:rPr>
      </w:r>
      <w:r w:rsidRPr="00525982">
        <w:rPr>
          <w:b w:val="0"/>
          <w:noProof/>
          <w:sz w:val="18"/>
        </w:rPr>
        <w:fldChar w:fldCharType="separate"/>
      </w:r>
      <w:r w:rsidR="00193BCD">
        <w:rPr>
          <w:b w:val="0"/>
          <w:noProof/>
          <w:sz w:val="18"/>
        </w:rPr>
        <w:t>380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15MX</w:t>
      </w:r>
      <w:r>
        <w:rPr>
          <w:noProof/>
        </w:rPr>
        <w:tab/>
        <w:t>Delegation</w:t>
      </w:r>
      <w:r w:rsidRPr="00525982">
        <w:rPr>
          <w:noProof/>
        </w:rPr>
        <w:tab/>
      </w:r>
      <w:r w:rsidRPr="00525982">
        <w:rPr>
          <w:noProof/>
        </w:rPr>
        <w:fldChar w:fldCharType="begin"/>
      </w:r>
      <w:r w:rsidRPr="00525982">
        <w:rPr>
          <w:noProof/>
        </w:rPr>
        <w:instrText xml:space="preserve"> PAGEREF _Toc486497921 \h </w:instrText>
      </w:r>
      <w:r w:rsidRPr="00525982">
        <w:rPr>
          <w:noProof/>
        </w:rPr>
      </w:r>
      <w:r w:rsidRPr="00525982">
        <w:rPr>
          <w:noProof/>
        </w:rPr>
        <w:fldChar w:fldCharType="separate"/>
      </w:r>
      <w:r w:rsidR="00193BCD">
        <w:rPr>
          <w:noProof/>
        </w:rPr>
        <w:t>380</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IAD—Protecting vulnerable persons</w:t>
      </w:r>
      <w:r w:rsidRPr="00525982">
        <w:rPr>
          <w:b w:val="0"/>
          <w:noProof/>
          <w:sz w:val="18"/>
        </w:rPr>
        <w:tab/>
      </w:r>
      <w:r w:rsidRPr="00525982">
        <w:rPr>
          <w:b w:val="0"/>
          <w:noProof/>
          <w:sz w:val="18"/>
        </w:rPr>
        <w:fldChar w:fldCharType="begin"/>
      </w:r>
      <w:r w:rsidRPr="00525982">
        <w:rPr>
          <w:b w:val="0"/>
          <w:noProof/>
          <w:sz w:val="18"/>
        </w:rPr>
        <w:instrText xml:space="preserve"> PAGEREF _Toc486497922 \h </w:instrText>
      </w:r>
      <w:r w:rsidRPr="00525982">
        <w:rPr>
          <w:b w:val="0"/>
          <w:noProof/>
          <w:sz w:val="18"/>
        </w:rPr>
      </w:r>
      <w:r w:rsidRPr="00525982">
        <w:rPr>
          <w:b w:val="0"/>
          <w:noProof/>
          <w:sz w:val="18"/>
        </w:rPr>
        <w:fldChar w:fldCharType="separate"/>
      </w:r>
      <w:r w:rsidR="00193BCD">
        <w:rPr>
          <w:b w:val="0"/>
          <w:noProof/>
          <w:sz w:val="18"/>
        </w:rPr>
        <w:t>381</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1—Introduction</w:t>
      </w:r>
      <w:r w:rsidRPr="00525982">
        <w:rPr>
          <w:b w:val="0"/>
          <w:noProof/>
          <w:sz w:val="18"/>
        </w:rPr>
        <w:tab/>
      </w:r>
      <w:r w:rsidRPr="00525982">
        <w:rPr>
          <w:b w:val="0"/>
          <w:noProof/>
          <w:sz w:val="18"/>
        </w:rPr>
        <w:fldChar w:fldCharType="begin"/>
      </w:r>
      <w:r w:rsidRPr="00525982">
        <w:rPr>
          <w:b w:val="0"/>
          <w:noProof/>
          <w:sz w:val="18"/>
        </w:rPr>
        <w:instrText xml:space="preserve"> PAGEREF _Toc486497923 \h </w:instrText>
      </w:r>
      <w:r w:rsidRPr="00525982">
        <w:rPr>
          <w:b w:val="0"/>
          <w:noProof/>
          <w:sz w:val="18"/>
        </w:rPr>
      </w:r>
      <w:r w:rsidRPr="00525982">
        <w:rPr>
          <w:b w:val="0"/>
          <w:noProof/>
          <w:sz w:val="18"/>
        </w:rPr>
        <w:fldChar w:fldCharType="separate"/>
      </w:r>
      <w:r w:rsidR="00193BCD">
        <w:rPr>
          <w:b w:val="0"/>
          <w:noProof/>
          <w:sz w:val="18"/>
        </w:rPr>
        <w:t>381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w:t>
      </w:r>
      <w:r>
        <w:rPr>
          <w:noProof/>
        </w:rPr>
        <w:tab/>
        <w:t>Proceedings to which this Part applies</w:t>
      </w:r>
      <w:r w:rsidRPr="00525982">
        <w:rPr>
          <w:noProof/>
        </w:rPr>
        <w:tab/>
      </w:r>
      <w:r w:rsidRPr="00525982">
        <w:rPr>
          <w:noProof/>
        </w:rPr>
        <w:fldChar w:fldCharType="begin"/>
      </w:r>
      <w:r w:rsidRPr="00525982">
        <w:rPr>
          <w:noProof/>
        </w:rPr>
        <w:instrText xml:space="preserve"> PAGEREF _Toc486497924 \h </w:instrText>
      </w:r>
      <w:r w:rsidRPr="00525982">
        <w:rPr>
          <w:noProof/>
        </w:rPr>
      </w:r>
      <w:r w:rsidRPr="00525982">
        <w:rPr>
          <w:noProof/>
        </w:rPr>
        <w:fldChar w:fldCharType="separate"/>
      </w:r>
      <w:r w:rsidR="00193BCD">
        <w:rPr>
          <w:noProof/>
        </w:rPr>
        <w:t>381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15YA</w:t>
      </w:r>
      <w:r>
        <w:rPr>
          <w:noProof/>
        </w:rPr>
        <w:tab/>
        <w:t>Definitions</w:t>
      </w:r>
      <w:r w:rsidRPr="00525982">
        <w:rPr>
          <w:noProof/>
        </w:rPr>
        <w:tab/>
      </w:r>
      <w:r w:rsidRPr="00525982">
        <w:rPr>
          <w:noProof/>
        </w:rPr>
        <w:fldChar w:fldCharType="begin"/>
      </w:r>
      <w:r w:rsidRPr="00525982">
        <w:rPr>
          <w:noProof/>
        </w:rPr>
        <w:instrText xml:space="preserve"> PAGEREF _Toc486497925 \h </w:instrText>
      </w:r>
      <w:r w:rsidRPr="00525982">
        <w:rPr>
          <w:noProof/>
        </w:rPr>
      </w:r>
      <w:r w:rsidRPr="00525982">
        <w:rPr>
          <w:noProof/>
        </w:rPr>
        <w:fldChar w:fldCharType="separate"/>
      </w:r>
      <w:r w:rsidR="00193BCD">
        <w:rPr>
          <w:noProof/>
        </w:rPr>
        <w:t>383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15YAA</w:t>
      </w:r>
      <w:r>
        <w:rPr>
          <w:noProof/>
        </w:rPr>
        <w:tab/>
      </w:r>
      <w:r w:rsidRPr="00DD3143">
        <w:rPr>
          <w:i/>
          <w:noProof/>
        </w:rPr>
        <w:t>Vulnerable adult complainants</w:t>
      </w:r>
      <w:r w:rsidRPr="00525982">
        <w:rPr>
          <w:noProof/>
        </w:rPr>
        <w:tab/>
      </w:r>
      <w:r w:rsidRPr="00525982">
        <w:rPr>
          <w:noProof/>
        </w:rPr>
        <w:fldChar w:fldCharType="begin"/>
      </w:r>
      <w:r w:rsidRPr="00525982">
        <w:rPr>
          <w:noProof/>
        </w:rPr>
        <w:instrText xml:space="preserve"> PAGEREF _Toc486497926 \h </w:instrText>
      </w:r>
      <w:r w:rsidRPr="00525982">
        <w:rPr>
          <w:noProof/>
        </w:rPr>
      </w:r>
      <w:r w:rsidRPr="00525982">
        <w:rPr>
          <w:noProof/>
        </w:rPr>
        <w:fldChar w:fldCharType="separate"/>
      </w:r>
      <w:r w:rsidR="00193BCD">
        <w:rPr>
          <w:noProof/>
        </w:rPr>
        <w:t>384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15YAB</w:t>
      </w:r>
      <w:r>
        <w:rPr>
          <w:noProof/>
        </w:rPr>
        <w:tab/>
      </w:r>
      <w:r w:rsidRPr="00DD3143">
        <w:rPr>
          <w:i/>
          <w:noProof/>
        </w:rPr>
        <w:t>Special witnesses</w:t>
      </w:r>
      <w:r w:rsidRPr="00525982">
        <w:rPr>
          <w:noProof/>
        </w:rPr>
        <w:tab/>
      </w:r>
      <w:r w:rsidRPr="00525982">
        <w:rPr>
          <w:noProof/>
        </w:rPr>
        <w:fldChar w:fldCharType="begin"/>
      </w:r>
      <w:r w:rsidRPr="00525982">
        <w:rPr>
          <w:noProof/>
        </w:rPr>
        <w:instrText xml:space="preserve"> PAGEREF _Toc486497927 \h </w:instrText>
      </w:r>
      <w:r w:rsidRPr="00525982">
        <w:rPr>
          <w:noProof/>
        </w:rPr>
      </w:r>
      <w:r w:rsidRPr="00525982">
        <w:rPr>
          <w:noProof/>
        </w:rPr>
        <w:fldChar w:fldCharType="separate"/>
      </w:r>
      <w:r w:rsidR="00193BCD">
        <w:rPr>
          <w:noProof/>
        </w:rPr>
        <w:t>384</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2—Admissibility of evidence</w:t>
      </w:r>
      <w:r w:rsidRPr="00525982">
        <w:rPr>
          <w:b w:val="0"/>
          <w:noProof/>
          <w:sz w:val="18"/>
        </w:rPr>
        <w:tab/>
      </w:r>
      <w:r w:rsidRPr="00525982">
        <w:rPr>
          <w:b w:val="0"/>
          <w:noProof/>
          <w:sz w:val="18"/>
        </w:rPr>
        <w:fldChar w:fldCharType="begin"/>
      </w:r>
      <w:r w:rsidRPr="00525982">
        <w:rPr>
          <w:b w:val="0"/>
          <w:noProof/>
          <w:sz w:val="18"/>
        </w:rPr>
        <w:instrText xml:space="preserve"> PAGEREF _Toc486497928 \h </w:instrText>
      </w:r>
      <w:r w:rsidRPr="00525982">
        <w:rPr>
          <w:b w:val="0"/>
          <w:noProof/>
          <w:sz w:val="18"/>
        </w:rPr>
      </w:r>
      <w:r w:rsidRPr="00525982">
        <w:rPr>
          <w:b w:val="0"/>
          <w:noProof/>
          <w:sz w:val="18"/>
        </w:rPr>
        <w:fldChar w:fldCharType="separate"/>
      </w:r>
      <w:r w:rsidR="00193BCD">
        <w:rPr>
          <w:b w:val="0"/>
          <w:noProof/>
          <w:sz w:val="18"/>
        </w:rPr>
        <w:t>386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15YB</w:t>
      </w:r>
      <w:r>
        <w:rPr>
          <w:noProof/>
        </w:rPr>
        <w:tab/>
        <w:t>Evidence of sexual reputation</w:t>
      </w:r>
      <w:r w:rsidRPr="00525982">
        <w:rPr>
          <w:noProof/>
        </w:rPr>
        <w:tab/>
      </w:r>
      <w:r w:rsidRPr="00525982">
        <w:rPr>
          <w:noProof/>
        </w:rPr>
        <w:fldChar w:fldCharType="begin"/>
      </w:r>
      <w:r w:rsidRPr="00525982">
        <w:rPr>
          <w:noProof/>
        </w:rPr>
        <w:instrText xml:space="preserve"> PAGEREF _Toc486497929 \h </w:instrText>
      </w:r>
      <w:r w:rsidRPr="00525982">
        <w:rPr>
          <w:noProof/>
        </w:rPr>
      </w:r>
      <w:r w:rsidRPr="00525982">
        <w:rPr>
          <w:noProof/>
        </w:rPr>
        <w:fldChar w:fldCharType="separate"/>
      </w:r>
      <w:r w:rsidR="00193BCD">
        <w:rPr>
          <w:noProof/>
        </w:rPr>
        <w:t>386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15YC</w:t>
      </w:r>
      <w:r>
        <w:rPr>
          <w:noProof/>
        </w:rPr>
        <w:tab/>
        <w:t>Evidence of sexual experience</w:t>
      </w:r>
      <w:r w:rsidRPr="00525982">
        <w:rPr>
          <w:noProof/>
        </w:rPr>
        <w:tab/>
      </w:r>
      <w:r w:rsidRPr="00525982">
        <w:rPr>
          <w:noProof/>
        </w:rPr>
        <w:fldChar w:fldCharType="begin"/>
      </w:r>
      <w:r w:rsidRPr="00525982">
        <w:rPr>
          <w:noProof/>
        </w:rPr>
        <w:instrText xml:space="preserve"> PAGEREF _Toc486497930 \h </w:instrText>
      </w:r>
      <w:r w:rsidRPr="00525982">
        <w:rPr>
          <w:noProof/>
        </w:rPr>
      </w:r>
      <w:r w:rsidRPr="00525982">
        <w:rPr>
          <w:noProof/>
        </w:rPr>
        <w:fldChar w:fldCharType="separate"/>
      </w:r>
      <w:r w:rsidR="00193BCD">
        <w:rPr>
          <w:noProof/>
        </w:rPr>
        <w:t>386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15YD</w:t>
      </w:r>
      <w:r>
        <w:rPr>
          <w:noProof/>
        </w:rPr>
        <w:tab/>
        <w:t>Leave under this Division</w:t>
      </w:r>
      <w:r w:rsidRPr="00525982">
        <w:rPr>
          <w:noProof/>
        </w:rPr>
        <w:tab/>
      </w:r>
      <w:r w:rsidRPr="00525982">
        <w:rPr>
          <w:noProof/>
        </w:rPr>
        <w:fldChar w:fldCharType="begin"/>
      </w:r>
      <w:r w:rsidRPr="00525982">
        <w:rPr>
          <w:noProof/>
        </w:rPr>
        <w:instrText xml:space="preserve"> PAGEREF _Toc486497931 \h </w:instrText>
      </w:r>
      <w:r w:rsidRPr="00525982">
        <w:rPr>
          <w:noProof/>
        </w:rPr>
      </w:r>
      <w:r w:rsidRPr="00525982">
        <w:rPr>
          <w:noProof/>
        </w:rPr>
        <w:fldChar w:fldCharType="separate"/>
      </w:r>
      <w:r w:rsidR="00193BCD">
        <w:rPr>
          <w:noProof/>
        </w:rPr>
        <w:t>387</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3—Cross</w:t>
      </w:r>
      <w:r>
        <w:rPr>
          <w:noProof/>
        </w:rPr>
        <w:noBreakHyphen/>
        <w:t>examination</w:t>
      </w:r>
      <w:r w:rsidRPr="00525982">
        <w:rPr>
          <w:b w:val="0"/>
          <w:noProof/>
          <w:sz w:val="18"/>
        </w:rPr>
        <w:tab/>
      </w:r>
      <w:r w:rsidRPr="00525982">
        <w:rPr>
          <w:b w:val="0"/>
          <w:noProof/>
          <w:sz w:val="18"/>
        </w:rPr>
        <w:fldChar w:fldCharType="begin"/>
      </w:r>
      <w:r w:rsidRPr="00525982">
        <w:rPr>
          <w:b w:val="0"/>
          <w:noProof/>
          <w:sz w:val="18"/>
        </w:rPr>
        <w:instrText xml:space="preserve"> PAGEREF _Toc486497932 \h </w:instrText>
      </w:r>
      <w:r w:rsidRPr="00525982">
        <w:rPr>
          <w:b w:val="0"/>
          <w:noProof/>
          <w:sz w:val="18"/>
        </w:rPr>
      </w:r>
      <w:r w:rsidRPr="00525982">
        <w:rPr>
          <w:b w:val="0"/>
          <w:noProof/>
          <w:sz w:val="18"/>
        </w:rPr>
        <w:fldChar w:fldCharType="separate"/>
      </w:r>
      <w:r w:rsidR="00193BCD">
        <w:rPr>
          <w:b w:val="0"/>
          <w:noProof/>
          <w:sz w:val="18"/>
        </w:rPr>
        <w:t>388</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15YE</w:t>
      </w:r>
      <w:r>
        <w:rPr>
          <w:noProof/>
        </w:rPr>
        <w:tab/>
        <w:t>Disallowing inappropriate or aggressive cross</w:t>
      </w:r>
      <w:r>
        <w:rPr>
          <w:noProof/>
        </w:rPr>
        <w:noBreakHyphen/>
        <w:t>examination</w:t>
      </w:r>
      <w:r w:rsidRPr="00525982">
        <w:rPr>
          <w:noProof/>
        </w:rPr>
        <w:tab/>
      </w:r>
      <w:r w:rsidRPr="00525982">
        <w:rPr>
          <w:noProof/>
        </w:rPr>
        <w:fldChar w:fldCharType="begin"/>
      </w:r>
      <w:r w:rsidRPr="00525982">
        <w:rPr>
          <w:noProof/>
        </w:rPr>
        <w:instrText xml:space="preserve"> PAGEREF _Toc486497933 \h </w:instrText>
      </w:r>
      <w:r w:rsidRPr="00525982">
        <w:rPr>
          <w:noProof/>
        </w:rPr>
      </w:r>
      <w:r w:rsidRPr="00525982">
        <w:rPr>
          <w:noProof/>
        </w:rPr>
        <w:fldChar w:fldCharType="separate"/>
      </w:r>
      <w:r w:rsidR="00193BCD">
        <w:rPr>
          <w:noProof/>
        </w:rPr>
        <w:t>388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15YF</w:t>
      </w:r>
      <w:r>
        <w:rPr>
          <w:noProof/>
        </w:rPr>
        <w:tab/>
        <w:t>Unrepresented defendants—cross</w:t>
      </w:r>
      <w:r>
        <w:rPr>
          <w:noProof/>
        </w:rPr>
        <w:noBreakHyphen/>
        <w:t>examination of child complainants</w:t>
      </w:r>
      <w:r w:rsidRPr="00525982">
        <w:rPr>
          <w:noProof/>
        </w:rPr>
        <w:tab/>
      </w:r>
      <w:r w:rsidRPr="00525982">
        <w:rPr>
          <w:noProof/>
        </w:rPr>
        <w:fldChar w:fldCharType="begin"/>
      </w:r>
      <w:r w:rsidRPr="00525982">
        <w:rPr>
          <w:noProof/>
        </w:rPr>
        <w:instrText xml:space="preserve"> PAGEREF _Toc486497934 \h </w:instrText>
      </w:r>
      <w:r w:rsidRPr="00525982">
        <w:rPr>
          <w:noProof/>
        </w:rPr>
      </w:r>
      <w:r w:rsidRPr="00525982">
        <w:rPr>
          <w:noProof/>
        </w:rPr>
        <w:fldChar w:fldCharType="separate"/>
      </w:r>
      <w:r w:rsidR="00193BCD">
        <w:rPr>
          <w:noProof/>
        </w:rPr>
        <w:t>388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15YG</w:t>
      </w:r>
      <w:r>
        <w:rPr>
          <w:noProof/>
        </w:rPr>
        <w:tab/>
        <w:t>Unrepresented defendants—cross</w:t>
      </w:r>
      <w:r>
        <w:rPr>
          <w:noProof/>
        </w:rPr>
        <w:noBreakHyphen/>
        <w:t>examination of vulnerable persons</w:t>
      </w:r>
      <w:r w:rsidRPr="00525982">
        <w:rPr>
          <w:noProof/>
        </w:rPr>
        <w:tab/>
      </w:r>
      <w:r w:rsidRPr="00525982">
        <w:rPr>
          <w:noProof/>
        </w:rPr>
        <w:fldChar w:fldCharType="begin"/>
      </w:r>
      <w:r w:rsidRPr="00525982">
        <w:rPr>
          <w:noProof/>
        </w:rPr>
        <w:instrText xml:space="preserve"> PAGEREF _Toc486497935 \h </w:instrText>
      </w:r>
      <w:r w:rsidRPr="00525982">
        <w:rPr>
          <w:noProof/>
        </w:rPr>
      </w:r>
      <w:r w:rsidRPr="00525982">
        <w:rPr>
          <w:noProof/>
        </w:rPr>
        <w:fldChar w:fldCharType="separate"/>
      </w:r>
      <w:r w:rsidR="00193BCD">
        <w:rPr>
          <w:noProof/>
        </w:rPr>
        <w:t>388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15YH</w:t>
      </w:r>
      <w:r>
        <w:rPr>
          <w:noProof/>
        </w:rPr>
        <w:tab/>
        <w:t>Represented defendants—cross</w:t>
      </w:r>
      <w:r>
        <w:rPr>
          <w:noProof/>
        </w:rPr>
        <w:noBreakHyphen/>
        <w:t>examination of vulnerable persons</w:t>
      </w:r>
      <w:r w:rsidRPr="00525982">
        <w:rPr>
          <w:noProof/>
        </w:rPr>
        <w:tab/>
      </w:r>
      <w:r w:rsidRPr="00525982">
        <w:rPr>
          <w:noProof/>
        </w:rPr>
        <w:fldChar w:fldCharType="begin"/>
      </w:r>
      <w:r w:rsidRPr="00525982">
        <w:rPr>
          <w:noProof/>
        </w:rPr>
        <w:instrText xml:space="preserve"> PAGEREF _Toc486497936 \h </w:instrText>
      </w:r>
      <w:r w:rsidRPr="00525982">
        <w:rPr>
          <w:noProof/>
        </w:rPr>
      </w:r>
      <w:r w:rsidRPr="00525982">
        <w:rPr>
          <w:noProof/>
        </w:rPr>
        <w:fldChar w:fldCharType="separate"/>
      </w:r>
      <w:r w:rsidR="00193BCD">
        <w:rPr>
          <w:noProof/>
        </w:rPr>
        <w:t>389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4—Special facilities for vulnerable persons to give evidence</w:t>
      </w:r>
      <w:r w:rsidRPr="00525982">
        <w:rPr>
          <w:b w:val="0"/>
          <w:noProof/>
          <w:sz w:val="18"/>
        </w:rPr>
        <w:tab/>
      </w:r>
      <w:r w:rsidRPr="00525982">
        <w:rPr>
          <w:b w:val="0"/>
          <w:noProof/>
          <w:sz w:val="18"/>
        </w:rPr>
        <w:fldChar w:fldCharType="begin"/>
      </w:r>
      <w:r w:rsidRPr="00525982">
        <w:rPr>
          <w:b w:val="0"/>
          <w:noProof/>
          <w:sz w:val="18"/>
        </w:rPr>
        <w:instrText xml:space="preserve"> PAGEREF _Toc486497937 \h </w:instrText>
      </w:r>
      <w:r w:rsidRPr="00525982">
        <w:rPr>
          <w:b w:val="0"/>
          <w:noProof/>
          <w:sz w:val="18"/>
        </w:rPr>
      </w:r>
      <w:r w:rsidRPr="00525982">
        <w:rPr>
          <w:b w:val="0"/>
          <w:noProof/>
          <w:sz w:val="18"/>
        </w:rPr>
        <w:fldChar w:fldCharType="separate"/>
      </w:r>
      <w:r w:rsidR="00193BCD">
        <w:rPr>
          <w:b w:val="0"/>
          <w:noProof/>
          <w:sz w:val="18"/>
        </w:rPr>
        <w:t>391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15YI</w:t>
      </w:r>
      <w:r>
        <w:rPr>
          <w:noProof/>
        </w:rPr>
        <w:tab/>
        <w:t>Closed</w:t>
      </w:r>
      <w:r>
        <w:rPr>
          <w:noProof/>
        </w:rPr>
        <w:noBreakHyphen/>
        <w:t>circuit television</w:t>
      </w:r>
      <w:r w:rsidRPr="00525982">
        <w:rPr>
          <w:noProof/>
        </w:rPr>
        <w:tab/>
      </w:r>
      <w:r w:rsidRPr="00525982">
        <w:rPr>
          <w:noProof/>
        </w:rPr>
        <w:fldChar w:fldCharType="begin"/>
      </w:r>
      <w:r w:rsidRPr="00525982">
        <w:rPr>
          <w:noProof/>
        </w:rPr>
        <w:instrText xml:space="preserve"> PAGEREF _Toc486497938 \h </w:instrText>
      </w:r>
      <w:r w:rsidRPr="00525982">
        <w:rPr>
          <w:noProof/>
        </w:rPr>
      </w:r>
      <w:r w:rsidRPr="00525982">
        <w:rPr>
          <w:noProof/>
        </w:rPr>
        <w:fldChar w:fldCharType="separate"/>
      </w:r>
      <w:r w:rsidR="00193BCD">
        <w:rPr>
          <w:noProof/>
        </w:rPr>
        <w:t>391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15YJ</w:t>
      </w:r>
      <w:r>
        <w:rPr>
          <w:noProof/>
        </w:rPr>
        <w:tab/>
        <w:t>Giving evidence by closed</w:t>
      </w:r>
      <w:r>
        <w:rPr>
          <w:noProof/>
        </w:rPr>
        <w:noBreakHyphen/>
        <w:t>circuit television</w:t>
      </w:r>
      <w:r w:rsidRPr="00525982">
        <w:rPr>
          <w:noProof/>
        </w:rPr>
        <w:tab/>
      </w:r>
      <w:r w:rsidRPr="00525982">
        <w:rPr>
          <w:noProof/>
        </w:rPr>
        <w:fldChar w:fldCharType="begin"/>
      </w:r>
      <w:r w:rsidRPr="00525982">
        <w:rPr>
          <w:noProof/>
        </w:rPr>
        <w:instrText xml:space="preserve"> PAGEREF _Toc486497939 \h </w:instrText>
      </w:r>
      <w:r w:rsidRPr="00525982">
        <w:rPr>
          <w:noProof/>
        </w:rPr>
      </w:r>
      <w:r w:rsidRPr="00525982">
        <w:rPr>
          <w:noProof/>
        </w:rPr>
        <w:fldChar w:fldCharType="separate"/>
      </w:r>
      <w:r w:rsidR="00193BCD">
        <w:rPr>
          <w:noProof/>
        </w:rPr>
        <w:t>391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15YK</w:t>
      </w:r>
      <w:r>
        <w:rPr>
          <w:noProof/>
        </w:rPr>
        <w:tab/>
        <w:t>Viewing evidence given by closed</w:t>
      </w:r>
      <w:r>
        <w:rPr>
          <w:noProof/>
        </w:rPr>
        <w:noBreakHyphen/>
        <w:t>circuit television</w:t>
      </w:r>
      <w:r w:rsidRPr="00525982">
        <w:rPr>
          <w:noProof/>
        </w:rPr>
        <w:tab/>
      </w:r>
      <w:r w:rsidRPr="00525982">
        <w:rPr>
          <w:noProof/>
        </w:rPr>
        <w:fldChar w:fldCharType="begin"/>
      </w:r>
      <w:r w:rsidRPr="00525982">
        <w:rPr>
          <w:noProof/>
        </w:rPr>
        <w:instrText xml:space="preserve"> PAGEREF _Toc486497940 \h </w:instrText>
      </w:r>
      <w:r w:rsidRPr="00525982">
        <w:rPr>
          <w:noProof/>
        </w:rPr>
      </w:r>
      <w:r w:rsidRPr="00525982">
        <w:rPr>
          <w:noProof/>
        </w:rPr>
        <w:fldChar w:fldCharType="separate"/>
      </w:r>
      <w:r w:rsidR="00193BCD">
        <w:rPr>
          <w:noProof/>
        </w:rPr>
        <w:t>392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15YL</w:t>
      </w:r>
      <w:r>
        <w:rPr>
          <w:noProof/>
        </w:rPr>
        <w:tab/>
        <w:t>Alternative arrangements for giving evidence</w:t>
      </w:r>
      <w:r w:rsidRPr="00525982">
        <w:rPr>
          <w:noProof/>
        </w:rPr>
        <w:tab/>
      </w:r>
      <w:r w:rsidRPr="00525982">
        <w:rPr>
          <w:noProof/>
        </w:rPr>
        <w:fldChar w:fldCharType="begin"/>
      </w:r>
      <w:r w:rsidRPr="00525982">
        <w:rPr>
          <w:noProof/>
        </w:rPr>
        <w:instrText xml:space="preserve"> PAGEREF _Toc486497941 \h </w:instrText>
      </w:r>
      <w:r w:rsidRPr="00525982">
        <w:rPr>
          <w:noProof/>
        </w:rPr>
      </w:r>
      <w:r w:rsidRPr="00525982">
        <w:rPr>
          <w:noProof/>
        </w:rPr>
        <w:fldChar w:fldCharType="separate"/>
      </w:r>
      <w:r w:rsidR="00193BCD">
        <w:rPr>
          <w:noProof/>
        </w:rPr>
        <w:t>392</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5—Use of video recordings</w:t>
      </w:r>
      <w:r w:rsidRPr="00525982">
        <w:rPr>
          <w:b w:val="0"/>
          <w:noProof/>
          <w:sz w:val="18"/>
        </w:rPr>
        <w:tab/>
      </w:r>
      <w:r w:rsidRPr="00525982">
        <w:rPr>
          <w:b w:val="0"/>
          <w:noProof/>
          <w:sz w:val="18"/>
        </w:rPr>
        <w:fldChar w:fldCharType="begin"/>
      </w:r>
      <w:r w:rsidRPr="00525982">
        <w:rPr>
          <w:b w:val="0"/>
          <w:noProof/>
          <w:sz w:val="18"/>
        </w:rPr>
        <w:instrText xml:space="preserve"> PAGEREF _Toc486497942 \h </w:instrText>
      </w:r>
      <w:r w:rsidRPr="00525982">
        <w:rPr>
          <w:b w:val="0"/>
          <w:noProof/>
          <w:sz w:val="18"/>
        </w:rPr>
      </w:r>
      <w:r w:rsidRPr="00525982">
        <w:rPr>
          <w:b w:val="0"/>
          <w:noProof/>
          <w:sz w:val="18"/>
        </w:rPr>
        <w:fldChar w:fldCharType="separate"/>
      </w:r>
      <w:r w:rsidR="00193BCD">
        <w:rPr>
          <w:b w:val="0"/>
          <w:noProof/>
          <w:sz w:val="18"/>
        </w:rPr>
        <w:t>394</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15YM</w:t>
      </w:r>
      <w:r>
        <w:rPr>
          <w:noProof/>
        </w:rPr>
        <w:tab/>
        <w:t>Use of video recordings</w:t>
      </w:r>
      <w:r w:rsidRPr="00525982">
        <w:rPr>
          <w:noProof/>
        </w:rPr>
        <w:tab/>
      </w:r>
      <w:r w:rsidRPr="00525982">
        <w:rPr>
          <w:noProof/>
        </w:rPr>
        <w:fldChar w:fldCharType="begin"/>
      </w:r>
      <w:r w:rsidRPr="00525982">
        <w:rPr>
          <w:noProof/>
        </w:rPr>
        <w:instrText xml:space="preserve"> PAGEREF _Toc486497943 \h </w:instrText>
      </w:r>
      <w:r w:rsidRPr="00525982">
        <w:rPr>
          <w:noProof/>
        </w:rPr>
      </w:r>
      <w:r w:rsidRPr="00525982">
        <w:rPr>
          <w:noProof/>
        </w:rPr>
        <w:fldChar w:fldCharType="separate"/>
      </w:r>
      <w:r w:rsidR="00193BCD">
        <w:rPr>
          <w:noProof/>
        </w:rPr>
        <w:t>394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15YN</w:t>
      </w:r>
      <w:r>
        <w:rPr>
          <w:noProof/>
        </w:rPr>
        <w:tab/>
        <w:t>Admissibility of evidence given using video recordings</w:t>
      </w:r>
      <w:r w:rsidRPr="00525982">
        <w:rPr>
          <w:noProof/>
        </w:rPr>
        <w:tab/>
      </w:r>
      <w:r w:rsidRPr="00525982">
        <w:rPr>
          <w:noProof/>
        </w:rPr>
        <w:fldChar w:fldCharType="begin"/>
      </w:r>
      <w:r w:rsidRPr="00525982">
        <w:rPr>
          <w:noProof/>
        </w:rPr>
        <w:instrText xml:space="preserve"> PAGEREF _Toc486497944 \h </w:instrText>
      </w:r>
      <w:r w:rsidRPr="00525982">
        <w:rPr>
          <w:noProof/>
        </w:rPr>
      </w:r>
      <w:r w:rsidRPr="00525982">
        <w:rPr>
          <w:noProof/>
        </w:rPr>
        <w:fldChar w:fldCharType="separate"/>
      </w:r>
      <w:r w:rsidR="00193BCD">
        <w:rPr>
          <w:noProof/>
        </w:rPr>
        <w:t>395</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5A—Special rules for later trials</w:t>
      </w:r>
      <w:r w:rsidRPr="00525982">
        <w:rPr>
          <w:b w:val="0"/>
          <w:noProof/>
          <w:sz w:val="18"/>
        </w:rPr>
        <w:tab/>
      </w:r>
      <w:r w:rsidRPr="00525982">
        <w:rPr>
          <w:b w:val="0"/>
          <w:noProof/>
          <w:sz w:val="18"/>
        </w:rPr>
        <w:fldChar w:fldCharType="begin"/>
      </w:r>
      <w:r w:rsidRPr="00525982">
        <w:rPr>
          <w:b w:val="0"/>
          <w:noProof/>
          <w:sz w:val="18"/>
        </w:rPr>
        <w:instrText xml:space="preserve"> PAGEREF _Toc486497945 \h </w:instrText>
      </w:r>
      <w:r w:rsidRPr="00525982">
        <w:rPr>
          <w:b w:val="0"/>
          <w:noProof/>
          <w:sz w:val="18"/>
        </w:rPr>
      </w:r>
      <w:r w:rsidRPr="00525982">
        <w:rPr>
          <w:b w:val="0"/>
          <w:noProof/>
          <w:sz w:val="18"/>
        </w:rPr>
        <w:fldChar w:fldCharType="separate"/>
      </w:r>
      <w:r w:rsidR="00193BCD">
        <w:rPr>
          <w:b w:val="0"/>
          <w:noProof/>
          <w:sz w:val="18"/>
        </w:rPr>
        <w:t>396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15YNA</w:t>
      </w:r>
      <w:r>
        <w:rPr>
          <w:noProof/>
        </w:rPr>
        <w:tab/>
        <w:t>When this Division applies</w:t>
      </w:r>
      <w:r w:rsidRPr="00525982">
        <w:rPr>
          <w:noProof/>
        </w:rPr>
        <w:tab/>
      </w:r>
      <w:r w:rsidRPr="00525982">
        <w:rPr>
          <w:noProof/>
        </w:rPr>
        <w:fldChar w:fldCharType="begin"/>
      </w:r>
      <w:r w:rsidRPr="00525982">
        <w:rPr>
          <w:noProof/>
        </w:rPr>
        <w:instrText xml:space="preserve"> PAGEREF _Toc486497946 \h </w:instrText>
      </w:r>
      <w:r w:rsidRPr="00525982">
        <w:rPr>
          <w:noProof/>
        </w:rPr>
      </w:r>
      <w:r w:rsidRPr="00525982">
        <w:rPr>
          <w:noProof/>
        </w:rPr>
        <w:fldChar w:fldCharType="separate"/>
      </w:r>
      <w:r w:rsidR="00193BCD">
        <w:rPr>
          <w:noProof/>
        </w:rPr>
        <w:t>396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15YNB</w:t>
      </w:r>
      <w:r>
        <w:rPr>
          <w:noProof/>
        </w:rPr>
        <w:tab/>
        <w:t>Original evidence admissible in new proceeding</w:t>
      </w:r>
      <w:r w:rsidRPr="00525982">
        <w:rPr>
          <w:noProof/>
        </w:rPr>
        <w:tab/>
      </w:r>
      <w:r w:rsidRPr="00525982">
        <w:rPr>
          <w:noProof/>
        </w:rPr>
        <w:fldChar w:fldCharType="begin"/>
      </w:r>
      <w:r w:rsidRPr="00525982">
        <w:rPr>
          <w:noProof/>
        </w:rPr>
        <w:instrText xml:space="preserve"> PAGEREF _Toc486497947 \h </w:instrText>
      </w:r>
      <w:r w:rsidRPr="00525982">
        <w:rPr>
          <w:noProof/>
        </w:rPr>
      </w:r>
      <w:r w:rsidRPr="00525982">
        <w:rPr>
          <w:noProof/>
        </w:rPr>
        <w:fldChar w:fldCharType="separate"/>
      </w:r>
      <w:r w:rsidR="00193BCD">
        <w:rPr>
          <w:noProof/>
        </w:rPr>
        <w:t>396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15YNC</w:t>
      </w:r>
      <w:r>
        <w:rPr>
          <w:noProof/>
        </w:rPr>
        <w:tab/>
        <w:t>Vulnerable person not to be made to give further evidence</w:t>
      </w:r>
      <w:r w:rsidRPr="00525982">
        <w:rPr>
          <w:noProof/>
        </w:rPr>
        <w:tab/>
      </w:r>
      <w:r w:rsidRPr="00525982">
        <w:rPr>
          <w:noProof/>
        </w:rPr>
        <w:fldChar w:fldCharType="begin"/>
      </w:r>
      <w:r w:rsidRPr="00525982">
        <w:rPr>
          <w:noProof/>
        </w:rPr>
        <w:instrText xml:space="preserve"> PAGEREF _Toc486497948 \h </w:instrText>
      </w:r>
      <w:r w:rsidRPr="00525982">
        <w:rPr>
          <w:noProof/>
        </w:rPr>
      </w:r>
      <w:r w:rsidRPr="00525982">
        <w:rPr>
          <w:noProof/>
        </w:rPr>
        <w:fldChar w:fldCharType="separate"/>
      </w:r>
      <w:r w:rsidR="00193BCD">
        <w:rPr>
          <w:noProof/>
        </w:rPr>
        <w:t>397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15YND</w:t>
      </w:r>
      <w:r>
        <w:rPr>
          <w:noProof/>
        </w:rPr>
        <w:tab/>
        <w:t>Defendants’ access to video recordings</w:t>
      </w:r>
      <w:r w:rsidRPr="00525982">
        <w:rPr>
          <w:noProof/>
        </w:rPr>
        <w:tab/>
      </w:r>
      <w:r w:rsidRPr="00525982">
        <w:rPr>
          <w:noProof/>
        </w:rPr>
        <w:fldChar w:fldCharType="begin"/>
      </w:r>
      <w:r w:rsidRPr="00525982">
        <w:rPr>
          <w:noProof/>
        </w:rPr>
        <w:instrText xml:space="preserve"> PAGEREF _Toc486497949 \h </w:instrText>
      </w:r>
      <w:r w:rsidRPr="00525982">
        <w:rPr>
          <w:noProof/>
        </w:rPr>
      </w:r>
      <w:r w:rsidRPr="00525982">
        <w:rPr>
          <w:noProof/>
        </w:rPr>
        <w:fldChar w:fldCharType="separate"/>
      </w:r>
      <w:r w:rsidR="00193BCD">
        <w:rPr>
          <w:noProof/>
        </w:rPr>
        <w:t>398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15YNE</w:t>
      </w:r>
      <w:r>
        <w:rPr>
          <w:noProof/>
        </w:rPr>
        <w:tab/>
        <w:t>Warnings etc. not to be given about vulnerable persons’ evidence</w:t>
      </w:r>
      <w:r w:rsidRPr="00525982">
        <w:rPr>
          <w:noProof/>
        </w:rPr>
        <w:tab/>
      </w:r>
      <w:r w:rsidRPr="00525982">
        <w:rPr>
          <w:noProof/>
        </w:rPr>
        <w:fldChar w:fldCharType="begin"/>
      </w:r>
      <w:r w:rsidRPr="00525982">
        <w:rPr>
          <w:noProof/>
        </w:rPr>
        <w:instrText xml:space="preserve"> PAGEREF _Toc486497950 \h </w:instrText>
      </w:r>
      <w:r w:rsidRPr="00525982">
        <w:rPr>
          <w:noProof/>
        </w:rPr>
      </w:r>
      <w:r w:rsidRPr="00525982">
        <w:rPr>
          <w:noProof/>
        </w:rPr>
        <w:fldChar w:fldCharType="separate"/>
      </w:r>
      <w:r w:rsidR="00193BCD">
        <w:rPr>
          <w:noProof/>
        </w:rPr>
        <w:t>398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15YNF</w:t>
      </w:r>
      <w:r>
        <w:rPr>
          <w:noProof/>
        </w:rPr>
        <w:tab/>
        <w:t>Division applies despite other rules of evidence</w:t>
      </w:r>
      <w:r w:rsidRPr="00525982">
        <w:rPr>
          <w:noProof/>
        </w:rPr>
        <w:tab/>
      </w:r>
      <w:r w:rsidRPr="00525982">
        <w:rPr>
          <w:noProof/>
        </w:rPr>
        <w:fldChar w:fldCharType="begin"/>
      </w:r>
      <w:r w:rsidRPr="00525982">
        <w:rPr>
          <w:noProof/>
        </w:rPr>
        <w:instrText xml:space="preserve"> PAGEREF _Toc486497951 \h </w:instrText>
      </w:r>
      <w:r w:rsidRPr="00525982">
        <w:rPr>
          <w:noProof/>
        </w:rPr>
      </w:r>
      <w:r w:rsidRPr="00525982">
        <w:rPr>
          <w:noProof/>
        </w:rPr>
        <w:fldChar w:fldCharType="separate"/>
      </w:r>
      <w:r w:rsidR="00193BCD">
        <w:rPr>
          <w:noProof/>
        </w:rPr>
        <w:t>398</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6—Miscellaneous</w:t>
      </w:r>
      <w:r w:rsidRPr="00525982">
        <w:rPr>
          <w:b w:val="0"/>
          <w:noProof/>
          <w:sz w:val="18"/>
        </w:rPr>
        <w:tab/>
      </w:r>
      <w:r w:rsidRPr="00525982">
        <w:rPr>
          <w:b w:val="0"/>
          <w:noProof/>
          <w:sz w:val="18"/>
        </w:rPr>
        <w:fldChar w:fldCharType="begin"/>
      </w:r>
      <w:r w:rsidRPr="00525982">
        <w:rPr>
          <w:b w:val="0"/>
          <w:noProof/>
          <w:sz w:val="18"/>
        </w:rPr>
        <w:instrText xml:space="preserve"> PAGEREF _Toc486497952 \h </w:instrText>
      </w:r>
      <w:r w:rsidRPr="00525982">
        <w:rPr>
          <w:b w:val="0"/>
          <w:noProof/>
          <w:sz w:val="18"/>
        </w:rPr>
      </w:r>
      <w:r w:rsidRPr="00525982">
        <w:rPr>
          <w:b w:val="0"/>
          <w:noProof/>
          <w:sz w:val="18"/>
        </w:rPr>
        <w:fldChar w:fldCharType="separate"/>
      </w:r>
      <w:r w:rsidR="00193BCD">
        <w:rPr>
          <w:b w:val="0"/>
          <w:noProof/>
          <w:sz w:val="18"/>
        </w:rPr>
        <w:t>399</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15YO</w:t>
      </w:r>
      <w:r>
        <w:rPr>
          <w:noProof/>
        </w:rPr>
        <w:tab/>
        <w:t>Adults accompanying vulnerable persons</w:t>
      </w:r>
      <w:r w:rsidRPr="00525982">
        <w:rPr>
          <w:noProof/>
        </w:rPr>
        <w:tab/>
      </w:r>
      <w:r w:rsidRPr="00525982">
        <w:rPr>
          <w:noProof/>
        </w:rPr>
        <w:fldChar w:fldCharType="begin"/>
      </w:r>
      <w:r w:rsidRPr="00525982">
        <w:rPr>
          <w:noProof/>
        </w:rPr>
        <w:instrText xml:space="preserve"> PAGEREF _Toc486497953 \h </w:instrText>
      </w:r>
      <w:r w:rsidRPr="00525982">
        <w:rPr>
          <w:noProof/>
        </w:rPr>
      </w:r>
      <w:r w:rsidRPr="00525982">
        <w:rPr>
          <w:noProof/>
        </w:rPr>
        <w:fldChar w:fldCharType="separate"/>
      </w:r>
      <w:r w:rsidR="00193BCD">
        <w:rPr>
          <w:noProof/>
        </w:rPr>
        <w:t>399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15YP</w:t>
      </w:r>
      <w:r>
        <w:rPr>
          <w:noProof/>
        </w:rPr>
        <w:tab/>
        <w:t>Excluding people from the courtroom</w:t>
      </w:r>
      <w:r w:rsidRPr="00525982">
        <w:rPr>
          <w:noProof/>
        </w:rPr>
        <w:tab/>
      </w:r>
      <w:r w:rsidRPr="00525982">
        <w:rPr>
          <w:noProof/>
        </w:rPr>
        <w:fldChar w:fldCharType="begin"/>
      </w:r>
      <w:r w:rsidRPr="00525982">
        <w:rPr>
          <w:noProof/>
        </w:rPr>
        <w:instrText xml:space="preserve"> PAGEREF _Toc486497954 \h </w:instrText>
      </w:r>
      <w:r w:rsidRPr="00525982">
        <w:rPr>
          <w:noProof/>
        </w:rPr>
      </w:r>
      <w:r w:rsidRPr="00525982">
        <w:rPr>
          <w:noProof/>
        </w:rPr>
        <w:fldChar w:fldCharType="separate"/>
      </w:r>
      <w:r w:rsidR="00193BCD">
        <w:rPr>
          <w:noProof/>
        </w:rPr>
        <w:t>400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15YQ</w:t>
      </w:r>
      <w:r>
        <w:rPr>
          <w:noProof/>
        </w:rPr>
        <w:tab/>
        <w:t>Warnings etc. not to be given about vulnerable persons evidence</w:t>
      </w:r>
      <w:r w:rsidRPr="00525982">
        <w:rPr>
          <w:noProof/>
        </w:rPr>
        <w:tab/>
      </w:r>
      <w:r w:rsidRPr="00525982">
        <w:rPr>
          <w:noProof/>
        </w:rPr>
        <w:fldChar w:fldCharType="begin"/>
      </w:r>
      <w:r w:rsidRPr="00525982">
        <w:rPr>
          <w:noProof/>
        </w:rPr>
        <w:instrText xml:space="preserve"> PAGEREF _Toc486497955 \h </w:instrText>
      </w:r>
      <w:r w:rsidRPr="00525982">
        <w:rPr>
          <w:noProof/>
        </w:rPr>
      </w:r>
      <w:r w:rsidRPr="00525982">
        <w:rPr>
          <w:noProof/>
        </w:rPr>
        <w:fldChar w:fldCharType="separate"/>
      </w:r>
      <w:r w:rsidR="00193BCD">
        <w:rPr>
          <w:noProof/>
        </w:rPr>
        <w:t>400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15YR</w:t>
      </w:r>
      <w:r>
        <w:rPr>
          <w:noProof/>
        </w:rPr>
        <w:tab/>
        <w:t>Publication identifying child witnesses or vulnerable adult complainants</w:t>
      </w:r>
      <w:r w:rsidRPr="00525982">
        <w:rPr>
          <w:noProof/>
        </w:rPr>
        <w:tab/>
      </w:r>
      <w:r w:rsidRPr="00525982">
        <w:rPr>
          <w:noProof/>
        </w:rPr>
        <w:fldChar w:fldCharType="begin"/>
      </w:r>
      <w:r w:rsidRPr="00525982">
        <w:rPr>
          <w:noProof/>
        </w:rPr>
        <w:instrText xml:space="preserve"> PAGEREF _Toc486497956 \h </w:instrText>
      </w:r>
      <w:r w:rsidRPr="00525982">
        <w:rPr>
          <w:noProof/>
        </w:rPr>
      </w:r>
      <w:r w:rsidRPr="00525982">
        <w:rPr>
          <w:noProof/>
        </w:rPr>
        <w:fldChar w:fldCharType="separate"/>
      </w:r>
      <w:r w:rsidR="00193BCD">
        <w:rPr>
          <w:noProof/>
        </w:rPr>
        <w:t>401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15YS</w:t>
      </w:r>
      <w:r>
        <w:rPr>
          <w:noProof/>
        </w:rPr>
        <w:tab/>
        <w:t>General powers of a court</w:t>
      </w:r>
      <w:r w:rsidRPr="00525982">
        <w:rPr>
          <w:noProof/>
        </w:rPr>
        <w:tab/>
      </w:r>
      <w:r w:rsidRPr="00525982">
        <w:rPr>
          <w:noProof/>
        </w:rPr>
        <w:fldChar w:fldCharType="begin"/>
      </w:r>
      <w:r w:rsidRPr="00525982">
        <w:rPr>
          <w:noProof/>
        </w:rPr>
        <w:instrText xml:space="preserve"> PAGEREF _Toc486497957 \h </w:instrText>
      </w:r>
      <w:r w:rsidRPr="00525982">
        <w:rPr>
          <w:noProof/>
        </w:rPr>
      </w:r>
      <w:r w:rsidRPr="00525982">
        <w:rPr>
          <w:noProof/>
        </w:rPr>
        <w:fldChar w:fldCharType="separate"/>
      </w:r>
      <w:r w:rsidR="00193BCD">
        <w:rPr>
          <w:noProof/>
        </w:rPr>
        <w:t>402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15YT</w:t>
      </w:r>
      <w:r>
        <w:rPr>
          <w:noProof/>
        </w:rPr>
        <w:tab/>
        <w:t>Other video link evidence provisions are unaffected</w:t>
      </w:r>
      <w:r w:rsidRPr="00525982">
        <w:rPr>
          <w:noProof/>
        </w:rPr>
        <w:tab/>
      </w:r>
      <w:r w:rsidRPr="00525982">
        <w:rPr>
          <w:noProof/>
        </w:rPr>
        <w:fldChar w:fldCharType="begin"/>
      </w:r>
      <w:r w:rsidRPr="00525982">
        <w:rPr>
          <w:noProof/>
        </w:rPr>
        <w:instrText xml:space="preserve"> PAGEREF _Toc486497958 \h </w:instrText>
      </w:r>
      <w:r w:rsidRPr="00525982">
        <w:rPr>
          <w:noProof/>
        </w:rPr>
      </w:r>
      <w:r w:rsidRPr="00525982">
        <w:rPr>
          <w:noProof/>
        </w:rPr>
        <w:fldChar w:fldCharType="separate"/>
      </w:r>
      <w:r w:rsidR="00193BCD">
        <w:rPr>
          <w:noProof/>
        </w:rPr>
        <w:t>402</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IAE—Video link evidence in proceedings for terrorism and related offences etc.</w:t>
      </w:r>
      <w:r w:rsidRPr="00525982">
        <w:rPr>
          <w:b w:val="0"/>
          <w:noProof/>
          <w:sz w:val="18"/>
        </w:rPr>
        <w:tab/>
      </w:r>
      <w:r w:rsidRPr="00525982">
        <w:rPr>
          <w:b w:val="0"/>
          <w:noProof/>
          <w:sz w:val="18"/>
        </w:rPr>
        <w:fldChar w:fldCharType="begin"/>
      </w:r>
      <w:r w:rsidRPr="00525982">
        <w:rPr>
          <w:b w:val="0"/>
          <w:noProof/>
          <w:sz w:val="18"/>
        </w:rPr>
        <w:instrText xml:space="preserve"> PAGEREF _Toc486497959 \h </w:instrText>
      </w:r>
      <w:r w:rsidRPr="00525982">
        <w:rPr>
          <w:b w:val="0"/>
          <w:noProof/>
          <w:sz w:val="18"/>
        </w:rPr>
      </w:r>
      <w:r w:rsidRPr="00525982">
        <w:rPr>
          <w:b w:val="0"/>
          <w:noProof/>
          <w:sz w:val="18"/>
        </w:rPr>
        <w:fldChar w:fldCharType="separate"/>
      </w:r>
      <w:r w:rsidR="00193BCD">
        <w:rPr>
          <w:b w:val="0"/>
          <w:noProof/>
          <w:sz w:val="18"/>
        </w:rPr>
        <w:t>403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15YU</w:t>
      </w:r>
      <w:r>
        <w:rPr>
          <w:noProof/>
        </w:rPr>
        <w:tab/>
        <w:t>Proceedings to which this Part applies</w:t>
      </w:r>
      <w:r w:rsidRPr="00525982">
        <w:rPr>
          <w:noProof/>
        </w:rPr>
        <w:tab/>
      </w:r>
      <w:r w:rsidRPr="00525982">
        <w:rPr>
          <w:noProof/>
        </w:rPr>
        <w:fldChar w:fldCharType="begin"/>
      </w:r>
      <w:r w:rsidRPr="00525982">
        <w:rPr>
          <w:noProof/>
        </w:rPr>
        <w:instrText xml:space="preserve"> PAGEREF _Toc486497960 \h </w:instrText>
      </w:r>
      <w:r w:rsidRPr="00525982">
        <w:rPr>
          <w:noProof/>
        </w:rPr>
      </w:r>
      <w:r w:rsidRPr="00525982">
        <w:rPr>
          <w:noProof/>
        </w:rPr>
        <w:fldChar w:fldCharType="separate"/>
      </w:r>
      <w:r w:rsidR="00193BCD">
        <w:rPr>
          <w:noProof/>
        </w:rPr>
        <w:t>403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15YV</w:t>
      </w:r>
      <w:r>
        <w:rPr>
          <w:noProof/>
        </w:rPr>
        <w:tab/>
        <w:t>When court may take evidence by video link</w:t>
      </w:r>
      <w:r w:rsidRPr="00525982">
        <w:rPr>
          <w:noProof/>
        </w:rPr>
        <w:tab/>
      </w:r>
      <w:r w:rsidRPr="00525982">
        <w:rPr>
          <w:noProof/>
        </w:rPr>
        <w:fldChar w:fldCharType="begin"/>
      </w:r>
      <w:r w:rsidRPr="00525982">
        <w:rPr>
          <w:noProof/>
        </w:rPr>
        <w:instrText xml:space="preserve"> PAGEREF _Toc486497961 \h </w:instrText>
      </w:r>
      <w:r w:rsidRPr="00525982">
        <w:rPr>
          <w:noProof/>
        </w:rPr>
      </w:r>
      <w:r w:rsidRPr="00525982">
        <w:rPr>
          <w:noProof/>
        </w:rPr>
        <w:fldChar w:fldCharType="separate"/>
      </w:r>
      <w:r w:rsidR="00193BCD">
        <w:rPr>
          <w:noProof/>
        </w:rPr>
        <w:t>404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15YW</w:t>
      </w:r>
      <w:r>
        <w:rPr>
          <w:noProof/>
        </w:rPr>
        <w:tab/>
        <w:t>Observers</w:t>
      </w:r>
      <w:r w:rsidRPr="00525982">
        <w:rPr>
          <w:noProof/>
        </w:rPr>
        <w:tab/>
      </w:r>
      <w:r w:rsidRPr="00525982">
        <w:rPr>
          <w:noProof/>
        </w:rPr>
        <w:fldChar w:fldCharType="begin"/>
      </w:r>
      <w:r w:rsidRPr="00525982">
        <w:rPr>
          <w:noProof/>
        </w:rPr>
        <w:instrText xml:space="preserve"> PAGEREF _Toc486497962 \h </w:instrText>
      </w:r>
      <w:r w:rsidRPr="00525982">
        <w:rPr>
          <w:noProof/>
        </w:rPr>
      </w:r>
      <w:r w:rsidRPr="00525982">
        <w:rPr>
          <w:noProof/>
        </w:rPr>
        <w:fldChar w:fldCharType="separate"/>
      </w:r>
      <w:r w:rsidR="00193BCD">
        <w:rPr>
          <w:noProof/>
        </w:rPr>
        <w:t>406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15YX</w:t>
      </w:r>
      <w:r>
        <w:rPr>
          <w:noProof/>
        </w:rPr>
        <w:tab/>
        <w:t>Adjournment after a section 15YV direction or order etc.</w:t>
      </w:r>
      <w:r w:rsidRPr="00525982">
        <w:rPr>
          <w:noProof/>
        </w:rPr>
        <w:tab/>
      </w:r>
      <w:r w:rsidRPr="00525982">
        <w:rPr>
          <w:noProof/>
        </w:rPr>
        <w:fldChar w:fldCharType="begin"/>
      </w:r>
      <w:r w:rsidRPr="00525982">
        <w:rPr>
          <w:noProof/>
        </w:rPr>
        <w:instrText xml:space="preserve"> PAGEREF _Toc486497963 \h </w:instrText>
      </w:r>
      <w:r w:rsidRPr="00525982">
        <w:rPr>
          <w:noProof/>
        </w:rPr>
      </w:r>
      <w:r w:rsidRPr="00525982">
        <w:rPr>
          <w:noProof/>
        </w:rPr>
        <w:fldChar w:fldCharType="separate"/>
      </w:r>
      <w:r w:rsidR="00193BCD">
        <w:rPr>
          <w:noProof/>
        </w:rPr>
        <w:t>408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15YY</w:t>
      </w:r>
      <w:r>
        <w:rPr>
          <w:noProof/>
        </w:rPr>
        <w:tab/>
        <w:t>Technical requirements for video link</w:t>
      </w:r>
      <w:r w:rsidRPr="00525982">
        <w:rPr>
          <w:noProof/>
        </w:rPr>
        <w:tab/>
      </w:r>
      <w:r w:rsidRPr="00525982">
        <w:rPr>
          <w:noProof/>
        </w:rPr>
        <w:fldChar w:fldCharType="begin"/>
      </w:r>
      <w:r w:rsidRPr="00525982">
        <w:rPr>
          <w:noProof/>
        </w:rPr>
        <w:instrText xml:space="preserve"> PAGEREF _Toc486497964 \h </w:instrText>
      </w:r>
      <w:r w:rsidRPr="00525982">
        <w:rPr>
          <w:noProof/>
        </w:rPr>
      </w:r>
      <w:r w:rsidRPr="00525982">
        <w:rPr>
          <w:noProof/>
        </w:rPr>
        <w:fldChar w:fldCharType="separate"/>
      </w:r>
      <w:r w:rsidR="00193BCD">
        <w:rPr>
          <w:noProof/>
        </w:rPr>
        <w:t>409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15YZ</w:t>
      </w:r>
      <w:r>
        <w:rPr>
          <w:noProof/>
        </w:rPr>
        <w:tab/>
        <w:t>Direction to jury</w:t>
      </w:r>
      <w:r w:rsidRPr="00525982">
        <w:rPr>
          <w:noProof/>
        </w:rPr>
        <w:tab/>
      </w:r>
      <w:r w:rsidRPr="00525982">
        <w:rPr>
          <w:noProof/>
        </w:rPr>
        <w:fldChar w:fldCharType="begin"/>
      </w:r>
      <w:r w:rsidRPr="00525982">
        <w:rPr>
          <w:noProof/>
        </w:rPr>
        <w:instrText xml:space="preserve"> PAGEREF _Toc486497965 \h </w:instrText>
      </w:r>
      <w:r w:rsidRPr="00525982">
        <w:rPr>
          <w:noProof/>
        </w:rPr>
      </w:r>
      <w:r w:rsidRPr="00525982">
        <w:rPr>
          <w:noProof/>
        </w:rPr>
        <w:fldChar w:fldCharType="separate"/>
      </w:r>
      <w:r w:rsidR="00193BCD">
        <w:rPr>
          <w:noProof/>
        </w:rPr>
        <w:t>410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15YZA</w:t>
      </w:r>
      <w:r>
        <w:rPr>
          <w:noProof/>
        </w:rPr>
        <w:tab/>
        <w:t>Application of laws about witnesses</w:t>
      </w:r>
      <w:r w:rsidRPr="00525982">
        <w:rPr>
          <w:noProof/>
        </w:rPr>
        <w:tab/>
      </w:r>
      <w:r w:rsidRPr="00525982">
        <w:rPr>
          <w:noProof/>
        </w:rPr>
        <w:fldChar w:fldCharType="begin"/>
      </w:r>
      <w:r w:rsidRPr="00525982">
        <w:rPr>
          <w:noProof/>
        </w:rPr>
        <w:instrText xml:space="preserve"> PAGEREF _Toc486497966 \h </w:instrText>
      </w:r>
      <w:r w:rsidRPr="00525982">
        <w:rPr>
          <w:noProof/>
        </w:rPr>
      </w:r>
      <w:r w:rsidRPr="00525982">
        <w:rPr>
          <w:noProof/>
        </w:rPr>
        <w:fldChar w:fldCharType="separate"/>
      </w:r>
      <w:r w:rsidR="00193BCD">
        <w:rPr>
          <w:noProof/>
        </w:rPr>
        <w:t>410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15YZB</w:t>
      </w:r>
      <w:r>
        <w:rPr>
          <w:noProof/>
        </w:rPr>
        <w:tab/>
        <w:t>Administration of oaths and affirmations</w:t>
      </w:r>
      <w:r w:rsidRPr="00525982">
        <w:rPr>
          <w:noProof/>
        </w:rPr>
        <w:tab/>
      </w:r>
      <w:r w:rsidRPr="00525982">
        <w:rPr>
          <w:noProof/>
        </w:rPr>
        <w:fldChar w:fldCharType="begin"/>
      </w:r>
      <w:r w:rsidRPr="00525982">
        <w:rPr>
          <w:noProof/>
        </w:rPr>
        <w:instrText xml:space="preserve"> PAGEREF _Toc486497967 \h </w:instrText>
      </w:r>
      <w:r w:rsidRPr="00525982">
        <w:rPr>
          <w:noProof/>
        </w:rPr>
      </w:r>
      <w:r w:rsidRPr="00525982">
        <w:rPr>
          <w:noProof/>
        </w:rPr>
        <w:fldChar w:fldCharType="separate"/>
      </w:r>
      <w:r w:rsidR="00193BCD">
        <w:rPr>
          <w:noProof/>
        </w:rPr>
        <w:t>410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15YZC</w:t>
      </w:r>
      <w:r>
        <w:rPr>
          <w:noProof/>
        </w:rPr>
        <w:tab/>
        <w:t>Expenses</w:t>
      </w:r>
      <w:r w:rsidRPr="00525982">
        <w:rPr>
          <w:noProof/>
        </w:rPr>
        <w:tab/>
      </w:r>
      <w:r w:rsidRPr="00525982">
        <w:rPr>
          <w:noProof/>
        </w:rPr>
        <w:fldChar w:fldCharType="begin"/>
      </w:r>
      <w:r w:rsidRPr="00525982">
        <w:rPr>
          <w:noProof/>
        </w:rPr>
        <w:instrText xml:space="preserve"> PAGEREF _Toc486497968 \h </w:instrText>
      </w:r>
      <w:r w:rsidRPr="00525982">
        <w:rPr>
          <w:noProof/>
        </w:rPr>
      </w:r>
      <w:r w:rsidRPr="00525982">
        <w:rPr>
          <w:noProof/>
        </w:rPr>
        <w:fldChar w:fldCharType="separate"/>
      </w:r>
      <w:r w:rsidR="00193BCD">
        <w:rPr>
          <w:noProof/>
        </w:rPr>
        <w:t>411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15YZD</w:t>
      </w:r>
      <w:r>
        <w:rPr>
          <w:noProof/>
        </w:rPr>
        <w:tab/>
        <w:t>Appeals against section 15YV directions or orders etc.</w:t>
      </w:r>
      <w:r w:rsidRPr="00525982">
        <w:rPr>
          <w:noProof/>
        </w:rPr>
        <w:tab/>
      </w:r>
      <w:r w:rsidRPr="00525982">
        <w:rPr>
          <w:noProof/>
        </w:rPr>
        <w:fldChar w:fldCharType="begin"/>
      </w:r>
      <w:r w:rsidRPr="00525982">
        <w:rPr>
          <w:noProof/>
        </w:rPr>
        <w:instrText xml:space="preserve"> PAGEREF _Toc486497969 \h </w:instrText>
      </w:r>
      <w:r w:rsidRPr="00525982">
        <w:rPr>
          <w:noProof/>
        </w:rPr>
      </w:r>
      <w:r w:rsidRPr="00525982">
        <w:rPr>
          <w:noProof/>
        </w:rPr>
        <w:fldChar w:fldCharType="separate"/>
      </w:r>
      <w:r w:rsidR="00193BCD">
        <w:rPr>
          <w:noProof/>
        </w:rPr>
        <w:t>411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15YZE</w:t>
      </w:r>
      <w:r>
        <w:rPr>
          <w:noProof/>
        </w:rPr>
        <w:tab/>
        <w:t>Other laws about evidence not affected</w:t>
      </w:r>
      <w:r w:rsidRPr="00525982">
        <w:rPr>
          <w:noProof/>
        </w:rPr>
        <w:tab/>
      </w:r>
      <w:r w:rsidRPr="00525982">
        <w:rPr>
          <w:noProof/>
        </w:rPr>
        <w:fldChar w:fldCharType="begin"/>
      </w:r>
      <w:r w:rsidRPr="00525982">
        <w:rPr>
          <w:noProof/>
        </w:rPr>
        <w:instrText xml:space="preserve"> PAGEREF _Toc486497970 \h </w:instrText>
      </w:r>
      <w:r w:rsidRPr="00525982">
        <w:rPr>
          <w:noProof/>
        </w:rPr>
      </w:r>
      <w:r w:rsidRPr="00525982">
        <w:rPr>
          <w:noProof/>
        </w:rPr>
        <w:fldChar w:fldCharType="separate"/>
      </w:r>
      <w:r w:rsidR="00193BCD">
        <w:rPr>
          <w:noProof/>
        </w:rPr>
        <w:t>412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15YZF</w:t>
      </w:r>
      <w:r>
        <w:rPr>
          <w:noProof/>
        </w:rPr>
        <w:tab/>
        <w:t>Saving of other laws</w:t>
      </w:r>
      <w:r w:rsidRPr="00525982">
        <w:rPr>
          <w:noProof/>
        </w:rPr>
        <w:tab/>
      </w:r>
      <w:r w:rsidRPr="00525982">
        <w:rPr>
          <w:noProof/>
        </w:rPr>
        <w:fldChar w:fldCharType="begin"/>
      </w:r>
      <w:r w:rsidRPr="00525982">
        <w:rPr>
          <w:noProof/>
        </w:rPr>
        <w:instrText xml:space="preserve"> PAGEREF _Toc486497971 \h </w:instrText>
      </w:r>
      <w:r w:rsidRPr="00525982">
        <w:rPr>
          <w:noProof/>
        </w:rPr>
      </w:r>
      <w:r w:rsidRPr="00525982">
        <w:rPr>
          <w:noProof/>
        </w:rPr>
        <w:fldChar w:fldCharType="separate"/>
      </w:r>
      <w:r w:rsidR="00193BCD">
        <w:rPr>
          <w:noProof/>
        </w:rPr>
        <w:t>412</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IB—Sentencing, imprisonment and release of federal offenders</w:t>
      </w:r>
      <w:r w:rsidRPr="00525982">
        <w:rPr>
          <w:b w:val="0"/>
          <w:noProof/>
          <w:sz w:val="18"/>
        </w:rPr>
        <w:tab/>
      </w:r>
      <w:r w:rsidRPr="00525982">
        <w:rPr>
          <w:b w:val="0"/>
          <w:noProof/>
          <w:sz w:val="18"/>
        </w:rPr>
        <w:fldChar w:fldCharType="begin"/>
      </w:r>
      <w:r w:rsidRPr="00525982">
        <w:rPr>
          <w:b w:val="0"/>
          <w:noProof/>
          <w:sz w:val="18"/>
        </w:rPr>
        <w:instrText xml:space="preserve"> PAGEREF _Toc486497972 \h </w:instrText>
      </w:r>
      <w:r w:rsidRPr="00525982">
        <w:rPr>
          <w:b w:val="0"/>
          <w:noProof/>
          <w:sz w:val="18"/>
        </w:rPr>
      </w:r>
      <w:r w:rsidRPr="00525982">
        <w:rPr>
          <w:b w:val="0"/>
          <w:noProof/>
          <w:sz w:val="18"/>
        </w:rPr>
        <w:fldChar w:fldCharType="separate"/>
      </w:r>
      <w:r w:rsidR="00193BCD">
        <w:rPr>
          <w:b w:val="0"/>
          <w:noProof/>
          <w:sz w:val="18"/>
        </w:rPr>
        <w:t>413</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1—Interpretation</w:t>
      </w:r>
      <w:r w:rsidRPr="00525982">
        <w:rPr>
          <w:b w:val="0"/>
          <w:noProof/>
          <w:sz w:val="18"/>
        </w:rPr>
        <w:tab/>
      </w:r>
      <w:r w:rsidRPr="00525982">
        <w:rPr>
          <w:b w:val="0"/>
          <w:noProof/>
          <w:sz w:val="18"/>
        </w:rPr>
        <w:fldChar w:fldCharType="begin"/>
      </w:r>
      <w:r w:rsidRPr="00525982">
        <w:rPr>
          <w:b w:val="0"/>
          <w:noProof/>
          <w:sz w:val="18"/>
        </w:rPr>
        <w:instrText xml:space="preserve"> PAGEREF _Toc486497973 \h </w:instrText>
      </w:r>
      <w:r w:rsidRPr="00525982">
        <w:rPr>
          <w:b w:val="0"/>
          <w:noProof/>
          <w:sz w:val="18"/>
        </w:rPr>
      </w:r>
      <w:r w:rsidRPr="00525982">
        <w:rPr>
          <w:b w:val="0"/>
          <w:noProof/>
          <w:sz w:val="18"/>
        </w:rPr>
        <w:fldChar w:fldCharType="separate"/>
      </w:r>
      <w:r w:rsidR="00193BCD">
        <w:rPr>
          <w:b w:val="0"/>
          <w:noProof/>
          <w:sz w:val="18"/>
        </w:rPr>
        <w:t>413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w:t>
      </w:r>
      <w:r>
        <w:rPr>
          <w:noProof/>
        </w:rPr>
        <w:tab/>
        <w:t>Interpretation</w:t>
      </w:r>
      <w:r w:rsidRPr="00525982">
        <w:rPr>
          <w:noProof/>
        </w:rPr>
        <w:tab/>
      </w:r>
      <w:r w:rsidRPr="00525982">
        <w:rPr>
          <w:noProof/>
        </w:rPr>
        <w:fldChar w:fldCharType="begin"/>
      </w:r>
      <w:r w:rsidRPr="00525982">
        <w:rPr>
          <w:noProof/>
        </w:rPr>
        <w:instrText xml:space="preserve"> PAGEREF _Toc486497974 \h </w:instrText>
      </w:r>
      <w:r w:rsidRPr="00525982">
        <w:rPr>
          <w:noProof/>
        </w:rPr>
      </w:r>
      <w:r w:rsidRPr="00525982">
        <w:rPr>
          <w:noProof/>
        </w:rPr>
        <w:fldChar w:fldCharType="separate"/>
      </w:r>
      <w:r w:rsidR="00193BCD">
        <w:rPr>
          <w:noProof/>
        </w:rPr>
        <w:t>413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16AAA</w:t>
      </w:r>
      <w:r>
        <w:rPr>
          <w:noProof/>
        </w:rPr>
        <w:tab/>
      </w:r>
      <w:r w:rsidRPr="00DD3143">
        <w:rPr>
          <w:i/>
          <w:noProof/>
        </w:rPr>
        <w:t>Victim impact statements</w:t>
      </w:r>
      <w:r w:rsidRPr="00525982">
        <w:rPr>
          <w:noProof/>
        </w:rPr>
        <w:tab/>
      </w:r>
      <w:r w:rsidRPr="00525982">
        <w:rPr>
          <w:noProof/>
        </w:rPr>
        <w:fldChar w:fldCharType="begin"/>
      </w:r>
      <w:r w:rsidRPr="00525982">
        <w:rPr>
          <w:noProof/>
        </w:rPr>
        <w:instrText xml:space="preserve"> PAGEREF _Toc486497975 \h </w:instrText>
      </w:r>
      <w:r w:rsidRPr="00525982">
        <w:rPr>
          <w:noProof/>
        </w:rPr>
      </w:r>
      <w:r w:rsidRPr="00525982">
        <w:rPr>
          <w:noProof/>
        </w:rPr>
        <w:fldChar w:fldCharType="separate"/>
      </w:r>
      <w:r w:rsidR="00193BCD">
        <w:rPr>
          <w:noProof/>
        </w:rPr>
        <w:t>417</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2—General sentencing principles</w:t>
      </w:r>
      <w:r w:rsidRPr="00525982">
        <w:rPr>
          <w:b w:val="0"/>
          <w:noProof/>
          <w:sz w:val="18"/>
        </w:rPr>
        <w:tab/>
      </w:r>
      <w:r w:rsidRPr="00525982">
        <w:rPr>
          <w:b w:val="0"/>
          <w:noProof/>
          <w:sz w:val="18"/>
        </w:rPr>
        <w:fldChar w:fldCharType="begin"/>
      </w:r>
      <w:r w:rsidRPr="00525982">
        <w:rPr>
          <w:b w:val="0"/>
          <w:noProof/>
          <w:sz w:val="18"/>
        </w:rPr>
        <w:instrText xml:space="preserve"> PAGEREF _Toc486497976 \h </w:instrText>
      </w:r>
      <w:r w:rsidRPr="00525982">
        <w:rPr>
          <w:b w:val="0"/>
          <w:noProof/>
          <w:sz w:val="18"/>
        </w:rPr>
      </w:r>
      <w:r w:rsidRPr="00525982">
        <w:rPr>
          <w:b w:val="0"/>
          <w:noProof/>
          <w:sz w:val="18"/>
        </w:rPr>
        <w:fldChar w:fldCharType="separate"/>
      </w:r>
      <w:r w:rsidR="00193BCD">
        <w:rPr>
          <w:b w:val="0"/>
          <w:noProof/>
          <w:sz w:val="18"/>
        </w:rPr>
        <w:t>419</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16A</w:t>
      </w:r>
      <w:r>
        <w:rPr>
          <w:noProof/>
        </w:rPr>
        <w:tab/>
        <w:t>Matters to which court to have regard when passing sentence etc.—federal offences</w:t>
      </w:r>
      <w:r w:rsidRPr="00525982">
        <w:rPr>
          <w:noProof/>
        </w:rPr>
        <w:tab/>
      </w:r>
      <w:r w:rsidRPr="00525982">
        <w:rPr>
          <w:noProof/>
        </w:rPr>
        <w:fldChar w:fldCharType="begin"/>
      </w:r>
      <w:r w:rsidRPr="00525982">
        <w:rPr>
          <w:noProof/>
        </w:rPr>
        <w:instrText xml:space="preserve"> PAGEREF _Toc486497977 \h </w:instrText>
      </w:r>
      <w:r w:rsidRPr="00525982">
        <w:rPr>
          <w:noProof/>
        </w:rPr>
      </w:r>
      <w:r w:rsidRPr="00525982">
        <w:rPr>
          <w:noProof/>
        </w:rPr>
        <w:fldChar w:fldCharType="separate"/>
      </w:r>
      <w:r w:rsidR="00193BCD">
        <w:rPr>
          <w:noProof/>
        </w:rPr>
        <w:t>419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16AA</w:t>
      </w:r>
      <w:r>
        <w:rPr>
          <w:noProof/>
        </w:rPr>
        <w:tab/>
        <w:t>Matters to which court to have regard when passing sentence etc.—Northern Territory offences</w:t>
      </w:r>
      <w:r w:rsidRPr="00525982">
        <w:rPr>
          <w:noProof/>
        </w:rPr>
        <w:tab/>
      </w:r>
      <w:r w:rsidRPr="00525982">
        <w:rPr>
          <w:noProof/>
        </w:rPr>
        <w:fldChar w:fldCharType="begin"/>
      </w:r>
      <w:r w:rsidRPr="00525982">
        <w:rPr>
          <w:noProof/>
        </w:rPr>
        <w:instrText xml:space="preserve"> PAGEREF _Toc486497978 \h </w:instrText>
      </w:r>
      <w:r w:rsidRPr="00525982">
        <w:rPr>
          <w:noProof/>
        </w:rPr>
      </w:r>
      <w:r w:rsidRPr="00525982">
        <w:rPr>
          <w:noProof/>
        </w:rPr>
        <w:fldChar w:fldCharType="separate"/>
      </w:r>
      <w:r w:rsidR="00193BCD">
        <w:rPr>
          <w:noProof/>
        </w:rPr>
        <w:t>422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16AB</w:t>
      </w:r>
      <w:r>
        <w:rPr>
          <w:noProof/>
        </w:rPr>
        <w:tab/>
        <w:t>Matters relating to victim impact statements</w:t>
      </w:r>
      <w:r w:rsidRPr="00525982">
        <w:rPr>
          <w:noProof/>
        </w:rPr>
        <w:tab/>
      </w:r>
      <w:r w:rsidRPr="00525982">
        <w:rPr>
          <w:noProof/>
        </w:rPr>
        <w:fldChar w:fldCharType="begin"/>
      </w:r>
      <w:r w:rsidRPr="00525982">
        <w:rPr>
          <w:noProof/>
        </w:rPr>
        <w:instrText xml:space="preserve"> PAGEREF _Toc486497979 \h </w:instrText>
      </w:r>
      <w:r w:rsidRPr="00525982">
        <w:rPr>
          <w:noProof/>
        </w:rPr>
      </w:r>
      <w:r w:rsidRPr="00525982">
        <w:rPr>
          <w:noProof/>
        </w:rPr>
        <w:fldChar w:fldCharType="separate"/>
      </w:r>
      <w:r w:rsidR="00193BCD">
        <w:rPr>
          <w:noProof/>
        </w:rPr>
        <w:t>423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16AC</w:t>
      </w:r>
      <w:r>
        <w:rPr>
          <w:noProof/>
        </w:rPr>
        <w:tab/>
        <w:t>Reduction for cooperation with law enforcement agencies</w:t>
      </w:r>
      <w:r w:rsidRPr="00525982">
        <w:rPr>
          <w:noProof/>
        </w:rPr>
        <w:tab/>
      </w:r>
      <w:r w:rsidRPr="00525982">
        <w:rPr>
          <w:noProof/>
        </w:rPr>
        <w:fldChar w:fldCharType="begin"/>
      </w:r>
      <w:r w:rsidRPr="00525982">
        <w:rPr>
          <w:noProof/>
        </w:rPr>
        <w:instrText xml:space="preserve"> PAGEREF _Toc486497980 \h </w:instrText>
      </w:r>
      <w:r w:rsidRPr="00525982">
        <w:rPr>
          <w:noProof/>
        </w:rPr>
      </w:r>
      <w:r w:rsidRPr="00525982">
        <w:rPr>
          <w:noProof/>
        </w:rPr>
        <w:fldChar w:fldCharType="separate"/>
      </w:r>
      <w:r w:rsidR="00193BCD">
        <w:rPr>
          <w:noProof/>
        </w:rPr>
        <w:t>424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16B</w:t>
      </w:r>
      <w:r>
        <w:rPr>
          <w:noProof/>
        </w:rPr>
        <w:tab/>
        <w:t>Court to have regard to other periods of imprisonment required to be served</w:t>
      </w:r>
      <w:r w:rsidRPr="00525982">
        <w:rPr>
          <w:noProof/>
        </w:rPr>
        <w:tab/>
      </w:r>
      <w:r w:rsidRPr="00525982">
        <w:rPr>
          <w:noProof/>
        </w:rPr>
        <w:fldChar w:fldCharType="begin"/>
      </w:r>
      <w:r w:rsidRPr="00525982">
        <w:rPr>
          <w:noProof/>
        </w:rPr>
        <w:instrText xml:space="preserve"> PAGEREF _Toc486497981 \h </w:instrText>
      </w:r>
      <w:r w:rsidRPr="00525982">
        <w:rPr>
          <w:noProof/>
        </w:rPr>
      </w:r>
      <w:r w:rsidRPr="00525982">
        <w:rPr>
          <w:noProof/>
        </w:rPr>
        <w:fldChar w:fldCharType="separate"/>
      </w:r>
      <w:r w:rsidR="00193BCD">
        <w:rPr>
          <w:noProof/>
        </w:rPr>
        <w:t>425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16BA</w:t>
      </w:r>
      <w:r>
        <w:rPr>
          <w:noProof/>
        </w:rPr>
        <w:tab/>
        <w:t>Taking other offences into account</w:t>
      </w:r>
      <w:r w:rsidRPr="00525982">
        <w:rPr>
          <w:noProof/>
        </w:rPr>
        <w:tab/>
      </w:r>
      <w:r w:rsidRPr="00525982">
        <w:rPr>
          <w:noProof/>
        </w:rPr>
        <w:fldChar w:fldCharType="begin"/>
      </w:r>
      <w:r w:rsidRPr="00525982">
        <w:rPr>
          <w:noProof/>
        </w:rPr>
        <w:instrText xml:space="preserve"> PAGEREF _Toc486497982 \h </w:instrText>
      </w:r>
      <w:r w:rsidRPr="00525982">
        <w:rPr>
          <w:noProof/>
        </w:rPr>
      </w:r>
      <w:r w:rsidRPr="00525982">
        <w:rPr>
          <w:noProof/>
        </w:rPr>
        <w:fldChar w:fldCharType="separate"/>
      </w:r>
      <w:r w:rsidR="00193BCD">
        <w:rPr>
          <w:noProof/>
        </w:rPr>
        <w:t>426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16C</w:t>
      </w:r>
      <w:r>
        <w:rPr>
          <w:noProof/>
        </w:rPr>
        <w:tab/>
        <w:t>Fines</w:t>
      </w:r>
      <w:r w:rsidRPr="00525982">
        <w:rPr>
          <w:noProof/>
        </w:rPr>
        <w:tab/>
      </w:r>
      <w:r w:rsidRPr="00525982">
        <w:rPr>
          <w:noProof/>
        </w:rPr>
        <w:fldChar w:fldCharType="begin"/>
      </w:r>
      <w:r w:rsidRPr="00525982">
        <w:rPr>
          <w:noProof/>
        </w:rPr>
        <w:instrText xml:space="preserve"> PAGEREF _Toc486497983 \h </w:instrText>
      </w:r>
      <w:r w:rsidRPr="00525982">
        <w:rPr>
          <w:noProof/>
        </w:rPr>
      </w:r>
      <w:r w:rsidRPr="00525982">
        <w:rPr>
          <w:noProof/>
        </w:rPr>
        <w:fldChar w:fldCharType="separate"/>
      </w:r>
      <w:r w:rsidR="00193BCD">
        <w:rPr>
          <w:noProof/>
        </w:rPr>
        <w:t>429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16D</w:t>
      </w:r>
      <w:r>
        <w:rPr>
          <w:noProof/>
        </w:rPr>
        <w:tab/>
        <w:t>No corporal punishment</w:t>
      </w:r>
      <w:r w:rsidRPr="00525982">
        <w:rPr>
          <w:noProof/>
        </w:rPr>
        <w:tab/>
      </w:r>
      <w:r w:rsidRPr="00525982">
        <w:rPr>
          <w:noProof/>
        </w:rPr>
        <w:fldChar w:fldCharType="begin"/>
      </w:r>
      <w:r w:rsidRPr="00525982">
        <w:rPr>
          <w:noProof/>
        </w:rPr>
        <w:instrText xml:space="preserve"> PAGEREF _Toc486497984 \h </w:instrText>
      </w:r>
      <w:r w:rsidRPr="00525982">
        <w:rPr>
          <w:noProof/>
        </w:rPr>
      </w:r>
      <w:r w:rsidRPr="00525982">
        <w:rPr>
          <w:noProof/>
        </w:rPr>
        <w:fldChar w:fldCharType="separate"/>
      </w:r>
      <w:r w:rsidR="00193BCD">
        <w:rPr>
          <w:noProof/>
        </w:rPr>
        <w:t>429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3—Sentences of imprisonment</w:t>
      </w:r>
      <w:r w:rsidRPr="00525982">
        <w:rPr>
          <w:b w:val="0"/>
          <w:noProof/>
          <w:sz w:val="18"/>
        </w:rPr>
        <w:tab/>
      </w:r>
      <w:r w:rsidRPr="00525982">
        <w:rPr>
          <w:b w:val="0"/>
          <w:noProof/>
          <w:sz w:val="18"/>
        </w:rPr>
        <w:fldChar w:fldCharType="begin"/>
      </w:r>
      <w:r w:rsidRPr="00525982">
        <w:rPr>
          <w:b w:val="0"/>
          <w:noProof/>
          <w:sz w:val="18"/>
        </w:rPr>
        <w:instrText xml:space="preserve"> PAGEREF _Toc486497985 \h </w:instrText>
      </w:r>
      <w:r w:rsidRPr="00525982">
        <w:rPr>
          <w:b w:val="0"/>
          <w:noProof/>
          <w:sz w:val="18"/>
        </w:rPr>
      </w:r>
      <w:r w:rsidRPr="00525982">
        <w:rPr>
          <w:b w:val="0"/>
          <w:noProof/>
          <w:sz w:val="18"/>
        </w:rPr>
        <w:fldChar w:fldCharType="separate"/>
      </w:r>
      <w:r w:rsidR="00193BCD">
        <w:rPr>
          <w:b w:val="0"/>
          <w:noProof/>
          <w:sz w:val="18"/>
        </w:rPr>
        <w:t>430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16E</w:t>
      </w:r>
      <w:r>
        <w:rPr>
          <w:noProof/>
        </w:rPr>
        <w:tab/>
        <w:t>Commencement of sentences</w:t>
      </w:r>
      <w:r w:rsidRPr="00525982">
        <w:rPr>
          <w:noProof/>
        </w:rPr>
        <w:tab/>
      </w:r>
      <w:r w:rsidRPr="00525982">
        <w:rPr>
          <w:noProof/>
        </w:rPr>
        <w:fldChar w:fldCharType="begin"/>
      </w:r>
      <w:r w:rsidRPr="00525982">
        <w:rPr>
          <w:noProof/>
        </w:rPr>
        <w:instrText xml:space="preserve"> PAGEREF _Toc486497986 \h </w:instrText>
      </w:r>
      <w:r w:rsidRPr="00525982">
        <w:rPr>
          <w:noProof/>
        </w:rPr>
      </w:r>
      <w:r w:rsidRPr="00525982">
        <w:rPr>
          <w:noProof/>
        </w:rPr>
        <w:fldChar w:fldCharType="separate"/>
      </w:r>
      <w:r w:rsidR="00193BCD">
        <w:rPr>
          <w:noProof/>
        </w:rPr>
        <w:t>430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16F</w:t>
      </w:r>
      <w:r>
        <w:rPr>
          <w:noProof/>
        </w:rPr>
        <w:tab/>
        <w:t>Court to explain sentence</w:t>
      </w:r>
      <w:r w:rsidRPr="00525982">
        <w:rPr>
          <w:noProof/>
        </w:rPr>
        <w:tab/>
      </w:r>
      <w:r w:rsidRPr="00525982">
        <w:rPr>
          <w:noProof/>
        </w:rPr>
        <w:fldChar w:fldCharType="begin"/>
      </w:r>
      <w:r w:rsidRPr="00525982">
        <w:rPr>
          <w:noProof/>
        </w:rPr>
        <w:instrText xml:space="preserve"> PAGEREF _Toc486497987 \h </w:instrText>
      </w:r>
      <w:r w:rsidRPr="00525982">
        <w:rPr>
          <w:noProof/>
        </w:rPr>
      </w:r>
      <w:r w:rsidRPr="00525982">
        <w:rPr>
          <w:noProof/>
        </w:rPr>
        <w:fldChar w:fldCharType="separate"/>
      </w:r>
      <w:r w:rsidR="00193BCD">
        <w:rPr>
          <w:noProof/>
        </w:rPr>
        <w:t>430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17A</w:t>
      </w:r>
      <w:r>
        <w:rPr>
          <w:noProof/>
        </w:rPr>
        <w:tab/>
        <w:t>Restriction on imposing sentences</w:t>
      </w:r>
      <w:r w:rsidRPr="00525982">
        <w:rPr>
          <w:noProof/>
        </w:rPr>
        <w:tab/>
      </w:r>
      <w:r w:rsidRPr="00525982">
        <w:rPr>
          <w:noProof/>
        </w:rPr>
        <w:fldChar w:fldCharType="begin"/>
      </w:r>
      <w:r w:rsidRPr="00525982">
        <w:rPr>
          <w:noProof/>
        </w:rPr>
        <w:instrText xml:space="preserve"> PAGEREF _Toc486497988 \h </w:instrText>
      </w:r>
      <w:r w:rsidRPr="00525982">
        <w:rPr>
          <w:noProof/>
        </w:rPr>
      </w:r>
      <w:r w:rsidRPr="00525982">
        <w:rPr>
          <w:noProof/>
        </w:rPr>
        <w:fldChar w:fldCharType="separate"/>
      </w:r>
      <w:r w:rsidR="00193BCD">
        <w:rPr>
          <w:noProof/>
        </w:rPr>
        <w:t>431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17B</w:t>
      </w:r>
      <w:r>
        <w:rPr>
          <w:noProof/>
        </w:rPr>
        <w:tab/>
        <w:t>Restriction on imposing sentences for certain minor offences</w:t>
      </w:r>
      <w:r w:rsidRPr="00525982">
        <w:rPr>
          <w:noProof/>
        </w:rPr>
        <w:tab/>
      </w:r>
      <w:r w:rsidRPr="00525982">
        <w:rPr>
          <w:noProof/>
        </w:rPr>
        <w:fldChar w:fldCharType="begin"/>
      </w:r>
      <w:r w:rsidRPr="00525982">
        <w:rPr>
          <w:noProof/>
        </w:rPr>
        <w:instrText xml:space="preserve"> PAGEREF _Toc486497989 \h </w:instrText>
      </w:r>
      <w:r w:rsidRPr="00525982">
        <w:rPr>
          <w:noProof/>
        </w:rPr>
      </w:r>
      <w:r w:rsidRPr="00525982">
        <w:rPr>
          <w:noProof/>
        </w:rPr>
        <w:fldChar w:fldCharType="separate"/>
      </w:r>
      <w:r w:rsidR="00193BCD">
        <w:rPr>
          <w:noProof/>
        </w:rPr>
        <w:t>432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18</w:t>
      </w:r>
      <w:r>
        <w:rPr>
          <w:noProof/>
        </w:rPr>
        <w:tab/>
        <w:t>Sentence of imprisonment</w:t>
      </w:r>
      <w:r w:rsidRPr="00525982">
        <w:rPr>
          <w:noProof/>
        </w:rPr>
        <w:tab/>
      </w:r>
      <w:r w:rsidRPr="00525982">
        <w:rPr>
          <w:noProof/>
        </w:rPr>
        <w:fldChar w:fldCharType="begin"/>
      </w:r>
      <w:r w:rsidRPr="00525982">
        <w:rPr>
          <w:noProof/>
        </w:rPr>
        <w:instrText xml:space="preserve"> PAGEREF _Toc486497990 \h </w:instrText>
      </w:r>
      <w:r w:rsidRPr="00525982">
        <w:rPr>
          <w:noProof/>
        </w:rPr>
      </w:r>
      <w:r w:rsidRPr="00525982">
        <w:rPr>
          <w:noProof/>
        </w:rPr>
        <w:fldChar w:fldCharType="separate"/>
      </w:r>
      <w:r w:rsidR="00193BCD">
        <w:rPr>
          <w:noProof/>
        </w:rPr>
        <w:t>433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w:t>
      </w:r>
      <w:r>
        <w:rPr>
          <w:noProof/>
        </w:rPr>
        <w:tab/>
        <w:t>Cumulative, partly cumulative or concurrent sentences</w:t>
      </w:r>
      <w:r w:rsidRPr="00525982">
        <w:rPr>
          <w:noProof/>
        </w:rPr>
        <w:tab/>
      </w:r>
      <w:r w:rsidRPr="00525982">
        <w:rPr>
          <w:noProof/>
        </w:rPr>
        <w:fldChar w:fldCharType="begin"/>
      </w:r>
      <w:r w:rsidRPr="00525982">
        <w:rPr>
          <w:noProof/>
        </w:rPr>
        <w:instrText xml:space="preserve"> PAGEREF _Toc486497991 \h </w:instrText>
      </w:r>
      <w:r w:rsidRPr="00525982">
        <w:rPr>
          <w:noProof/>
        </w:rPr>
      </w:r>
      <w:r w:rsidRPr="00525982">
        <w:rPr>
          <w:noProof/>
        </w:rPr>
        <w:fldChar w:fldCharType="separate"/>
      </w:r>
      <w:r w:rsidR="00193BCD">
        <w:rPr>
          <w:noProof/>
        </w:rPr>
        <w:t>433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w:t>
      </w:r>
      <w:r>
        <w:rPr>
          <w:noProof/>
        </w:rPr>
        <w:tab/>
        <w:t>Detention of person in State or Territory prisons</w:t>
      </w:r>
      <w:r w:rsidRPr="00525982">
        <w:rPr>
          <w:noProof/>
        </w:rPr>
        <w:tab/>
      </w:r>
      <w:r w:rsidRPr="00525982">
        <w:rPr>
          <w:noProof/>
        </w:rPr>
        <w:fldChar w:fldCharType="begin"/>
      </w:r>
      <w:r w:rsidRPr="00525982">
        <w:rPr>
          <w:noProof/>
        </w:rPr>
        <w:instrText xml:space="preserve"> PAGEREF _Toc486497992 \h </w:instrText>
      </w:r>
      <w:r w:rsidRPr="00525982">
        <w:rPr>
          <w:noProof/>
        </w:rPr>
      </w:r>
      <w:r w:rsidRPr="00525982">
        <w:rPr>
          <w:noProof/>
        </w:rPr>
        <w:fldChar w:fldCharType="separate"/>
      </w:r>
      <w:r w:rsidR="00193BCD">
        <w:rPr>
          <w:noProof/>
        </w:rPr>
        <w:t>434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19AA</w:t>
      </w:r>
      <w:r>
        <w:rPr>
          <w:noProof/>
        </w:rPr>
        <w:tab/>
        <w:t>Remissions and reductions of sentences</w:t>
      </w:r>
      <w:r w:rsidRPr="00525982">
        <w:rPr>
          <w:noProof/>
        </w:rPr>
        <w:tab/>
      </w:r>
      <w:r w:rsidRPr="00525982">
        <w:rPr>
          <w:noProof/>
        </w:rPr>
        <w:fldChar w:fldCharType="begin"/>
      </w:r>
      <w:r w:rsidRPr="00525982">
        <w:rPr>
          <w:noProof/>
        </w:rPr>
        <w:instrText xml:space="preserve"> PAGEREF _Toc486497993 \h </w:instrText>
      </w:r>
      <w:r w:rsidRPr="00525982">
        <w:rPr>
          <w:noProof/>
        </w:rPr>
      </w:r>
      <w:r w:rsidRPr="00525982">
        <w:rPr>
          <w:noProof/>
        </w:rPr>
        <w:fldChar w:fldCharType="separate"/>
      </w:r>
      <w:r w:rsidR="00193BCD">
        <w:rPr>
          <w:noProof/>
        </w:rPr>
        <w:t>435</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4—The fixing of non</w:t>
      </w:r>
      <w:r>
        <w:rPr>
          <w:noProof/>
        </w:rPr>
        <w:noBreakHyphen/>
        <w:t>parole periods and the making of recognizance release orders</w:t>
      </w:r>
      <w:r w:rsidRPr="00525982">
        <w:rPr>
          <w:b w:val="0"/>
          <w:noProof/>
          <w:sz w:val="18"/>
        </w:rPr>
        <w:tab/>
      </w:r>
      <w:r w:rsidRPr="00525982">
        <w:rPr>
          <w:b w:val="0"/>
          <w:noProof/>
          <w:sz w:val="18"/>
        </w:rPr>
        <w:fldChar w:fldCharType="begin"/>
      </w:r>
      <w:r w:rsidRPr="00525982">
        <w:rPr>
          <w:b w:val="0"/>
          <w:noProof/>
          <w:sz w:val="18"/>
        </w:rPr>
        <w:instrText xml:space="preserve"> PAGEREF _Toc486497994 \h </w:instrText>
      </w:r>
      <w:r w:rsidRPr="00525982">
        <w:rPr>
          <w:b w:val="0"/>
          <w:noProof/>
          <w:sz w:val="18"/>
        </w:rPr>
      </w:r>
      <w:r w:rsidRPr="00525982">
        <w:rPr>
          <w:b w:val="0"/>
          <w:noProof/>
          <w:sz w:val="18"/>
        </w:rPr>
        <w:fldChar w:fldCharType="separate"/>
      </w:r>
      <w:r w:rsidR="00193BCD">
        <w:rPr>
          <w:b w:val="0"/>
          <w:noProof/>
          <w:sz w:val="18"/>
        </w:rPr>
        <w:t>437</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19AB</w:t>
      </w:r>
      <w:r>
        <w:rPr>
          <w:noProof/>
        </w:rPr>
        <w:tab/>
        <w:t>When court must fix non</w:t>
      </w:r>
      <w:r>
        <w:rPr>
          <w:noProof/>
        </w:rPr>
        <w:noBreakHyphen/>
        <w:t>parole period</w:t>
      </w:r>
      <w:r w:rsidRPr="00525982">
        <w:rPr>
          <w:noProof/>
        </w:rPr>
        <w:tab/>
      </w:r>
      <w:r w:rsidRPr="00525982">
        <w:rPr>
          <w:noProof/>
        </w:rPr>
        <w:fldChar w:fldCharType="begin"/>
      </w:r>
      <w:r w:rsidRPr="00525982">
        <w:rPr>
          <w:noProof/>
        </w:rPr>
        <w:instrText xml:space="preserve"> PAGEREF _Toc486497995 \h </w:instrText>
      </w:r>
      <w:r w:rsidRPr="00525982">
        <w:rPr>
          <w:noProof/>
        </w:rPr>
      </w:r>
      <w:r w:rsidRPr="00525982">
        <w:rPr>
          <w:noProof/>
        </w:rPr>
        <w:fldChar w:fldCharType="separate"/>
      </w:r>
      <w:r w:rsidR="00193BCD">
        <w:rPr>
          <w:noProof/>
        </w:rPr>
        <w:t>437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19AC</w:t>
      </w:r>
      <w:r>
        <w:rPr>
          <w:noProof/>
        </w:rPr>
        <w:tab/>
        <w:t>When court must fix a recognizance release order</w:t>
      </w:r>
      <w:r w:rsidRPr="00525982">
        <w:rPr>
          <w:noProof/>
        </w:rPr>
        <w:tab/>
      </w:r>
      <w:r w:rsidRPr="00525982">
        <w:rPr>
          <w:noProof/>
        </w:rPr>
        <w:fldChar w:fldCharType="begin"/>
      </w:r>
      <w:r w:rsidRPr="00525982">
        <w:rPr>
          <w:noProof/>
        </w:rPr>
        <w:instrText xml:space="preserve"> PAGEREF _Toc486497996 \h </w:instrText>
      </w:r>
      <w:r w:rsidRPr="00525982">
        <w:rPr>
          <w:noProof/>
        </w:rPr>
      </w:r>
      <w:r w:rsidRPr="00525982">
        <w:rPr>
          <w:noProof/>
        </w:rPr>
        <w:fldChar w:fldCharType="separate"/>
      </w:r>
      <w:r w:rsidR="00193BCD">
        <w:rPr>
          <w:noProof/>
        </w:rPr>
        <w:t>438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19AD</w:t>
      </w:r>
      <w:r>
        <w:rPr>
          <w:noProof/>
        </w:rPr>
        <w:tab/>
        <w:t>Persons already subject to a non</w:t>
      </w:r>
      <w:r>
        <w:rPr>
          <w:noProof/>
        </w:rPr>
        <w:noBreakHyphen/>
        <w:t>parole period</w:t>
      </w:r>
      <w:r w:rsidRPr="00525982">
        <w:rPr>
          <w:noProof/>
        </w:rPr>
        <w:tab/>
      </w:r>
      <w:r w:rsidRPr="00525982">
        <w:rPr>
          <w:noProof/>
        </w:rPr>
        <w:fldChar w:fldCharType="begin"/>
      </w:r>
      <w:r w:rsidRPr="00525982">
        <w:rPr>
          <w:noProof/>
        </w:rPr>
        <w:instrText xml:space="preserve"> PAGEREF _Toc486497997 \h </w:instrText>
      </w:r>
      <w:r w:rsidRPr="00525982">
        <w:rPr>
          <w:noProof/>
        </w:rPr>
      </w:r>
      <w:r w:rsidRPr="00525982">
        <w:rPr>
          <w:noProof/>
        </w:rPr>
        <w:fldChar w:fldCharType="separate"/>
      </w:r>
      <w:r w:rsidR="00193BCD">
        <w:rPr>
          <w:noProof/>
        </w:rPr>
        <w:t>439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19AE</w:t>
      </w:r>
      <w:r>
        <w:rPr>
          <w:noProof/>
        </w:rPr>
        <w:tab/>
        <w:t>Persons already subject to recognizance release order</w:t>
      </w:r>
      <w:r w:rsidRPr="00525982">
        <w:rPr>
          <w:noProof/>
        </w:rPr>
        <w:tab/>
      </w:r>
      <w:r w:rsidRPr="00525982">
        <w:rPr>
          <w:noProof/>
        </w:rPr>
        <w:fldChar w:fldCharType="begin"/>
      </w:r>
      <w:r w:rsidRPr="00525982">
        <w:rPr>
          <w:noProof/>
        </w:rPr>
        <w:instrText xml:space="preserve"> PAGEREF _Toc486497998 \h </w:instrText>
      </w:r>
      <w:r w:rsidRPr="00525982">
        <w:rPr>
          <w:noProof/>
        </w:rPr>
      </w:r>
      <w:r w:rsidRPr="00525982">
        <w:rPr>
          <w:noProof/>
        </w:rPr>
        <w:fldChar w:fldCharType="separate"/>
      </w:r>
      <w:r w:rsidR="00193BCD">
        <w:rPr>
          <w:noProof/>
        </w:rPr>
        <w:t>441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19AF</w:t>
      </w:r>
      <w:r>
        <w:rPr>
          <w:noProof/>
        </w:rPr>
        <w:tab/>
        <w:t>Non</w:t>
      </w:r>
      <w:r>
        <w:rPr>
          <w:noProof/>
        </w:rPr>
        <w:noBreakHyphen/>
        <w:t>parole period or pre</w:t>
      </w:r>
      <w:r>
        <w:rPr>
          <w:noProof/>
        </w:rPr>
        <w:noBreakHyphen/>
        <w:t>release periods not to exceed remitted sentence</w:t>
      </w:r>
      <w:r w:rsidRPr="00525982">
        <w:rPr>
          <w:noProof/>
        </w:rPr>
        <w:tab/>
      </w:r>
      <w:r w:rsidRPr="00525982">
        <w:rPr>
          <w:noProof/>
        </w:rPr>
        <w:fldChar w:fldCharType="begin"/>
      </w:r>
      <w:r w:rsidRPr="00525982">
        <w:rPr>
          <w:noProof/>
        </w:rPr>
        <w:instrText xml:space="preserve"> PAGEREF _Toc486497999 \h </w:instrText>
      </w:r>
      <w:r w:rsidRPr="00525982">
        <w:rPr>
          <w:noProof/>
        </w:rPr>
      </w:r>
      <w:r w:rsidRPr="00525982">
        <w:rPr>
          <w:noProof/>
        </w:rPr>
        <w:fldChar w:fldCharType="separate"/>
      </w:r>
      <w:r w:rsidR="00193BCD">
        <w:rPr>
          <w:noProof/>
        </w:rPr>
        <w:t>442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19AG</w:t>
      </w:r>
      <w:r>
        <w:rPr>
          <w:noProof/>
        </w:rPr>
        <w:tab/>
        <w:t>Non</w:t>
      </w:r>
      <w:r>
        <w:rPr>
          <w:noProof/>
        </w:rPr>
        <w:noBreakHyphen/>
        <w:t>parole periods for sentences for certain offences</w:t>
      </w:r>
      <w:r w:rsidRPr="00525982">
        <w:rPr>
          <w:noProof/>
        </w:rPr>
        <w:tab/>
      </w:r>
      <w:r w:rsidRPr="00525982">
        <w:rPr>
          <w:noProof/>
        </w:rPr>
        <w:fldChar w:fldCharType="begin"/>
      </w:r>
      <w:r w:rsidRPr="00525982">
        <w:rPr>
          <w:noProof/>
        </w:rPr>
        <w:instrText xml:space="preserve"> PAGEREF _Toc486498000 \h </w:instrText>
      </w:r>
      <w:r w:rsidRPr="00525982">
        <w:rPr>
          <w:noProof/>
        </w:rPr>
      </w:r>
      <w:r w:rsidRPr="00525982">
        <w:rPr>
          <w:noProof/>
        </w:rPr>
        <w:fldChar w:fldCharType="separate"/>
      </w:r>
      <w:r w:rsidR="00193BCD">
        <w:rPr>
          <w:noProof/>
        </w:rPr>
        <w:t>442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19AH</w:t>
      </w:r>
      <w:r>
        <w:rPr>
          <w:noProof/>
        </w:rPr>
        <w:tab/>
        <w:t>Failure to fix non</w:t>
      </w:r>
      <w:r>
        <w:rPr>
          <w:noProof/>
        </w:rPr>
        <w:noBreakHyphen/>
        <w:t>parole period or make recognizance release order</w:t>
      </w:r>
      <w:r w:rsidRPr="00525982">
        <w:rPr>
          <w:noProof/>
        </w:rPr>
        <w:tab/>
      </w:r>
      <w:r w:rsidRPr="00525982">
        <w:rPr>
          <w:noProof/>
        </w:rPr>
        <w:fldChar w:fldCharType="begin"/>
      </w:r>
      <w:r w:rsidRPr="00525982">
        <w:rPr>
          <w:noProof/>
        </w:rPr>
        <w:instrText xml:space="preserve"> PAGEREF _Toc486498001 \h </w:instrText>
      </w:r>
      <w:r w:rsidRPr="00525982">
        <w:rPr>
          <w:noProof/>
        </w:rPr>
      </w:r>
      <w:r w:rsidRPr="00525982">
        <w:rPr>
          <w:noProof/>
        </w:rPr>
        <w:fldChar w:fldCharType="separate"/>
      </w:r>
      <w:r w:rsidR="00193BCD">
        <w:rPr>
          <w:noProof/>
        </w:rPr>
        <w:t>444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19AHA</w:t>
      </w:r>
      <w:r>
        <w:rPr>
          <w:noProof/>
        </w:rPr>
        <w:tab/>
        <w:t>Rectification of errors etc. in sentences, non</w:t>
      </w:r>
      <w:r>
        <w:rPr>
          <w:noProof/>
        </w:rPr>
        <w:noBreakHyphen/>
        <w:t>parole periods and recognizance release orders</w:t>
      </w:r>
      <w:r w:rsidRPr="00525982">
        <w:rPr>
          <w:noProof/>
        </w:rPr>
        <w:tab/>
      </w:r>
      <w:r w:rsidRPr="00525982">
        <w:rPr>
          <w:noProof/>
        </w:rPr>
        <w:fldChar w:fldCharType="begin"/>
      </w:r>
      <w:r w:rsidRPr="00525982">
        <w:rPr>
          <w:noProof/>
        </w:rPr>
        <w:instrText xml:space="preserve"> PAGEREF _Toc486498002 \h </w:instrText>
      </w:r>
      <w:r w:rsidRPr="00525982">
        <w:rPr>
          <w:noProof/>
        </w:rPr>
      </w:r>
      <w:r w:rsidRPr="00525982">
        <w:rPr>
          <w:noProof/>
        </w:rPr>
        <w:fldChar w:fldCharType="separate"/>
      </w:r>
      <w:r w:rsidR="00193BCD">
        <w:rPr>
          <w:noProof/>
        </w:rPr>
        <w:t>444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19AJ</w:t>
      </w:r>
      <w:r>
        <w:rPr>
          <w:noProof/>
        </w:rPr>
        <w:tab/>
        <w:t>Court may only fix non</w:t>
      </w:r>
      <w:r>
        <w:rPr>
          <w:noProof/>
        </w:rPr>
        <w:noBreakHyphen/>
        <w:t>parole periods or make recognizance release orders for federal sentences of imprisonment</w:t>
      </w:r>
      <w:r w:rsidRPr="00525982">
        <w:rPr>
          <w:noProof/>
        </w:rPr>
        <w:tab/>
      </w:r>
      <w:r w:rsidRPr="00525982">
        <w:rPr>
          <w:noProof/>
        </w:rPr>
        <w:fldChar w:fldCharType="begin"/>
      </w:r>
      <w:r w:rsidRPr="00525982">
        <w:rPr>
          <w:noProof/>
        </w:rPr>
        <w:instrText xml:space="preserve"> PAGEREF _Toc486498003 \h </w:instrText>
      </w:r>
      <w:r w:rsidRPr="00525982">
        <w:rPr>
          <w:noProof/>
        </w:rPr>
      </w:r>
      <w:r w:rsidRPr="00525982">
        <w:rPr>
          <w:noProof/>
        </w:rPr>
        <w:fldChar w:fldCharType="separate"/>
      </w:r>
      <w:r w:rsidR="00193BCD">
        <w:rPr>
          <w:noProof/>
        </w:rPr>
        <w:t>445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19AK</w:t>
      </w:r>
      <w:r>
        <w:rPr>
          <w:noProof/>
        </w:rPr>
        <w:tab/>
        <w:t>Possible deportation no impediment to fixing non</w:t>
      </w:r>
      <w:r>
        <w:rPr>
          <w:noProof/>
        </w:rPr>
        <w:noBreakHyphen/>
        <w:t>parole period</w:t>
      </w:r>
      <w:r w:rsidRPr="00525982">
        <w:rPr>
          <w:noProof/>
        </w:rPr>
        <w:tab/>
      </w:r>
      <w:r w:rsidRPr="00525982">
        <w:rPr>
          <w:noProof/>
        </w:rPr>
        <w:fldChar w:fldCharType="begin"/>
      </w:r>
      <w:r w:rsidRPr="00525982">
        <w:rPr>
          <w:noProof/>
        </w:rPr>
        <w:instrText xml:space="preserve"> PAGEREF _Toc486498004 \h </w:instrText>
      </w:r>
      <w:r w:rsidRPr="00525982">
        <w:rPr>
          <w:noProof/>
        </w:rPr>
      </w:r>
      <w:r w:rsidRPr="00525982">
        <w:rPr>
          <w:noProof/>
        </w:rPr>
        <w:fldChar w:fldCharType="separate"/>
      </w:r>
      <w:r w:rsidR="00193BCD">
        <w:rPr>
          <w:noProof/>
        </w:rPr>
        <w:t>446</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5—Conditional release on parole or licence</w:t>
      </w:r>
      <w:r w:rsidRPr="00525982">
        <w:rPr>
          <w:b w:val="0"/>
          <w:noProof/>
          <w:sz w:val="18"/>
        </w:rPr>
        <w:tab/>
      </w:r>
      <w:r w:rsidRPr="00525982">
        <w:rPr>
          <w:b w:val="0"/>
          <w:noProof/>
          <w:sz w:val="18"/>
        </w:rPr>
        <w:fldChar w:fldCharType="begin"/>
      </w:r>
      <w:r w:rsidRPr="00525982">
        <w:rPr>
          <w:b w:val="0"/>
          <w:noProof/>
          <w:sz w:val="18"/>
        </w:rPr>
        <w:instrText xml:space="preserve"> PAGEREF _Toc486498005 \h </w:instrText>
      </w:r>
      <w:r w:rsidRPr="00525982">
        <w:rPr>
          <w:b w:val="0"/>
          <w:noProof/>
          <w:sz w:val="18"/>
        </w:rPr>
      </w:r>
      <w:r w:rsidRPr="00525982">
        <w:rPr>
          <w:b w:val="0"/>
          <w:noProof/>
          <w:sz w:val="18"/>
        </w:rPr>
        <w:fldChar w:fldCharType="separate"/>
      </w:r>
      <w:r w:rsidR="00193BCD">
        <w:rPr>
          <w:b w:val="0"/>
          <w:noProof/>
          <w:sz w:val="18"/>
        </w:rPr>
        <w:t>447</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A—Release on parole or licence</w:t>
      </w:r>
      <w:r w:rsidRPr="00525982">
        <w:rPr>
          <w:b w:val="0"/>
          <w:noProof/>
          <w:sz w:val="18"/>
        </w:rPr>
        <w:tab/>
      </w:r>
      <w:r w:rsidRPr="00525982">
        <w:rPr>
          <w:b w:val="0"/>
          <w:noProof/>
          <w:sz w:val="18"/>
        </w:rPr>
        <w:fldChar w:fldCharType="begin"/>
      </w:r>
      <w:r w:rsidRPr="00525982">
        <w:rPr>
          <w:b w:val="0"/>
          <w:noProof/>
          <w:sz w:val="18"/>
        </w:rPr>
        <w:instrText xml:space="preserve"> PAGEREF _Toc486498006 \h </w:instrText>
      </w:r>
      <w:r w:rsidRPr="00525982">
        <w:rPr>
          <w:b w:val="0"/>
          <w:noProof/>
          <w:sz w:val="18"/>
        </w:rPr>
      </w:r>
      <w:r w:rsidRPr="00525982">
        <w:rPr>
          <w:b w:val="0"/>
          <w:noProof/>
          <w:sz w:val="18"/>
        </w:rPr>
        <w:fldChar w:fldCharType="separate"/>
      </w:r>
      <w:r w:rsidR="00193BCD">
        <w:rPr>
          <w:b w:val="0"/>
          <w:noProof/>
          <w:sz w:val="18"/>
        </w:rPr>
        <w:t>447</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19AKA</w:t>
      </w:r>
      <w:r>
        <w:rPr>
          <w:noProof/>
        </w:rPr>
        <w:tab/>
        <w:t>Purposes of parole</w:t>
      </w:r>
      <w:r w:rsidRPr="00525982">
        <w:rPr>
          <w:noProof/>
        </w:rPr>
        <w:tab/>
      </w:r>
      <w:r w:rsidRPr="00525982">
        <w:rPr>
          <w:noProof/>
        </w:rPr>
        <w:fldChar w:fldCharType="begin"/>
      </w:r>
      <w:r w:rsidRPr="00525982">
        <w:rPr>
          <w:noProof/>
        </w:rPr>
        <w:instrText xml:space="preserve"> PAGEREF _Toc486498007 \h </w:instrText>
      </w:r>
      <w:r w:rsidRPr="00525982">
        <w:rPr>
          <w:noProof/>
        </w:rPr>
      </w:r>
      <w:r w:rsidRPr="00525982">
        <w:rPr>
          <w:noProof/>
        </w:rPr>
        <w:fldChar w:fldCharType="separate"/>
      </w:r>
      <w:r w:rsidR="00193BCD">
        <w:rPr>
          <w:noProof/>
        </w:rPr>
        <w:t>447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19AL</w:t>
      </w:r>
      <w:r>
        <w:rPr>
          <w:noProof/>
        </w:rPr>
        <w:tab/>
        <w:t>Release on parole—making of parole order</w:t>
      </w:r>
      <w:r w:rsidRPr="00525982">
        <w:rPr>
          <w:noProof/>
        </w:rPr>
        <w:tab/>
      </w:r>
      <w:r w:rsidRPr="00525982">
        <w:rPr>
          <w:noProof/>
        </w:rPr>
        <w:fldChar w:fldCharType="begin"/>
      </w:r>
      <w:r w:rsidRPr="00525982">
        <w:rPr>
          <w:noProof/>
        </w:rPr>
        <w:instrText xml:space="preserve"> PAGEREF _Toc486498008 \h </w:instrText>
      </w:r>
      <w:r w:rsidRPr="00525982">
        <w:rPr>
          <w:noProof/>
        </w:rPr>
      </w:r>
      <w:r w:rsidRPr="00525982">
        <w:rPr>
          <w:noProof/>
        </w:rPr>
        <w:fldChar w:fldCharType="separate"/>
      </w:r>
      <w:r w:rsidR="00193BCD">
        <w:rPr>
          <w:noProof/>
        </w:rPr>
        <w:t>447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19ALA</w:t>
      </w:r>
      <w:r>
        <w:rPr>
          <w:noProof/>
        </w:rPr>
        <w:tab/>
        <w:t>Matters that may be considered in decisions about parole orders</w:t>
      </w:r>
      <w:r w:rsidRPr="00525982">
        <w:rPr>
          <w:noProof/>
        </w:rPr>
        <w:tab/>
      </w:r>
      <w:r w:rsidRPr="00525982">
        <w:rPr>
          <w:noProof/>
        </w:rPr>
        <w:fldChar w:fldCharType="begin"/>
      </w:r>
      <w:r w:rsidRPr="00525982">
        <w:rPr>
          <w:noProof/>
        </w:rPr>
        <w:instrText xml:space="preserve"> PAGEREF _Toc486498009 \h </w:instrText>
      </w:r>
      <w:r w:rsidRPr="00525982">
        <w:rPr>
          <w:noProof/>
        </w:rPr>
      </w:r>
      <w:r w:rsidRPr="00525982">
        <w:rPr>
          <w:noProof/>
        </w:rPr>
        <w:fldChar w:fldCharType="separate"/>
      </w:r>
      <w:r w:rsidR="00193BCD">
        <w:rPr>
          <w:noProof/>
        </w:rPr>
        <w:t>449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19AM</w:t>
      </w:r>
      <w:r>
        <w:rPr>
          <w:noProof/>
        </w:rPr>
        <w:tab/>
        <w:t>Release on parole—when is a person released</w:t>
      </w:r>
      <w:r w:rsidRPr="00525982">
        <w:rPr>
          <w:noProof/>
        </w:rPr>
        <w:tab/>
      </w:r>
      <w:r w:rsidRPr="00525982">
        <w:rPr>
          <w:noProof/>
        </w:rPr>
        <w:fldChar w:fldCharType="begin"/>
      </w:r>
      <w:r w:rsidRPr="00525982">
        <w:rPr>
          <w:noProof/>
        </w:rPr>
        <w:instrText xml:space="preserve"> PAGEREF _Toc486498010 \h </w:instrText>
      </w:r>
      <w:r w:rsidRPr="00525982">
        <w:rPr>
          <w:noProof/>
        </w:rPr>
      </w:r>
      <w:r w:rsidRPr="00525982">
        <w:rPr>
          <w:noProof/>
        </w:rPr>
        <w:fldChar w:fldCharType="separate"/>
      </w:r>
      <w:r w:rsidR="00193BCD">
        <w:rPr>
          <w:noProof/>
        </w:rPr>
        <w:t>450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19AMA</w:t>
      </w:r>
      <w:r>
        <w:rPr>
          <w:noProof/>
        </w:rPr>
        <w:tab/>
        <w:t>Release on parole—parole period</w:t>
      </w:r>
      <w:r w:rsidRPr="00525982">
        <w:rPr>
          <w:noProof/>
        </w:rPr>
        <w:tab/>
      </w:r>
      <w:r w:rsidRPr="00525982">
        <w:rPr>
          <w:noProof/>
        </w:rPr>
        <w:fldChar w:fldCharType="begin"/>
      </w:r>
      <w:r w:rsidRPr="00525982">
        <w:rPr>
          <w:noProof/>
        </w:rPr>
        <w:instrText xml:space="preserve"> PAGEREF _Toc486498011 \h </w:instrText>
      </w:r>
      <w:r w:rsidRPr="00525982">
        <w:rPr>
          <w:noProof/>
        </w:rPr>
      </w:r>
      <w:r w:rsidRPr="00525982">
        <w:rPr>
          <w:noProof/>
        </w:rPr>
        <w:fldChar w:fldCharType="separate"/>
      </w:r>
      <w:r w:rsidR="00193BCD">
        <w:rPr>
          <w:noProof/>
        </w:rPr>
        <w:t>451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19AN</w:t>
      </w:r>
      <w:r>
        <w:rPr>
          <w:noProof/>
        </w:rPr>
        <w:tab/>
        <w:t>Parole order is subject to conditions</w:t>
      </w:r>
      <w:r w:rsidRPr="00525982">
        <w:rPr>
          <w:noProof/>
        </w:rPr>
        <w:tab/>
      </w:r>
      <w:r w:rsidRPr="00525982">
        <w:rPr>
          <w:noProof/>
        </w:rPr>
        <w:fldChar w:fldCharType="begin"/>
      </w:r>
      <w:r w:rsidRPr="00525982">
        <w:rPr>
          <w:noProof/>
        </w:rPr>
        <w:instrText xml:space="preserve"> PAGEREF _Toc486498012 \h </w:instrText>
      </w:r>
      <w:r w:rsidRPr="00525982">
        <w:rPr>
          <w:noProof/>
        </w:rPr>
      </w:r>
      <w:r w:rsidRPr="00525982">
        <w:rPr>
          <w:noProof/>
        </w:rPr>
        <w:fldChar w:fldCharType="separate"/>
      </w:r>
      <w:r w:rsidR="00193BCD">
        <w:rPr>
          <w:noProof/>
        </w:rPr>
        <w:t>452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19AP</w:t>
      </w:r>
      <w:r>
        <w:rPr>
          <w:noProof/>
        </w:rPr>
        <w:tab/>
        <w:t>Release on licence</w:t>
      </w:r>
      <w:r w:rsidRPr="00525982">
        <w:rPr>
          <w:noProof/>
        </w:rPr>
        <w:tab/>
      </w:r>
      <w:r w:rsidRPr="00525982">
        <w:rPr>
          <w:noProof/>
        </w:rPr>
        <w:fldChar w:fldCharType="begin"/>
      </w:r>
      <w:r w:rsidRPr="00525982">
        <w:rPr>
          <w:noProof/>
        </w:rPr>
        <w:instrText xml:space="preserve"> PAGEREF _Toc486498013 \h </w:instrText>
      </w:r>
      <w:r w:rsidRPr="00525982">
        <w:rPr>
          <w:noProof/>
        </w:rPr>
      </w:r>
      <w:r w:rsidRPr="00525982">
        <w:rPr>
          <w:noProof/>
        </w:rPr>
        <w:fldChar w:fldCharType="separate"/>
      </w:r>
      <w:r w:rsidR="00193BCD">
        <w:rPr>
          <w:noProof/>
        </w:rPr>
        <w:t>452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19APA</w:t>
      </w:r>
      <w:r>
        <w:rPr>
          <w:noProof/>
        </w:rPr>
        <w:tab/>
        <w:t>Amendment of parole orders and licences</w:t>
      </w:r>
      <w:r w:rsidRPr="00525982">
        <w:rPr>
          <w:noProof/>
        </w:rPr>
        <w:tab/>
      </w:r>
      <w:r w:rsidRPr="00525982">
        <w:rPr>
          <w:noProof/>
        </w:rPr>
        <w:fldChar w:fldCharType="begin"/>
      </w:r>
      <w:r w:rsidRPr="00525982">
        <w:rPr>
          <w:noProof/>
        </w:rPr>
        <w:instrText xml:space="preserve"> PAGEREF _Toc486498014 \h </w:instrText>
      </w:r>
      <w:r w:rsidRPr="00525982">
        <w:rPr>
          <w:noProof/>
        </w:rPr>
      </w:r>
      <w:r w:rsidRPr="00525982">
        <w:rPr>
          <w:noProof/>
        </w:rPr>
        <w:fldChar w:fldCharType="separate"/>
      </w:r>
      <w:r w:rsidR="00193BCD">
        <w:rPr>
          <w:noProof/>
        </w:rPr>
        <w:t>454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19APB</w:t>
      </w:r>
      <w:r>
        <w:rPr>
          <w:noProof/>
        </w:rPr>
        <w:tab/>
        <w:t>Effect of parole order and licence on sentence</w:t>
      </w:r>
      <w:r w:rsidRPr="00525982">
        <w:rPr>
          <w:noProof/>
        </w:rPr>
        <w:tab/>
      </w:r>
      <w:r w:rsidRPr="00525982">
        <w:rPr>
          <w:noProof/>
        </w:rPr>
        <w:fldChar w:fldCharType="begin"/>
      </w:r>
      <w:r w:rsidRPr="00525982">
        <w:rPr>
          <w:noProof/>
        </w:rPr>
        <w:instrText xml:space="preserve"> PAGEREF _Toc486498015 \h </w:instrText>
      </w:r>
      <w:r w:rsidRPr="00525982">
        <w:rPr>
          <w:noProof/>
        </w:rPr>
      </w:r>
      <w:r w:rsidRPr="00525982">
        <w:rPr>
          <w:noProof/>
        </w:rPr>
        <w:fldChar w:fldCharType="separate"/>
      </w:r>
      <w:r w:rsidR="00193BCD">
        <w:rPr>
          <w:noProof/>
        </w:rPr>
        <w:t>455</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B—Revocation of parole order or license</w:t>
      </w:r>
      <w:r w:rsidRPr="00525982">
        <w:rPr>
          <w:b w:val="0"/>
          <w:noProof/>
          <w:sz w:val="18"/>
        </w:rPr>
        <w:tab/>
      </w:r>
      <w:r w:rsidRPr="00525982">
        <w:rPr>
          <w:b w:val="0"/>
          <w:noProof/>
          <w:sz w:val="18"/>
        </w:rPr>
        <w:fldChar w:fldCharType="begin"/>
      </w:r>
      <w:r w:rsidRPr="00525982">
        <w:rPr>
          <w:b w:val="0"/>
          <w:noProof/>
          <w:sz w:val="18"/>
        </w:rPr>
        <w:instrText xml:space="preserve"> PAGEREF _Toc486498016 \h </w:instrText>
      </w:r>
      <w:r w:rsidRPr="00525982">
        <w:rPr>
          <w:b w:val="0"/>
          <w:noProof/>
          <w:sz w:val="18"/>
        </w:rPr>
      </w:r>
      <w:r w:rsidRPr="00525982">
        <w:rPr>
          <w:b w:val="0"/>
          <w:noProof/>
          <w:sz w:val="18"/>
        </w:rPr>
        <w:fldChar w:fldCharType="separate"/>
      </w:r>
      <w:r w:rsidR="00193BCD">
        <w:rPr>
          <w:b w:val="0"/>
          <w:noProof/>
          <w:sz w:val="18"/>
        </w:rPr>
        <w:t>456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19AQ</w:t>
      </w:r>
      <w:r>
        <w:rPr>
          <w:noProof/>
        </w:rPr>
        <w:tab/>
        <w:t>When parole order or licence automatically revoked</w:t>
      </w:r>
      <w:r w:rsidRPr="00525982">
        <w:rPr>
          <w:noProof/>
        </w:rPr>
        <w:tab/>
      </w:r>
      <w:r w:rsidRPr="00525982">
        <w:rPr>
          <w:noProof/>
        </w:rPr>
        <w:fldChar w:fldCharType="begin"/>
      </w:r>
      <w:r w:rsidRPr="00525982">
        <w:rPr>
          <w:noProof/>
        </w:rPr>
        <w:instrText xml:space="preserve"> PAGEREF _Toc486498017 \h </w:instrText>
      </w:r>
      <w:r w:rsidRPr="00525982">
        <w:rPr>
          <w:noProof/>
        </w:rPr>
      </w:r>
      <w:r w:rsidRPr="00525982">
        <w:rPr>
          <w:noProof/>
        </w:rPr>
        <w:fldChar w:fldCharType="separate"/>
      </w:r>
      <w:r w:rsidR="00193BCD">
        <w:rPr>
          <w:noProof/>
        </w:rPr>
        <w:t>456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19AR</w:t>
      </w:r>
      <w:r>
        <w:rPr>
          <w:noProof/>
        </w:rPr>
        <w:tab/>
        <w:t>Fixing of non</w:t>
      </w:r>
      <w:r>
        <w:rPr>
          <w:noProof/>
        </w:rPr>
        <w:noBreakHyphen/>
        <w:t>parole period etc. where parole or licence automatically revoked</w:t>
      </w:r>
      <w:r w:rsidRPr="00525982">
        <w:rPr>
          <w:noProof/>
        </w:rPr>
        <w:tab/>
      </w:r>
      <w:r w:rsidRPr="00525982">
        <w:rPr>
          <w:noProof/>
        </w:rPr>
        <w:fldChar w:fldCharType="begin"/>
      </w:r>
      <w:r w:rsidRPr="00525982">
        <w:rPr>
          <w:noProof/>
        </w:rPr>
        <w:instrText xml:space="preserve"> PAGEREF _Toc486498018 \h </w:instrText>
      </w:r>
      <w:r w:rsidRPr="00525982">
        <w:rPr>
          <w:noProof/>
        </w:rPr>
      </w:r>
      <w:r w:rsidRPr="00525982">
        <w:rPr>
          <w:noProof/>
        </w:rPr>
        <w:fldChar w:fldCharType="separate"/>
      </w:r>
      <w:r w:rsidR="00193BCD">
        <w:rPr>
          <w:noProof/>
        </w:rPr>
        <w:t>457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19AS</w:t>
      </w:r>
      <w:r>
        <w:rPr>
          <w:noProof/>
        </w:rPr>
        <w:tab/>
        <w:t>Court to issue warrant of detention where person required to serve balance of sentence</w:t>
      </w:r>
      <w:r w:rsidRPr="00525982">
        <w:rPr>
          <w:noProof/>
        </w:rPr>
        <w:tab/>
      </w:r>
      <w:r w:rsidRPr="00525982">
        <w:rPr>
          <w:noProof/>
        </w:rPr>
        <w:fldChar w:fldCharType="begin"/>
      </w:r>
      <w:r w:rsidRPr="00525982">
        <w:rPr>
          <w:noProof/>
        </w:rPr>
        <w:instrText xml:space="preserve"> PAGEREF _Toc486498019 \h </w:instrText>
      </w:r>
      <w:r w:rsidRPr="00525982">
        <w:rPr>
          <w:noProof/>
        </w:rPr>
      </w:r>
      <w:r w:rsidRPr="00525982">
        <w:rPr>
          <w:noProof/>
        </w:rPr>
        <w:fldChar w:fldCharType="separate"/>
      </w:r>
      <w:r w:rsidR="00193BCD">
        <w:rPr>
          <w:noProof/>
        </w:rPr>
        <w:t>460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19AT</w:t>
      </w:r>
      <w:r>
        <w:rPr>
          <w:noProof/>
        </w:rPr>
        <w:tab/>
        <w:t>What happens when later conviction is quashed?</w:t>
      </w:r>
      <w:r w:rsidRPr="00525982">
        <w:rPr>
          <w:noProof/>
        </w:rPr>
        <w:tab/>
      </w:r>
      <w:r w:rsidRPr="00525982">
        <w:rPr>
          <w:noProof/>
        </w:rPr>
        <w:fldChar w:fldCharType="begin"/>
      </w:r>
      <w:r w:rsidRPr="00525982">
        <w:rPr>
          <w:noProof/>
        </w:rPr>
        <w:instrText xml:space="preserve"> PAGEREF _Toc486498020 \h </w:instrText>
      </w:r>
      <w:r w:rsidRPr="00525982">
        <w:rPr>
          <w:noProof/>
        </w:rPr>
      </w:r>
      <w:r w:rsidRPr="00525982">
        <w:rPr>
          <w:noProof/>
        </w:rPr>
        <w:fldChar w:fldCharType="separate"/>
      </w:r>
      <w:r w:rsidR="00193BCD">
        <w:rPr>
          <w:noProof/>
        </w:rPr>
        <w:t>461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19AU</w:t>
      </w:r>
      <w:r>
        <w:rPr>
          <w:noProof/>
        </w:rPr>
        <w:tab/>
        <w:t>Attorney</w:t>
      </w:r>
      <w:r>
        <w:rPr>
          <w:noProof/>
        </w:rPr>
        <w:noBreakHyphen/>
        <w:t>General may revoke parole order or licence</w:t>
      </w:r>
      <w:r w:rsidRPr="00525982">
        <w:rPr>
          <w:noProof/>
        </w:rPr>
        <w:tab/>
      </w:r>
      <w:r w:rsidRPr="00525982">
        <w:rPr>
          <w:noProof/>
        </w:rPr>
        <w:fldChar w:fldCharType="begin"/>
      </w:r>
      <w:r w:rsidRPr="00525982">
        <w:rPr>
          <w:noProof/>
        </w:rPr>
        <w:instrText xml:space="preserve"> PAGEREF _Toc486498021 \h </w:instrText>
      </w:r>
      <w:r w:rsidRPr="00525982">
        <w:rPr>
          <w:noProof/>
        </w:rPr>
      </w:r>
      <w:r w:rsidRPr="00525982">
        <w:rPr>
          <w:noProof/>
        </w:rPr>
        <w:fldChar w:fldCharType="separate"/>
      </w:r>
      <w:r w:rsidR="00193BCD">
        <w:rPr>
          <w:noProof/>
        </w:rPr>
        <w:t>463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19AV</w:t>
      </w:r>
      <w:r>
        <w:rPr>
          <w:noProof/>
        </w:rPr>
        <w:tab/>
        <w:t>Arrest of person whose parole order or licence revoked by Attorney</w:t>
      </w:r>
      <w:r>
        <w:rPr>
          <w:noProof/>
        </w:rPr>
        <w:noBreakHyphen/>
        <w:t>General</w:t>
      </w:r>
      <w:r w:rsidRPr="00525982">
        <w:rPr>
          <w:noProof/>
        </w:rPr>
        <w:tab/>
      </w:r>
      <w:r w:rsidRPr="00525982">
        <w:rPr>
          <w:noProof/>
        </w:rPr>
        <w:fldChar w:fldCharType="begin"/>
      </w:r>
      <w:r w:rsidRPr="00525982">
        <w:rPr>
          <w:noProof/>
        </w:rPr>
        <w:instrText xml:space="preserve"> PAGEREF _Toc486498022 \h </w:instrText>
      </w:r>
      <w:r w:rsidRPr="00525982">
        <w:rPr>
          <w:noProof/>
        </w:rPr>
      </w:r>
      <w:r w:rsidRPr="00525982">
        <w:rPr>
          <w:noProof/>
        </w:rPr>
        <w:fldChar w:fldCharType="separate"/>
      </w:r>
      <w:r w:rsidR="00193BCD">
        <w:rPr>
          <w:noProof/>
        </w:rPr>
        <w:t>464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19AW</w:t>
      </w:r>
      <w:r>
        <w:rPr>
          <w:noProof/>
        </w:rPr>
        <w:tab/>
        <w:t>Where person on parole or licence notified of revocation</w:t>
      </w:r>
      <w:r w:rsidRPr="00525982">
        <w:rPr>
          <w:noProof/>
        </w:rPr>
        <w:tab/>
      </w:r>
      <w:r w:rsidRPr="00525982">
        <w:rPr>
          <w:noProof/>
        </w:rPr>
        <w:fldChar w:fldCharType="begin"/>
      </w:r>
      <w:r w:rsidRPr="00525982">
        <w:rPr>
          <w:noProof/>
        </w:rPr>
        <w:instrText xml:space="preserve"> PAGEREF _Toc486498023 \h </w:instrText>
      </w:r>
      <w:r w:rsidRPr="00525982">
        <w:rPr>
          <w:noProof/>
        </w:rPr>
      </w:r>
      <w:r w:rsidRPr="00525982">
        <w:rPr>
          <w:noProof/>
        </w:rPr>
        <w:fldChar w:fldCharType="separate"/>
      </w:r>
      <w:r w:rsidR="00193BCD">
        <w:rPr>
          <w:noProof/>
        </w:rPr>
        <w:t>465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19AX</w:t>
      </w:r>
      <w:r>
        <w:rPr>
          <w:noProof/>
        </w:rPr>
        <w:tab/>
        <w:t>Where person on parole or licence not notified of revocation</w:t>
      </w:r>
      <w:r w:rsidRPr="00525982">
        <w:rPr>
          <w:noProof/>
        </w:rPr>
        <w:tab/>
      </w:r>
      <w:r w:rsidRPr="00525982">
        <w:rPr>
          <w:noProof/>
        </w:rPr>
        <w:fldChar w:fldCharType="begin"/>
      </w:r>
      <w:r w:rsidRPr="00525982">
        <w:rPr>
          <w:noProof/>
        </w:rPr>
        <w:instrText xml:space="preserve"> PAGEREF _Toc486498024 \h </w:instrText>
      </w:r>
      <w:r w:rsidRPr="00525982">
        <w:rPr>
          <w:noProof/>
        </w:rPr>
      </w:r>
      <w:r w:rsidRPr="00525982">
        <w:rPr>
          <w:noProof/>
        </w:rPr>
        <w:fldChar w:fldCharType="separate"/>
      </w:r>
      <w:r w:rsidR="00193BCD">
        <w:rPr>
          <w:noProof/>
        </w:rPr>
        <w:t>466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19AY</w:t>
      </w:r>
      <w:r>
        <w:rPr>
          <w:noProof/>
        </w:rPr>
        <w:tab/>
        <w:t>Appeals in respect of warrants issued under subsection 19AW(1) or that subsection as applied</w:t>
      </w:r>
      <w:r w:rsidRPr="00525982">
        <w:rPr>
          <w:noProof/>
        </w:rPr>
        <w:tab/>
      </w:r>
      <w:r w:rsidRPr="00525982">
        <w:rPr>
          <w:noProof/>
        </w:rPr>
        <w:fldChar w:fldCharType="begin"/>
      </w:r>
      <w:r w:rsidRPr="00525982">
        <w:rPr>
          <w:noProof/>
        </w:rPr>
        <w:instrText xml:space="preserve"> PAGEREF _Toc486498025 \h </w:instrText>
      </w:r>
      <w:r w:rsidRPr="00525982">
        <w:rPr>
          <w:noProof/>
        </w:rPr>
      </w:r>
      <w:r w:rsidRPr="00525982">
        <w:rPr>
          <w:noProof/>
        </w:rPr>
        <w:fldChar w:fldCharType="separate"/>
      </w:r>
      <w:r w:rsidR="00193BCD">
        <w:rPr>
          <w:noProof/>
        </w:rPr>
        <w:t>468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19AZ</w:t>
      </w:r>
      <w:r>
        <w:rPr>
          <w:noProof/>
        </w:rPr>
        <w:tab/>
        <w:t>Evidence before prescribed authority</w:t>
      </w:r>
      <w:r w:rsidRPr="00525982">
        <w:rPr>
          <w:noProof/>
        </w:rPr>
        <w:tab/>
      </w:r>
      <w:r w:rsidRPr="00525982">
        <w:rPr>
          <w:noProof/>
        </w:rPr>
        <w:fldChar w:fldCharType="begin"/>
      </w:r>
      <w:r w:rsidRPr="00525982">
        <w:rPr>
          <w:noProof/>
        </w:rPr>
        <w:instrText xml:space="preserve"> PAGEREF _Toc486498026 \h </w:instrText>
      </w:r>
      <w:r w:rsidRPr="00525982">
        <w:rPr>
          <w:noProof/>
        </w:rPr>
      </w:r>
      <w:r w:rsidRPr="00525982">
        <w:rPr>
          <w:noProof/>
        </w:rPr>
        <w:fldChar w:fldCharType="separate"/>
      </w:r>
      <w:r w:rsidR="00193BCD">
        <w:rPr>
          <w:noProof/>
        </w:rPr>
        <w:t>469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19AZA</w:t>
      </w:r>
      <w:r>
        <w:rPr>
          <w:noProof/>
        </w:rPr>
        <w:tab/>
        <w:t>Disobedience of summons etc.</w:t>
      </w:r>
      <w:r w:rsidRPr="00525982">
        <w:rPr>
          <w:noProof/>
        </w:rPr>
        <w:tab/>
      </w:r>
      <w:r w:rsidRPr="00525982">
        <w:rPr>
          <w:noProof/>
        </w:rPr>
        <w:fldChar w:fldCharType="begin"/>
      </w:r>
      <w:r w:rsidRPr="00525982">
        <w:rPr>
          <w:noProof/>
        </w:rPr>
        <w:instrText xml:space="preserve"> PAGEREF _Toc486498027 \h </w:instrText>
      </w:r>
      <w:r w:rsidRPr="00525982">
        <w:rPr>
          <w:noProof/>
        </w:rPr>
      </w:r>
      <w:r w:rsidRPr="00525982">
        <w:rPr>
          <w:noProof/>
        </w:rPr>
        <w:fldChar w:fldCharType="separate"/>
      </w:r>
      <w:r w:rsidR="00193BCD">
        <w:rPr>
          <w:noProof/>
        </w:rPr>
        <w:t>469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19AZB</w:t>
      </w:r>
      <w:r>
        <w:rPr>
          <w:noProof/>
        </w:rPr>
        <w:tab/>
        <w:t>Can person be released on parole or licence if earlier parole order or licence revoked?</w:t>
      </w:r>
      <w:r w:rsidRPr="00525982">
        <w:rPr>
          <w:noProof/>
        </w:rPr>
        <w:tab/>
      </w:r>
      <w:r w:rsidRPr="00525982">
        <w:rPr>
          <w:noProof/>
        </w:rPr>
        <w:fldChar w:fldCharType="begin"/>
      </w:r>
      <w:r w:rsidRPr="00525982">
        <w:rPr>
          <w:noProof/>
        </w:rPr>
        <w:instrText xml:space="preserve"> PAGEREF _Toc486498028 \h </w:instrText>
      </w:r>
      <w:r w:rsidRPr="00525982">
        <w:rPr>
          <w:noProof/>
        </w:rPr>
      </w:r>
      <w:r w:rsidRPr="00525982">
        <w:rPr>
          <w:noProof/>
        </w:rPr>
        <w:fldChar w:fldCharType="separate"/>
      </w:r>
      <w:r w:rsidR="00193BCD">
        <w:rPr>
          <w:noProof/>
        </w:rPr>
        <w:t>470</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C—State and Territory laws providing for leave of absence, pre</w:t>
      </w:r>
      <w:r>
        <w:rPr>
          <w:noProof/>
        </w:rPr>
        <w:noBreakHyphen/>
        <w:t>release etc.</w:t>
      </w:r>
      <w:r w:rsidRPr="00525982">
        <w:rPr>
          <w:b w:val="0"/>
          <w:noProof/>
          <w:sz w:val="18"/>
        </w:rPr>
        <w:tab/>
      </w:r>
      <w:r w:rsidRPr="00525982">
        <w:rPr>
          <w:b w:val="0"/>
          <w:noProof/>
          <w:sz w:val="18"/>
        </w:rPr>
        <w:fldChar w:fldCharType="begin"/>
      </w:r>
      <w:r w:rsidRPr="00525982">
        <w:rPr>
          <w:b w:val="0"/>
          <w:noProof/>
          <w:sz w:val="18"/>
        </w:rPr>
        <w:instrText xml:space="preserve"> PAGEREF _Toc486498029 \h </w:instrText>
      </w:r>
      <w:r w:rsidRPr="00525982">
        <w:rPr>
          <w:b w:val="0"/>
          <w:noProof/>
          <w:sz w:val="18"/>
        </w:rPr>
      </w:r>
      <w:r w:rsidRPr="00525982">
        <w:rPr>
          <w:b w:val="0"/>
          <w:noProof/>
          <w:sz w:val="18"/>
        </w:rPr>
        <w:fldChar w:fldCharType="separate"/>
      </w:r>
      <w:r w:rsidR="00193BCD">
        <w:rPr>
          <w:b w:val="0"/>
          <w:noProof/>
          <w:sz w:val="18"/>
        </w:rPr>
        <w:t>470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19AZD</w:t>
      </w:r>
      <w:r>
        <w:rPr>
          <w:noProof/>
        </w:rPr>
        <w:tab/>
        <w:t>State and Territory laws providing for leave of absence, pre</w:t>
      </w:r>
      <w:r>
        <w:rPr>
          <w:noProof/>
        </w:rPr>
        <w:noBreakHyphen/>
        <w:t>release etc. to apply to federal offenders</w:t>
      </w:r>
      <w:r w:rsidRPr="00525982">
        <w:rPr>
          <w:noProof/>
        </w:rPr>
        <w:tab/>
      </w:r>
      <w:r w:rsidRPr="00525982">
        <w:rPr>
          <w:noProof/>
        </w:rPr>
        <w:fldChar w:fldCharType="begin"/>
      </w:r>
      <w:r w:rsidRPr="00525982">
        <w:rPr>
          <w:noProof/>
        </w:rPr>
        <w:instrText xml:space="preserve"> PAGEREF _Toc486498030 \h </w:instrText>
      </w:r>
      <w:r w:rsidRPr="00525982">
        <w:rPr>
          <w:noProof/>
        </w:rPr>
      </w:r>
      <w:r w:rsidRPr="00525982">
        <w:rPr>
          <w:noProof/>
        </w:rPr>
        <w:fldChar w:fldCharType="separate"/>
      </w:r>
      <w:r w:rsidR="00193BCD">
        <w:rPr>
          <w:noProof/>
        </w:rPr>
        <w:t>470</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D—Discharge without conviction, conditional release and sentencing alternatives</w:t>
      </w:r>
      <w:r w:rsidRPr="00525982">
        <w:rPr>
          <w:b w:val="0"/>
          <w:noProof/>
          <w:sz w:val="18"/>
        </w:rPr>
        <w:tab/>
      </w:r>
      <w:r w:rsidRPr="00525982">
        <w:rPr>
          <w:b w:val="0"/>
          <w:noProof/>
          <w:sz w:val="18"/>
        </w:rPr>
        <w:fldChar w:fldCharType="begin"/>
      </w:r>
      <w:r w:rsidRPr="00525982">
        <w:rPr>
          <w:b w:val="0"/>
          <w:noProof/>
          <w:sz w:val="18"/>
        </w:rPr>
        <w:instrText xml:space="preserve"> PAGEREF _Toc486498031 \h </w:instrText>
      </w:r>
      <w:r w:rsidRPr="00525982">
        <w:rPr>
          <w:b w:val="0"/>
          <w:noProof/>
          <w:sz w:val="18"/>
        </w:rPr>
      </w:r>
      <w:r w:rsidRPr="00525982">
        <w:rPr>
          <w:b w:val="0"/>
          <w:noProof/>
          <w:sz w:val="18"/>
        </w:rPr>
        <w:fldChar w:fldCharType="separate"/>
      </w:r>
      <w:r w:rsidR="00193BCD">
        <w:rPr>
          <w:b w:val="0"/>
          <w:noProof/>
          <w:sz w:val="18"/>
        </w:rPr>
        <w:t>471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19B</w:t>
      </w:r>
      <w:r>
        <w:rPr>
          <w:noProof/>
        </w:rPr>
        <w:tab/>
        <w:t>Discharge of offenders without proceeding to conviction</w:t>
      </w:r>
      <w:r w:rsidRPr="00525982">
        <w:rPr>
          <w:noProof/>
        </w:rPr>
        <w:tab/>
      </w:r>
      <w:r w:rsidRPr="00525982">
        <w:rPr>
          <w:noProof/>
        </w:rPr>
        <w:fldChar w:fldCharType="begin"/>
      </w:r>
      <w:r w:rsidRPr="00525982">
        <w:rPr>
          <w:noProof/>
        </w:rPr>
        <w:instrText xml:space="preserve"> PAGEREF _Toc486498032 \h </w:instrText>
      </w:r>
      <w:r w:rsidRPr="00525982">
        <w:rPr>
          <w:noProof/>
        </w:rPr>
      </w:r>
      <w:r w:rsidRPr="00525982">
        <w:rPr>
          <w:noProof/>
        </w:rPr>
        <w:fldChar w:fldCharType="separate"/>
      </w:r>
      <w:r w:rsidR="00193BCD">
        <w:rPr>
          <w:noProof/>
        </w:rPr>
        <w:t>471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w:t>
      </w:r>
      <w:r>
        <w:rPr>
          <w:noProof/>
        </w:rPr>
        <w:tab/>
        <w:t>Conditional release of offenders after conviction</w:t>
      </w:r>
      <w:r w:rsidRPr="00525982">
        <w:rPr>
          <w:noProof/>
        </w:rPr>
        <w:tab/>
      </w:r>
      <w:r w:rsidRPr="00525982">
        <w:rPr>
          <w:noProof/>
        </w:rPr>
        <w:fldChar w:fldCharType="begin"/>
      </w:r>
      <w:r w:rsidRPr="00525982">
        <w:rPr>
          <w:noProof/>
        </w:rPr>
        <w:instrText xml:space="preserve"> PAGEREF _Toc486498033 \h </w:instrText>
      </w:r>
      <w:r w:rsidRPr="00525982">
        <w:rPr>
          <w:noProof/>
        </w:rPr>
      </w:r>
      <w:r w:rsidRPr="00525982">
        <w:rPr>
          <w:noProof/>
        </w:rPr>
        <w:fldChar w:fldCharType="separate"/>
      </w:r>
      <w:r w:rsidR="00193BCD">
        <w:rPr>
          <w:noProof/>
        </w:rPr>
        <w:t>474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20A</w:t>
      </w:r>
      <w:r>
        <w:rPr>
          <w:noProof/>
        </w:rPr>
        <w:tab/>
        <w:t>Failure to comply with condition of discharge or release</w:t>
      </w:r>
      <w:r w:rsidRPr="00525982">
        <w:rPr>
          <w:noProof/>
        </w:rPr>
        <w:tab/>
      </w:r>
      <w:r w:rsidRPr="00525982">
        <w:rPr>
          <w:noProof/>
        </w:rPr>
        <w:fldChar w:fldCharType="begin"/>
      </w:r>
      <w:r w:rsidRPr="00525982">
        <w:rPr>
          <w:noProof/>
        </w:rPr>
        <w:instrText xml:space="preserve"> PAGEREF _Toc486498034 \h </w:instrText>
      </w:r>
      <w:r w:rsidRPr="00525982">
        <w:rPr>
          <w:noProof/>
        </w:rPr>
      </w:r>
      <w:r w:rsidRPr="00525982">
        <w:rPr>
          <w:noProof/>
        </w:rPr>
        <w:fldChar w:fldCharType="separate"/>
      </w:r>
      <w:r w:rsidR="00193BCD">
        <w:rPr>
          <w:noProof/>
        </w:rPr>
        <w:t>477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20AA</w:t>
      </w:r>
      <w:r>
        <w:rPr>
          <w:noProof/>
        </w:rPr>
        <w:tab/>
        <w:t>Power to discharge or vary conditions of recognizance</w:t>
      </w:r>
      <w:r w:rsidRPr="00525982">
        <w:rPr>
          <w:noProof/>
        </w:rPr>
        <w:tab/>
      </w:r>
      <w:r w:rsidRPr="00525982">
        <w:rPr>
          <w:noProof/>
        </w:rPr>
        <w:fldChar w:fldCharType="begin"/>
      </w:r>
      <w:r w:rsidRPr="00525982">
        <w:rPr>
          <w:noProof/>
        </w:rPr>
        <w:instrText xml:space="preserve"> PAGEREF _Toc486498035 \h </w:instrText>
      </w:r>
      <w:r w:rsidRPr="00525982">
        <w:rPr>
          <w:noProof/>
        </w:rPr>
      </w:r>
      <w:r w:rsidRPr="00525982">
        <w:rPr>
          <w:noProof/>
        </w:rPr>
        <w:fldChar w:fldCharType="separate"/>
      </w:r>
      <w:r w:rsidR="00193BCD">
        <w:rPr>
          <w:noProof/>
        </w:rPr>
        <w:t>481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20AB</w:t>
      </w:r>
      <w:r>
        <w:rPr>
          <w:noProof/>
        </w:rPr>
        <w:tab/>
        <w:t>Additional sentencing alternatives</w:t>
      </w:r>
      <w:r w:rsidRPr="00525982">
        <w:rPr>
          <w:noProof/>
        </w:rPr>
        <w:tab/>
      </w:r>
      <w:r w:rsidRPr="00525982">
        <w:rPr>
          <w:noProof/>
        </w:rPr>
        <w:fldChar w:fldCharType="begin"/>
      </w:r>
      <w:r w:rsidRPr="00525982">
        <w:rPr>
          <w:noProof/>
        </w:rPr>
        <w:instrText xml:space="preserve"> PAGEREF _Toc486498036 \h </w:instrText>
      </w:r>
      <w:r w:rsidRPr="00525982">
        <w:rPr>
          <w:noProof/>
        </w:rPr>
      </w:r>
      <w:r w:rsidRPr="00525982">
        <w:rPr>
          <w:noProof/>
        </w:rPr>
        <w:fldChar w:fldCharType="separate"/>
      </w:r>
      <w:r w:rsidR="00193BCD">
        <w:rPr>
          <w:noProof/>
        </w:rPr>
        <w:t>484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20AC</w:t>
      </w:r>
      <w:r>
        <w:rPr>
          <w:noProof/>
        </w:rPr>
        <w:tab/>
        <w:t>Failure to comply with sentence passed, or order made, under subsection 20AB(1)</w:t>
      </w:r>
      <w:r w:rsidRPr="00525982">
        <w:rPr>
          <w:noProof/>
        </w:rPr>
        <w:tab/>
      </w:r>
      <w:r w:rsidRPr="00525982">
        <w:rPr>
          <w:noProof/>
        </w:rPr>
        <w:fldChar w:fldCharType="begin"/>
      </w:r>
      <w:r w:rsidRPr="00525982">
        <w:rPr>
          <w:noProof/>
        </w:rPr>
        <w:instrText xml:space="preserve"> PAGEREF _Toc486498037 \h </w:instrText>
      </w:r>
      <w:r w:rsidRPr="00525982">
        <w:rPr>
          <w:noProof/>
        </w:rPr>
      </w:r>
      <w:r w:rsidRPr="00525982">
        <w:rPr>
          <w:noProof/>
        </w:rPr>
        <w:fldChar w:fldCharType="separate"/>
      </w:r>
      <w:r w:rsidR="00193BCD">
        <w:rPr>
          <w:noProof/>
        </w:rPr>
        <w:t>487</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6—Unfitness to be tried</w:t>
      </w:r>
      <w:r w:rsidRPr="00525982">
        <w:rPr>
          <w:b w:val="0"/>
          <w:noProof/>
          <w:sz w:val="18"/>
        </w:rPr>
        <w:tab/>
      </w:r>
      <w:r w:rsidRPr="00525982">
        <w:rPr>
          <w:b w:val="0"/>
          <w:noProof/>
          <w:sz w:val="18"/>
        </w:rPr>
        <w:fldChar w:fldCharType="begin"/>
      </w:r>
      <w:r w:rsidRPr="00525982">
        <w:rPr>
          <w:b w:val="0"/>
          <w:noProof/>
          <w:sz w:val="18"/>
        </w:rPr>
        <w:instrText xml:space="preserve"> PAGEREF _Toc486498038 \h </w:instrText>
      </w:r>
      <w:r w:rsidRPr="00525982">
        <w:rPr>
          <w:b w:val="0"/>
          <w:noProof/>
          <w:sz w:val="18"/>
        </w:rPr>
      </w:r>
      <w:r w:rsidRPr="00525982">
        <w:rPr>
          <w:b w:val="0"/>
          <w:noProof/>
          <w:sz w:val="18"/>
        </w:rPr>
        <w:fldChar w:fldCharType="separate"/>
      </w:r>
      <w:r w:rsidR="00193BCD">
        <w:rPr>
          <w:b w:val="0"/>
          <w:noProof/>
          <w:sz w:val="18"/>
        </w:rPr>
        <w:t>491</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w:t>
      </w:r>
      <w:r>
        <w:rPr>
          <w:noProof/>
        </w:rPr>
        <w:tab/>
        <w:t>Consequences of preliminary finding that person unfit to be tried</w:t>
      </w:r>
      <w:r w:rsidRPr="00525982">
        <w:rPr>
          <w:noProof/>
        </w:rPr>
        <w:tab/>
      </w:r>
      <w:r w:rsidRPr="00525982">
        <w:rPr>
          <w:noProof/>
        </w:rPr>
        <w:fldChar w:fldCharType="begin"/>
      </w:r>
      <w:r w:rsidRPr="00525982">
        <w:rPr>
          <w:noProof/>
        </w:rPr>
        <w:instrText xml:space="preserve"> PAGEREF _Toc486498039 \h </w:instrText>
      </w:r>
      <w:r w:rsidRPr="00525982">
        <w:rPr>
          <w:noProof/>
        </w:rPr>
      </w:r>
      <w:r w:rsidRPr="00525982">
        <w:rPr>
          <w:noProof/>
        </w:rPr>
        <w:fldChar w:fldCharType="separate"/>
      </w:r>
      <w:r w:rsidR="00193BCD">
        <w:rPr>
          <w:noProof/>
        </w:rPr>
        <w:t>491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20BA</w:t>
      </w:r>
      <w:r>
        <w:rPr>
          <w:noProof/>
        </w:rPr>
        <w:tab/>
        <w:t>Upon determining prima facie</w:t>
      </w:r>
      <w:r w:rsidRPr="00DD3143">
        <w:rPr>
          <w:i/>
          <w:noProof/>
        </w:rPr>
        <w:t xml:space="preserve"> </w:t>
      </w:r>
      <w:r>
        <w:rPr>
          <w:noProof/>
        </w:rPr>
        <w:t>case, court to dismiss charge or to determine fitness within 12 months</w:t>
      </w:r>
      <w:r w:rsidRPr="00525982">
        <w:rPr>
          <w:noProof/>
        </w:rPr>
        <w:tab/>
      </w:r>
      <w:r w:rsidRPr="00525982">
        <w:rPr>
          <w:noProof/>
        </w:rPr>
        <w:fldChar w:fldCharType="begin"/>
      </w:r>
      <w:r w:rsidRPr="00525982">
        <w:rPr>
          <w:noProof/>
        </w:rPr>
        <w:instrText xml:space="preserve"> PAGEREF _Toc486498040 \h </w:instrText>
      </w:r>
      <w:r w:rsidRPr="00525982">
        <w:rPr>
          <w:noProof/>
        </w:rPr>
      </w:r>
      <w:r w:rsidRPr="00525982">
        <w:rPr>
          <w:noProof/>
        </w:rPr>
        <w:fldChar w:fldCharType="separate"/>
      </w:r>
      <w:r w:rsidR="00193BCD">
        <w:rPr>
          <w:noProof/>
        </w:rPr>
        <w:t>492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20BB</w:t>
      </w:r>
      <w:r>
        <w:rPr>
          <w:noProof/>
        </w:rPr>
        <w:tab/>
        <w:t>Persons found by a court to be likely to be fit within 12 months</w:t>
      </w:r>
      <w:r w:rsidRPr="00525982">
        <w:rPr>
          <w:noProof/>
        </w:rPr>
        <w:tab/>
      </w:r>
      <w:r w:rsidRPr="00525982">
        <w:rPr>
          <w:noProof/>
        </w:rPr>
        <w:fldChar w:fldCharType="begin"/>
      </w:r>
      <w:r w:rsidRPr="00525982">
        <w:rPr>
          <w:noProof/>
        </w:rPr>
        <w:instrText xml:space="preserve"> PAGEREF _Toc486498041 \h </w:instrText>
      </w:r>
      <w:r w:rsidRPr="00525982">
        <w:rPr>
          <w:noProof/>
        </w:rPr>
      </w:r>
      <w:r w:rsidRPr="00525982">
        <w:rPr>
          <w:noProof/>
        </w:rPr>
        <w:fldChar w:fldCharType="separate"/>
      </w:r>
      <w:r w:rsidR="00193BCD">
        <w:rPr>
          <w:noProof/>
        </w:rPr>
        <w:t>493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20BC</w:t>
      </w:r>
      <w:r>
        <w:rPr>
          <w:noProof/>
        </w:rPr>
        <w:tab/>
        <w:t>Persons found by a court not to be likely to be fit within 12 months</w:t>
      </w:r>
      <w:r w:rsidRPr="00525982">
        <w:rPr>
          <w:noProof/>
        </w:rPr>
        <w:tab/>
      </w:r>
      <w:r w:rsidRPr="00525982">
        <w:rPr>
          <w:noProof/>
        </w:rPr>
        <w:fldChar w:fldCharType="begin"/>
      </w:r>
      <w:r w:rsidRPr="00525982">
        <w:rPr>
          <w:noProof/>
        </w:rPr>
        <w:instrText xml:space="preserve"> PAGEREF _Toc486498042 \h </w:instrText>
      </w:r>
      <w:r w:rsidRPr="00525982">
        <w:rPr>
          <w:noProof/>
        </w:rPr>
      </w:r>
      <w:r w:rsidRPr="00525982">
        <w:rPr>
          <w:noProof/>
        </w:rPr>
        <w:fldChar w:fldCharType="separate"/>
      </w:r>
      <w:r w:rsidR="00193BCD">
        <w:rPr>
          <w:noProof/>
        </w:rPr>
        <w:t>496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20BD</w:t>
      </w:r>
      <w:r>
        <w:rPr>
          <w:noProof/>
        </w:rPr>
        <w:tab/>
        <w:t>Review by Attorney</w:t>
      </w:r>
      <w:r>
        <w:rPr>
          <w:noProof/>
        </w:rPr>
        <w:noBreakHyphen/>
        <w:t>General</w:t>
      </w:r>
      <w:r w:rsidRPr="00525982">
        <w:rPr>
          <w:noProof/>
        </w:rPr>
        <w:tab/>
      </w:r>
      <w:r w:rsidRPr="00525982">
        <w:rPr>
          <w:noProof/>
        </w:rPr>
        <w:fldChar w:fldCharType="begin"/>
      </w:r>
      <w:r w:rsidRPr="00525982">
        <w:rPr>
          <w:noProof/>
        </w:rPr>
        <w:instrText xml:space="preserve"> PAGEREF _Toc486498043 \h </w:instrText>
      </w:r>
      <w:r w:rsidRPr="00525982">
        <w:rPr>
          <w:noProof/>
        </w:rPr>
      </w:r>
      <w:r w:rsidRPr="00525982">
        <w:rPr>
          <w:noProof/>
        </w:rPr>
        <w:fldChar w:fldCharType="separate"/>
      </w:r>
      <w:r w:rsidR="00193BCD">
        <w:rPr>
          <w:noProof/>
        </w:rPr>
        <w:t>497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20BE</w:t>
      </w:r>
      <w:r>
        <w:rPr>
          <w:noProof/>
        </w:rPr>
        <w:tab/>
        <w:t>Attorney</w:t>
      </w:r>
      <w:r>
        <w:rPr>
          <w:noProof/>
        </w:rPr>
        <w:noBreakHyphen/>
        <w:t>General may order release</w:t>
      </w:r>
      <w:r w:rsidRPr="00525982">
        <w:rPr>
          <w:noProof/>
        </w:rPr>
        <w:tab/>
      </w:r>
      <w:r w:rsidRPr="00525982">
        <w:rPr>
          <w:noProof/>
        </w:rPr>
        <w:fldChar w:fldCharType="begin"/>
      </w:r>
      <w:r w:rsidRPr="00525982">
        <w:rPr>
          <w:noProof/>
        </w:rPr>
        <w:instrText xml:space="preserve"> PAGEREF _Toc486498044 \h </w:instrText>
      </w:r>
      <w:r w:rsidRPr="00525982">
        <w:rPr>
          <w:noProof/>
        </w:rPr>
      </w:r>
      <w:r w:rsidRPr="00525982">
        <w:rPr>
          <w:noProof/>
        </w:rPr>
        <w:fldChar w:fldCharType="separate"/>
      </w:r>
      <w:r w:rsidR="00193BCD">
        <w:rPr>
          <w:noProof/>
        </w:rPr>
        <w:t>498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20BF</w:t>
      </w:r>
      <w:r>
        <w:rPr>
          <w:noProof/>
        </w:rPr>
        <w:tab/>
        <w:t>Release order may be revoked</w:t>
      </w:r>
      <w:r w:rsidRPr="00525982">
        <w:rPr>
          <w:noProof/>
        </w:rPr>
        <w:tab/>
      </w:r>
      <w:r w:rsidRPr="00525982">
        <w:rPr>
          <w:noProof/>
        </w:rPr>
        <w:fldChar w:fldCharType="begin"/>
      </w:r>
      <w:r w:rsidRPr="00525982">
        <w:rPr>
          <w:noProof/>
        </w:rPr>
        <w:instrText xml:space="preserve"> PAGEREF _Toc486498045 \h </w:instrText>
      </w:r>
      <w:r w:rsidRPr="00525982">
        <w:rPr>
          <w:noProof/>
        </w:rPr>
      </w:r>
      <w:r w:rsidRPr="00525982">
        <w:rPr>
          <w:noProof/>
        </w:rPr>
        <w:fldChar w:fldCharType="separate"/>
      </w:r>
      <w:r w:rsidR="00193BCD">
        <w:rPr>
          <w:noProof/>
        </w:rPr>
        <w:t>499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20BG</w:t>
      </w:r>
      <w:r>
        <w:rPr>
          <w:noProof/>
        </w:rPr>
        <w:tab/>
        <w:t>Attorney</w:t>
      </w:r>
      <w:r>
        <w:rPr>
          <w:noProof/>
        </w:rPr>
        <w:noBreakHyphen/>
        <w:t>General to review detention of persons taken back into detention</w:t>
      </w:r>
      <w:r w:rsidRPr="00525982">
        <w:rPr>
          <w:noProof/>
        </w:rPr>
        <w:tab/>
      </w:r>
      <w:r w:rsidRPr="00525982">
        <w:rPr>
          <w:noProof/>
        </w:rPr>
        <w:fldChar w:fldCharType="begin"/>
      </w:r>
      <w:r w:rsidRPr="00525982">
        <w:rPr>
          <w:noProof/>
        </w:rPr>
        <w:instrText xml:space="preserve"> PAGEREF _Toc486498046 \h </w:instrText>
      </w:r>
      <w:r w:rsidRPr="00525982">
        <w:rPr>
          <w:noProof/>
        </w:rPr>
      </w:r>
      <w:r w:rsidRPr="00525982">
        <w:rPr>
          <w:noProof/>
        </w:rPr>
        <w:fldChar w:fldCharType="separate"/>
      </w:r>
      <w:r w:rsidR="00193BCD">
        <w:rPr>
          <w:noProof/>
        </w:rPr>
        <w:t>501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20BH</w:t>
      </w:r>
      <w:r>
        <w:rPr>
          <w:noProof/>
        </w:rPr>
        <w:tab/>
        <w:t>State or Territory mental health authorities to be notified of certain releases</w:t>
      </w:r>
      <w:r w:rsidRPr="00525982">
        <w:rPr>
          <w:noProof/>
        </w:rPr>
        <w:tab/>
      </w:r>
      <w:r w:rsidRPr="00525982">
        <w:rPr>
          <w:noProof/>
        </w:rPr>
        <w:fldChar w:fldCharType="begin"/>
      </w:r>
      <w:r w:rsidRPr="00525982">
        <w:rPr>
          <w:noProof/>
        </w:rPr>
        <w:instrText xml:space="preserve"> PAGEREF _Toc486498047 \h </w:instrText>
      </w:r>
      <w:r w:rsidRPr="00525982">
        <w:rPr>
          <w:noProof/>
        </w:rPr>
      </w:r>
      <w:r w:rsidRPr="00525982">
        <w:rPr>
          <w:noProof/>
        </w:rPr>
        <w:fldChar w:fldCharType="separate"/>
      </w:r>
      <w:r w:rsidR="00193BCD">
        <w:rPr>
          <w:noProof/>
        </w:rPr>
        <w:t>501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20BI</w:t>
      </w:r>
      <w:r>
        <w:rPr>
          <w:noProof/>
        </w:rPr>
        <w:tab/>
        <w:t>Appeals against some Victorian jury findings of unfitness to be tried</w:t>
      </w:r>
      <w:r w:rsidRPr="00525982">
        <w:rPr>
          <w:noProof/>
        </w:rPr>
        <w:tab/>
      </w:r>
      <w:r w:rsidRPr="00525982">
        <w:rPr>
          <w:noProof/>
        </w:rPr>
        <w:fldChar w:fldCharType="begin"/>
      </w:r>
      <w:r w:rsidRPr="00525982">
        <w:rPr>
          <w:noProof/>
        </w:rPr>
        <w:instrText xml:space="preserve"> PAGEREF _Toc486498048 \h </w:instrText>
      </w:r>
      <w:r w:rsidRPr="00525982">
        <w:rPr>
          <w:noProof/>
        </w:rPr>
      </w:r>
      <w:r w:rsidRPr="00525982">
        <w:rPr>
          <w:noProof/>
        </w:rPr>
        <w:fldChar w:fldCharType="separate"/>
      </w:r>
      <w:r w:rsidR="00193BCD">
        <w:rPr>
          <w:noProof/>
        </w:rPr>
        <w:t>501</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7—Acquittal because of mental illness</w:t>
      </w:r>
      <w:r w:rsidRPr="00525982">
        <w:rPr>
          <w:b w:val="0"/>
          <w:noProof/>
          <w:sz w:val="18"/>
        </w:rPr>
        <w:tab/>
      </w:r>
      <w:r w:rsidRPr="00525982">
        <w:rPr>
          <w:b w:val="0"/>
          <w:noProof/>
          <w:sz w:val="18"/>
        </w:rPr>
        <w:fldChar w:fldCharType="begin"/>
      </w:r>
      <w:r w:rsidRPr="00525982">
        <w:rPr>
          <w:b w:val="0"/>
          <w:noProof/>
          <w:sz w:val="18"/>
        </w:rPr>
        <w:instrText xml:space="preserve"> PAGEREF _Toc486498049 \h </w:instrText>
      </w:r>
      <w:r w:rsidRPr="00525982">
        <w:rPr>
          <w:b w:val="0"/>
          <w:noProof/>
          <w:sz w:val="18"/>
        </w:rPr>
      </w:r>
      <w:r w:rsidRPr="00525982">
        <w:rPr>
          <w:b w:val="0"/>
          <w:noProof/>
          <w:sz w:val="18"/>
        </w:rPr>
        <w:fldChar w:fldCharType="separate"/>
      </w:r>
      <w:r w:rsidR="00193BCD">
        <w:rPr>
          <w:b w:val="0"/>
          <w:noProof/>
          <w:sz w:val="18"/>
        </w:rPr>
        <w:t>504</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20BJ</w:t>
      </w:r>
      <w:r>
        <w:rPr>
          <w:noProof/>
        </w:rPr>
        <w:tab/>
        <w:t>Acquittal where person mentally ill</w:t>
      </w:r>
      <w:r w:rsidRPr="00525982">
        <w:rPr>
          <w:noProof/>
        </w:rPr>
        <w:tab/>
      </w:r>
      <w:r w:rsidRPr="00525982">
        <w:rPr>
          <w:noProof/>
        </w:rPr>
        <w:fldChar w:fldCharType="begin"/>
      </w:r>
      <w:r w:rsidRPr="00525982">
        <w:rPr>
          <w:noProof/>
        </w:rPr>
        <w:instrText xml:space="preserve"> PAGEREF _Toc486498050 \h </w:instrText>
      </w:r>
      <w:r w:rsidRPr="00525982">
        <w:rPr>
          <w:noProof/>
        </w:rPr>
      </w:r>
      <w:r w:rsidRPr="00525982">
        <w:rPr>
          <w:noProof/>
        </w:rPr>
        <w:fldChar w:fldCharType="separate"/>
      </w:r>
      <w:r w:rsidR="00193BCD">
        <w:rPr>
          <w:noProof/>
        </w:rPr>
        <w:t>504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20BK</w:t>
      </w:r>
      <w:r>
        <w:rPr>
          <w:noProof/>
        </w:rPr>
        <w:tab/>
        <w:t>Review by Attorney</w:t>
      </w:r>
      <w:r>
        <w:rPr>
          <w:noProof/>
        </w:rPr>
        <w:noBreakHyphen/>
        <w:t>General</w:t>
      </w:r>
      <w:r w:rsidRPr="00525982">
        <w:rPr>
          <w:noProof/>
        </w:rPr>
        <w:tab/>
      </w:r>
      <w:r w:rsidRPr="00525982">
        <w:rPr>
          <w:noProof/>
        </w:rPr>
        <w:fldChar w:fldCharType="begin"/>
      </w:r>
      <w:r w:rsidRPr="00525982">
        <w:rPr>
          <w:noProof/>
        </w:rPr>
        <w:instrText xml:space="preserve"> PAGEREF _Toc486498051 \h </w:instrText>
      </w:r>
      <w:r w:rsidRPr="00525982">
        <w:rPr>
          <w:noProof/>
        </w:rPr>
      </w:r>
      <w:r w:rsidRPr="00525982">
        <w:rPr>
          <w:noProof/>
        </w:rPr>
        <w:fldChar w:fldCharType="separate"/>
      </w:r>
      <w:r w:rsidR="00193BCD">
        <w:rPr>
          <w:noProof/>
        </w:rPr>
        <w:t>505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20BL</w:t>
      </w:r>
      <w:r>
        <w:rPr>
          <w:noProof/>
        </w:rPr>
        <w:tab/>
        <w:t>Attorney</w:t>
      </w:r>
      <w:r>
        <w:rPr>
          <w:noProof/>
        </w:rPr>
        <w:noBreakHyphen/>
        <w:t>General may order release</w:t>
      </w:r>
      <w:r w:rsidRPr="00525982">
        <w:rPr>
          <w:noProof/>
        </w:rPr>
        <w:tab/>
      </w:r>
      <w:r w:rsidRPr="00525982">
        <w:rPr>
          <w:noProof/>
        </w:rPr>
        <w:fldChar w:fldCharType="begin"/>
      </w:r>
      <w:r w:rsidRPr="00525982">
        <w:rPr>
          <w:noProof/>
        </w:rPr>
        <w:instrText xml:space="preserve"> PAGEREF _Toc486498052 \h </w:instrText>
      </w:r>
      <w:r w:rsidRPr="00525982">
        <w:rPr>
          <w:noProof/>
        </w:rPr>
      </w:r>
      <w:r w:rsidRPr="00525982">
        <w:rPr>
          <w:noProof/>
        </w:rPr>
        <w:fldChar w:fldCharType="separate"/>
      </w:r>
      <w:r w:rsidR="00193BCD">
        <w:rPr>
          <w:noProof/>
        </w:rPr>
        <w:t>505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20BM</w:t>
      </w:r>
      <w:r>
        <w:rPr>
          <w:noProof/>
        </w:rPr>
        <w:tab/>
        <w:t>Release order may be revoked</w:t>
      </w:r>
      <w:r w:rsidRPr="00525982">
        <w:rPr>
          <w:noProof/>
        </w:rPr>
        <w:tab/>
      </w:r>
      <w:r w:rsidRPr="00525982">
        <w:rPr>
          <w:noProof/>
        </w:rPr>
        <w:fldChar w:fldCharType="begin"/>
      </w:r>
      <w:r w:rsidRPr="00525982">
        <w:rPr>
          <w:noProof/>
        </w:rPr>
        <w:instrText xml:space="preserve"> PAGEREF _Toc486498053 \h </w:instrText>
      </w:r>
      <w:r w:rsidRPr="00525982">
        <w:rPr>
          <w:noProof/>
        </w:rPr>
      </w:r>
      <w:r w:rsidRPr="00525982">
        <w:rPr>
          <w:noProof/>
        </w:rPr>
        <w:fldChar w:fldCharType="separate"/>
      </w:r>
      <w:r w:rsidR="00193BCD">
        <w:rPr>
          <w:noProof/>
        </w:rPr>
        <w:t>506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20BN</w:t>
      </w:r>
      <w:r>
        <w:rPr>
          <w:noProof/>
        </w:rPr>
        <w:tab/>
        <w:t>Attorney</w:t>
      </w:r>
      <w:r>
        <w:rPr>
          <w:noProof/>
        </w:rPr>
        <w:noBreakHyphen/>
        <w:t>General to review detention of persons taken back into detention</w:t>
      </w:r>
      <w:r w:rsidRPr="00525982">
        <w:rPr>
          <w:noProof/>
        </w:rPr>
        <w:tab/>
      </w:r>
      <w:r w:rsidRPr="00525982">
        <w:rPr>
          <w:noProof/>
        </w:rPr>
        <w:fldChar w:fldCharType="begin"/>
      </w:r>
      <w:r w:rsidRPr="00525982">
        <w:rPr>
          <w:noProof/>
        </w:rPr>
        <w:instrText xml:space="preserve"> PAGEREF _Toc486498054 \h </w:instrText>
      </w:r>
      <w:r w:rsidRPr="00525982">
        <w:rPr>
          <w:noProof/>
        </w:rPr>
      </w:r>
      <w:r w:rsidRPr="00525982">
        <w:rPr>
          <w:noProof/>
        </w:rPr>
        <w:fldChar w:fldCharType="separate"/>
      </w:r>
      <w:r w:rsidR="00193BCD">
        <w:rPr>
          <w:noProof/>
        </w:rPr>
        <w:t>508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20BP</w:t>
      </w:r>
      <w:r>
        <w:rPr>
          <w:noProof/>
        </w:rPr>
        <w:tab/>
        <w:t>State or Territory authorities to be notified of certain releases</w:t>
      </w:r>
      <w:r w:rsidRPr="00525982">
        <w:rPr>
          <w:noProof/>
        </w:rPr>
        <w:tab/>
      </w:r>
      <w:r w:rsidRPr="00525982">
        <w:rPr>
          <w:noProof/>
        </w:rPr>
        <w:fldChar w:fldCharType="begin"/>
      </w:r>
      <w:r w:rsidRPr="00525982">
        <w:rPr>
          <w:noProof/>
        </w:rPr>
        <w:instrText xml:space="preserve"> PAGEREF _Toc486498055 \h </w:instrText>
      </w:r>
      <w:r w:rsidRPr="00525982">
        <w:rPr>
          <w:noProof/>
        </w:rPr>
      </w:r>
      <w:r w:rsidRPr="00525982">
        <w:rPr>
          <w:noProof/>
        </w:rPr>
        <w:fldChar w:fldCharType="separate"/>
      </w:r>
      <w:r w:rsidR="00193BCD">
        <w:rPr>
          <w:noProof/>
        </w:rPr>
        <w:t>509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8—Summary disposition of persons suffering from mental illness or intellectual disability</w:t>
      </w:r>
      <w:r w:rsidRPr="00525982">
        <w:rPr>
          <w:b w:val="0"/>
          <w:noProof/>
          <w:sz w:val="18"/>
        </w:rPr>
        <w:tab/>
      </w:r>
      <w:r w:rsidRPr="00525982">
        <w:rPr>
          <w:b w:val="0"/>
          <w:noProof/>
          <w:sz w:val="18"/>
        </w:rPr>
        <w:fldChar w:fldCharType="begin"/>
      </w:r>
      <w:r w:rsidRPr="00525982">
        <w:rPr>
          <w:b w:val="0"/>
          <w:noProof/>
          <w:sz w:val="18"/>
        </w:rPr>
        <w:instrText xml:space="preserve"> PAGEREF _Toc486498056 \h </w:instrText>
      </w:r>
      <w:r w:rsidRPr="00525982">
        <w:rPr>
          <w:b w:val="0"/>
          <w:noProof/>
          <w:sz w:val="18"/>
        </w:rPr>
      </w:r>
      <w:r w:rsidRPr="00525982">
        <w:rPr>
          <w:b w:val="0"/>
          <w:noProof/>
          <w:sz w:val="18"/>
        </w:rPr>
        <w:fldChar w:fldCharType="separate"/>
      </w:r>
      <w:r w:rsidR="00193BCD">
        <w:rPr>
          <w:b w:val="0"/>
          <w:noProof/>
          <w:sz w:val="18"/>
        </w:rPr>
        <w:t>510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20BQ</w:t>
      </w:r>
      <w:r>
        <w:rPr>
          <w:noProof/>
        </w:rPr>
        <w:tab/>
        <w:t>Person suffering from mental illness or intellectual disability</w:t>
      </w:r>
      <w:r w:rsidRPr="00525982">
        <w:rPr>
          <w:noProof/>
        </w:rPr>
        <w:tab/>
      </w:r>
      <w:r w:rsidRPr="00525982">
        <w:rPr>
          <w:noProof/>
        </w:rPr>
        <w:fldChar w:fldCharType="begin"/>
      </w:r>
      <w:r w:rsidRPr="00525982">
        <w:rPr>
          <w:noProof/>
        </w:rPr>
        <w:instrText xml:space="preserve"> PAGEREF _Toc486498057 \h </w:instrText>
      </w:r>
      <w:r w:rsidRPr="00525982">
        <w:rPr>
          <w:noProof/>
        </w:rPr>
      </w:r>
      <w:r w:rsidRPr="00525982">
        <w:rPr>
          <w:noProof/>
        </w:rPr>
        <w:fldChar w:fldCharType="separate"/>
      </w:r>
      <w:r w:rsidR="00193BCD">
        <w:rPr>
          <w:noProof/>
        </w:rPr>
        <w:t>510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20BR</w:t>
      </w:r>
      <w:r>
        <w:rPr>
          <w:noProof/>
        </w:rPr>
        <w:tab/>
        <w:t>Means by which court may be informed</w:t>
      </w:r>
      <w:r w:rsidRPr="00525982">
        <w:rPr>
          <w:noProof/>
        </w:rPr>
        <w:tab/>
      </w:r>
      <w:r w:rsidRPr="00525982">
        <w:rPr>
          <w:noProof/>
        </w:rPr>
        <w:fldChar w:fldCharType="begin"/>
      </w:r>
      <w:r w:rsidRPr="00525982">
        <w:rPr>
          <w:noProof/>
        </w:rPr>
        <w:instrText xml:space="preserve"> PAGEREF _Toc486498058 \h </w:instrText>
      </w:r>
      <w:r w:rsidRPr="00525982">
        <w:rPr>
          <w:noProof/>
        </w:rPr>
      </w:r>
      <w:r w:rsidRPr="00525982">
        <w:rPr>
          <w:noProof/>
        </w:rPr>
        <w:fldChar w:fldCharType="separate"/>
      </w:r>
      <w:r w:rsidR="00193BCD">
        <w:rPr>
          <w:noProof/>
        </w:rPr>
        <w:t>511</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9—Sentencing alternatives for persons suffering from mental illness or intellectual disability</w:t>
      </w:r>
      <w:r w:rsidRPr="00525982">
        <w:rPr>
          <w:b w:val="0"/>
          <w:noProof/>
          <w:sz w:val="18"/>
        </w:rPr>
        <w:tab/>
      </w:r>
      <w:r w:rsidRPr="00525982">
        <w:rPr>
          <w:b w:val="0"/>
          <w:noProof/>
          <w:sz w:val="18"/>
        </w:rPr>
        <w:fldChar w:fldCharType="begin"/>
      </w:r>
      <w:r w:rsidRPr="00525982">
        <w:rPr>
          <w:b w:val="0"/>
          <w:noProof/>
          <w:sz w:val="18"/>
        </w:rPr>
        <w:instrText xml:space="preserve"> PAGEREF _Toc486498059 \h </w:instrText>
      </w:r>
      <w:r w:rsidRPr="00525982">
        <w:rPr>
          <w:b w:val="0"/>
          <w:noProof/>
          <w:sz w:val="18"/>
        </w:rPr>
      </w:r>
      <w:r w:rsidRPr="00525982">
        <w:rPr>
          <w:b w:val="0"/>
          <w:noProof/>
          <w:sz w:val="18"/>
        </w:rPr>
        <w:fldChar w:fldCharType="separate"/>
      </w:r>
      <w:r w:rsidR="00193BCD">
        <w:rPr>
          <w:b w:val="0"/>
          <w:noProof/>
          <w:sz w:val="18"/>
        </w:rPr>
        <w:t>512</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20BS</w:t>
      </w:r>
      <w:r>
        <w:rPr>
          <w:noProof/>
        </w:rPr>
        <w:tab/>
        <w:t>Hospital orders</w:t>
      </w:r>
      <w:r w:rsidRPr="00525982">
        <w:rPr>
          <w:noProof/>
        </w:rPr>
        <w:tab/>
      </w:r>
      <w:r w:rsidRPr="00525982">
        <w:rPr>
          <w:noProof/>
        </w:rPr>
        <w:fldChar w:fldCharType="begin"/>
      </w:r>
      <w:r w:rsidRPr="00525982">
        <w:rPr>
          <w:noProof/>
        </w:rPr>
        <w:instrText xml:space="preserve"> PAGEREF _Toc486498060 \h </w:instrText>
      </w:r>
      <w:r w:rsidRPr="00525982">
        <w:rPr>
          <w:noProof/>
        </w:rPr>
      </w:r>
      <w:r w:rsidRPr="00525982">
        <w:rPr>
          <w:noProof/>
        </w:rPr>
        <w:fldChar w:fldCharType="separate"/>
      </w:r>
      <w:r w:rsidR="00193BCD">
        <w:rPr>
          <w:noProof/>
        </w:rPr>
        <w:t>512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20BT</w:t>
      </w:r>
      <w:r>
        <w:rPr>
          <w:noProof/>
        </w:rPr>
        <w:tab/>
        <w:t>Lesser periods of imprisonment fixed under hospital orders</w:t>
      </w:r>
      <w:r w:rsidRPr="00525982">
        <w:rPr>
          <w:noProof/>
        </w:rPr>
        <w:tab/>
      </w:r>
      <w:r w:rsidRPr="00525982">
        <w:rPr>
          <w:noProof/>
        </w:rPr>
        <w:fldChar w:fldCharType="begin"/>
      </w:r>
      <w:r w:rsidRPr="00525982">
        <w:rPr>
          <w:noProof/>
        </w:rPr>
        <w:instrText xml:space="preserve"> PAGEREF _Toc486498061 \h </w:instrText>
      </w:r>
      <w:r w:rsidRPr="00525982">
        <w:rPr>
          <w:noProof/>
        </w:rPr>
      </w:r>
      <w:r w:rsidRPr="00525982">
        <w:rPr>
          <w:noProof/>
        </w:rPr>
        <w:fldChar w:fldCharType="separate"/>
      </w:r>
      <w:r w:rsidR="00193BCD">
        <w:rPr>
          <w:noProof/>
        </w:rPr>
        <w:t>513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20BU</w:t>
      </w:r>
      <w:r>
        <w:rPr>
          <w:noProof/>
        </w:rPr>
        <w:tab/>
        <w:t>Discharge of hospital orders</w:t>
      </w:r>
      <w:r w:rsidRPr="00525982">
        <w:rPr>
          <w:noProof/>
        </w:rPr>
        <w:tab/>
      </w:r>
      <w:r w:rsidRPr="00525982">
        <w:rPr>
          <w:noProof/>
        </w:rPr>
        <w:fldChar w:fldCharType="begin"/>
      </w:r>
      <w:r w:rsidRPr="00525982">
        <w:rPr>
          <w:noProof/>
        </w:rPr>
        <w:instrText xml:space="preserve"> PAGEREF _Toc486498062 \h </w:instrText>
      </w:r>
      <w:r w:rsidRPr="00525982">
        <w:rPr>
          <w:noProof/>
        </w:rPr>
      </w:r>
      <w:r w:rsidRPr="00525982">
        <w:rPr>
          <w:noProof/>
        </w:rPr>
        <w:fldChar w:fldCharType="separate"/>
      </w:r>
      <w:r w:rsidR="00193BCD">
        <w:rPr>
          <w:noProof/>
        </w:rPr>
        <w:t>514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20BV</w:t>
      </w:r>
      <w:r>
        <w:rPr>
          <w:noProof/>
        </w:rPr>
        <w:tab/>
        <w:t>Psychiatric probation orders</w:t>
      </w:r>
      <w:r w:rsidRPr="00525982">
        <w:rPr>
          <w:noProof/>
        </w:rPr>
        <w:tab/>
      </w:r>
      <w:r w:rsidRPr="00525982">
        <w:rPr>
          <w:noProof/>
        </w:rPr>
        <w:fldChar w:fldCharType="begin"/>
      </w:r>
      <w:r w:rsidRPr="00525982">
        <w:rPr>
          <w:noProof/>
        </w:rPr>
        <w:instrText xml:space="preserve"> PAGEREF _Toc486498063 \h </w:instrText>
      </w:r>
      <w:r w:rsidRPr="00525982">
        <w:rPr>
          <w:noProof/>
        </w:rPr>
      </w:r>
      <w:r w:rsidRPr="00525982">
        <w:rPr>
          <w:noProof/>
        </w:rPr>
        <w:fldChar w:fldCharType="separate"/>
      </w:r>
      <w:r w:rsidR="00193BCD">
        <w:rPr>
          <w:noProof/>
        </w:rPr>
        <w:t>515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20BW</w:t>
      </w:r>
      <w:r>
        <w:rPr>
          <w:noProof/>
        </w:rPr>
        <w:tab/>
        <w:t>Breach of psychiatric probation orders</w:t>
      </w:r>
      <w:r w:rsidRPr="00525982">
        <w:rPr>
          <w:noProof/>
        </w:rPr>
        <w:tab/>
      </w:r>
      <w:r w:rsidRPr="00525982">
        <w:rPr>
          <w:noProof/>
        </w:rPr>
        <w:fldChar w:fldCharType="begin"/>
      </w:r>
      <w:r w:rsidRPr="00525982">
        <w:rPr>
          <w:noProof/>
        </w:rPr>
        <w:instrText xml:space="preserve"> PAGEREF _Toc486498064 \h </w:instrText>
      </w:r>
      <w:r w:rsidRPr="00525982">
        <w:rPr>
          <w:noProof/>
        </w:rPr>
      </w:r>
      <w:r w:rsidRPr="00525982">
        <w:rPr>
          <w:noProof/>
        </w:rPr>
        <w:fldChar w:fldCharType="separate"/>
      </w:r>
      <w:r w:rsidR="00193BCD">
        <w:rPr>
          <w:noProof/>
        </w:rPr>
        <w:t>516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20BX</w:t>
      </w:r>
      <w:r>
        <w:rPr>
          <w:noProof/>
        </w:rPr>
        <w:tab/>
        <w:t>Enforcement of psychiatric probation orders</w:t>
      </w:r>
      <w:r w:rsidRPr="00525982">
        <w:rPr>
          <w:noProof/>
        </w:rPr>
        <w:tab/>
      </w:r>
      <w:r w:rsidRPr="00525982">
        <w:rPr>
          <w:noProof/>
        </w:rPr>
        <w:fldChar w:fldCharType="begin"/>
      </w:r>
      <w:r w:rsidRPr="00525982">
        <w:rPr>
          <w:noProof/>
        </w:rPr>
        <w:instrText xml:space="preserve"> PAGEREF _Toc486498065 \h </w:instrText>
      </w:r>
      <w:r w:rsidRPr="00525982">
        <w:rPr>
          <w:noProof/>
        </w:rPr>
      </w:r>
      <w:r w:rsidRPr="00525982">
        <w:rPr>
          <w:noProof/>
        </w:rPr>
        <w:fldChar w:fldCharType="separate"/>
      </w:r>
      <w:r w:rsidR="00193BCD">
        <w:rPr>
          <w:noProof/>
        </w:rPr>
        <w:t>518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20BY</w:t>
      </w:r>
      <w:r>
        <w:rPr>
          <w:noProof/>
        </w:rPr>
        <w:tab/>
        <w:t>Program probation orders</w:t>
      </w:r>
      <w:r w:rsidRPr="00525982">
        <w:rPr>
          <w:noProof/>
        </w:rPr>
        <w:tab/>
      </w:r>
      <w:r w:rsidRPr="00525982">
        <w:rPr>
          <w:noProof/>
        </w:rPr>
        <w:fldChar w:fldCharType="begin"/>
      </w:r>
      <w:r w:rsidRPr="00525982">
        <w:rPr>
          <w:noProof/>
        </w:rPr>
        <w:instrText xml:space="preserve"> PAGEREF _Toc486498066 \h </w:instrText>
      </w:r>
      <w:r w:rsidRPr="00525982">
        <w:rPr>
          <w:noProof/>
        </w:rPr>
      </w:r>
      <w:r w:rsidRPr="00525982">
        <w:rPr>
          <w:noProof/>
        </w:rPr>
        <w:fldChar w:fldCharType="separate"/>
      </w:r>
      <w:r w:rsidR="00193BCD">
        <w:rPr>
          <w:noProof/>
        </w:rPr>
        <w:t>519</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9A—Sharing information relevant to federal offenders</w:t>
      </w:r>
      <w:r w:rsidRPr="00525982">
        <w:rPr>
          <w:b w:val="0"/>
          <w:noProof/>
          <w:sz w:val="18"/>
        </w:rPr>
        <w:tab/>
      </w:r>
      <w:r w:rsidRPr="00525982">
        <w:rPr>
          <w:b w:val="0"/>
          <w:noProof/>
          <w:sz w:val="18"/>
        </w:rPr>
        <w:fldChar w:fldCharType="begin"/>
      </w:r>
      <w:r w:rsidRPr="00525982">
        <w:rPr>
          <w:b w:val="0"/>
          <w:noProof/>
          <w:sz w:val="18"/>
        </w:rPr>
        <w:instrText xml:space="preserve"> PAGEREF _Toc486498067 \h </w:instrText>
      </w:r>
      <w:r w:rsidRPr="00525982">
        <w:rPr>
          <w:b w:val="0"/>
          <w:noProof/>
          <w:sz w:val="18"/>
        </w:rPr>
      </w:r>
      <w:r w:rsidRPr="00525982">
        <w:rPr>
          <w:b w:val="0"/>
          <w:noProof/>
          <w:sz w:val="18"/>
        </w:rPr>
        <w:fldChar w:fldCharType="separate"/>
      </w:r>
      <w:r w:rsidR="00193BCD">
        <w:rPr>
          <w:b w:val="0"/>
          <w:noProof/>
          <w:sz w:val="18"/>
        </w:rPr>
        <w:t>520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20BZ</w:t>
      </w:r>
      <w:r>
        <w:rPr>
          <w:noProof/>
        </w:rPr>
        <w:tab/>
        <w:t>Definitions</w:t>
      </w:r>
      <w:r w:rsidRPr="00525982">
        <w:rPr>
          <w:noProof/>
        </w:rPr>
        <w:tab/>
      </w:r>
      <w:r w:rsidRPr="00525982">
        <w:rPr>
          <w:noProof/>
        </w:rPr>
        <w:fldChar w:fldCharType="begin"/>
      </w:r>
      <w:r w:rsidRPr="00525982">
        <w:rPr>
          <w:noProof/>
        </w:rPr>
        <w:instrText xml:space="preserve"> PAGEREF _Toc486498068 \h </w:instrText>
      </w:r>
      <w:r w:rsidRPr="00525982">
        <w:rPr>
          <w:noProof/>
        </w:rPr>
      </w:r>
      <w:r w:rsidRPr="00525982">
        <w:rPr>
          <w:noProof/>
        </w:rPr>
        <w:fldChar w:fldCharType="separate"/>
      </w:r>
      <w:r w:rsidR="00193BCD">
        <w:rPr>
          <w:noProof/>
        </w:rPr>
        <w:t>520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20BZA</w:t>
      </w:r>
      <w:r>
        <w:rPr>
          <w:noProof/>
        </w:rPr>
        <w:tab/>
        <w:t>Authorised officers may request or require information relevant to federal offenders</w:t>
      </w:r>
      <w:r w:rsidRPr="00525982">
        <w:rPr>
          <w:noProof/>
        </w:rPr>
        <w:tab/>
      </w:r>
      <w:r w:rsidRPr="00525982">
        <w:rPr>
          <w:noProof/>
        </w:rPr>
        <w:fldChar w:fldCharType="begin"/>
      </w:r>
      <w:r w:rsidRPr="00525982">
        <w:rPr>
          <w:noProof/>
        </w:rPr>
        <w:instrText xml:space="preserve"> PAGEREF _Toc486498069 \h </w:instrText>
      </w:r>
      <w:r w:rsidRPr="00525982">
        <w:rPr>
          <w:noProof/>
        </w:rPr>
      </w:r>
      <w:r w:rsidRPr="00525982">
        <w:rPr>
          <w:noProof/>
        </w:rPr>
        <w:fldChar w:fldCharType="separate"/>
      </w:r>
      <w:r w:rsidR="00193BCD">
        <w:rPr>
          <w:noProof/>
        </w:rPr>
        <w:t>522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20BZB</w:t>
      </w:r>
      <w:r>
        <w:rPr>
          <w:noProof/>
        </w:rPr>
        <w:tab/>
        <w:t>Authorised officers may disclose federal offender information</w:t>
      </w:r>
      <w:r w:rsidRPr="00525982">
        <w:rPr>
          <w:noProof/>
        </w:rPr>
        <w:tab/>
      </w:r>
      <w:r w:rsidRPr="00525982">
        <w:rPr>
          <w:noProof/>
        </w:rPr>
        <w:fldChar w:fldCharType="begin"/>
      </w:r>
      <w:r w:rsidRPr="00525982">
        <w:rPr>
          <w:noProof/>
        </w:rPr>
        <w:instrText xml:space="preserve"> PAGEREF _Toc486498070 \h </w:instrText>
      </w:r>
      <w:r w:rsidRPr="00525982">
        <w:rPr>
          <w:noProof/>
        </w:rPr>
      </w:r>
      <w:r w:rsidRPr="00525982">
        <w:rPr>
          <w:noProof/>
        </w:rPr>
        <w:fldChar w:fldCharType="separate"/>
      </w:r>
      <w:r w:rsidR="00193BCD">
        <w:rPr>
          <w:noProof/>
        </w:rPr>
        <w:t>523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20BZC</w:t>
      </w:r>
      <w:r>
        <w:rPr>
          <w:noProof/>
        </w:rPr>
        <w:tab/>
        <w:t>Delegation</w:t>
      </w:r>
      <w:r w:rsidRPr="00525982">
        <w:rPr>
          <w:noProof/>
        </w:rPr>
        <w:tab/>
      </w:r>
      <w:r w:rsidRPr="00525982">
        <w:rPr>
          <w:noProof/>
        </w:rPr>
        <w:fldChar w:fldCharType="begin"/>
      </w:r>
      <w:r w:rsidRPr="00525982">
        <w:rPr>
          <w:noProof/>
        </w:rPr>
        <w:instrText xml:space="preserve"> PAGEREF _Toc486498071 \h </w:instrText>
      </w:r>
      <w:r w:rsidRPr="00525982">
        <w:rPr>
          <w:noProof/>
        </w:rPr>
      </w:r>
      <w:r w:rsidRPr="00525982">
        <w:rPr>
          <w:noProof/>
        </w:rPr>
        <w:fldChar w:fldCharType="separate"/>
      </w:r>
      <w:r w:rsidR="00193BCD">
        <w:rPr>
          <w:noProof/>
        </w:rPr>
        <w:t>524</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10—Miscellaneous</w:t>
      </w:r>
      <w:r w:rsidRPr="00525982">
        <w:rPr>
          <w:b w:val="0"/>
          <w:noProof/>
          <w:sz w:val="18"/>
        </w:rPr>
        <w:tab/>
      </w:r>
      <w:r w:rsidRPr="00525982">
        <w:rPr>
          <w:b w:val="0"/>
          <w:noProof/>
          <w:sz w:val="18"/>
        </w:rPr>
        <w:fldChar w:fldCharType="begin"/>
      </w:r>
      <w:r w:rsidRPr="00525982">
        <w:rPr>
          <w:b w:val="0"/>
          <w:noProof/>
          <w:sz w:val="18"/>
        </w:rPr>
        <w:instrText xml:space="preserve"> PAGEREF _Toc486498072 \h </w:instrText>
      </w:r>
      <w:r w:rsidRPr="00525982">
        <w:rPr>
          <w:b w:val="0"/>
          <w:noProof/>
          <w:sz w:val="18"/>
        </w:rPr>
      </w:r>
      <w:r w:rsidRPr="00525982">
        <w:rPr>
          <w:b w:val="0"/>
          <w:noProof/>
          <w:sz w:val="18"/>
        </w:rPr>
        <w:fldChar w:fldCharType="separate"/>
      </w:r>
      <w:r w:rsidR="00193BCD">
        <w:rPr>
          <w:b w:val="0"/>
          <w:noProof/>
          <w:sz w:val="18"/>
        </w:rPr>
        <w:t>525</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20C</w:t>
      </w:r>
      <w:r>
        <w:rPr>
          <w:noProof/>
        </w:rPr>
        <w:tab/>
        <w:t>Offences by children and young persons</w:t>
      </w:r>
      <w:r w:rsidRPr="00525982">
        <w:rPr>
          <w:noProof/>
        </w:rPr>
        <w:tab/>
      </w:r>
      <w:r w:rsidRPr="00525982">
        <w:rPr>
          <w:noProof/>
        </w:rPr>
        <w:fldChar w:fldCharType="begin"/>
      </w:r>
      <w:r w:rsidRPr="00525982">
        <w:rPr>
          <w:noProof/>
        </w:rPr>
        <w:instrText xml:space="preserve"> PAGEREF _Toc486498073 \h </w:instrText>
      </w:r>
      <w:r w:rsidRPr="00525982">
        <w:rPr>
          <w:noProof/>
        </w:rPr>
      </w:r>
      <w:r w:rsidRPr="00525982">
        <w:rPr>
          <w:noProof/>
        </w:rPr>
        <w:fldChar w:fldCharType="separate"/>
      </w:r>
      <w:r w:rsidR="00193BCD">
        <w:rPr>
          <w:noProof/>
        </w:rPr>
        <w:t>525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21B</w:t>
      </w:r>
      <w:r>
        <w:rPr>
          <w:noProof/>
        </w:rPr>
        <w:tab/>
        <w:t>Reparation for offences</w:t>
      </w:r>
      <w:r w:rsidRPr="00525982">
        <w:rPr>
          <w:noProof/>
        </w:rPr>
        <w:tab/>
      </w:r>
      <w:r w:rsidRPr="00525982">
        <w:rPr>
          <w:noProof/>
        </w:rPr>
        <w:fldChar w:fldCharType="begin"/>
      </w:r>
      <w:r w:rsidRPr="00525982">
        <w:rPr>
          <w:noProof/>
        </w:rPr>
        <w:instrText xml:space="preserve"> PAGEREF _Toc486498074 \h </w:instrText>
      </w:r>
      <w:r w:rsidRPr="00525982">
        <w:rPr>
          <w:noProof/>
        </w:rPr>
      </w:r>
      <w:r w:rsidRPr="00525982">
        <w:rPr>
          <w:noProof/>
        </w:rPr>
        <w:fldChar w:fldCharType="separate"/>
      </w:r>
      <w:r w:rsidR="00193BCD">
        <w:rPr>
          <w:noProof/>
        </w:rPr>
        <w:t>525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21D</w:t>
      </w:r>
      <w:r>
        <w:rPr>
          <w:noProof/>
        </w:rPr>
        <w:tab/>
        <w:t>Prerogative of mercy and other Commonwealth laws unaffected</w:t>
      </w:r>
      <w:r w:rsidRPr="00525982">
        <w:rPr>
          <w:noProof/>
        </w:rPr>
        <w:tab/>
      </w:r>
      <w:r w:rsidRPr="00525982">
        <w:rPr>
          <w:noProof/>
        </w:rPr>
        <w:fldChar w:fldCharType="begin"/>
      </w:r>
      <w:r w:rsidRPr="00525982">
        <w:rPr>
          <w:noProof/>
        </w:rPr>
        <w:instrText xml:space="preserve"> PAGEREF _Toc486498075 \h </w:instrText>
      </w:r>
      <w:r w:rsidRPr="00525982">
        <w:rPr>
          <w:noProof/>
        </w:rPr>
      </w:r>
      <w:r w:rsidRPr="00525982">
        <w:rPr>
          <w:noProof/>
        </w:rPr>
        <w:fldChar w:fldCharType="separate"/>
      </w:r>
      <w:r w:rsidR="00193BCD">
        <w:rPr>
          <w:noProof/>
        </w:rPr>
        <w:t>526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21F</w:t>
      </w:r>
      <w:r>
        <w:rPr>
          <w:noProof/>
        </w:rPr>
        <w:tab/>
        <w:t>Prescribed authorities and parole officers</w:t>
      </w:r>
      <w:r w:rsidRPr="00525982">
        <w:rPr>
          <w:noProof/>
        </w:rPr>
        <w:tab/>
      </w:r>
      <w:r w:rsidRPr="00525982">
        <w:rPr>
          <w:noProof/>
        </w:rPr>
        <w:fldChar w:fldCharType="begin"/>
      </w:r>
      <w:r w:rsidRPr="00525982">
        <w:rPr>
          <w:noProof/>
        </w:rPr>
        <w:instrText xml:space="preserve"> PAGEREF _Toc486498076 \h </w:instrText>
      </w:r>
      <w:r w:rsidRPr="00525982">
        <w:rPr>
          <w:noProof/>
        </w:rPr>
      </w:r>
      <w:r w:rsidRPr="00525982">
        <w:rPr>
          <w:noProof/>
        </w:rPr>
        <w:fldChar w:fldCharType="separate"/>
      </w:r>
      <w:r w:rsidR="00193BCD">
        <w:rPr>
          <w:noProof/>
        </w:rPr>
        <w:t>526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22</w:t>
      </w:r>
      <w:r>
        <w:rPr>
          <w:noProof/>
        </w:rPr>
        <w:tab/>
        <w:t>Conditions etc. that a court may impose on certain offenders</w:t>
      </w:r>
      <w:r w:rsidRPr="00525982">
        <w:rPr>
          <w:noProof/>
        </w:rPr>
        <w:tab/>
      </w:r>
      <w:r w:rsidRPr="00525982">
        <w:rPr>
          <w:noProof/>
        </w:rPr>
        <w:fldChar w:fldCharType="begin"/>
      </w:r>
      <w:r w:rsidRPr="00525982">
        <w:rPr>
          <w:noProof/>
        </w:rPr>
        <w:instrText xml:space="preserve"> PAGEREF _Toc486498077 \h </w:instrText>
      </w:r>
      <w:r w:rsidRPr="00525982">
        <w:rPr>
          <w:noProof/>
        </w:rPr>
      </w:r>
      <w:r w:rsidRPr="00525982">
        <w:rPr>
          <w:noProof/>
        </w:rPr>
        <w:fldChar w:fldCharType="separate"/>
      </w:r>
      <w:r w:rsidR="00193BCD">
        <w:rPr>
          <w:noProof/>
        </w:rPr>
        <w:t>527</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22A</w:t>
      </w:r>
      <w:r>
        <w:rPr>
          <w:noProof/>
        </w:rPr>
        <w:tab/>
        <w:t>State orders relating to Australian travel documents</w:t>
      </w:r>
      <w:r w:rsidRPr="00525982">
        <w:rPr>
          <w:noProof/>
        </w:rPr>
        <w:tab/>
      </w:r>
      <w:r w:rsidRPr="00525982">
        <w:rPr>
          <w:noProof/>
        </w:rPr>
        <w:fldChar w:fldCharType="begin"/>
      </w:r>
      <w:r w:rsidRPr="00525982">
        <w:rPr>
          <w:noProof/>
        </w:rPr>
        <w:instrText xml:space="preserve"> PAGEREF _Toc486498078 \h </w:instrText>
      </w:r>
      <w:r w:rsidRPr="00525982">
        <w:rPr>
          <w:noProof/>
        </w:rPr>
      </w:r>
      <w:r w:rsidRPr="00525982">
        <w:rPr>
          <w:noProof/>
        </w:rPr>
        <w:fldChar w:fldCharType="separate"/>
      </w:r>
      <w:r w:rsidR="00193BCD">
        <w:rPr>
          <w:noProof/>
        </w:rPr>
        <w:t>529</w:t>
      </w:r>
      <w:r w:rsidRPr="00525982">
        <w:rPr>
          <w:noProof/>
        </w:rPr>
        <w:fldChar w:fldCharType="end"/>
      </w:r>
    </w:p>
    <w:p w:rsidR="00525982" w:rsidRDefault="00525982">
      <w:pPr>
        <w:pStyle w:val="TOC2"/>
        <w:rPr>
          <w:rFonts w:asciiTheme="minorHAnsi" w:eastAsiaTheme="minorEastAsia" w:hAnsiTheme="minorHAnsi" w:cstheme="minorBidi"/>
          <w:b w:val="0"/>
          <w:noProof/>
          <w:kern w:val="0"/>
          <w:sz w:val="22"/>
          <w:szCs w:val="22"/>
        </w:rPr>
      </w:pPr>
      <w:r>
        <w:rPr>
          <w:noProof/>
        </w:rPr>
        <w:t>Part IC—Investigation of Commonwealth offences</w:t>
      </w:r>
      <w:r w:rsidRPr="00525982">
        <w:rPr>
          <w:b w:val="0"/>
          <w:noProof/>
          <w:sz w:val="18"/>
        </w:rPr>
        <w:tab/>
      </w:r>
      <w:r w:rsidRPr="00525982">
        <w:rPr>
          <w:b w:val="0"/>
          <w:noProof/>
          <w:sz w:val="18"/>
        </w:rPr>
        <w:fldChar w:fldCharType="begin"/>
      </w:r>
      <w:r w:rsidRPr="00525982">
        <w:rPr>
          <w:b w:val="0"/>
          <w:noProof/>
          <w:sz w:val="18"/>
        </w:rPr>
        <w:instrText xml:space="preserve"> PAGEREF _Toc486498079 \h </w:instrText>
      </w:r>
      <w:r w:rsidRPr="00525982">
        <w:rPr>
          <w:b w:val="0"/>
          <w:noProof/>
          <w:sz w:val="18"/>
        </w:rPr>
      </w:r>
      <w:r w:rsidRPr="00525982">
        <w:rPr>
          <w:b w:val="0"/>
          <w:noProof/>
          <w:sz w:val="18"/>
        </w:rPr>
        <w:fldChar w:fldCharType="separate"/>
      </w:r>
      <w:r w:rsidR="00193BCD">
        <w:rPr>
          <w:b w:val="0"/>
          <w:noProof/>
          <w:sz w:val="18"/>
        </w:rPr>
        <w:t>530</w:t>
      </w:r>
      <w:r w:rsidRPr="00525982">
        <w:rPr>
          <w:b w:val="0"/>
          <w:noProof/>
          <w:sz w:val="18"/>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1—Introduction</w:t>
      </w:r>
      <w:r w:rsidRPr="00525982">
        <w:rPr>
          <w:b w:val="0"/>
          <w:noProof/>
          <w:sz w:val="18"/>
        </w:rPr>
        <w:tab/>
      </w:r>
      <w:r w:rsidRPr="00525982">
        <w:rPr>
          <w:b w:val="0"/>
          <w:noProof/>
          <w:sz w:val="18"/>
        </w:rPr>
        <w:fldChar w:fldCharType="begin"/>
      </w:r>
      <w:r w:rsidRPr="00525982">
        <w:rPr>
          <w:b w:val="0"/>
          <w:noProof/>
          <w:sz w:val="18"/>
        </w:rPr>
        <w:instrText xml:space="preserve"> PAGEREF _Toc486498080 \h </w:instrText>
      </w:r>
      <w:r w:rsidRPr="00525982">
        <w:rPr>
          <w:b w:val="0"/>
          <w:noProof/>
          <w:sz w:val="18"/>
        </w:rPr>
      </w:r>
      <w:r w:rsidRPr="00525982">
        <w:rPr>
          <w:b w:val="0"/>
          <w:noProof/>
          <w:sz w:val="18"/>
        </w:rPr>
        <w:fldChar w:fldCharType="separate"/>
      </w:r>
      <w:r w:rsidR="00193BCD">
        <w:rPr>
          <w:b w:val="0"/>
          <w:noProof/>
          <w:sz w:val="18"/>
        </w:rPr>
        <w:t>530</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w:t>
      </w:r>
      <w:r>
        <w:rPr>
          <w:noProof/>
        </w:rPr>
        <w:tab/>
        <w:t>Outline of this Part</w:t>
      </w:r>
      <w:r w:rsidRPr="00525982">
        <w:rPr>
          <w:noProof/>
        </w:rPr>
        <w:tab/>
      </w:r>
      <w:r w:rsidRPr="00525982">
        <w:rPr>
          <w:noProof/>
        </w:rPr>
        <w:fldChar w:fldCharType="begin"/>
      </w:r>
      <w:r w:rsidRPr="00525982">
        <w:rPr>
          <w:noProof/>
        </w:rPr>
        <w:instrText xml:space="preserve"> PAGEREF _Toc486498081 \h </w:instrText>
      </w:r>
      <w:r w:rsidRPr="00525982">
        <w:rPr>
          <w:noProof/>
        </w:rPr>
      </w:r>
      <w:r w:rsidRPr="00525982">
        <w:rPr>
          <w:noProof/>
        </w:rPr>
        <w:fldChar w:fldCharType="separate"/>
      </w:r>
      <w:r w:rsidR="00193BCD">
        <w:rPr>
          <w:noProof/>
        </w:rPr>
        <w:t>530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23A</w:t>
      </w:r>
      <w:r>
        <w:rPr>
          <w:noProof/>
        </w:rPr>
        <w:tab/>
        <w:t>Application of Part</w:t>
      </w:r>
      <w:r w:rsidRPr="00525982">
        <w:rPr>
          <w:noProof/>
        </w:rPr>
        <w:tab/>
      </w:r>
      <w:r w:rsidRPr="00525982">
        <w:rPr>
          <w:noProof/>
        </w:rPr>
        <w:fldChar w:fldCharType="begin"/>
      </w:r>
      <w:r w:rsidRPr="00525982">
        <w:rPr>
          <w:noProof/>
        </w:rPr>
        <w:instrText xml:space="preserve"> PAGEREF _Toc486498082 \h </w:instrText>
      </w:r>
      <w:r w:rsidRPr="00525982">
        <w:rPr>
          <w:noProof/>
        </w:rPr>
      </w:r>
      <w:r w:rsidRPr="00525982">
        <w:rPr>
          <w:noProof/>
        </w:rPr>
        <w:fldChar w:fldCharType="separate"/>
      </w:r>
      <w:r w:rsidR="00193BCD">
        <w:rPr>
          <w:noProof/>
        </w:rPr>
        <w:t>530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23AA</w:t>
      </w:r>
      <w:r>
        <w:rPr>
          <w:noProof/>
        </w:rPr>
        <w:tab/>
        <w:t>How this Part applies to the Antarctic Territories</w:t>
      </w:r>
      <w:r w:rsidRPr="00525982">
        <w:rPr>
          <w:noProof/>
        </w:rPr>
        <w:tab/>
      </w:r>
      <w:r w:rsidRPr="00525982">
        <w:rPr>
          <w:noProof/>
        </w:rPr>
        <w:fldChar w:fldCharType="begin"/>
      </w:r>
      <w:r w:rsidRPr="00525982">
        <w:rPr>
          <w:noProof/>
        </w:rPr>
        <w:instrText xml:space="preserve"> PAGEREF _Toc486498083 \h </w:instrText>
      </w:r>
      <w:r w:rsidRPr="00525982">
        <w:rPr>
          <w:noProof/>
        </w:rPr>
      </w:r>
      <w:r w:rsidRPr="00525982">
        <w:rPr>
          <w:noProof/>
        </w:rPr>
        <w:fldChar w:fldCharType="separate"/>
      </w:r>
      <w:r w:rsidR="00193BCD">
        <w:rPr>
          <w:noProof/>
        </w:rPr>
        <w:t>531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23B</w:t>
      </w:r>
      <w:r>
        <w:rPr>
          <w:noProof/>
        </w:rPr>
        <w:tab/>
        <w:t>Definitions</w:t>
      </w:r>
      <w:r w:rsidRPr="00525982">
        <w:rPr>
          <w:noProof/>
        </w:rPr>
        <w:tab/>
      </w:r>
      <w:r w:rsidRPr="00525982">
        <w:rPr>
          <w:noProof/>
        </w:rPr>
        <w:fldChar w:fldCharType="begin"/>
      </w:r>
      <w:r w:rsidRPr="00525982">
        <w:rPr>
          <w:noProof/>
        </w:rPr>
        <w:instrText xml:space="preserve"> PAGEREF _Toc486498084 \h </w:instrText>
      </w:r>
      <w:r w:rsidRPr="00525982">
        <w:rPr>
          <w:noProof/>
        </w:rPr>
      </w:r>
      <w:r w:rsidRPr="00525982">
        <w:rPr>
          <w:noProof/>
        </w:rPr>
        <w:fldChar w:fldCharType="separate"/>
      </w:r>
      <w:r w:rsidR="00193BCD">
        <w:rPr>
          <w:noProof/>
        </w:rPr>
        <w:t>532</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2—Powers of detention</w:t>
      </w:r>
      <w:r w:rsidRPr="00525982">
        <w:rPr>
          <w:b w:val="0"/>
          <w:noProof/>
          <w:sz w:val="18"/>
        </w:rPr>
        <w:tab/>
      </w:r>
      <w:r w:rsidRPr="00525982">
        <w:rPr>
          <w:b w:val="0"/>
          <w:noProof/>
          <w:sz w:val="18"/>
        </w:rPr>
        <w:fldChar w:fldCharType="begin"/>
      </w:r>
      <w:r w:rsidRPr="00525982">
        <w:rPr>
          <w:b w:val="0"/>
          <w:noProof/>
          <w:sz w:val="18"/>
        </w:rPr>
        <w:instrText xml:space="preserve"> PAGEREF _Toc486498085 \h </w:instrText>
      </w:r>
      <w:r w:rsidRPr="00525982">
        <w:rPr>
          <w:b w:val="0"/>
          <w:noProof/>
          <w:sz w:val="18"/>
        </w:rPr>
      </w:r>
      <w:r w:rsidRPr="00525982">
        <w:rPr>
          <w:b w:val="0"/>
          <w:noProof/>
          <w:sz w:val="18"/>
        </w:rPr>
        <w:fldChar w:fldCharType="separate"/>
      </w:r>
      <w:r w:rsidR="00193BCD">
        <w:rPr>
          <w:b w:val="0"/>
          <w:noProof/>
          <w:sz w:val="18"/>
        </w:rPr>
        <w:t>536</w:t>
      </w:r>
      <w:r w:rsidRPr="00525982">
        <w:rPr>
          <w:b w:val="0"/>
          <w:noProof/>
          <w:sz w:val="18"/>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A—Non</w:t>
      </w:r>
      <w:r>
        <w:rPr>
          <w:noProof/>
        </w:rPr>
        <w:noBreakHyphen/>
        <w:t>terrorism offences</w:t>
      </w:r>
      <w:r w:rsidRPr="00525982">
        <w:rPr>
          <w:b w:val="0"/>
          <w:noProof/>
          <w:sz w:val="18"/>
        </w:rPr>
        <w:tab/>
      </w:r>
      <w:r w:rsidRPr="00525982">
        <w:rPr>
          <w:b w:val="0"/>
          <w:noProof/>
          <w:sz w:val="18"/>
        </w:rPr>
        <w:fldChar w:fldCharType="begin"/>
      </w:r>
      <w:r w:rsidRPr="00525982">
        <w:rPr>
          <w:b w:val="0"/>
          <w:noProof/>
          <w:sz w:val="18"/>
        </w:rPr>
        <w:instrText xml:space="preserve"> PAGEREF _Toc486498086 \h </w:instrText>
      </w:r>
      <w:r w:rsidRPr="00525982">
        <w:rPr>
          <w:b w:val="0"/>
          <w:noProof/>
          <w:sz w:val="18"/>
        </w:rPr>
      </w:r>
      <w:r w:rsidRPr="00525982">
        <w:rPr>
          <w:b w:val="0"/>
          <w:noProof/>
          <w:sz w:val="18"/>
        </w:rPr>
        <w:fldChar w:fldCharType="separate"/>
      </w:r>
      <w:r w:rsidR="00193BCD">
        <w:rPr>
          <w:b w:val="0"/>
          <w:noProof/>
          <w:sz w:val="18"/>
        </w:rPr>
        <w:t>536</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23C</w:t>
      </w:r>
      <w:r>
        <w:rPr>
          <w:noProof/>
        </w:rPr>
        <w:tab/>
        <w:t>Period of investigation if arrested for a non</w:t>
      </w:r>
      <w:r>
        <w:rPr>
          <w:noProof/>
        </w:rPr>
        <w:noBreakHyphen/>
        <w:t>terrorism offence</w:t>
      </w:r>
      <w:r w:rsidRPr="00525982">
        <w:rPr>
          <w:noProof/>
        </w:rPr>
        <w:tab/>
      </w:r>
      <w:r w:rsidRPr="00525982">
        <w:rPr>
          <w:noProof/>
        </w:rPr>
        <w:fldChar w:fldCharType="begin"/>
      </w:r>
      <w:r w:rsidRPr="00525982">
        <w:rPr>
          <w:noProof/>
        </w:rPr>
        <w:instrText xml:space="preserve"> PAGEREF _Toc486498087 \h </w:instrText>
      </w:r>
      <w:r w:rsidRPr="00525982">
        <w:rPr>
          <w:noProof/>
        </w:rPr>
      </w:r>
      <w:r w:rsidRPr="00525982">
        <w:rPr>
          <w:noProof/>
        </w:rPr>
        <w:fldChar w:fldCharType="separate"/>
      </w:r>
      <w:r w:rsidR="00193BCD">
        <w:rPr>
          <w:noProof/>
        </w:rPr>
        <w:t>536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23D</w:t>
      </w:r>
      <w:r>
        <w:rPr>
          <w:noProof/>
        </w:rPr>
        <w:tab/>
        <w:t>Application may be made for extension of investigation period</w:t>
      </w:r>
      <w:r w:rsidRPr="00525982">
        <w:rPr>
          <w:noProof/>
        </w:rPr>
        <w:tab/>
      </w:r>
      <w:r w:rsidRPr="00525982">
        <w:rPr>
          <w:noProof/>
        </w:rPr>
        <w:fldChar w:fldCharType="begin"/>
      </w:r>
      <w:r w:rsidRPr="00525982">
        <w:rPr>
          <w:noProof/>
        </w:rPr>
        <w:instrText xml:space="preserve"> PAGEREF _Toc486498088 \h </w:instrText>
      </w:r>
      <w:r w:rsidRPr="00525982">
        <w:rPr>
          <w:noProof/>
        </w:rPr>
      </w:r>
      <w:r w:rsidRPr="00525982">
        <w:rPr>
          <w:noProof/>
        </w:rPr>
        <w:fldChar w:fldCharType="separate"/>
      </w:r>
      <w:r w:rsidR="00193BCD">
        <w:rPr>
          <w:noProof/>
        </w:rPr>
        <w:t>539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23DA</w:t>
      </w:r>
      <w:r>
        <w:rPr>
          <w:noProof/>
        </w:rPr>
        <w:tab/>
        <w:t>Magistrate may extend investigation period</w:t>
      </w:r>
      <w:r w:rsidRPr="00525982">
        <w:rPr>
          <w:noProof/>
        </w:rPr>
        <w:tab/>
      </w:r>
      <w:r w:rsidRPr="00525982">
        <w:rPr>
          <w:noProof/>
        </w:rPr>
        <w:fldChar w:fldCharType="begin"/>
      </w:r>
      <w:r w:rsidRPr="00525982">
        <w:rPr>
          <w:noProof/>
        </w:rPr>
        <w:instrText xml:space="preserve"> PAGEREF _Toc486498089 \h </w:instrText>
      </w:r>
      <w:r w:rsidRPr="00525982">
        <w:rPr>
          <w:noProof/>
        </w:rPr>
      </w:r>
      <w:r w:rsidRPr="00525982">
        <w:rPr>
          <w:noProof/>
        </w:rPr>
        <w:fldChar w:fldCharType="separate"/>
      </w:r>
      <w:r w:rsidR="00193BCD">
        <w:rPr>
          <w:noProof/>
        </w:rPr>
        <w:t>540</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B—Terrorism offences</w:t>
      </w:r>
      <w:r w:rsidRPr="00525982">
        <w:rPr>
          <w:b w:val="0"/>
          <w:noProof/>
          <w:sz w:val="18"/>
        </w:rPr>
        <w:tab/>
      </w:r>
      <w:r w:rsidRPr="00525982">
        <w:rPr>
          <w:b w:val="0"/>
          <w:noProof/>
          <w:sz w:val="18"/>
        </w:rPr>
        <w:fldChar w:fldCharType="begin"/>
      </w:r>
      <w:r w:rsidRPr="00525982">
        <w:rPr>
          <w:b w:val="0"/>
          <w:noProof/>
          <w:sz w:val="18"/>
        </w:rPr>
        <w:instrText xml:space="preserve"> PAGEREF _Toc486498090 \h </w:instrText>
      </w:r>
      <w:r w:rsidRPr="00525982">
        <w:rPr>
          <w:b w:val="0"/>
          <w:noProof/>
          <w:sz w:val="18"/>
        </w:rPr>
      </w:r>
      <w:r w:rsidRPr="00525982">
        <w:rPr>
          <w:b w:val="0"/>
          <w:noProof/>
          <w:sz w:val="18"/>
        </w:rPr>
        <w:fldChar w:fldCharType="separate"/>
      </w:r>
      <w:r w:rsidR="00193BCD">
        <w:rPr>
          <w:b w:val="0"/>
          <w:noProof/>
          <w:sz w:val="18"/>
        </w:rPr>
        <w:t>542</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23DB</w:t>
      </w:r>
      <w:r>
        <w:rPr>
          <w:noProof/>
        </w:rPr>
        <w:tab/>
        <w:t>Period of investigation if arrested for a terrorism offence</w:t>
      </w:r>
      <w:r w:rsidRPr="00525982">
        <w:rPr>
          <w:noProof/>
        </w:rPr>
        <w:tab/>
      </w:r>
      <w:r w:rsidRPr="00525982">
        <w:rPr>
          <w:noProof/>
        </w:rPr>
        <w:fldChar w:fldCharType="begin"/>
      </w:r>
      <w:r w:rsidRPr="00525982">
        <w:rPr>
          <w:noProof/>
        </w:rPr>
        <w:instrText xml:space="preserve"> PAGEREF _Toc486498091 \h </w:instrText>
      </w:r>
      <w:r w:rsidRPr="00525982">
        <w:rPr>
          <w:noProof/>
        </w:rPr>
      </w:r>
      <w:r w:rsidRPr="00525982">
        <w:rPr>
          <w:noProof/>
        </w:rPr>
        <w:fldChar w:fldCharType="separate"/>
      </w:r>
      <w:r w:rsidR="00193BCD">
        <w:rPr>
          <w:noProof/>
        </w:rPr>
        <w:t>542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23DC</w:t>
      </w:r>
      <w:r>
        <w:rPr>
          <w:noProof/>
        </w:rPr>
        <w:tab/>
        <w:t>Time during which suspension or delay of questioning may be disregarded—application</w:t>
      </w:r>
      <w:r w:rsidRPr="00525982">
        <w:rPr>
          <w:noProof/>
        </w:rPr>
        <w:tab/>
      </w:r>
      <w:r w:rsidRPr="00525982">
        <w:rPr>
          <w:noProof/>
        </w:rPr>
        <w:fldChar w:fldCharType="begin"/>
      </w:r>
      <w:r w:rsidRPr="00525982">
        <w:rPr>
          <w:noProof/>
        </w:rPr>
        <w:instrText xml:space="preserve"> PAGEREF _Toc486498092 \h </w:instrText>
      </w:r>
      <w:r w:rsidRPr="00525982">
        <w:rPr>
          <w:noProof/>
        </w:rPr>
      </w:r>
      <w:r w:rsidRPr="00525982">
        <w:rPr>
          <w:noProof/>
        </w:rPr>
        <w:fldChar w:fldCharType="separate"/>
      </w:r>
      <w:r w:rsidR="00193BCD">
        <w:rPr>
          <w:noProof/>
        </w:rPr>
        <w:t>546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23DD</w:t>
      </w:r>
      <w:r>
        <w:rPr>
          <w:noProof/>
        </w:rPr>
        <w:tab/>
        <w:t>Time during which suspension or delay of questioning may be disregarded—time specified by magistrate</w:t>
      </w:r>
      <w:r w:rsidRPr="00525982">
        <w:rPr>
          <w:noProof/>
        </w:rPr>
        <w:tab/>
      </w:r>
      <w:r w:rsidRPr="00525982">
        <w:rPr>
          <w:noProof/>
        </w:rPr>
        <w:fldChar w:fldCharType="begin"/>
      </w:r>
      <w:r w:rsidRPr="00525982">
        <w:rPr>
          <w:noProof/>
        </w:rPr>
        <w:instrText xml:space="preserve"> PAGEREF _Toc486498093 \h </w:instrText>
      </w:r>
      <w:r w:rsidRPr="00525982">
        <w:rPr>
          <w:noProof/>
        </w:rPr>
      </w:r>
      <w:r w:rsidRPr="00525982">
        <w:rPr>
          <w:noProof/>
        </w:rPr>
        <w:fldChar w:fldCharType="separate"/>
      </w:r>
      <w:r w:rsidR="00193BCD">
        <w:rPr>
          <w:noProof/>
        </w:rPr>
        <w:t>548</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23DE</w:t>
      </w:r>
      <w:r>
        <w:rPr>
          <w:noProof/>
        </w:rPr>
        <w:tab/>
        <w:t>Application may be made for extension of investigation period</w:t>
      </w:r>
      <w:r w:rsidRPr="00525982">
        <w:rPr>
          <w:noProof/>
        </w:rPr>
        <w:tab/>
      </w:r>
      <w:r w:rsidRPr="00525982">
        <w:rPr>
          <w:noProof/>
        </w:rPr>
        <w:fldChar w:fldCharType="begin"/>
      </w:r>
      <w:r w:rsidRPr="00525982">
        <w:rPr>
          <w:noProof/>
        </w:rPr>
        <w:instrText xml:space="preserve"> PAGEREF _Toc486498094 \h </w:instrText>
      </w:r>
      <w:r w:rsidRPr="00525982">
        <w:rPr>
          <w:noProof/>
        </w:rPr>
      </w:r>
      <w:r w:rsidRPr="00525982">
        <w:rPr>
          <w:noProof/>
        </w:rPr>
        <w:fldChar w:fldCharType="separate"/>
      </w:r>
      <w:r w:rsidR="00193BCD">
        <w:rPr>
          <w:noProof/>
        </w:rPr>
        <w:t>550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23DF</w:t>
      </w:r>
      <w:r>
        <w:rPr>
          <w:noProof/>
        </w:rPr>
        <w:tab/>
        <w:t>Magistrate may extend investigation period</w:t>
      </w:r>
      <w:r w:rsidRPr="00525982">
        <w:rPr>
          <w:noProof/>
        </w:rPr>
        <w:tab/>
      </w:r>
      <w:r w:rsidRPr="00525982">
        <w:rPr>
          <w:noProof/>
        </w:rPr>
        <w:fldChar w:fldCharType="begin"/>
      </w:r>
      <w:r w:rsidRPr="00525982">
        <w:rPr>
          <w:noProof/>
        </w:rPr>
        <w:instrText xml:space="preserve"> PAGEREF _Toc486498095 \h </w:instrText>
      </w:r>
      <w:r w:rsidRPr="00525982">
        <w:rPr>
          <w:noProof/>
        </w:rPr>
      </w:r>
      <w:r w:rsidRPr="00525982">
        <w:rPr>
          <w:noProof/>
        </w:rPr>
        <w:fldChar w:fldCharType="separate"/>
      </w:r>
      <w:r w:rsidR="00193BCD">
        <w:rPr>
          <w:noProof/>
        </w:rPr>
        <w:t>551</w:t>
      </w:r>
      <w:r w:rsidRPr="00525982">
        <w:rPr>
          <w:noProof/>
        </w:rPr>
        <w:fldChar w:fldCharType="end"/>
      </w:r>
    </w:p>
    <w:p w:rsidR="00525982" w:rsidRDefault="00525982">
      <w:pPr>
        <w:pStyle w:val="TOC4"/>
        <w:rPr>
          <w:rFonts w:asciiTheme="minorHAnsi" w:eastAsiaTheme="minorEastAsia" w:hAnsiTheme="minorHAnsi" w:cstheme="minorBidi"/>
          <w:b w:val="0"/>
          <w:noProof/>
          <w:kern w:val="0"/>
          <w:sz w:val="22"/>
          <w:szCs w:val="22"/>
        </w:rPr>
      </w:pPr>
      <w:r>
        <w:rPr>
          <w:noProof/>
        </w:rPr>
        <w:t>Subdivision C—Miscellaneous</w:t>
      </w:r>
      <w:r w:rsidRPr="00525982">
        <w:rPr>
          <w:b w:val="0"/>
          <w:noProof/>
          <w:sz w:val="18"/>
        </w:rPr>
        <w:tab/>
      </w:r>
      <w:r w:rsidRPr="00525982">
        <w:rPr>
          <w:b w:val="0"/>
          <w:noProof/>
          <w:sz w:val="18"/>
        </w:rPr>
        <w:fldChar w:fldCharType="begin"/>
      </w:r>
      <w:r w:rsidRPr="00525982">
        <w:rPr>
          <w:b w:val="0"/>
          <w:noProof/>
          <w:sz w:val="18"/>
        </w:rPr>
        <w:instrText xml:space="preserve"> PAGEREF _Toc486498096 \h </w:instrText>
      </w:r>
      <w:r w:rsidRPr="00525982">
        <w:rPr>
          <w:b w:val="0"/>
          <w:noProof/>
          <w:sz w:val="18"/>
        </w:rPr>
      </w:r>
      <w:r w:rsidRPr="00525982">
        <w:rPr>
          <w:b w:val="0"/>
          <w:noProof/>
          <w:sz w:val="18"/>
        </w:rPr>
        <w:fldChar w:fldCharType="separate"/>
      </w:r>
      <w:r w:rsidR="00193BCD">
        <w:rPr>
          <w:b w:val="0"/>
          <w:noProof/>
          <w:sz w:val="18"/>
        </w:rPr>
        <w:t>553</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23E</w:t>
      </w:r>
      <w:r>
        <w:rPr>
          <w:noProof/>
        </w:rPr>
        <w:tab/>
        <w:t>Evidentiary provisions if application made by electronic means</w:t>
      </w:r>
      <w:r w:rsidRPr="00525982">
        <w:rPr>
          <w:noProof/>
        </w:rPr>
        <w:tab/>
      </w:r>
      <w:r w:rsidRPr="00525982">
        <w:rPr>
          <w:noProof/>
        </w:rPr>
        <w:fldChar w:fldCharType="begin"/>
      </w:r>
      <w:r w:rsidRPr="00525982">
        <w:rPr>
          <w:noProof/>
        </w:rPr>
        <w:instrText xml:space="preserve"> PAGEREF _Toc486498097 \h </w:instrText>
      </w:r>
      <w:r w:rsidRPr="00525982">
        <w:rPr>
          <w:noProof/>
        </w:rPr>
      </w:r>
      <w:r w:rsidRPr="00525982">
        <w:rPr>
          <w:noProof/>
        </w:rPr>
        <w:fldChar w:fldCharType="separate"/>
      </w:r>
      <w:r w:rsidR="00193BCD">
        <w:rPr>
          <w:noProof/>
        </w:rPr>
        <w:t>553</w:t>
      </w:r>
      <w:r w:rsidRPr="00525982">
        <w:rPr>
          <w:noProof/>
        </w:rPr>
        <w:fldChar w:fldCharType="end"/>
      </w:r>
    </w:p>
    <w:p w:rsidR="00525982" w:rsidRDefault="00525982">
      <w:pPr>
        <w:pStyle w:val="TOC3"/>
        <w:rPr>
          <w:rFonts w:asciiTheme="minorHAnsi" w:eastAsiaTheme="minorEastAsia" w:hAnsiTheme="minorHAnsi" w:cstheme="minorBidi"/>
          <w:b w:val="0"/>
          <w:noProof/>
          <w:kern w:val="0"/>
          <w:szCs w:val="22"/>
        </w:rPr>
      </w:pPr>
      <w:r>
        <w:rPr>
          <w:noProof/>
        </w:rPr>
        <w:t>Division 3—Obligations of investigating officials</w:t>
      </w:r>
      <w:r w:rsidRPr="00525982">
        <w:rPr>
          <w:b w:val="0"/>
          <w:noProof/>
          <w:sz w:val="18"/>
        </w:rPr>
        <w:tab/>
      </w:r>
      <w:r w:rsidRPr="00525982">
        <w:rPr>
          <w:b w:val="0"/>
          <w:noProof/>
          <w:sz w:val="18"/>
        </w:rPr>
        <w:fldChar w:fldCharType="begin"/>
      </w:r>
      <w:r w:rsidRPr="00525982">
        <w:rPr>
          <w:b w:val="0"/>
          <w:noProof/>
          <w:sz w:val="18"/>
        </w:rPr>
        <w:instrText xml:space="preserve"> PAGEREF _Toc486498098 \h </w:instrText>
      </w:r>
      <w:r w:rsidRPr="00525982">
        <w:rPr>
          <w:b w:val="0"/>
          <w:noProof/>
          <w:sz w:val="18"/>
        </w:rPr>
      </w:r>
      <w:r w:rsidRPr="00525982">
        <w:rPr>
          <w:b w:val="0"/>
          <w:noProof/>
          <w:sz w:val="18"/>
        </w:rPr>
        <w:fldChar w:fldCharType="separate"/>
      </w:r>
      <w:r w:rsidR="00193BCD">
        <w:rPr>
          <w:b w:val="0"/>
          <w:noProof/>
          <w:sz w:val="18"/>
        </w:rPr>
        <w:t>555</w:t>
      </w:r>
      <w:r w:rsidRPr="00525982">
        <w:rPr>
          <w:b w:val="0"/>
          <w:noProof/>
          <w:sz w:val="18"/>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23F</w:t>
      </w:r>
      <w:r>
        <w:rPr>
          <w:noProof/>
        </w:rPr>
        <w:tab/>
        <w:t>Cautioning persons who are under arrest or protected suspects</w:t>
      </w:r>
      <w:r w:rsidRPr="00525982">
        <w:rPr>
          <w:noProof/>
        </w:rPr>
        <w:tab/>
      </w:r>
      <w:r w:rsidRPr="00525982">
        <w:rPr>
          <w:noProof/>
        </w:rPr>
        <w:fldChar w:fldCharType="begin"/>
      </w:r>
      <w:r w:rsidRPr="00525982">
        <w:rPr>
          <w:noProof/>
        </w:rPr>
        <w:instrText xml:space="preserve"> PAGEREF _Toc486498099 \h </w:instrText>
      </w:r>
      <w:r w:rsidRPr="00525982">
        <w:rPr>
          <w:noProof/>
        </w:rPr>
      </w:r>
      <w:r w:rsidRPr="00525982">
        <w:rPr>
          <w:noProof/>
        </w:rPr>
        <w:fldChar w:fldCharType="separate"/>
      </w:r>
      <w:r w:rsidR="00193BCD">
        <w:rPr>
          <w:noProof/>
        </w:rPr>
        <w:t>555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23G</w:t>
      </w:r>
      <w:r>
        <w:rPr>
          <w:noProof/>
        </w:rPr>
        <w:tab/>
        <w:t>Right to communicate with friend, relative and legal practitioner</w:t>
      </w:r>
      <w:r w:rsidRPr="00525982">
        <w:rPr>
          <w:noProof/>
        </w:rPr>
        <w:tab/>
      </w:r>
      <w:r w:rsidRPr="00525982">
        <w:rPr>
          <w:noProof/>
        </w:rPr>
        <w:fldChar w:fldCharType="begin"/>
      </w:r>
      <w:r w:rsidRPr="00525982">
        <w:rPr>
          <w:noProof/>
        </w:rPr>
        <w:instrText xml:space="preserve"> PAGEREF _Toc486498100 \h </w:instrText>
      </w:r>
      <w:r w:rsidRPr="00525982">
        <w:rPr>
          <w:noProof/>
        </w:rPr>
      </w:r>
      <w:r w:rsidRPr="00525982">
        <w:rPr>
          <w:noProof/>
        </w:rPr>
        <w:fldChar w:fldCharType="separate"/>
      </w:r>
      <w:r w:rsidR="00193BCD">
        <w:rPr>
          <w:noProof/>
        </w:rPr>
        <w:t>555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23H</w:t>
      </w:r>
      <w:r>
        <w:rPr>
          <w:noProof/>
        </w:rPr>
        <w:tab/>
        <w:t>Aboriginal persons and Torres Strait Islanders</w:t>
      </w:r>
      <w:r w:rsidRPr="00525982">
        <w:rPr>
          <w:noProof/>
        </w:rPr>
        <w:tab/>
      </w:r>
      <w:r w:rsidRPr="00525982">
        <w:rPr>
          <w:noProof/>
        </w:rPr>
        <w:fldChar w:fldCharType="begin"/>
      </w:r>
      <w:r w:rsidRPr="00525982">
        <w:rPr>
          <w:noProof/>
        </w:rPr>
        <w:instrText xml:space="preserve"> PAGEREF _Toc486498101 \h </w:instrText>
      </w:r>
      <w:r w:rsidRPr="00525982">
        <w:rPr>
          <w:noProof/>
        </w:rPr>
      </w:r>
      <w:r w:rsidRPr="00525982">
        <w:rPr>
          <w:noProof/>
        </w:rPr>
        <w:fldChar w:fldCharType="separate"/>
      </w:r>
      <w:r w:rsidR="00193BCD">
        <w:rPr>
          <w:noProof/>
        </w:rPr>
        <w:t>556</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23J</w:t>
      </w:r>
      <w:r>
        <w:rPr>
          <w:noProof/>
        </w:rPr>
        <w:tab/>
        <w:t>Lists of interview friends and interpreters</w:t>
      </w:r>
      <w:r w:rsidRPr="00525982">
        <w:rPr>
          <w:noProof/>
        </w:rPr>
        <w:tab/>
      </w:r>
      <w:r w:rsidRPr="00525982">
        <w:rPr>
          <w:noProof/>
        </w:rPr>
        <w:fldChar w:fldCharType="begin"/>
      </w:r>
      <w:r w:rsidRPr="00525982">
        <w:rPr>
          <w:noProof/>
        </w:rPr>
        <w:instrText xml:space="preserve"> PAGEREF _Toc486498102 \h </w:instrText>
      </w:r>
      <w:r w:rsidRPr="00525982">
        <w:rPr>
          <w:noProof/>
        </w:rPr>
      </w:r>
      <w:r w:rsidRPr="00525982">
        <w:rPr>
          <w:noProof/>
        </w:rPr>
        <w:fldChar w:fldCharType="separate"/>
      </w:r>
      <w:r w:rsidR="00193BCD">
        <w:rPr>
          <w:noProof/>
        </w:rPr>
        <w:t>559</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23K</w:t>
      </w:r>
      <w:r>
        <w:rPr>
          <w:noProof/>
        </w:rPr>
        <w:tab/>
        <w:t>Persons under 18</w:t>
      </w:r>
      <w:r w:rsidRPr="00525982">
        <w:rPr>
          <w:noProof/>
        </w:rPr>
        <w:tab/>
      </w:r>
      <w:r w:rsidRPr="00525982">
        <w:rPr>
          <w:noProof/>
        </w:rPr>
        <w:fldChar w:fldCharType="begin"/>
      </w:r>
      <w:r w:rsidRPr="00525982">
        <w:rPr>
          <w:noProof/>
        </w:rPr>
        <w:instrText xml:space="preserve"> PAGEREF _Toc486498103 \h </w:instrText>
      </w:r>
      <w:r w:rsidRPr="00525982">
        <w:rPr>
          <w:noProof/>
        </w:rPr>
      </w:r>
      <w:r w:rsidRPr="00525982">
        <w:rPr>
          <w:noProof/>
        </w:rPr>
        <w:fldChar w:fldCharType="separate"/>
      </w:r>
      <w:r w:rsidR="00193BCD">
        <w:rPr>
          <w:noProof/>
        </w:rPr>
        <w:t>560</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23L</w:t>
      </w:r>
      <w:r>
        <w:rPr>
          <w:noProof/>
        </w:rPr>
        <w:tab/>
        <w:t>Exceptions</w:t>
      </w:r>
      <w:r w:rsidRPr="00525982">
        <w:rPr>
          <w:noProof/>
        </w:rPr>
        <w:tab/>
      </w:r>
      <w:r w:rsidRPr="00525982">
        <w:rPr>
          <w:noProof/>
        </w:rPr>
        <w:fldChar w:fldCharType="begin"/>
      </w:r>
      <w:r w:rsidRPr="00525982">
        <w:rPr>
          <w:noProof/>
        </w:rPr>
        <w:instrText xml:space="preserve"> PAGEREF _Toc486498104 \h </w:instrText>
      </w:r>
      <w:r w:rsidRPr="00525982">
        <w:rPr>
          <w:noProof/>
        </w:rPr>
      </w:r>
      <w:r w:rsidRPr="00525982">
        <w:rPr>
          <w:noProof/>
        </w:rPr>
        <w:fldChar w:fldCharType="separate"/>
      </w:r>
      <w:r w:rsidR="00193BCD">
        <w:rPr>
          <w:noProof/>
        </w:rPr>
        <w:t>561</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23M</w:t>
      </w:r>
      <w:r>
        <w:rPr>
          <w:noProof/>
        </w:rPr>
        <w:tab/>
        <w:t>Providing information relating to persons who are under arrest or protected suspects</w:t>
      </w:r>
      <w:r w:rsidRPr="00525982">
        <w:rPr>
          <w:noProof/>
        </w:rPr>
        <w:tab/>
      </w:r>
      <w:r w:rsidRPr="00525982">
        <w:rPr>
          <w:noProof/>
        </w:rPr>
        <w:fldChar w:fldCharType="begin"/>
      </w:r>
      <w:r w:rsidRPr="00525982">
        <w:rPr>
          <w:noProof/>
        </w:rPr>
        <w:instrText xml:space="preserve"> PAGEREF _Toc486498105 \h </w:instrText>
      </w:r>
      <w:r w:rsidRPr="00525982">
        <w:rPr>
          <w:noProof/>
        </w:rPr>
      </w:r>
      <w:r w:rsidRPr="00525982">
        <w:rPr>
          <w:noProof/>
        </w:rPr>
        <w:fldChar w:fldCharType="separate"/>
      </w:r>
      <w:r w:rsidR="00193BCD">
        <w:rPr>
          <w:noProof/>
        </w:rPr>
        <w:t>562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23N</w:t>
      </w:r>
      <w:r>
        <w:rPr>
          <w:noProof/>
        </w:rPr>
        <w:tab/>
        <w:t>Right to interpreter</w:t>
      </w:r>
      <w:r w:rsidRPr="00525982">
        <w:rPr>
          <w:noProof/>
        </w:rPr>
        <w:tab/>
      </w:r>
      <w:r w:rsidRPr="00525982">
        <w:rPr>
          <w:noProof/>
        </w:rPr>
        <w:fldChar w:fldCharType="begin"/>
      </w:r>
      <w:r w:rsidRPr="00525982">
        <w:rPr>
          <w:noProof/>
        </w:rPr>
        <w:instrText xml:space="preserve"> PAGEREF _Toc486498106 \h </w:instrText>
      </w:r>
      <w:r w:rsidRPr="00525982">
        <w:rPr>
          <w:noProof/>
        </w:rPr>
      </w:r>
      <w:r w:rsidRPr="00525982">
        <w:rPr>
          <w:noProof/>
        </w:rPr>
        <w:fldChar w:fldCharType="separate"/>
      </w:r>
      <w:r w:rsidR="00193BCD">
        <w:rPr>
          <w:noProof/>
        </w:rPr>
        <w:t>562</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23P</w:t>
      </w:r>
      <w:r>
        <w:rPr>
          <w:noProof/>
        </w:rPr>
        <w:tab/>
        <w:t>Right of non</w:t>
      </w:r>
      <w:r>
        <w:rPr>
          <w:noProof/>
        </w:rPr>
        <w:noBreakHyphen/>
        <w:t>Australian nationals to communicate with consular office</w:t>
      </w:r>
      <w:r w:rsidRPr="00525982">
        <w:rPr>
          <w:noProof/>
        </w:rPr>
        <w:tab/>
      </w:r>
      <w:r w:rsidRPr="00525982">
        <w:rPr>
          <w:noProof/>
        </w:rPr>
        <w:fldChar w:fldCharType="begin"/>
      </w:r>
      <w:r w:rsidRPr="00525982">
        <w:rPr>
          <w:noProof/>
        </w:rPr>
        <w:instrText xml:space="preserve"> PAGEREF _Toc486498107 \h </w:instrText>
      </w:r>
      <w:r w:rsidRPr="00525982">
        <w:rPr>
          <w:noProof/>
        </w:rPr>
      </w:r>
      <w:r w:rsidRPr="00525982">
        <w:rPr>
          <w:noProof/>
        </w:rPr>
        <w:fldChar w:fldCharType="separate"/>
      </w:r>
      <w:r w:rsidR="00193BCD">
        <w:rPr>
          <w:noProof/>
        </w:rPr>
        <w:t>563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23Q</w:t>
      </w:r>
      <w:r>
        <w:rPr>
          <w:noProof/>
        </w:rPr>
        <w:tab/>
        <w:t>Treatment of persons under arrest</w:t>
      </w:r>
      <w:r w:rsidRPr="00525982">
        <w:rPr>
          <w:noProof/>
        </w:rPr>
        <w:tab/>
      </w:r>
      <w:r w:rsidRPr="00525982">
        <w:rPr>
          <w:noProof/>
        </w:rPr>
        <w:fldChar w:fldCharType="begin"/>
      </w:r>
      <w:r w:rsidRPr="00525982">
        <w:rPr>
          <w:noProof/>
        </w:rPr>
        <w:instrText xml:space="preserve"> PAGEREF _Toc486498108 \h </w:instrText>
      </w:r>
      <w:r w:rsidRPr="00525982">
        <w:rPr>
          <w:noProof/>
        </w:rPr>
      </w:r>
      <w:r w:rsidRPr="00525982">
        <w:rPr>
          <w:noProof/>
        </w:rPr>
        <w:fldChar w:fldCharType="separate"/>
      </w:r>
      <w:r w:rsidR="00193BCD">
        <w:rPr>
          <w:noProof/>
        </w:rPr>
        <w:t>563</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23S</w:t>
      </w:r>
      <w:r>
        <w:rPr>
          <w:noProof/>
        </w:rPr>
        <w:tab/>
        <w:t>Right to remain silent etc. not affected</w:t>
      </w:r>
      <w:r w:rsidRPr="00525982">
        <w:rPr>
          <w:noProof/>
        </w:rPr>
        <w:tab/>
      </w:r>
      <w:r w:rsidRPr="00525982">
        <w:rPr>
          <w:noProof/>
        </w:rPr>
        <w:fldChar w:fldCharType="begin"/>
      </w:r>
      <w:r w:rsidRPr="00525982">
        <w:rPr>
          <w:noProof/>
        </w:rPr>
        <w:instrText xml:space="preserve"> PAGEREF _Toc486498109 \h </w:instrText>
      </w:r>
      <w:r w:rsidRPr="00525982">
        <w:rPr>
          <w:noProof/>
        </w:rPr>
      </w:r>
      <w:r w:rsidRPr="00525982">
        <w:rPr>
          <w:noProof/>
        </w:rPr>
        <w:fldChar w:fldCharType="separate"/>
      </w:r>
      <w:r w:rsidR="00193BCD">
        <w:rPr>
          <w:noProof/>
        </w:rPr>
        <w:t>564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23T</w:t>
      </w:r>
      <w:r>
        <w:rPr>
          <w:noProof/>
        </w:rPr>
        <w:tab/>
        <w:t>Acts authorised under other laws</w:t>
      </w:r>
      <w:r w:rsidRPr="00525982">
        <w:rPr>
          <w:noProof/>
        </w:rPr>
        <w:tab/>
      </w:r>
      <w:r w:rsidRPr="00525982">
        <w:rPr>
          <w:noProof/>
        </w:rPr>
        <w:fldChar w:fldCharType="begin"/>
      </w:r>
      <w:r w:rsidRPr="00525982">
        <w:rPr>
          <w:noProof/>
        </w:rPr>
        <w:instrText xml:space="preserve"> PAGEREF _Toc486498110 \h </w:instrText>
      </w:r>
      <w:r w:rsidRPr="00525982">
        <w:rPr>
          <w:noProof/>
        </w:rPr>
      </w:r>
      <w:r w:rsidRPr="00525982">
        <w:rPr>
          <w:noProof/>
        </w:rPr>
        <w:fldChar w:fldCharType="separate"/>
      </w:r>
      <w:r w:rsidR="00193BCD">
        <w:rPr>
          <w:noProof/>
        </w:rPr>
        <w:t>564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23U</w:t>
      </w:r>
      <w:r>
        <w:rPr>
          <w:noProof/>
        </w:rPr>
        <w:tab/>
        <w:t>Tape recording of information required to be given to person under arrest</w:t>
      </w:r>
      <w:r w:rsidRPr="00525982">
        <w:rPr>
          <w:noProof/>
        </w:rPr>
        <w:tab/>
      </w:r>
      <w:r w:rsidRPr="00525982">
        <w:rPr>
          <w:noProof/>
        </w:rPr>
        <w:fldChar w:fldCharType="begin"/>
      </w:r>
      <w:r w:rsidRPr="00525982">
        <w:rPr>
          <w:noProof/>
        </w:rPr>
        <w:instrText xml:space="preserve"> PAGEREF _Toc486498111 \h </w:instrText>
      </w:r>
      <w:r w:rsidRPr="00525982">
        <w:rPr>
          <w:noProof/>
        </w:rPr>
      </w:r>
      <w:r w:rsidRPr="00525982">
        <w:rPr>
          <w:noProof/>
        </w:rPr>
        <w:fldChar w:fldCharType="separate"/>
      </w:r>
      <w:r w:rsidR="00193BCD">
        <w:rPr>
          <w:noProof/>
        </w:rPr>
        <w:t>564</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23V</w:t>
      </w:r>
      <w:r>
        <w:rPr>
          <w:noProof/>
        </w:rPr>
        <w:tab/>
        <w:t>Tape recording of confessions and admissions</w:t>
      </w:r>
      <w:r w:rsidRPr="00525982">
        <w:rPr>
          <w:noProof/>
        </w:rPr>
        <w:tab/>
      </w:r>
      <w:r w:rsidRPr="00525982">
        <w:rPr>
          <w:noProof/>
        </w:rPr>
        <w:fldChar w:fldCharType="begin"/>
      </w:r>
      <w:r w:rsidRPr="00525982">
        <w:rPr>
          <w:noProof/>
        </w:rPr>
        <w:instrText xml:space="preserve"> PAGEREF _Toc486498112 \h </w:instrText>
      </w:r>
      <w:r w:rsidRPr="00525982">
        <w:rPr>
          <w:noProof/>
        </w:rPr>
      </w:r>
      <w:r w:rsidRPr="00525982">
        <w:rPr>
          <w:noProof/>
        </w:rPr>
        <w:fldChar w:fldCharType="separate"/>
      </w:r>
      <w:r w:rsidR="00193BCD">
        <w:rPr>
          <w:noProof/>
        </w:rPr>
        <w:t>565</w:t>
      </w:r>
      <w:r w:rsidRPr="00525982">
        <w:rPr>
          <w:noProof/>
        </w:rPr>
        <w:fldChar w:fldCharType="end"/>
      </w:r>
    </w:p>
    <w:p w:rsidR="00525982" w:rsidRDefault="00525982">
      <w:pPr>
        <w:pStyle w:val="TOC5"/>
        <w:rPr>
          <w:rFonts w:asciiTheme="minorHAnsi" w:eastAsiaTheme="minorEastAsia" w:hAnsiTheme="minorHAnsi" w:cstheme="minorBidi"/>
          <w:noProof/>
          <w:kern w:val="0"/>
          <w:sz w:val="22"/>
          <w:szCs w:val="22"/>
        </w:rPr>
      </w:pPr>
      <w:r>
        <w:rPr>
          <w:noProof/>
        </w:rPr>
        <w:t>23W</w:t>
      </w:r>
      <w:r>
        <w:rPr>
          <w:noProof/>
        </w:rPr>
        <w:tab/>
        <w:t>Proof of belief</w:t>
      </w:r>
      <w:r w:rsidRPr="00525982">
        <w:rPr>
          <w:noProof/>
        </w:rPr>
        <w:tab/>
      </w:r>
      <w:r w:rsidRPr="00525982">
        <w:rPr>
          <w:noProof/>
        </w:rPr>
        <w:fldChar w:fldCharType="begin"/>
      </w:r>
      <w:r w:rsidRPr="00525982">
        <w:rPr>
          <w:noProof/>
        </w:rPr>
        <w:instrText xml:space="preserve"> PAGEREF _Toc486498113 \h </w:instrText>
      </w:r>
      <w:r w:rsidRPr="00525982">
        <w:rPr>
          <w:noProof/>
        </w:rPr>
      </w:r>
      <w:r w:rsidRPr="00525982">
        <w:rPr>
          <w:noProof/>
        </w:rPr>
        <w:fldChar w:fldCharType="separate"/>
      </w:r>
      <w:r w:rsidR="00193BCD">
        <w:rPr>
          <w:noProof/>
        </w:rPr>
        <w:t>567</w:t>
      </w:r>
      <w:r w:rsidRPr="00525982">
        <w:rPr>
          <w:noProof/>
        </w:rPr>
        <w:fldChar w:fldCharType="end"/>
      </w:r>
    </w:p>
    <w:p w:rsidR="003D54D2" w:rsidRPr="000F3DA8" w:rsidRDefault="0094746B" w:rsidP="00EE22FD">
      <w:pPr>
        <w:sectPr w:rsidR="003D54D2" w:rsidRPr="000F3DA8" w:rsidSect="00C91980">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0F3DA8">
        <w:fldChar w:fldCharType="end"/>
      </w:r>
    </w:p>
    <w:p w:rsidR="001769E6" w:rsidRPr="000F3DA8" w:rsidRDefault="0052727E" w:rsidP="001769E6">
      <w:pPr>
        <w:pStyle w:val="LongT"/>
      </w:pPr>
      <w:r w:rsidRPr="000F3DA8">
        <w:lastRenderedPageBreak/>
        <w:t>A</w:t>
      </w:r>
      <w:r w:rsidR="001769E6" w:rsidRPr="000F3DA8">
        <w:t>n Act relating to Offences against the Commonwealth</w:t>
      </w:r>
    </w:p>
    <w:p w:rsidR="001769E6" w:rsidRPr="000F3DA8" w:rsidRDefault="001769E6" w:rsidP="001769E6">
      <w:pPr>
        <w:pStyle w:val="Header"/>
      </w:pPr>
      <w:r w:rsidRPr="000F3DA8">
        <w:t xml:space="preserve">  </w:t>
      </w:r>
    </w:p>
    <w:p w:rsidR="001769E6" w:rsidRPr="000F3DA8" w:rsidRDefault="001769E6" w:rsidP="001769E6">
      <w:pPr>
        <w:pStyle w:val="ActHead2"/>
      </w:pPr>
      <w:bookmarkStart w:id="1" w:name="_Toc486497469"/>
      <w:r w:rsidRPr="000F3DA8">
        <w:rPr>
          <w:rStyle w:val="CharPartNo"/>
        </w:rPr>
        <w:t>Part</w:t>
      </w:r>
      <w:r w:rsidR="00BB4455" w:rsidRPr="000F3DA8">
        <w:rPr>
          <w:rStyle w:val="CharPartNo"/>
        </w:rPr>
        <w:t> </w:t>
      </w:r>
      <w:r w:rsidRPr="000F3DA8">
        <w:rPr>
          <w:rStyle w:val="CharPartNo"/>
        </w:rPr>
        <w:t>I</w:t>
      </w:r>
      <w:r w:rsidRPr="000F3DA8">
        <w:t>—</w:t>
      </w:r>
      <w:r w:rsidRPr="000F3DA8">
        <w:rPr>
          <w:rStyle w:val="CharPartText"/>
        </w:rPr>
        <w:t>Preliminary</w:t>
      </w:r>
      <w:bookmarkEnd w:id="1"/>
    </w:p>
    <w:p w:rsidR="001769E6" w:rsidRPr="000F3DA8" w:rsidRDefault="001769E6" w:rsidP="001769E6">
      <w:pPr>
        <w:pStyle w:val="Header"/>
      </w:pPr>
      <w:r w:rsidRPr="000F3DA8">
        <w:rPr>
          <w:rStyle w:val="CharDivNo"/>
        </w:rPr>
        <w:t xml:space="preserve"> </w:t>
      </w:r>
      <w:r w:rsidRPr="000F3DA8">
        <w:rPr>
          <w:rStyle w:val="CharDivText"/>
        </w:rPr>
        <w:t xml:space="preserve"> </w:t>
      </w:r>
    </w:p>
    <w:p w:rsidR="001769E6" w:rsidRPr="000F3DA8" w:rsidRDefault="001769E6" w:rsidP="001769E6">
      <w:pPr>
        <w:pStyle w:val="ActHead5"/>
      </w:pPr>
      <w:bookmarkStart w:id="2" w:name="_Toc486497470"/>
      <w:r w:rsidRPr="000F3DA8">
        <w:rPr>
          <w:rStyle w:val="CharSectno"/>
        </w:rPr>
        <w:t>1</w:t>
      </w:r>
      <w:r w:rsidRPr="000F3DA8">
        <w:t xml:space="preserve">  Short title</w:t>
      </w:r>
      <w:bookmarkEnd w:id="2"/>
    </w:p>
    <w:p w:rsidR="001769E6" w:rsidRPr="000F3DA8" w:rsidRDefault="001769E6" w:rsidP="001769E6">
      <w:pPr>
        <w:pStyle w:val="subsection"/>
      </w:pPr>
      <w:r w:rsidRPr="000F3DA8">
        <w:tab/>
      </w:r>
      <w:r w:rsidRPr="000F3DA8">
        <w:tab/>
        <w:t xml:space="preserve">This Act may be cited as the </w:t>
      </w:r>
      <w:r w:rsidRPr="000F3DA8">
        <w:rPr>
          <w:i/>
        </w:rPr>
        <w:t>Crimes Act 1914</w:t>
      </w:r>
      <w:r w:rsidRPr="000F3DA8">
        <w:t>.</w:t>
      </w:r>
    </w:p>
    <w:p w:rsidR="001769E6" w:rsidRPr="000F3DA8" w:rsidRDefault="001769E6" w:rsidP="001769E6">
      <w:pPr>
        <w:pStyle w:val="ActHead5"/>
      </w:pPr>
      <w:bookmarkStart w:id="3" w:name="_Toc486497471"/>
      <w:r w:rsidRPr="000F3DA8">
        <w:rPr>
          <w:rStyle w:val="CharSectno"/>
        </w:rPr>
        <w:t>3</w:t>
      </w:r>
      <w:r w:rsidRPr="000F3DA8">
        <w:t xml:space="preserve">  Interpretation</w:t>
      </w:r>
      <w:bookmarkEnd w:id="3"/>
    </w:p>
    <w:p w:rsidR="001769E6" w:rsidRPr="000F3DA8" w:rsidRDefault="001769E6" w:rsidP="001769E6">
      <w:pPr>
        <w:pStyle w:val="subsection"/>
      </w:pPr>
      <w:r w:rsidRPr="000F3DA8">
        <w:tab/>
        <w:t>(1)</w:t>
      </w:r>
      <w:r w:rsidRPr="000F3DA8">
        <w:tab/>
        <w:t>In this Act, unless the contrary intention appears:</w:t>
      </w:r>
    </w:p>
    <w:p w:rsidR="001769E6" w:rsidRPr="000F3DA8" w:rsidRDefault="001769E6" w:rsidP="001769E6">
      <w:pPr>
        <w:pStyle w:val="Definition"/>
      </w:pPr>
      <w:r w:rsidRPr="000F3DA8">
        <w:rPr>
          <w:b/>
          <w:i/>
        </w:rPr>
        <w:t>Aboriginal person</w:t>
      </w:r>
      <w:r w:rsidRPr="000F3DA8">
        <w:t xml:space="preserve"> means a person of the Aboriginal race of </w:t>
      </w:r>
      <w:smartTag w:uri="urn:schemas-microsoft-com:office:smarttags" w:element="country-region">
        <w:smartTag w:uri="urn:schemas-microsoft-com:office:smarttags" w:element="date">
          <w:r w:rsidRPr="000F3DA8">
            <w:t>Australia</w:t>
          </w:r>
        </w:smartTag>
      </w:smartTag>
      <w:r w:rsidRPr="000F3DA8">
        <w:t>.</w:t>
      </w:r>
    </w:p>
    <w:p w:rsidR="001769E6" w:rsidRPr="000F3DA8" w:rsidRDefault="001769E6" w:rsidP="001769E6">
      <w:pPr>
        <w:pStyle w:val="Definition"/>
      </w:pPr>
      <w:r w:rsidRPr="000F3DA8">
        <w:rPr>
          <w:b/>
          <w:i/>
        </w:rPr>
        <w:t xml:space="preserve">ACC </w:t>
      </w:r>
      <w:r w:rsidRPr="000F3DA8">
        <w:t>means the Australian Crime Commission.</w:t>
      </w:r>
    </w:p>
    <w:p w:rsidR="001769E6" w:rsidRPr="000F3DA8" w:rsidRDefault="001769E6" w:rsidP="001769E6">
      <w:pPr>
        <w:pStyle w:val="Definition"/>
      </w:pPr>
      <w:r w:rsidRPr="000F3DA8">
        <w:rPr>
          <w:b/>
          <w:i/>
        </w:rPr>
        <w:t>associated offence</w:t>
      </w:r>
      <w:r w:rsidRPr="000F3DA8">
        <w:t xml:space="preserve"> means:</w:t>
      </w:r>
    </w:p>
    <w:p w:rsidR="001769E6" w:rsidRPr="000F3DA8" w:rsidRDefault="001769E6" w:rsidP="001769E6">
      <w:pPr>
        <w:pStyle w:val="paragraph"/>
      </w:pPr>
      <w:r w:rsidRPr="000F3DA8">
        <w:tab/>
        <w:t>(a)</w:t>
      </w:r>
      <w:r w:rsidRPr="000F3DA8">
        <w:tab/>
        <w:t>in relation to an offence against section</w:t>
      </w:r>
      <w:r w:rsidR="000F3DA8">
        <w:t> </w:t>
      </w:r>
      <w:r w:rsidRPr="000F3DA8">
        <w:t xml:space="preserve">233B of the </w:t>
      </w:r>
      <w:r w:rsidRPr="000F3DA8">
        <w:rPr>
          <w:i/>
        </w:rPr>
        <w:t>Customs Act 1901</w:t>
      </w:r>
      <w:r w:rsidRPr="000F3DA8">
        <w:t xml:space="preserve">—an ancillary offence (within the meaning of the </w:t>
      </w:r>
      <w:r w:rsidRPr="000F3DA8">
        <w:rPr>
          <w:i/>
        </w:rPr>
        <w:t>Criminal Code</w:t>
      </w:r>
      <w:r w:rsidRPr="000F3DA8">
        <w:t>) that relates to the offence; or</w:t>
      </w:r>
    </w:p>
    <w:p w:rsidR="001769E6" w:rsidRPr="000F3DA8" w:rsidRDefault="001769E6" w:rsidP="001769E6">
      <w:pPr>
        <w:pStyle w:val="paragraph"/>
      </w:pPr>
      <w:r w:rsidRPr="000F3DA8">
        <w:tab/>
        <w:t>(b)</w:t>
      </w:r>
      <w:r w:rsidRPr="000F3DA8">
        <w:tab/>
        <w:t>in relation to an offence against section</w:t>
      </w:r>
      <w:r w:rsidR="000F3DA8">
        <w:t> </w:t>
      </w:r>
      <w:r w:rsidRPr="000F3DA8">
        <w:t xml:space="preserve">10, 11, 12, 13 or 14 of the </w:t>
      </w:r>
      <w:r w:rsidRPr="000F3DA8">
        <w:rPr>
          <w:i/>
        </w:rPr>
        <w:t>Crimes (Traffic in Narcotic Drugs and Psychotropic Substances) Act 1990</w:t>
      </w:r>
      <w:r w:rsidRPr="000F3DA8">
        <w:t xml:space="preserve">—an ancillary offence (within the meaning of the </w:t>
      </w:r>
      <w:r w:rsidRPr="000F3DA8">
        <w:rPr>
          <w:i/>
        </w:rPr>
        <w:t>Criminal Code</w:t>
      </w:r>
      <w:r w:rsidRPr="000F3DA8">
        <w:t>) that relates to the offence; or</w:t>
      </w:r>
    </w:p>
    <w:p w:rsidR="001769E6" w:rsidRPr="000F3DA8" w:rsidRDefault="001769E6" w:rsidP="001769E6">
      <w:pPr>
        <w:pStyle w:val="paragraph"/>
      </w:pPr>
      <w:r w:rsidRPr="000F3DA8">
        <w:tab/>
        <w:t>(c)</w:t>
      </w:r>
      <w:r w:rsidRPr="000F3DA8">
        <w:tab/>
        <w:t>in relation to an offence against a law of a State or Territory—an offence:</w:t>
      </w:r>
    </w:p>
    <w:p w:rsidR="001769E6" w:rsidRPr="000F3DA8" w:rsidRDefault="001769E6" w:rsidP="001769E6">
      <w:pPr>
        <w:pStyle w:val="paragraphsub"/>
      </w:pPr>
      <w:r w:rsidRPr="000F3DA8">
        <w:lastRenderedPageBreak/>
        <w:tab/>
        <w:t>(i)</w:t>
      </w:r>
      <w:r w:rsidRPr="000F3DA8">
        <w:tab/>
        <w:t>under a provision of a law of that State or Territory that corresponds to a provision of Part</w:t>
      </w:r>
      <w:r w:rsidR="000F3DA8">
        <w:t> </w:t>
      </w:r>
      <w:r w:rsidRPr="000F3DA8">
        <w:t xml:space="preserve">2.4 of the </w:t>
      </w:r>
      <w:r w:rsidRPr="000F3DA8">
        <w:rPr>
          <w:i/>
        </w:rPr>
        <w:t>Criminal Code</w:t>
      </w:r>
      <w:r w:rsidRPr="000F3DA8">
        <w:t>; and</w:t>
      </w:r>
    </w:p>
    <w:p w:rsidR="001769E6" w:rsidRPr="000F3DA8" w:rsidRDefault="001769E6" w:rsidP="001769E6">
      <w:pPr>
        <w:pStyle w:val="paragraphsub"/>
      </w:pPr>
      <w:r w:rsidRPr="000F3DA8">
        <w:tab/>
        <w:t>(ii)</w:t>
      </w:r>
      <w:r w:rsidRPr="000F3DA8">
        <w:tab/>
        <w:t>that relates to the offence.</w:t>
      </w:r>
    </w:p>
    <w:p w:rsidR="001769E6" w:rsidRPr="000F3DA8" w:rsidRDefault="001769E6" w:rsidP="001769E6">
      <w:pPr>
        <w:pStyle w:val="Definition"/>
      </w:pPr>
      <w:r w:rsidRPr="000F3DA8">
        <w:rPr>
          <w:b/>
          <w:i/>
        </w:rPr>
        <w:t>Australian law enforcement officer</w:t>
      </w:r>
      <w:r w:rsidRPr="000F3DA8">
        <w:t xml:space="preserve"> means a law enforcement officer other than a member of a police force, or other law enforcement agency, of a foreign country.</w:t>
      </w:r>
    </w:p>
    <w:p w:rsidR="00B51E82" w:rsidRPr="000F3DA8" w:rsidRDefault="00B51E82" w:rsidP="00B51E82">
      <w:pPr>
        <w:pStyle w:val="Definition"/>
      </w:pPr>
      <w:r w:rsidRPr="000F3DA8">
        <w:rPr>
          <w:b/>
          <w:i/>
        </w:rPr>
        <w:t>bail authority</w:t>
      </w:r>
      <w:r w:rsidRPr="000F3DA8">
        <w:t xml:space="preserve"> means a court or person authorised to grant bail under a law of the Commonwealth, a State or a Territory.</w:t>
      </w:r>
    </w:p>
    <w:p w:rsidR="001D30A9" w:rsidRPr="000F3DA8" w:rsidRDefault="001D30A9" w:rsidP="001D30A9">
      <w:pPr>
        <w:pStyle w:val="Definition"/>
      </w:pPr>
      <w:r w:rsidRPr="000F3DA8">
        <w:rPr>
          <w:b/>
          <w:i/>
        </w:rPr>
        <w:t>child</w:t>
      </w:r>
      <w:r w:rsidRPr="000F3DA8">
        <w:t xml:space="preserve">: without limiting who is a child of a person for the purposes of this Act, someone is the </w:t>
      </w:r>
      <w:r w:rsidRPr="000F3DA8">
        <w:rPr>
          <w:b/>
          <w:i/>
        </w:rPr>
        <w:t>child</w:t>
      </w:r>
      <w:r w:rsidRPr="000F3DA8">
        <w:t xml:space="preserve"> of a person if he or she is a child of the person within the meaning of the </w:t>
      </w:r>
      <w:r w:rsidRPr="000F3DA8">
        <w:rPr>
          <w:i/>
        </w:rPr>
        <w:t>Family Law Act 1975</w:t>
      </w:r>
      <w:r w:rsidRPr="000F3DA8">
        <w:t>.</w:t>
      </w:r>
    </w:p>
    <w:p w:rsidR="00DC0FA2" w:rsidRPr="000F3DA8" w:rsidRDefault="00DC0FA2" w:rsidP="00DC0FA2">
      <w:pPr>
        <w:pStyle w:val="Definition"/>
      </w:pPr>
      <w:r w:rsidRPr="000F3DA8">
        <w:rPr>
          <w:b/>
          <w:i/>
        </w:rPr>
        <w:t>child abuse material</w:t>
      </w:r>
      <w:r w:rsidRPr="000F3DA8">
        <w:t xml:space="preserve"> has the same meaning as in Part</w:t>
      </w:r>
      <w:r w:rsidR="000F3DA8">
        <w:t> </w:t>
      </w:r>
      <w:r w:rsidRPr="000F3DA8">
        <w:t xml:space="preserve">10.6 of the </w:t>
      </w:r>
      <w:r w:rsidRPr="000F3DA8">
        <w:rPr>
          <w:i/>
        </w:rPr>
        <w:t>Criminal Code</w:t>
      </w:r>
      <w:r w:rsidRPr="000F3DA8">
        <w:t>.</w:t>
      </w:r>
    </w:p>
    <w:p w:rsidR="000C6E8E" w:rsidRPr="000F3DA8" w:rsidRDefault="000C6E8E" w:rsidP="000C6E8E">
      <w:pPr>
        <w:pStyle w:val="Definition"/>
      </w:pPr>
      <w:r w:rsidRPr="000F3DA8">
        <w:rPr>
          <w:b/>
          <w:i/>
        </w:rPr>
        <w:t>child pornography material</w:t>
      </w:r>
      <w:r w:rsidRPr="000F3DA8">
        <w:t xml:space="preserve"> has the same meaning as in Part</w:t>
      </w:r>
      <w:r w:rsidR="000F3DA8">
        <w:t> </w:t>
      </w:r>
      <w:r w:rsidRPr="000F3DA8">
        <w:t xml:space="preserve">10.6 of the </w:t>
      </w:r>
      <w:r w:rsidRPr="000F3DA8">
        <w:rPr>
          <w:i/>
        </w:rPr>
        <w:t>Criminal Code</w:t>
      </w:r>
      <w:r w:rsidRPr="000F3DA8">
        <w:t>.</w:t>
      </w:r>
    </w:p>
    <w:p w:rsidR="001769E6" w:rsidRPr="000F3DA8" w:rsidRDefault="001769E6" w:rsidP="001769E6">
      <w:pPr>
        <w:pStyle w:val="Definition"/>
      </w:pPr>
      <w:r w:rsidRPr="000F3DA8">
        <w:rPr>
          <w:b/>
          <w:i/>
        </w:rPr>
        <w:t>Commissioner</w:t>
      </w:r>
      <w:r w:rsidRPr="000F3DA8">
        <w:t xml:space="preserve"> means the Commissioner of the Australian Federal Police.</w:t>
      </w:r>
    </w:p>
    <w:p w:rsidR="0099760C" w:rsidRPr="000F3DA8" w:rsidRDefault="0099760C" w:rsidP="0099760C">
      <w:pPr>
        <w:pStyle w:val="Definition"/>
      </w:pPr>
      <w:r w:rsidRPr="000F3DA8">
        <w:rPr>
          <w:b/>
          <w:i/>
        </w:rPr>
        <w:t>Commonwealth child sex offence</w:t>
      </w:r>
      <w:r w:rsidRPr="000F3DA8">
        <w:t xml:space="preserve"> means:</w:t>
      </w:r>
    </w:p>
    <w:p w:rsidR="0099760C" w:rsidRPr="000F3DA8" w:rsidRDefault="0099760C" w:rsidP="0099760C">
      <w:pPr>
        <w:pStyle w:val="paragraph"/>
      </w:pPr>
      <w:r w:rsidRPr="000F3DA8">
        <w:tab/>
        <w:t>(a)</w:t>
      </w:r>
      <w:r w:rsidRPr="000F3DA8">
        <w:tab/>
        <w:t xml:space="preserve">an offence against any of the following provisions of the </w:t>
      </w:r>
      <w:r w:rsidRPr="000F3DA8">
        <w:rPr>
          <w:i/>
        </w:rPr>
        <w:t>Criminal Code</w:t>
      </w:r>
      <w:r w:rsidRPr="000F3DA8">
        <w:t>:</w:t>
      </w:r>
    </w:p>
    <w:p w:rsidR="0099760C" w:rsidRPr="000F3DA8" w:rsidRDefault="0099760C" w:rsidP="0099760C">
      <w:pPr>
        <w:pStyle w:val="paragraphsub"/>
      </w:pPr>
      <w:r w:rsidRPr="000F3DA8">
        <w:tab/>
        <w:t>(i)</w:t>
      </w:r>
      <w:r w:rsidRPr="000F3DA8">
        <w:tab/>
        <w:t>Division</w:t>
      </w:r>
      <w:r w:rsidR="000F3DA8">
        <w:t> </w:t>
      </w:r>
      <w:r w:rsidRPr="000F3DA8">
        <w:t>272 (Child sex offences outside Australia);</w:t>
      </w:r>
    </w:p>
    <w:p w:rsidR="0099760C" w:rsidRPr="000F3DA8" w:rsidRDefault="0099760C" w:rsidP="0099760C">
      <w:pPr>
        <w:pStyle w:val="paragraphsub"/>
      </w:pPr>
      <w:r w:rsidRPr="000F3DA8">
        <w:tab/>
        <w:t>(ii)</w:t>
      </w:r>
      <w:r w:rsidRPr="000F3DA8">
        <w:tab/>
        <w:t>Division</w:t>
      </w:r>
      <w:r w:rsidR="000F3DA8">
        <w:t> </w:t>
      </w:r>
      <w:r w:rsidRPr="000F3DA8">
        <w:t>273 (Offences involving child pornography material or child abuse material outside Australia);</w:t>
      </w:r>
    </w:p>
    <w:p w:rsidR="0099760C" w:rsidRPr="000F3DA8" w:rsidRDefault="0099760C" w:rsidP="0099760C">
      <w:pPr>
        <w:pStyle w:val="paragraphsub"/>
      </w:pPr>
      <w:r w:rsidRPr="000F3DA8">
        <w:tab/>
        <w:t>(iii)</w:t>
      </w:r>
      <w:r w:rsidRPr="000F3DA8">
        <w:tab/>
        <w:t>Subdivisions B and C of Division</w:t>
      </w:r>
      <w:r w:rsidR="000F3DA8">
        <w:t> </w:t>
      </w:r>
      <w:r w:rsidRPr="000F3DA8">
        <w:t xml:space="preserve">471 (which create offences relating to use of postal or similar services in </w:t>
      </w:r>
      <w:r w:rsidRPr="000F3DA8">
        <w:lastRenderedPageBreak/>
        <w:t>connection with child pornography material, child abuse material and sexual activity involving children);</w:t>
      </w:r>
    </w:p>
    <w:p w:rsidR="0099760C" w:rsidRPr="000F3DA8" w:rsidRDefault="0099760C" w:rsidP="0099760C">
      <w:pPr>
        <w:pStyle w:val="paragraphsub"/>
      </w:pPr>
      <w:r w:rsidRPr="000F3DA8">
        <w:tab/>
        <w:t>(iv)</w:t>
      </w:r>
      <w:r w:rsidRPr="000F3DA8">
        <w:tab/>
        <w:t>Subdivisions D and F of Division</w:t>
      </w:r>
      <w:r w:rsidR="000F3DA8">
        <w:t> </w:t>
      </w:r>
      <w:r w:rsidRPr="000F3DA8">
        <w:t>474 (which create offences relating to use of telecommunications in connection with child pornography material, child abuse material</w:t>
      </w:r>
      <w:r w:rsidR="002F43C3" w:rsidRPr="000F3DA8">
        <w:t>, sexual activity involving children and harm to children</w:t>
      </w:r>
      <w:r w:rsidRPr="000F3DA8">
        <w:t>); or</w:t>
      </w:r>
    </w:p>
    <w:p w:rsidR="0099760C" w:rsidRPr="000F3DA8" w:rsidRDefault="0099760C" w:rsidP="0099760C">
      <w:pPr>
        <w:pStyle w:val="paragraph"/>
      </w:pPr>
      <w:r w:rsidRPr="000F3DA8">
        <w:tab/>
        <w:t>(b)</w:t>
      </w:r>
      <w:r w:rsidRPr="000F3DA8">
        <w:tab/>
        <w:t>an offence against section</w:t>
      </w:r>
      <w:r w:rsidR="000F3DA8">
        <w:t> </w:t>
      </w:r>
      <w:r w:rsidRPr="000F3DA8">
        <w:t xml:space="preserve">11.1, 11.4 or 11.5 of the </w:t>
      </w:r>
      <w:r w:rsidRPr="000F3DA8">
        <w:rPr>
          <w:i/>
        </w:rPr>
        <w:t>Criminal Code</w:t>
      </w:r>
      <w:r w:rsidRPr="000F3DA8">
        <w:t xml:space="preserve"> that relates to an offence described in </w:t>
      </w:r>
      <w:r w:rsidR="000F3DA8">
        <w:t>paragraph (</w:t>
      </w:r>
      <w:r w:rsidRPr="000F3DA8">
        <w:t>a) of this definition; or</w:t>
      </w:r>
    </w:p>
    <w:p w:rsidR="0099760C" w:rsidRPr="000F3DA8" w:rsidRDefault="0099760C" w:rsidP="0099760C">
      <w:pPr>
        <w:pStyle w:val="paragraph"/>
      </w:pPr>
      <w:r w:rsidRPr="000F3DA8">
        <w:tab/>
        <w:t>(c)</w:t>
      </w:r>
      <w:r w:rsidRPr="000F3DA8">
        <w:tab/>
        <w:t xml:space="preserve">an offence against a provision described in </w:t>
      </w:r>
      <w:r w:rsidR="000F3DA8">
        <w:t>paragraph (</w:t>
      </w:r>
      <w:r w:rsidRPr="000F3DA8">
        <w:t>a) of this definition that is taken to have been committed because of section</w:t>
      </w:r>
      <w:r w:rsidR="000F3DA8">
        <w:t> </w:t>
      </w:r>
      <w:r w:rsidRPr="000F3DA8">
        <w:t xml:space="preserve">11.2, 11.2A or 11.3 of the </w:t>
      </w:r>
      <w:r w:rsidRPr="000F3DA8">
        <w:rPr>
          <w:i/>
        </w:rPr>
        <w:t>Criminal Code</w:t>
      </w:r>
      <w:r w:rsidRPr="000F3DA8">
        <w:t>.</w:t>
      </w:r>
    </w:p>
    <w:p w:rsidR="0099760C" w:rsidRPr="000F3DA8" w:rsidRDefault="0099760C" w:rsidP="0099760C">
      <w:pPr>
        <w:pStyle w:val="notetext"/>
      </w:pPr>
      <w:r w:rsidRPr="000F3DA8">
        <w:t>Note:</w:t>
      </w:r>
      <w:r w:rsidRPr="000F3DA8">
        <w:tab/>
        <w:t>Part</w:t>
      </w:r>
      <w:r w:rsidR="00BB4455" w:rsidRPr="000F3DA8">
        <w:t> </w:t>
      </w:r>
      <w:r w:rsidRPr="000F3DA8">
        <w:t>IE also applies as if offences against certain other provisions in force before the commencement of that Part were Commonwealth child sex offences: see Schedule</w:t>
      </w:r>
      <w:r w:rsidR="000F3DA8">
        <w:t> </w:t>
      </w:r>
      <w:r w:rsidRPr="000F3DA8">
        <w:t xml:space="preserve">2 to the </w:t>
      </w:r>
      <w:r w:rsidRPr="000F3DA8">
        <w:rPr>
          <w:i/>
        </w:rPr>
        <w:t>Crimes Legislation Amendment (Sexual Offences Against Children) Act 2010</w:t>
      </w:r>
      <w:r w:rsidRPr="000F3DA8">
        <w:t>.</w:t>
      </w:r>
    </w:p>
    <w:p w:rsidR="001769E6" w:rsidRPr="000F3DA8" w:rsidRDefault="001769E6" w:rsidP="001769E6">
      <w:pPr>
        <w:pStyle w:val="Definition"/>
      </w:pPr>
      <w:r w:rsidRPr="000F3DA8">
        <w:rPr>
          <w:b/>
          <w:i/>
        </w:rPr>
        <w:t>Commonwealth offence</w:t>
      </w:r>
      <w:r w:rsidRPr="000F3DA8">
        <w:t>, except in Part</w:t>
      </w:r>
      <w:r w:rsidR="00BB4455" w:rsidRPr="000F3DA8">
        <w:t> </w:t>
      </w:r>
      <w:r w:rsidRPr="000F3DA8">
        <w:t>IC, means an offence against a law of the Commonwealth.</w:t>
      </w:r>
    </w:p>
    <w:p w:rsidR="001769E6" w:rsidRPr="000F3DA8" w:rsidRDefault="001769E6" w:rsidP="001769E6">
      <w:pPr>
        <w:pStyle w:val="Definition"/>
      </w:pPr>
      <w:r w:rsidRPr="000F3DA8">
        <w:rPr>
          <w:b/>
          <w:i/>
        </w:rPr>
        <w:t>Commonwealth officer</w:t>
      </w:r>
      <w:r w:rsidRPr="000F3DA8">
        <w:t xml:space="preserve"> means a person holding office under, or employed by, the Commonwealth, and includes:</w:t>
      </w:r>
    </w:p>
    <w:p w:rsidR="001769E6" w:rsidRPr="000F3DA8" w:rsidRDefault="001769E6" w:rsidP="001769E6">
      <w:pPr>
        <w:pStyle w:val="paragraph"/>
      </w:pPr>
      <w:r w:rsidRPr="000F3DA8">
        <w:tab/>
        <w:t>(a)</w:t>
      </w:r>
      <w:r w:rsidRPr="000F3DA8">
        <w:tab/>
        <w:t xml:space="preserve">a person appointed or engaged under the </w:t>
      </w:r>
      <w:r w:rsidRPr="000F3DA8">
        <w:rPr>
          <w:i/>
        </w:rPr>
        <w:t>Public Service Act 1999</w:t>
      </w:r>
      <w:r w:rsidRPr="000F3DA8">
        <w:t>;</w:t>
      </w:r>
    </w:p>
    <w:p w:rsidR="001769E6" w:rsidRPr="000F3DA8" w:rsidRDefault="001769E6" w:rsidP="001769E6">
      <w:pPr>
        <w:pStyle w:val="paragraph"/>
      </w:pPr>
      <w:r w:rsidRPr="000F3DA8">
        <w:tab/>
        <w:t>(aa)</w:t>
      </w:r>
      <w:r w:rsidRPr="000F3DA8">
        <w:tab/>
        <w:t>a person permanently or temporarily employed in the Public Service of a Territory or in, or in connection with, the Defence Force, or in the Service of a public authority under the Commonwealth;</w:t>
      </w:r>
    </w:p>
    <w:p w:rsidR="001769E6" w:rsidRPr="000F3DA8" w:rsidRDefault="001769E6" w:rsidP="001769E6">
      <w:pPr>
        <w:pStyle w:val="paragraph"/>
      </w:pPr>
      <w:r w:rsidRPr="000F3DA8">
        <w:tab/>
        <w:t>(b)</w:t>
      </w:r>
      <w:r w:rsidRPr="000F3DA8">
        <w:tab/>
        <w:t xml:space="preserve">the Commissioner of the Australian Federal Police, a Deputy Commissioner of the Australian Federal Police, an AFP employee or a special member of the Australian Federal Police (all within the meaning of the </w:t>
      </w:r>
      <w:r w:rsidRPr="000F3DA8">
        <w:rPr>
          <w:i/>
        </w:rPr>
        <w:t>Australian Federal Police Act 1979</w:t>
      </w:r>
      <w:r w:rsidRPr="000F3DA8">
        <w:t>); and</w:t>
      </w:r>
    </w:p>
    <w:p w:rsidR="001769E6" w:rsidRPr="000F3DA8" w:rsidRDefault="001769E6" w:rsidP="001769E6">
      <w:pPr>
        <w:pStyle w:val="paragraph"/>
      </w:pPr>
      <w:r w:rsidRPr="000F3DA8">
        <w:tab/>
        <w:t>(c)</w:t>
      </w:r>
      <w:r w:rsidRPr="000F3DA8">
        <w:tab/>
        <w:t>for the purposes of section</w:t>
      </w:r>
      <w:r w:rsidR="000F3DA8">
        <w:t> </w:t>
      </w:r>
      <w:r w:rsidRPr="000F3DA8">
        <w:t>70, a person who, although not holding office under, or employed by, the Commonwealth, a Territory or a public authority under the Commonwealth, performs services for or on behalf of the Commonwealth, a Territory or a public authority under the Commonwealth; and</w:t>
      </w:r>
    </w:p>
    <w:p w:rsidR="001769E6" w:rsidRPr="000F3DA8" w:rsidRDefault="001769E6" w:rsidP="00B13E48">
      <w:pPr>
        <w:pStyle w:val="paragraph"/>
      </w:pPr>
      <w:r w:rsidRPr="000F3DA8">
        <w:tab/>
        <w:t>(d)</w:t>
      </w:r>
      <w:r w:rsidRPr="000F3DA8">
        <w:tab/>
        <w:t>for the purposes of section</w:t>
      </w:r>
      <w:r w:rsidR="000F3DA8">
        <w:t> </w:t>
      </w:r>
      <w:r w:rsidRPr="000F3DA8">
        <w:t>70:</w:t>
      </w:r>
    </w:p>
    <w:p w:rsidR="001769E6" w:rsidRPr="000F3DA8" w:rsidRDefault="001769E6" w:rsidP="001769E6">
      <w:pPr>
        <w:pStyle w:val="paragraphsub"/>
      </w:pPr>
      <w:r w:rsidRPr="000F3DA8">
        <w:tab/>
        <w:t>(i)</w:t>
      </w:r>
      <w:r w:rsidRPr="000F3DA8">
        <w:tab/>
        <w:t>a person who is an employee of the Australian Postal Corporation;</w:t>
      </w:r>
    </w:p>
    <w:p w:rsidR="001769E6" w:rsidRPr="000F3DA8" w:rsidRDefault="001769E6" w:rsidP="001769E6">
      <w:pPr>
        <w:pStyle w:val="paragraphsub"/>
      </w:pPr>
      <w:r w:rsidRPr="000F3DA8">
        <w:tab/>
        <w:t>(ii)</w:t>
      </w:r>
      <w:r w:rsidRPr="000F3DA8">
        <w:tab/>
        <w:t>a person who performs services for or on behalf of the Australian Postal Corporation; and</w:t>
      </w:r>
    </w:p>
    <w:p w:rsidR="001769E6" w:rsidRPr="000F3DA8" w:rsidRDefault="001769E6" w:rsidP="001769E6">
      <w:pPr>
        <w:pStyle w:val="paragraphsub"/>
      </w:pPr>
      <w:r w:rsidRPr="000F3DA8">
        <w:tab/>
        <w:t>(iii)</w:t>
      </w:r>
      <w:r w:rsidRPr="000F3DA8">
        <w:tab/>
        <w:t>an employee of a person who performs services for or on behalf of the Australian Postal Corporation.</w:t>
      </w:r>
    </w:p>
    <w:p w:rsidR="00182AA2" w:rsidRPr="000F3DA8" w:rsidRDefault="00182AA2" w:rsidP="00182AA2">
      <w:pPr>
        <w:pStyle w:val="Definition"/>
      </w:pPr>
      <w:r w:rsidRPr="000F3DA8">
        <w:rPr>
          <w:b/>
          <w:i/>
        </w:rPr>
        <w:t>confiscation proceedings</w:t>
      </w:r>
      <w:r w:rsidRPr="000F3DA8">
        <w:t xml:space="preserve"> has a meaning affected by subsection</w:t>
      </w:r>
      <w:r w:rsidR="000F3DA8">
        <w:t> </w:t>
      </w:r>
      <w:r w:rsidRPr="000F3DA8">
        <w:t>16AC(5).</w:t>
      </w:r>
    </w:p>
    <w:p w:rsidR="001769E6" w:rsidRPr="000F3DA8" w:rsidRDefault="001769E6" w:rsidP="001769E6">
      <w:pPr>
        <w:pStyle w:val="Definition"/>
      </w:pPr>
      <w:r w:rsidRPr="000F3DA8">
        <w:rPr>
          <w:b/>
          <w:i/>
        </w:rPr>
        <w:t>constable</w:t>
      </w:r>
      <w:r w:rsidRPr="000F3DA8">
        <w:t xml:space="preserve"> means a member or special member of the Australian Federal Police or a member of the police force or police service of a State or Territory.</w:t>
      </w:r>
    </w:p>
    <w:p w:rsidR="009B7B9B" w:rsidRPr="000F3DA8" w:rsidRDefault="009B7B9B" w:rsidP="00FE2ED2">
      <w:pPr>
        <w:pStyle w:val="Definition"/>
      </w:pPr>
      <w:r w:rsidRPr="000F3DA8">
        <w:rPr>
          <w:b/>
          <w:i/>
        </w:rPr>
        <w:t>controlled substance</w:t>
      </w:r>
      <w:r w:rsidRPr="000F3DA8">
        <w:t xml:space="preserve"> means:</w:t>
      </w:r>
    </w:p>
    <w:p w:rsidR="009B7B9B" w:rsidRPr="000F3DA8" w:rsidRDefault="009B7B9B" w:rsidP="009B7B9B">
      <w:pPr>
        <w:pStyle w:val="paragraph"/>
      </w:pPr>
      <w:r w:rsidRPr="000F3DA8">
        <w:tab/>
        <w:t>(a)</w:t>
      </w:r>
      <w:r w:rsidRPr="000F3DA8">
        <w:tab/>
        <w:t>a controlled drug or border controlled drug within the meaning of Part</w:t>
      </w:r>
      <w:r w:rsidR="000F3DA8">
        <w:t> </w:t>
      </w:r>
      <w:r w:rsidRPr="000F3DA8">
        <w:t xml:space="preserve">9.1 of the </w:t>
      </w:r>
      <w:r w:rsidRPr="000F3DA8">
        <w:rPr>
          <w:i/>
        </w:rPr>
        <w:t>Criminal Code</w:t>
      </w:r>
      <w:r w:rsidRPr="000F3DA8">
        <w:t>; or</w:t>
      </w:r>
    </w:p>
    <w:p w:rsidR="009B7B9B" w:rsidRPr="000F3DA8" w:rsidRDefault="009B7B9B" w:rsidP="009B7B9B">
      <w:pPr>
        <w:pStyle w:val="paragraph"/>
      </w:pPr>
      <w:r w:rsidRPr="000F3DA8">
        <w:tab/>
        <w:t>(b)</w:t>
      </w:r>
      <w:r w:rsidRPr="000F3DA8">
        <w:tab/>
        <w:t>a controlled plant or border controlled plant within the meaning of Part</w:t>
      </w:r>
      <w:r w:rsidR="000F3DA8">
        <w:t> </w:t>
      </w:r>
      <w:r w:rsidRPr="000F3DA8">
        <w:t xml:space="preserve">9.1 of the </w:t>
      </w:r>
      <w:r w:rsidRPr="000F3DA8">
        <w:rPr>
          <w:i/>
        </w:rPr>
        <w:t>Criminal Code</w:t>
      </w:r>
      <w:r w:rsidRPr="000F3DA8">
        <w:t>; or</w:t>
      </w:r>
    </w:p>
    <w:p w:rsidR="009B7B9B" w:rsidRPr="000F3DA8" w:rsidRDefault="009B7B9B" w:rsidP="009B7B9B">
      <w:pPr>
        <w:pStyle w:val="paragraph"/>
      </w:pPr>
      <w:r w:rsidRPr="000F3DA8">
        <w:tab/>
        <w:t>(c)</w:t>
      </w:r>
      <w:r w:rsidRPr="000F3DA8">
        <w:tab/>
        <w:t>a controlled precursor or border controlled precursor within the meaning of Part</w:t>
      </w:r>
      <w:r w:rsidR="000F3DA8">
        <w:t> </w:t>
      </w:r>
      <w:r w:rsidRPr="000F3DA8">
        <w:t xml:space="preserve">9.1 of the </w:t>
      </w:r>
      <w:r w:rsidRPr="000F3DA8">
        <w:rPr>
          <w:i/>
        </w:rPr>
        <w:t>Criminal Code</w:t>
      </w:r>
      <w:r w:rsidRPr="000F3DA8">
        <w:t>.</w:t>
      </w:r>
    </w:p>
    <w:p w:rsidR="001769E6" w:rsidRPr="000F3DA8" w:rsidRDefault="001769E6" w:rsidP="001769E6">
      <w:pPr>
        <w:pStyle w:val="Definition"/>
      </w:pPr>
      <w:r w:rsidRPr="000F3DA8">
        <w:rPr>
          <w:b/>
          <w:i/>
        </w:rPr>
        <w:t>conveyance</w:t>
      </w:r>
      <w:r w:rsidRPr="000F3DA8">
        <w:t xml:space="preserve"> includes an aircraft, vehicle or vessel.</w:t>
      </w:r>
    </w:p>
    <w:p w:rsidR="00A40354" w:rsidRPr="000F3DA8" w:rsidRDefault="00A40354" w:rsidP="00A40354">
      <w:pPr>
        <w:pStyle w:val="Definition"/>
      </w:pPr>
      <w:r w:rsidRPr="000F3DA8">
        <w:rPr>
          <w:b/>
          <w:i/>
        </w:rPr>
        <w:t>criminal detention</w:t>
      </w:r>
      <w:r w:rsidRPr="000F3DA8">
        <w:t xml:space="preserve"> has the meaning given by section</w:t>
      </w:r>
      <w:r w:rsidR="000F3DA8">
        <w:t> </w:t>
      </w:r>
      <w:r w:rsidRPr="000F3DA8">
        <w:t>45A.</w:t>
      </w:r>
    </w:p>
    <w:p w:rsidR="005E2071" w:rsidRPr="000F3DA8" w:rsidRDefault="005E2071" w:rsidP="005E2071">
      <w:pPr>
        <w:pStyle w:val="Definition"/>
      </w:pPr>
      <w:r w:rsidRPr="000F3DA8">
        <w:rPr>
          <w:b/>
          <w:i/>
        </w:rPr>
        <w:t>cultural heritage</w:t>
      </w:r>
      <w:r w:rsidRPr="000F3DA8">
        <w:t xml:space="preserve"> has the same meaning as in the </w:t>
      </w:r>
      <w:r w:rsidRPr="000F3DA8">
        <w:rPr>
          <w:i/>
        </w:rPr>
        <w:t>Environment Protection and Biodiversity Conservation Act 1999</w:t>
      </w:r>
      <w:r w:rsidRPr="000F3DA8">
        <w:t>, and includes sacred sites.</w:t>
      </w:r>
    </w:p>
    <w:p w:rsidR="00E63AE7" w:rsidRPr="000F3DA8" w:rsidRDefault="00E63AE7" w:rsidP="00E63AE7">
      <w:pPr>
        <w:pStyle w:val="Definition"/>
      </w:pPr>
      <w:r w:rsidRPr="000F3DA8">
        <w:rPr>
          <w:b/>
          <w:i/>
        </w:rPr>
        <w:t>cultural heritage object</w:t>
      </w:r>
      <w:r w:rsidRPr="000F3DA8">
        <w:t xml:space="preserve"> means an object that is important for cultural, religious, ethnological, archaeological, historical, literary, artistic, scientific or technological reasons.</w:t>
      </w:r>
    </w:p>
    <w:p w:rsidR="00ED6848" w:rsidRPr="000F3DA8" w:rsidRDefault="00ED6848" w:rsidP="00ED6848">
      <w:pPr>
        <w:pStyle w:val="Definition"/>
      </w:pPr>
      <w:r w:rsidRPr="000F3DA8">
        <w:rPr>
          <w:b/>
          <w:i/>
        </w:rPr>
        <w:t>data</w:t>
      </w:r>
      <w:r w:rsidRPr="000F3DA8">
        <w:t xml:space="preserve"> includes:</w:t>
      </w:r>
    </w:p>
    <w:p w:rsidR="00ED6848" w:rsidRPr="000F3DA8" w:rsidRDefault="00ED6848" w:rsidP="00ED6848">
      <w:pPr>
        <w:pStyle w:val="paragraph"/>
      </w:pPr>
      <w:r w:rsidRPr="000F3DA8">
        <w:tab/>
        <w:t>(a)</w:t>
      </w:r>
      <w:r w:rsidRPr="000F3DA8">
        <w:tab/>
        <w:t>information in any form; and</w:t>
      </w:r>
    </w:p>
    <w:p w:rsidR="00ED6848" w:rsidRPr="000F3DA8" w:rsidRDefault="00ED6848" w:rsidP="00ED6848">
      <w:pPr>
        <w:pStyle w:val="paragraph"/>
      </w:pPr>
      <w:r w:rsidRPr="000F3DA8">
        <w:tab/>
        <w:t>(b)</w:t>
      </w:r>
      <w:r w:rsidRPr="000F3DA8">
        <w:tab/>
        <w:t>any program (or part of a program).</w:t>
      </w:r>
    </w:p>
    <w:p w:rsidR="00711AD1" w:rsidRPr="000F3DA8" w:rsidRDefault="00711AD1" w:rsidP="00711AD1">
      <w:pPr>
        <w:pStyle w:val="Definition"/>
      </w:pPr>
      <w:r w:rsidRPr="000F3DA8">
        <w:rPr>
          <w:b/>
          <w:i/>
        </w:rPr>
        <w:t>data storage device</w:t>
      </w:r>
      <w:r w:rsidRPr="000F3DA8">
        <w:t xml:space="preserve"> means a thing containing, or designed to contain, data for use by a computer.</w:t>
      </w:r>
    </w:p>
    <w:p w:rsidR="00811829" w:rsidRPr="000F3DA8" w:rsidRDefault="00811829" w:rsidP="00811829">
      <w:pPr>
        <w:pStyle w:val="Definition"/>
      </w:pPr>
      <w:r w:rsidRPr="000F3DA8">
        <w:rPr>
          <w:b/>
          <w:i/>
        </w:rPr>
        <w:t>de</w:t>
      </w:r>
      <w:r w:rsidR="00BB4455" w:rsidRPr="000F3DA8">
        <w:rPr>
          <w:b/>
          <w:i/>
        </w:rPr>
        <w:t> </w:t>
      </w:r>
      <w:r w:rsidRPr="000F3DA8">
        <w:rPr>
          <w:b/>
          <w:i/>
        </w:rPr>
        <w:t>facto</w:t>
      </w:r>
      <w:r w:rsidR="00BB4455" w:rsidRPr="000F3DA8">
        <w:rPr>
          <w:b/>
          <w:i/>
        </w:rPr>
        <w:t> </w:t>
      </w:r>
      <w:r w:rsidRPr="000F3DA8">
        <w:rPr>
          <w:b/>
          <w:i/>
        </w:rPr>
        <w:t>partner</w:t>
      </w:r>
      <w:r w:rsidRPr="000F3DA8">
        <w:t xml:space="preserve"> has the meaning given by the </w:t>
      </w:r>
      <w:r w:rsidRPr="000F3DA8">
        <w:rPr>
          <w:i/>
        </w:rPr>
        <w:t>Acts Interpretation Act 1901</w:t>
      </w:r>
      <w:r w:rsidRPr="000F3DA8">
        <w:t>.</w:t>
      </w:r>
    </w:p>
    <w:p w:rsidR="00141F7A" w:rsidRPr="000F3DA8" w:rsidRDefault="00141F7A" w:rsidP="00141F7A">
      <w:pPr>
        <w:pStyle w:val="Definition"/>
      </w:pPr>
      <w:r w:rsidRPr="000F3DA8">
        <w:rPr>
          <w:b/>
          <w:i/>
        </w:rPr>
        <w:t>Defence Department</w:t>
      </w:r>
      <w:r w:rsidRPr="000F3DA8">
        <w:t xml:space="preserve"> means the Department of State that deals with defence and that is administered by the Minister administering section</w:t>
      </w:r>
      <w:r w:rsidR="000F3DA8">
        <w:t> </w:t>
      </w:r>
      <w:r w:rsidRPr="000F3DA8">
        <w:t xml:space="preserve">1 of the </w:t>
      </w:r>
      <w:r w:rsidRPr="000F3DA8">
        <w:rPr>
          <w:i/>
        </w:rPr>
        <w:t>Defence Act 1903</w:t>
      </w:r>
      <w:r w:rsidRPr="000F3DA8">
        <w:t>.</w:t>
      </w:r>
    </w:p>
    <w:p w:rsidR="001769E6" w:rsidRPr="000F3DA8" w:rsidRDefault="001769E6" w:rsidP="001769E6">
      <w:pPr>
        <w:pStyle w:val="Definition"/>
      </w:pPr>
      <w:r w:rsidRPr="000F3DA8">
        <w:rPr>
          <w:b/>
          <w:i/>
        </w:rPr>
        <w:t>dentist</w:t>
      </w:r>
      <w:r w:rsidRPr="000F3DA8">
        <w:t xml:space="preserve"> means a dental practitioner within the meaning of the </w:t>
      </w:r>
      <w:r w:rsidRPr="000F3DA8">
        <w:rPr>
          <w:i/>
        </w:rPr>
        <w:t>Health Insurance Act 1973</w:t>
      </w:r>
      <w:r w:rsidRPr="000F3DA8">
        <w:t>.</w:t>
      </w:r>
    </w:p>
    <w:p w:rsidR="001769E6" w:rsidRPr="000F3DA8" w:rsidRDefault="001769E6" w:rsidP="001769E6">
      <w:pPr>
        <w:pStyle w:val="Definition"/>
      </w:pPr>
      <w:r w:rsidRPr="000F3DA8">
        <w:rPr>
          <w:b/>
          <w:i/>
        </w:rPr>
        <w:t>Deputy Commissioner</w:t>
      </w:r>
      <w:r w:rsidRPr="000F3DA8">
        <w:t xml:space="preserve"> means a Deputy Commissioner of the Australian Federal Police.</w:t>
      </w:r>
    </w:p>
    <w:p w:rsidR="001769E6" w:rsidRPr="000F3DA8" w:rsidRDefault="001769E6" w:rsidP="001769E6">
      <w:pPr>
        <w:pStyle w:val="Definition"/>
      </w:pPr>
      <w:r w:rsidRPr="000F3DA8">
        <w:rPr>
          <w:b/>
          <w:i/>
        </w:rPr>
        <w:t>federal aspect</w:t>
      </w:r>
      <w:r w:rsidRPr="000F3DA8">
        <w:t xml:space="preserve">, in relation to an offence against a law of a State or of the </w:t>
      </w:r>
      <w:smartTag w:uri="urn:schemas-microsoft-com:office:smarttags" w:element="State">
        <w:smartTag w:uri="urn:schemas-microsoft-com:office:smarttags" w:element="date">
          <w:r w:rsidRPr="000F3DA8">
            <w:t>Australian Capital Territory</w:t>
          </w:r>
        </w:smartTag>
      </w:smartTag>
      <w:r w:rsidRPr="000F3DA8">
        <w:t>, has the meaning given by subsection</w:t>
      </w:r>
      <w:r w:rsidR="000F3DA8">
        <w:t> </w:t>
      </w:r>
      <w:r w:rsidRPr="000F3DA8">
        <w:t>3AA(1).</w:t>
      </w:r>
    </w:p>
    <w:p w:rsidR="001769E6" w:rsidRPr="000F3DA8" w:rsidRDefault="001769E6" w:rsidP="001769E6">
      <w:pPr>
        <w:pStyle w:val="notetext"/>
      </w:pPr>
      <w:r w:rsidRPr="000F3DA8">
        <w:t>Note:</w:t>
      </w:r>
      <w:r w:rsidRPr="000F3DA8">
        <w:tab/>
        <w:t xml:space="preserve">This subsection defines </w:t>
      </w:r>
      <w:r w:rsidRPr="000F3DA8">
        <w:rPr>
          <w:b/>
          <w:i/>
        </w:rPr>
        <w:t xml:space="preserve">State </w:t>
      </w:r>
      <w:r w:rsidRPr="000F3DA8">
        <w:t xml:space="preserve">to include the </w:t>
      </w:r>
      <w:smartTag w:uri="urn:schemas-microsoft-com:office:smarttags" w:element="State">
        <w:smartTag w:uri="urn:schemas-microsoft-com:office:smarttags" w:element="date">
          <w:r w:rsidRPr="000F3DA8">
            <w:t>Northern Territory</w:t>
          </w:r>
        </w:smartTag>
      </w:smartTag>
      <w:r w:rsidRPr="000F3DA8">
        <w:t>.</w:t>
      </w:r>
    </w:p>
    <w:p w:rsidR="00AD11D4" w:rsidRPr="000F3DA8" w:rsidRDefault="00AD11D4" w:rsidP="00AD11D4">
      <w:pPr>
        <w:pStyle w:val="Definition"/>
      </w:pPr>
      <w:r w:rsidRPr="000F3DA8">
        <w:rPr>
          <w:b/>
          <w:i/>
        </w:rPr>
        <w:t>federal court</w:t>
      </w:r>
      <w:r w:rsidRPr="000F3DA8">
        <w:t xml:space="preserve"> means the High Court or a court created by the Parliament, other than a court of a Territory.</w:t>
      </w:r>
    </w:p>
    <w:p w:rsidR="00A40354" w:rsidRPr="000F3DA8" w:rsidRDefault="00A40354" w:rsidP="00A40354">
      <w:pPr>
        <w:pStyle w:val="Definition"/>
      </w:pPr>
      <w:r w:rsidRPr="000F3DA8">
        <w:rPr>
          <w:b/>
          <w:i/>
        </w:rPr>
        <w:t>federal criminal detention</w:t>
      </w:r>
      <w:r w:rsidRPr="000F3DA8">
        <w:t xml:space="preserve"> has the meaning given by section</w:t>
      </w:r>
      <w:r w:rsidR="000F3DA8">
        <w:t> </w:t>
      </w:r>
      <w:r w:rsidRPr="000F3DA8">
        <w:t>45A.</w:t>
      </w:r>
    </w:p>
    <w:p w:rsidR="00A40354" w:rsidRPr="000F3DA8" w:rsidRDefault="00A40354" w:rsidP="00A40354">
      <w:pPr>
        <w:pStyle w:val="Definition"/>
      </w:pPr>
      <w:r w:rsidRPr="000F3DA8">
        <w:rPr>
          <w:b/>
          <w:i/>
        </w:rPr>
        <w:t>federal judicial proceeding</w:t>
      </w:r>
      <w:r w:rsidRPr="000F3DA8">
        <w:t xml:space="preserve"> has the meaning given by section</w:t>
      </w:r>
      <w:r w:rsidR="000F3DA8">
        <w:t> </w:t>
      </w:r>
      <w:r w:rsidRPr="000F3DA8">
        <w:t>31.</w:t>
      </w:r>
    </w:p>
    <w:p w:rsidR="005E44D4" w:rsidRPr="000F3DA8" w:rsidRDefault="005E44D4" w:rsidP="005E44D4">
      <w:pPr>
        <w:pStyle w:val="Definition"/>
      </w:pPr>
      <w:r w:rsidRPr="000F3DA8">
        <w:rPr>
          <w:b/>
          <w:i/>
        </w:rPr>
        <w:t>Foreign Affairs Department</w:t>
      </w:r>
      <w:r w:rsidRPr="000F3DA8">
        <w:t xml:space="preserve"> means the Department administered by the Minister administering the </w:t>
      </w:r>
      <w:r w:rsidRPr="000F3DA8">
        <w:rPr>
          <w:i/>
        </w:rPr>
        <w:t>Diplomatic Privileges and Immunities Act 1967</w:t>
      </w:r>
      <w:r w:rsidRPr="000F3DA8">
        <w:t>.</w:t>
      </w:r>
    </w:p>
    <w:p w:rsidR="00EE3DC0" w:rsidRPr="000F3DA8" w:rsidRDefault="00EE3DC0" w:rsidP="00EE3DC0">
      <w:pPr>
        <w:pStyle w:val="Definition"/>
      </w:pPr>
      <w:r w:rsidRPr="000F3DA8">
        <w:rPr>
          <w:b/>
          <w:i/>
        </w:rPr>
        <w:t>Foreign Affairs Minister</w:t>
      </w:r>
      <w:r w:rsidRPr="000F3DA8">
        <w:t xml:space="preserve"> means the Minister administering the </w:t>
      </w:r>
      <w:r w:rsidRPr="000F3DA8">
        <w:rPr>
          <w:i/>
        </w:rPr>
        <w:t>Diplomatic Privileges and Immunities Act 1967</w:t>
      </w:r>
      <w:r w:rsidRPr="000F3DA8">
        <w:t>.</w:t>
      </w:r>
    </w:p>
    <w:p w:rsidR="001769E6" w:rsidRPr="000F3DA8" w:rsidRDefault="001769E6" w:rsidP="001769E6">
      <w:pPr>
        <w:pStyle w:val="Definition"/>
      </w:pPr>
      <w:r w:rsidRPr="000F3DA8">
        <w:rPr>
          <w:b/>
          <w:i/>
        </w:rPr>
        <w:t>have in possession</w:t>
      </w:r>
      <w:r w:rsidRPr="000F3DA8">
        <w:t xml:space="preserve"> includes having under control in any place whatever, whether for the use or benefit of the person of whom the term is used or of another person, and although another person has the actual possession or custody of the thing in question.</w:t>
      </w:r>
    </w:p>
    <w:p w:rsidR="001769E6" w:rsidRPr="000F3DA8" w:rsidRDefault="001769E6" w:rsidP="001769E6">
      <w:pPr>
        <w:pStyle w:val="Definition"/>
      </w:pPr>
      <w:r w:rsidRPr="000F3DA8">
        <w:rPr>
          <w:b/>
          <w:i/>
        </w:rPr>
        <w:t>illicit goods</w:t>
      </w:r>
      <w:r w:rsidRPr="000F3DA8">
        <w:t xml:space="preserve"> means goods the possession of which is a contravention of a law of the Commonwealth, a State or a Territory.</w:t>
      </w:r>
    </w:p>
    <w:p w:rsidR="00F23C72" w:rsidRPr="000F3DA8" w:rsidRDefault="00F23C72" w:rsidP="00F23C72">
      <w:pPr>
        <w:pStyle w:val="Definition"/>
      </w:pPr>
      <w:r w:rsidRPr="000F3DA8">
        <w:rPr>
          <w:b/>
          <w:i/>
        </w:rPr>
        <w:t>Immigration and Border Protection Department</w:t>
      </w:r>
      <w:r w:rsidRPr="000F3DA8">
        <w:t xml:space="preserve"> means the Department administered by the Minister administering the </w:t>
      </w:r>
      <w:r w:rsidRPr="000F3DA8">
        <w:rPr>
          <w:i/>
        </w:rPr>
        <w:t>Australian Border Force Act 2015</w:t>
      </w:r>
      <w:r w:rsidRPr="000F3DA8">
        <w:t>.</w:t>
      </w:r>
    </w:p>
    <w:p w:rsidR="008307AA" w:rsidRPr="000F3DA8" w:rsidRDefault="008307AA" w:rsidP="008307AA">
      <w:pPr>
        <w:pStyle w:val="Definition"/>
      </w:pPr>
      <w:r w:rsidRPr="000F3DA8">
        <w:rPr>
          <w:b/>
          <w:i/>
        </w:rPr>
        <w:t>Integrity Commissioner</w:t>
      </w:r>
      <w:r w:rsidRPr="000F3DA8">
        <w:t xml:space="preserve"> has the same meaning as in the </w:t>
      </w:r>
      <w:r w:rsidRPr="000F3DA8">
        <w:rPr>
          <w:i/>
        </w:rPr>
        <w:t>Law Enforcement Integrity Commissioner Act 2006</w:t>
      </w:r>
      <w:r w:rsidRPr="000F3DA8">
        <w:t>.</w:t>
      </w:r>
    </w:p>
    <w:p w:rsidR="00A70897" w:rsidRPr="000F3DA8" w:rsidRDefault="00A70897" w:rsidP="00A70897">
      <w:pPr>
        <w:pStyle w:val="Definition"/>
      </w:pPr>
      <w:r w:rsidRPr="000F3DA8">
        <w:rPr>
          <w:b/>
          <w:i/>
        </w:rPr>
        <w:t>judicial proceeding</w:t>
      </w:r>
      <w:r w:rsidRPr="000F3DA8">
        <w:t xml:space="preserve"> has the meaning given by section</w:t>
      </w:r>
      <w:r w:rsidR="000F3DA8">
        <w:t> </w:t>
      </w:r>
      <w:r w:rsidRPr="000F3DA8">
        <w:t>31 (other than in section</w:t>
      </w:r>
      <w:r w:rsidR="000F3DA8">
        <w:t> </w:t>
      </w:r>
      <w:r w:rsidRPr="000F3DA8">
        <w:t>3L).</w:t>
      </w:r>
    </w:p>
    <w:p w:rsidR="00A70897" w:rsidRPr="000F3DA8" w:rsidRDefault="00A70897" w:rsidP="00A70897">
      <w:pPr>
        <w:pStyle w:val="Definition"/>
      </w:pPr>
      <w:r w:rsidRPr="000F3DA8">
        <w:rPr>
          <w:b/>
          <w:i/>
        </w:rPr>
        <w:t>judicial tribunal</w:t>
      </w:r>
      <w:r w:rsidRPr="000F3DA8">
        <w:t xml:space="preserve"> has the meaning given by section</w:t>
      </w:r>
      <w:r w:rsidR="000F3DA8">
        <w:t> </w:t>
      </w:r>
      <w:r w:rsidRPr="000F3DA8">
        <w:t>31.</w:t>
      </w:r>
    </w:p>
    <w:p w:rsidR="001769E6" w:rsidRPr="000F3DA8" w:rsidRDefault="001769E6" w:rsidP="001769E6">
      <w:pPr>
        <w:pStyle w:val="Definition"/>
      </w:pPr>
      <w:r w:rsidRPr="000F3DA8">
        <w:rPr>
          <w:b/>
          <w:i/>
        </w:rPr>
        <w:t>law enforcement officer</w:t>
      </w:r>
      <w:r w:rsidRPr="000F3DA8">
        <w:t xml:space="preserve"> means any of the following:</w:t>
      </w:r>
    </w:p>
    <w:p w:rsidR="001769E6" w:rsidRPr="000F3DA8" w:rsidRDefault="001769E6" w:rsidP="001769E6">
      <w:pPr>
        <w:pStyle w:val="paragraph"/>
      </w:pPr>
      <w:r w:rsidRPr="000F3DA8">
        <w:tab/>
        <w:t>(a)</w:t>
      </w:r>
      <w:r w:rsidRPr="000F3DA8">
        <w:tab/>
        <w:t xml:space="preserve">the Commissioner of the Australian Federal Police, a Deputy Commissioner of the Australian Federal Police, an AFP employee or a special member of the Australian Federal Police (all within the meaning of the </w:t>
      </w:r>
      <w:r w:rsidRPr="000F3DA8">
        <w:rPr>
          <w:i/>
        </w:rPr>
        <w:t>Australian Federal Police Act 1979</w:t>
      </w:r>
      <w:r w:rsidRPr="000F3DA8">
        <w:t>);</w:t>
      </w:r>
    </w:p>
    <w:p w:rsidR="001769E6" w:rsidRPr="000F3DA8" w:rsidRDefault="001769E6" w:rsidP="001769E6">
      <w:pPr>
        <w:pStyle w:val="paragraph"/>
      </w:pPr>
      <w:r w:rsidRPr="000F3DA8">
        <w:tab/>
        <w:t>(b)</w:t>
      </w:r>
      <w:r w:rsidRPr="000F3DA8">
        <w:tab/>
        <w:t>a member of the police force of a State or Territory;</w:t>
      </w:r>
    </w:p>
    <w:p w:rsidR="008307AA" w:rsidRPr="000F3DA8" w:rsidRDefault="008307AA" w:rsidP="008307AA">
      <w:pPr>
        <w:pStyle w:val="paragraph"/>
      </w:pPr>
      <w:r w:rsidRPr="000F3DA8">
        <w:tab/>
        <w:t>(ba)</w:t>
      </w:r>
      <w:r w:rsidRPr="000F3DA8">
        <w:tab/>
        <w:t>a staff member of ACLEI;</w:t>
      </w:r>
    </w:p>
    <w:p w:rsidR="001769E6" w:rsidRPr="000F3DA8" w:rsidRDefault="001769E6" w:rsidP="001769E6">
      <w:pPr>
        <w:pStyle w:val="paragraph"/>
      </w:pPr>
      <w:r w:rsidRPr="000F3DA8">
        <w:tab/>
        <w:t>(c)</w:t>
      </w:r>
      <w:r w:rsidRPr="000F3DA8">
        <w:tab/>
        <w:t>a member of the staff of the ACC;</w:t>
      </w:r>
    </w:p>
    <w:p w:rsidR="00064A5D" w:rsidRPr="000F3DA8" w:rsidRDefault="00064A5D" w:rsidP="00064A5D">
      <w:pPr>
        <w:pStyle w:val="paragraph"/>
      </w:pPr>
      <w:r w:rsidRPr="000F3DA8">
        <w:tab/>
        <w:t>(d)</w:t>
      </w:r>
      <w:r w:rsidRPr="000F3DA8">
        <w:tab/>
        <w:t>an officer of Customs;</w:t>
      </w:r>
    </w:p>
    <w:p w:rsidR="001769E6" w:rsidRPr="000F3DA8" w:rsidRDefault="001769E6" w:rsidP="001769E6">
      <w:pPr>
        <w:pStyle w:val="paragraph"/>
      </w:pPr>
      <w:r w:rsidRPr="000F3DA8">
        <w:tab/>
        <w:t>(e)</w:t>
      </w:r>
      <w:r w:rsidRPr="000F3DA8">
        <w:tab/>
        <w:t>a member of a police force, or other law enforcement agency, of a foreign country.</w:t>
      </w:r>
    </w:p>
    <w:p w:rsidR="001769E6" w:rsidRPr="000F3DA8" w:rsidRDefault="001769E6" w:rsidP="001769E6">
      <w:pPr>
        <w:pStyle w:val="Definition"/>
        <w:rPr>
          <w:i/>
        </w:rPr>
      </w:pPr>
      <w:r w:rsidRPr="000F3DA8">
        <w:rPr>
          <w:b/>
          <w:i/>
        </w:rPr>
        <w:t>medical practitioner</w:t>
      </w:r>
      <w:r w:rsidRPr="000F3DA8">
        <w:t xml:space="preserve"> has the same meaning as in the </w:t>
      </w:r>
      <w:r w:rsidRPr="000F3DA8">
        <w:rPr>
          <w:i/>
        </w:rPr>
        <w:t>Health Insurance Act 1973</w:t>
      </w:r>
      <w:r w:rsidRPr="000F3DA8">
        <w:t>.</w:t>
      </w:r>
    </w:p>
    <w:p w:rsidR="001769E6" w:rsidRPr="000F3DA8" w:rsidRDefault="001769E6" w:rsidP="001769E6">
      <w:pPr>
        <w:pStyle w:val="Definition"/>
      </w:pPr>
      <w:r w:rsidRPr="000F3DA8">
        <w:rPr>
          <w:b/>
          <w:i/>
        </w:rPr>
        <w:t xml:space="preserve">member of the staff of the ACC </w:t>
      </w:r>
      <w:r w:rsidRPr="000F3DA8">
        <w:t xml:space="preserve">has the same meaning as in the </w:t>
      </w:r>
      <w:r w:rsidRPr="000F3DA8">
        <w:rPr>
          <w:i/>
        </w:rPr>
        <w:t>Australian Crime Commission Act 2002</w:t>
      </w:r>
      <w:r w:rsidRPr="000F3DA8">
        <w:t>.</w:t>
      </w:r>
    </w:p>
    <w:p w:rsidR="001769E6" w:rsidRPr="000F3DA8" w:rsidRDefault="001769E6" w:rsidP="001769E6">
      <w:pPr>
        <w:pStyle w:val="Definition"/>
      </w:pPr>
      <w:r w:rsidRPr="000F3DA8">
        <w:rPr>
          <w:b/>
          <w:i/>
        </w:rPr>
        <w:t>narcotic goods</w:t>
      </w:r>
      <w:r w:rsidRPr="000F3DA8">
        <w:t xml:space="preserve"> has the same meaning as in the </w:t>
      </w:r>
      <w:r w:rsidRPr="000F3DA8">
        <w:rPr>
          <w:i/>
        </w:rPr>
        <w:t>Customs Act 1901</w:t>
      </w:r>
      <w:r w:rsidRPr="000F3DA8">
        <w:t>.</w:t>
      </w:r>
    </w:p>
    <w:p w:rsidR="001769E6" w:rsidRPr="000F3DA8" w:rsidRDefault="001769E6" w:rsidP="001769E6">
      <w:pPr>
        <w:pStyle w:val="Definition"/>
        <w:rPr>
          <w:i/>
        </w:rPr>
      </w:pPr>
      <w:r w:rsidRPr="000F3DA8">
        <w:rPr>
          <w:b/>
          <w:i/>
        </w:rPr>
        <w:t>nurse</w:t>
      </w:r>
      <w:r w:rsidRPr="000F3DA8">
        <w:t xml:space="preserve"> means a registered nurse within the meaning of the </w:t>
      </w:r>
      <w:r w:rsidRPr="000F3DA8">
        <w:rPr>
          <w:i/>
        </w:rPr>
        <w:t>Health Insurance Act 1973</w:t>
      </w:r>
      <w:r w:rsidRPr="000F3DA8">
        <w:t>.</w:t>
      </w:r>
    </w:p>
    <w:p w:rsidR="00FF2B1D" w:rsidRPr="000F3DA8" w:rsidRDefault="00FF2B1D" w:rsidP="00FF2B1D">
      <w:pPr>
        <w:pStyle w:val="Definition"/>
      </w:pPr>
      <w:r w:rsidRPr="000F3DA8">
        <w:rPr>
          <w:b/>
          <w:i/>
        </w:rPr>
        <w:t>officer of Customs</w:t>
      </w:r>
      <w:r w:rsidRPr="000F3DA8">
        <w:t xml:space="preserve"> has the meaning given by subsection</w:t>
      </w:r>
      <w:r w:rsidR="000F3DA8">
        <w:t> </w:t>
      </w:r>
      <w:r w:rsidRPr="000F3DA8">
        <w:t xml:space="preserve">4(1) of the </w:t>
      </w:r>
      <w:r w:rsidRPr="000F3DA8">
        <w:rPr>
          <w:i/>
        </w:rPr>
        <w:t>Customs Act 1901</w:t>
      </w:r>
      <w:r w:rsidRPr="000F3DA8">
        <w:t>.</w:t>
      </w:r>
    </w:p>
    <w:p w:rsidR="001769E6" w:rsidRPr="000F3DA8" w:rsidRDefault="001769E6" w:rsidP="001769E6">
      <w:pPr>
        <w:pStyle w:val="Definition"/>
      </w:pPr>
      <w:r w:rsidRPr="000F3DA8">
        <w:rPr>
          <w:b/>
          <w:i/>
        </w:rPr>
        <w:t>Official Trustee</w:t>
      </w:r>
      <w:r w:rsidRPr="000F3DA8">
        <w:t xml:space="preserve"> means the Official Trustee in Bankruptcy.</w:t>
      </w:r>
    </w:p>
    <w:p w:rsidR="001D30A9" w:rsidRPr="000F3DA8" w:rsidRDefault="001D30A9" w:rsidP="001D30A9">
      <w:pPr>
        <w:pStyle w:val="Definition"/>
      </w:pPr>
      <w:r w:rsidRPr="000F3DA8">
        <w:rPr>
          <w:b/>
          <w:i/>
        </w:rPr>
        <w:t>parent</w:t>
      </w:r>
      <w:r w:rsidRPr="000F3DA8">
        <w:t xml:space="preserve">: without limiting who is a parent of a person for the purposes of this Act, someone (the </w:t>
      </w:r>
      <w:r w:rsidRPr="000F3DA8">
        <w:rPr>
          <w:b/>
          <w:i/>
        </w:rPr>
        <w:t>adult</w:t>
      </w:r>
      <w:r w:rsidRPr="000F3DA8">
        <w:t xml:space="preserve">) is the </w:t>
      </w:r>
      <w:r w:rsidRPr="000F3DA8">
        <w:rPr>
          <w:b/>
          <w:i/>
        </w:rPr>
        <w:t>parent</w:t>
      </w:r>
      <w:r w:rsidRPr="000F3DA8">
        <w:t xml:space="preserve"> of a person if:</w:t>
      </w:r>
    </w:p>
    <w:p w:rsidR="001D30A9" w:rsidRPr="000F3DA8" w:rsidRDefault="001D30A9" w:rsidP="001D30A9">
      <w:pPr>
        <w:pStyle w:val="paragraph"/>
      </w:pPr>
      <w:r w:rsidRPr="000F3DA8">
        <w:tab/>
        <w:t>(a)</w:t>
      </w:r>
      <w:r w:rsidRPr="000F3DA8">
        <w:tab/>
        <w:t>the adult is legally entitled to, and has, custody of the person; or</w:t>
      </w:r>
    </w:p>
    <w:p w:rsidR="001D30A9" w:rsidRPr="000F3DA8" w:rsidRDefault="001D30A9" w:rsidP="001D30A9">
      <w:pPr>
        <w:pStyle w:val="paragraph"/>
      </w:pPr>
      <w:r w:rsidRPr="000F3DA8">
        <w:tab/>
        <w:t>(b)</w:t>
      </w:r>
      <w:r w:rsidRPr="000F3DA8">
        <w:tab/>
        <w:t>the adult is legally responsible for the day</w:t>
      </w:r>
      <w:r w:rsidR="000F3DA8">
        <w:noBreakHyphen/>
      </w:r>
      <w:r w:rsidRPr="000F3DA8">
        <w:t>to</w:t>
      </w:r>
      <w:r w:rsidR="000F3DA8">
        <w:noBreakHyphen/>
      </w:r>
      <w:r w:rsidRPr="000F3DA8">
        <w:t>day care, welfare and development of the person and has the person in his or her care.</w:t>
      </w:r>
    </w:p>
    <w:p w:rsidR="00B74B3F" w:rsidRPr="000F3DA8" w:rsidRDefault="00B74B3F" w:rsidP="00B74B3F">
      <w:pPr>
        <w:pStyle w:val="Definition"/>
      </w:pPr>
      <w:r w:rsidRPr="000F3DA8">
        <w:rPr>
          <w:b/>
          <w:i/>
        </w:rPr>
        <w:t>participating State</w:t>
      </w:r>
      <w:r w:rsidRPr="000F3DA8">
        <w:t xml:space="preserve"> has the meaning given by subsection</w:t>
      </w:r>
      <w:r w:rsidR="000F3DA8">
        <w:t> </w:t>
      </w:r>
      <w:r w:rsidRPr="000F3DA8">
        <w:t>3B(2).</w:t>
      </w:r>
    </w:p>
    <w:p w:rsidR="00B74B3F" w:rsidRPr="000F3DA8" w:rsidRDefault="00B74B3F" w:rsidP="00B74B3F">
      <w:pPr>
        <w:pStyle w:val="Definition"/>
      </w:pPr>
      <w:r w:rsidRPr="000F3DA8">
        <w:rPr>
          <w:b/>
          <w:i/>
        </w:rPr>
        <w:t>participating Territory</w:t>
      </w:r>
      <w:r w:rsidRPr="000F3DA8">
        <w:t xml:space="preserve"> has the meaning given by subsection</w:t>
      </w:r>
      <w:r w:rsidR="000F3DA8">
        <w:t> </w:t>
      </w:r>
      <w:r w:rsidRPr="000F3DA8">
        <w:t>3B(2).</w:t>
      </w:r>
    </w:p>
    <w:p w:rsidR="001769E6" w:rsidRPr="000F3DA8" w:rsidRDefault="001769E6" w:rsidP="001769E6">
      <w:pPr>
        <w:pStyle w:val="Definition"/>
      </w:pPr>
      <w:r w:rsidRPr="000F3DA8">
        <w:rPr>
          <w:b/>
          <w:i/>
        </w:rPr>
        <w:t>property</w:t>
      </w:r>
      <w:r w:rsidRPr="000F3DA8">
        <w:t xml:space="preserve"> includes money and every thing, animate or inanimate, capable of being the subject of ownership.</w:t>
      </w:r>
    </w:p>
    <w:p w:rsidR="001769E6" w:rsidRPr="000F3DA8" w:rsidRDefault="001769E6" w:rsidP="001769E6">
      <w:pPr>
        <w:pStyle w:val="Definition"/>
      </w:pPr>
      <w:r w:rsidRPr="000F3DA8">
        <w:rPr>
          <w:b/>
          <w:i/>
        </w:rPr>
        <w:t>public authority under the Commonwealth</w:t>
      </w:r>
      <w:r w:rsidRPr="000F3DA8">
        <w:t xml:space="preserve"> means any authority or body constituted by or under a law of the Commonwealth or of a Territory.</w:t>
      </w:r>
    </w:p>
    <w:p w:rsidR="009C36E1" w:rsidRPr="000F3DA8" w:rsidRDefault="009C36E1" w:rsidP="009C36E1">
      <w:pPr>
        <w:pStyle w:val="Definition"/>
      </w:pPr>
      <w:r w:rsidRPr="000F3DA8">
        <w:rPr>
          <w:b/>
          <w:i/>
        </w:rPr>
        <w:t>quarter</w:t>
      </w:r>
      <w:r w:rsidRPr="000F3DA8">
        <w:t xml:space="preserve"> means a period of 3 months ending on 31</w:t>
      </w:r>
      <w:r w:rsidR="000F3DA8">
        <w:t> </w:t>
      </w:r>
      <w:r w:rsidRPr="000F3DA8">
        <w:t>March, 30</w:t>
      </w:r>
      <w:r w:rsidR="000F3DA8">
        <w:t> </w:t>
      </w:r>
      <w:r w:rsidRPr="000F3DA8">
        <w:t>June, 30</w:t>
      </w:r>
      <w:r w:rsidR="000F3DA8">
        <w:t> </w:t>
      </w:r>
      <w:r w:rsidRPr="000F3DA8">
        <w:t>September or 31</w:t>
      </w:r>
      <w:r w:rsidR="000F3DA8">
        <w:t> </w:t>
      </w:r>
      <w:r w:rsidRPr="000F3DA8">
        <w:t>December.</w:t>
      </w:r>
    </w:p>
    <w:p w:rsidR="001769E6" w:rsidRPr="000F3DA8" w:rsidRDefault="001769E6" w:rsidP="001769E6">
      <w:pPr>
        <w:pStyle w:val="Definition"/>
      </w:pPr>
      <w:r w:rsidRPr="000F3DA8">
        <w:rPr>
          <w:b/>
          <w:i/>
        </w:rPr>
        <w:t>Queen’s dominions</w:t>
      </w:r>
      <w:r w:rsidRPr="000F3DA8">
        <w:t xml:space="preserve"> includes a British protectorate and a British protected State.</w:t>
      </w:r>
    </w:p>
    <w:p w:rsidR="001D30A9" w:rsidRPr="000F3DA8" w:rsidRDefault="001D30A9" w:rsidP="001D30A9">
      <w:pPr>
        <w:pStyle w:val="Definition"/>
      </w:pPr>
      <w:r w:rsidRPr="000F3DA8">
        <w:rPr>
          <w:b/>
          <w:i/>
        </w:rPr>
        <w:t>relative</w:t>
      </w:r>
      <w:r w:rsidRPr="000F3DA8">
        <w:t xml:space="preserve"> has a meaning affected by </w:t>
      </w:r>
      <w:r w:rsidR="000F3DA8">
        <w:t>subsection (</w:t>
      </w:r>
      <w:r w:rsidRPr="000F3DA8">
        <w:t>3).</w:t>
      </w:r>
    </w:p>
    <w:p w:rsidR="001769E6" w:rsidRPr="000F3DA8" w:rsidRDefault="001769E6" w:rsidP="001769E6">
      <w:pPr>
        <w:pStyle w:val="Definition"/>
      </w:pPr>
      <w:r w:rsidRPr="000F3DA8">
        <w:rPr>
          <w:b/>
          <w:i/>
        </w:rPr>
        <w:t xml:space="preserve">senior executive AFP employee </w:t>
      </w:r>
      <w:r w:rsidRPr="000F3DA8">
        <w:t xml:space="preserve">has the same meaning as in the </w:t>
      </w:r>
      <w:r w:rsidRPr="000F3DA8">
        <w:rPr>
          <w:i/>
        </w:rPr>
        <w:t>Australian Federal Police Act 1979</w:t>
      </w:r>
      <w:r w:rsidRPr="000F3DA8">
        <w:t>.</w:t>
      </w:r>
    </w:p>
    <w:p w:rsidR="008307AA" w:rsidRPr="000F3DA8" w:rsidRDefault="008307AA" w:rsidP="008307AA">
      <w:pPr>
        <w:pStyle w:val="Definition"/>
      </w:pPr>
      <w:r w:rsidRPr="000F3DA8">
        <w:rPr>
          <w:b/>
          <w:i/>
        </w:rPr>
        <w:t>staff member of ACLEI</w:t>
      </w:r>
      <w:r w:rsidRPr="000F3DA8">
        <w:t xml:space="preserve"> has the same meaning as in the </w:t>
      </w:r>
      <w:r w:rsidRPr="000F3DA8">
        <w:rPr>
          <w:i/>
        </w:rPr>
        <w:t>Law Enforcement Integrity Commissioner Act 2006</w:t>
      </w:r>
      <w:r w:rsidRPr="000F3DA8">
        <w:t>.</w:t>
      </w:r>
    </w:p>
    <w:p w:rsidR="001769E6" w:rsidRPr="000F3DA8" w:rsidRDefault="001769E6" w:rsidP="001769E6">
      <w:pPr>
        <w:pStyle w:val="Definition"/>
      </w:pPr>
      <w:r w:rsidRPr="000F3DA8">
        <w:rPr>
          <w:b/>
          <w:i/>
        </w:rPr>
        <w:t>State</w:t>
      </w:r>
      <w:r w:rsidRPr="000F3DA8">
        <w:t xml:space="preserve"> includes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Definition"/>
      </w:pPr>
      <w:r w:rsidRPr="000F3DA8">
        <w:rPr>
          <w:b/>
          <w:i/>
        </w:rPr>
        <w:t>State offence</w:t>
      </w:r>
      <w:r w:rsidRPr="000F3DA8">
        <w:t xml:space="preserve"> means an offence against a law of a State or the </w:t>
      </w:r>
      <w:smartTag w:uri="urn:schemas-microsoft-com:office:smarttags" w:element="State">
        <w:smartTag w:uri="urn:schemas-microsoft-com:office:smarttags" w:element="date">
          <w:r w:rsidRPr="000F3DA8">
            <w:t>Australian Capital Territory</w:t>
          </w:r>
        </w:smartTag>
      </w:smartTag>
      <w:r w:rsidRPr="000F3DA8">
        <w:t>.</w:t>
      </w:r>
    </w:p>
    <w:p w:rsidR="001769E6" w:rsidRPr="000F3DA8" w:rsidRDefault="001769E6" w:rsidP="001769E6">
      <w:pPr>
        <w:pStyle w:val="Definition"/>
      </w:pPr>
      <w:r w:rsidRPr="000F3DA8">
        <w:rPr>
          <w:b/>
          <w:i/>
        </w:rPr>
        <w:t>Territory</w:t>
      </w:r>
      <w:r w:rsidRPr="000F3DA8">
        <w:t xml:space="preserve"> does not include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Definition"/>
      </w:pPr>
      <w:r w:rsidRPr="000F3DA8">
        <w:rPr>
          <w:b/>
          <w:i/>
        </w:rPr>
        <w:t>terrorism offence</w:t>
      </w:r>
      <w:r w:rsidRPr="000F3DA8">
        <w:t xml:space="preserve"> means:</w:t>
      </w:r>
    </w:p>
    <w:p w:rsidR="001769E6" w:rsidRPr="000F3DA8" w:rsidRDefault="001769E6" w:rsidP="001769E6">
      <w:pPr>
        <w:pStyle w:val="paragraph"/>
      </w:pPr>
      <w:r w:rsidRPr="000F3DA8">
        <w:tab/>
        <w:t>(a)</w:t>
      </w:r>
      <w:r w:rsidRPr="000F3DA8">
        <w:tab/>
        <w:t xml:space="preserve">an offence against </w:t>
      </w:r>
      <w:r w:rsidR="00422F82" w:rsidRPr="000F3DA8">
        <w:t xml:space="preserve">Subdivision A of </w:t>
      </w:r>
      <w:r w:rsidRPr="000F3DA8">
        <w:t>Division</w:t>
      </w:r>
      <w:r w:rsidR="000F3DA8">
        <w:t> </w:t>
      </w:r>
      <w:r w:rsidRPr="000F3DA8">
        <w:t xml:space="preserve">72 of the </w:t>
      </w:r>
      <w:r w:rsidRPr="000F3DA8">
        <w:rPr>
          <w:i/>
        </w:rPr>
        <w:t>Criminal Code</w:t>
      </w:r>
      <w:r w:rsidRPr="000F3DA8">
        <w:t>; or</w:t>
      </w:r>
    </w:p>
    <w:p w:rsidR="00667836" w:rsidRPr="000F3DA8" w:rsidRDefault="00667836" w:rsidP="00667836">
      <w:pPr>
        <w:pStyle w:val="paragraph"/>
      </w:pPr>
      <w:r w:rsidRPr="000F3DA8">
        <w:tab/>
        <w:t>(aa)</w:t>
      </w:r>
      <w:r w:rsidRPr="000F3DA8">
        <w:tab/>
        <w:t>an offence against Subdivision B of Division</w:t>
      </w:r>
      <w:r w:rsidR="000F3DA8">
        <w:t> </w:t>
      </w:r>
      <w:r w:rsidRPr="000F3DA8">
        <w:t xml:space="preserve">80 of the </w:t>
      </w:r>
      <w:r w:rsidRPr="000F3DA8">
        <w:rPr>
          <w:i/>
        </w:rPr>
        <w:t>Criminal Code</w:t>
      </w:r>
      <w:r w:rsidRPr="000F3DA8">
        <w:t>; or</w:t>
      </w:r>
    </w:p>
    <w:p w:rsidR="00667836" w:rsidRPr="000F3DA8" w:rsidRDefault="001769E6" w:rsidP="001769E6">
      <w:pPr>
        <w:pStyle w:val="paragraph"/>
      </w:pPr>
      <w:r w:rsidRPr="000F3DA8">
        <w:tab/>
        <w:t>(b)</w:t>
      </w:r>
      <w:r w:rsidRPr="000F3DA8">
        <w:tab/>
        <w:t>an offence against Part</w:t>
      </w:r>
      <w:r w:rsidR="000F3DA8">
        <w:t> </w:t>
      </w:r>
      <w:r w:rsidRPr="000F3DA8">
        <w:t xml:space="preserve">5.3 </w:t>
      </w:r>
      <w:r w:rsidR="00667836" w:rsidRPr="000F3DA8">
        <w:t>or 5.5</w:t>
      </w:r>
      <w:r w:rsidR="006341BA" w:rsidRPr="000F3DA8">
        <w:t xml:space="preserve"> </w:t>
      </w:r>
      <w:r w:rsidRPr="000F3DA8">
        <w:t xml:space="preserve">of the </w:t>
      </w:r>
      <w:r w:rsidRPr="000F3DA8">
        <w:rPr>
          <w:i/>
        </w:rPr>
        <w:t>Criminal Code</w:t>
      </w:r>
      <w:r w:rsidR="00667836" w:rsidRPr="000F3DA8">
        <w:t>; or</w:t>
      </w:r>
    </w:p>
    <w:p w:rsidR="00667836" w:rsidRPr="000F3DA8" w:rsidRDefault="00667836" w:rsidP="00667836">
      <w:pPr>
        <w:pStyle w:val="paragraph"/>
      </w:pPr>
      <w:r w:rsidRPr="000F3DA8">
        <w:tab/>
        <w:t>(c)</w:t>
      </w:r>
      <w:r w:rsidRPr="000F3DA8">
        <w:tab/>
        <w:t xml:space="preserve">an offence against either of the following provisions of the </w:t>
      </w:r>
      <w:r w:rsidRPr="000F3DA8">
        <w:rPr>
          <w:i/>
        </w:rPr>
        <w:t>Charter of the United Nations Act 1945</w:t>
      </w:r>
      <w:r w:rsidRPr="000F3DA8">
        <w:t>:</w:t>
      </w:r>
    </w:p>
    <w:p w:rsidR="00667836" w:rsidRPr="000F3DA8" w:rsidRDefault="00667836" w:rsidP="00667836">
      <w:pPr>
        <w:pStyle w:val="paragraphsub"/>
      </w:pPr>
      <w:r w:rsidRPr="000F3DA8">
        <w:tab/>
        <w:t>(i)</w:t>
      </w:r>
      <w:r w:rsidRPr="000F3DA8">
        <w:tab/>
        <w:t>Part</w:t>
      </w:r>
      <w:r w:rsidR="000F3DA8">
        <w:t> </w:t>
      </w:r>
      <w:r w:rsidRPr="000F3DA8">
        <w:t>4 of that Act;</w:t>
      </w:r>
    </w:p>
    <w:p w:rsidR="00667836" w:rsidRPr="000F3DA8" w:rsidRDefault="00667836" w:rsidP="00667836">
      <w:pPr>
        <w:pStyle w:val="paragraphsub"/>
      </w:pPr>
      <w:r w:rsidRPr="000F3DA8">
        <w:tab/>
        <w:t>(ii)</w:t>
      </w:r>
      <w:r w:rsidRPr="000F3DA8">
        <w:tab/>
        <w:t>Part</w:t>
      </w:r>
      <w:r w:rsidR="000F3DA8">
        <w:t> </w:t>
      </w:r>
      <w:r w:rsidRPr="000F3DA8">
        <w:t xml:space="preserve">5 of that Act, to the extent that it relates to the </w:t>
      </w:r>
      <w:r w:rsidRPr="000F3DA8">
        <w:rPr>
          <w:i/>
        </w:rPr>
        <w:t>Charter of the United Nations (Sanctions—Al</w:t>
      </w:r>
      <w:r w:rsidR="000F3DA8">
        <w:rPr>
          <w:i/>
        </w:rPr>
        <w:noBreakHyphen/>
      </w:r>
      <w:r w:rsidRPr="000F3DA8">
        <w:rPr>
          <w:i/>
        </w:rPr>
        <w:t>Qaida) Regulations</w:t>
      </w:r>
      <w:r w:rsidR="000F3DA8">
        <w:rPr>
          <w:i/>
        </w:rPr>
        <w:t> </w:t>
      </w:r>
      <w:r w:rsidRPr="000F3DA8">
        <w:rPr>
          <w:i/>
        </w:rPr>
        <w:t>2008</w:t>
      </w:r>
      <w:r w:rsidRPr="000F3DA8">
        <w:t>.</w:t>
      </w:r>
    </w:p>
    <w:p w:rsidR="003D3D3B" w:rsidRPr="000F3DA8" w:rsidRDefault="003D3D3B" w:rsidP="003D3D3B">
      <w:pPr>
        <w:pStyle w:val="Definition"/>
      </w:pPr>
      <w:r w:rsidRPr="000F3DA8">
        <w:rPr>
          <w:b/>
          <w:i/>
        </w:rPr>
        <w:t>terrorist act</w:t>
      </w:r>
      <w:r w:rsidRPr="000F3DA8">
        <w:t xml:space="preserve"> has the same meaning as in subsection</w:t>
      </w:r>
      <w:r w:rsidR="000F3DA8">
        <w:t> </w:t>
      </w:r>
      <w:r w:rsidRPr="000F3DA8">
        <w:t xml:space="preserve">100.1(1) of the </w:t>
      </w:r>
      <w:r w:rsidRPr="000F3DA8">
        <w:rPr>
          <w:i/>
        </w:rPr>
        <w:t>Criminal Code</w:t>
      </w:r>
      <w:r w:rsidRPr="000F3DA8">
        <w:t>.</w:t>
      </w:r>
    </w:p>
    <w:p w:rsidR="001769E6" w:rsidRPr="000F3DA8" w:rsidRDefault="001769E6" w:rsidP="001769E6">
      <w:pPr>
        <w:pStyle w:val="Definition"/>
        <w:keepNext/>
        <w:keepLines/>
      </w:pPr>
      <w:r w:rsidRPr="000F3DA8">
        <w:rPr>
          <w:b/>
          <w:i/>
        </w:rPr>
        <w:t>thing relevant to an indictable offence</w:t>
      </w:r>
      <w:r w:rsidRPr="000F3DA8">
        <w:t xml:space="preserve"> means:</w:t>
      </w:r>
    </w:p>
    <w:p w:rsidR="001769E6" w:rsidRPr="000F3DA8" w:rsidRDefault="001769E6" w:rsidP="001769E6">
      <w:pPr>
        <w:pStyle w:val="paragraph"/>
      </w:pPr>
      <w:r w:rsidRPr="000F3DA8">
        <w:tab/>
        <w:t>(a)</w:t>
      </w:r>
      <w:r w:rsidRPr="000F3DA8">
        <w:tab/>
        <w:t>either of the following:</w:t>
      </w:r>
    </w:p>
    <w:p w:rsidR="001769E6" w:rsidRPr="000F3DA8" w:rsidRDefault="001769E6" w:rsidP="001769E6">
      <w:pPr>
        <w:pStyle w:val="paragraphsub"/>
      </w:pPr>
      <w:r w:rsidRPr="000F3DA8">
        <w:tab/>
        <w:t>(i)</w:t>
      </w:r>
      <w:r w:rsidRPr="000F3DA8">
        <w:tab/>
        <w:t>anything with respect to which an indictable offence against any law of the Commonwealth or of a Territory has been committed or is suspected, on reasonable grounds, to have been committed;</w:t>
      </w:r>
    </w:p>
    <w:p w:rsidR="001769E6" w:rsidRPr="000F3DA8" w:rsidRDefault="001769E6" w:rsidP="001769E6">
      <w:pPr>
        <w:pStyle w:val="paragraphsub"/>
      </w:pPr>
      <w:r w:rsidRPr="000F3DA8">
        <w:tab/>
        <w:t>(ii)</w:t>
      </w:r>
      <w:r w:rsidRPr="000F3DA8">
        <w:tab/>
        <w:t>anything with respect to which a State offence that has a federal aspect, and that is an indictable offence against the law of that State, has been committed or is suspected, on reasonable grounds, to have been committed; or</w:t>
      </w:r>
    </w:p>
    <w:p w:rsidR="001769E6" w:rsidRPr="000F3DA8" w:rsidRDefault="001769E6" w:rsidP="001769E6">
      <w:pPr>
        <w:pStyle w:val="paragraph"/>
      </w:pPr>
      <w:r w:rsidRPr="000F3DA8">
        <w:tab/>
        <w:t>(b)</w:t>
      </w:r>
      <w:r w:rsidRPr="000F3DA8">
        <w:tab/>
        <w:t>anything as to which there are reasonable grounds for suspecting that it will afford evidence as to the commission of any such offence; or</w:t>
      </w:r>
    </w:p>
    <w:p w:rsidR="001769E6" w:rsidRPr="000F3DA8" w:rsidRDefault="001769E6" w:rsidP="001769E6">
      <w:pPr>
        <w:pStyle w:val="paragraph"/>
      </w:pPr>
      <w:r w:rsidRPr="000F3DA8">
        <w:tab/>
        <w:t>(c)</w:t>
      </w:r>
      <w:r w:rsidRPr="000F3DA8">
        <w:tab/>
        <w:t>anything as to which there are reasonable grounds for suspecting that it is intended to be used for the purpose of committing any such offence.</w:t>
      </w:r>
    </w:p>
    <w:p w:rsidR="001769E6" w:rsidRPr="000F3DA8" w:rsidRDefault="001769E6" w:rsidP="001769E6">
      <w:pPr>
        <w:pStyle w:val="Definition"/>
      </w:pPr>
      <w:r w:rsidRPr="000F3DA8">
        <w:rPr>
          <w:b/>
          <w:i/>
        </w:rPr>
        <w:t>thing relevant to a summary offence</w:t>
      </w:r>
      <w:r w:rsidRPr="000F3DA8">
        <w:t xml:space="preserve"> means:</w:t>
      </w:r>
    </w:p>
    <w:p w:rsidR="001769E6" w:rsidRPr="000F3DA8" w:rsidRDefault="001769E6" w:rsidP="001769E6">
      <w:pPr>
        <w:pStyle w:val="paragraph"/>
      </w:pPr>
      <w:r w:rsidRPr="000F3DA8">
        <w:tab/>
        <w:t>(a)</w:t>
      </w:r>
      <w:r w:rsidRPr="000F3DA8">
        <w:tab/>
        <w:t>either of the following:</w:t>
      </w:r>
    </w:p>
    <w:p w:rsidR="001769E6" w:rsidRPr="000F3DA8" w:rsidRDefault="001769E6" w:rsidP="001769E6">
      <w:pPr>
        <w:pStyle w:val="paragraphsub"/>
      </w:pPr>
      <w:r w:rsidRPr="000F3DA8">
        <w:tab/>
        <w:t>(i)</w:t>
      </w:r>
      <w:r w:rsidRPr="000F3DA8">
        <w:tab/>
        <w:t>anything with respect to which a summary offence against any law of the Commonwealth or of a Territory has been committed or is suspected, on reasonable grounds, to have been committed;</w:t>
      </w:r>
    </w:p>
    <w:p w:rsidR="001769E6" w:rsidRPr="000F3DA8" w:rsidRDefault="001769E6" w:rsidP="001769E6">
      <w:pPr>
        <w:pStyle w:val="paragraphsub"/>
      </w:pPr>
      <w:r w:rsidRPr="000F3DA8">
        <w:tab/>
        <w:t>(ii)</w:t>
      </w:r>
      <w:r w:rsidRPr="000F3DA8">
        <w:tab/>
        <w:t>anything with respect to which a State offence that has a federal aspect, and that is a summary or simple offence against the law of that State, has been committed or is suspected, on reasonable grounds, to have been committed; or</w:t>
      </w:r>
    </w:p>
    <w:p w:rsidR="001769E6" w:rsidRPr="000F3DA8" w:rsidRDefault="001769E6" w:rsidP="001769E6">
      <w:pPr>
        <w:pStyle w:val="paragraph"/>
      </w:pPr>
      <w:r w:rsidRPr="000F3DA8">
        <w:tab/>
        <w:t>(b)</w:t>
      </w:r>
      <w:r w:rsidRPr="000F3DA8">
        <w:tab/>
        <w:t>anything as to which there are reasonable grounds for suspecting that it will afford evidence as to the commission of any such offence; or</w:t>
      </w:r>
    </w:p>
    <w:p w:rsidR="001769E6" w:rsidRPr="000F3DA8" w:rsidRDefault="001769E6" w:rsidP="001769E6">
      <w:pPr>
        <w:pStyle w:val="paragraph"/>
      </w:pPr>
      <w:r w:rsidRPr="000F3DA8">
        <w:tab/>
        <w:t>(c)</w:t>
      </w:r>
      <w:r w:rsidRPr="000F3DA8">
        <w:tab/>
        <w:t>anything as to which there are reasonable grounds for suspecting that it is intended to be used for the purpose of committing any such offence.</w:t>
      </w:r>
    </w:p>
    <w:p w:rsidR="001769E6" w:rsidRPr="000F3DA8" w:rsidRDefault="001769E6" w:rsidP="001769E6">
      <w:pPr>
        <w:pStyle w:val="Definition"/>
      </w:pPr>
      <w:r w:rsidRPr="000F3DA8">
        <w:rPr>
          <w:b/>
          <w:i/>
        </w:rPr>
        <w:t>Torres Strait Islander</w:t>
      </w:r>
      <w:r w:rsidRPr="000F3DA8">
        <w:t xml:space="preserve"> means a descendent of an indigenous inhabitant of the </w:t>
      </w:r>
      <w:smartTag w:uri="urn:schemas-microsoft-com:office:smarttags" w:element="date">
        <w:smartTag w:uri="urn:schemas-microsoft-com:office:smarttags" w:element="PlaceName">
          <w:r w:rsidRPr="000F3DA8">
            <w:t>Torres Strait</w:t>
          </w:r>
        </w:smartTag>
        <w:r w:rsidRPr="000F3DA8">
          <w:t xml:space="preserve"> </w:t>
        </w:r>
        <w:smartTag w:uri="urn:schemas-microsoft-com:office:smarttags" w:element="PlaceType">
          <w:r w:rsidRPr="000F3DA8">
            <w:t>Islands</w:t>
          </w:r>
        </w:smartTag>
      </w:smartTag>
      <w:r w:rsidRPr="000F3DA8">
        <w:t>.</w:t>
      </w:r>
    </w:p>
    <w:p w:rsidR="001769E6" w:rsidRPr="000F3DA8" w:rsidRDefault="001769E6" w:rsidP="001769E6">
      <w:pPr>
        <w:pStyle w:val="subsection"/>
      </w:pPr>
      <w:r w:rsidRPr="000F3DA8">
        <w:tab/>
        <w:t>(2)</w:t>
      </w:r>
      <w:r w:rsidRPr="000F3DA8">
        <w:tab/>
        <w:t>In this Act, a reference to a fine includes a reference:</w:t>
      </w:r>
    </w:p>
    <w:p w:rsidR="001769E6" w:rsidRPr="000F3DA8" w:rsidRDefault="001769E6" w:rsidP="001769E6">
      <w:pPr>
        <w:pStyle w:val="paragraph"/>
      </w:pPr>
      <w:r w:rsidRPr="000F3DA8">
        <w:tab/>
        <w:t>(a)</w:t>
      </w:r>
      <w:r w:rsidRPr="000F3DA8">
        <w:tab/>
        <w:t>to a pecuniary penalty other than a pecuniary penalty imposed:</w:t>
      </w:r>
    </w:p>
    <w:p w:rsidR="001769E6" w:rsidRPr="000F3DA8" w:rsidRDefault="001769E6" w:rsidP="001769E6">
      <w:pPr>
        <w:pStyle w:val="paragraphsub"/>
      </w:pPr>
      <w:r w:rsidRPr="000F3DA8">
        <w:tab/>
        <w:t>(i)</w:t>
      </w:r>
      <w:r w:rsidRPr="000F3DA8">
        <w:tab/>
        <w:t>under Division</w:t>
      </w:r>
      <w:r w:rsidR="000F3DA8">
        <w:t> </w:t>
      </w:r>
      <w:r w:rsidRPr="000F3DA8">
        <w:t>3 of Part</w:t>
      </w:r>
      <w:r w:rsidR="00BB4455" w:rsidRPr="000F3DA8">
        <w:t> </w:t>
      </w:r>
      <w:r w:rsidRPr="000F3DA8">
        <w:t xml:space="preserve">XIII of the </w:t>
      </w:r>
      <w:r w:rsidRPr="000F3DA8">
        <w:rPr>
          <w:i/>
        </w:rPr>
        <w:t>Customs Act 1901</w:t>
      </w:r>
      <w:r w:rsidRPr="000F3DA8">
        <w:t>; or</w:t>
      </w:r>
    </w:p>
    <w:p w:rsidR="001769E6" w:rsidRPr="000F3DA8" w:rsidRDefault="001769E6" w:rsidP="001769E6">
      <w:pPr>
        <w:pStyle w:val="paragraphsub"/>
      </w:pPr>
      <w:r w:rsidRPr="000F3DA8">
        <w:tab/>
        <w:t>(ii)</w:t>
      </w:r>
      <w:r w:rsidRPr="000F3DA8">
        <w:tab/>
        <w:t>by a pecuniary penalty order</w:t>
      </w:r>
      <w:r w:rsidR="00540425" w:rsidRPr="000F3DA8">
        <w:t>, a literary proceeds order or an unexplained wealth order</w:t>
      </w:r>
      <w:r w:rsidRPr="000F3DA8">
        <w:t xml:space="preserve"> made under the </w:t>
      </w:r>
      <w:r w:rsidRPr="000F3DA8">
        <w:rPr>
          <w:i/>
        </w:rPr>
        <w:t>Proceeds of Crime Act 2002</w:t>
      </w:r>
      <w:r w:rsidRPr="000F3DA8">
        <w:t>; or</w:t>
      </w:r>
    </w:p>
    <w:p w:rsidR="001769E6" w:rsidRPr="000F3DA8" w:rsidRDefault="001769E6" w:rsidP="001769E6">
      <w:pPr>
        <w:pStyle w:val="paragraphsub"/>
      </w:pPr>
      <w:r w:rsidRPr="000F3DA8">
        <w:tab/>
        <w:t>(iia)</w:t>
      </w:r>
      <w:r w:rsidRPr="000F3DA8">
        <w:tab/>
        <w:t xml:space="preserve">by a pecuniary penalty order made under the </w:t>
      </w:r>
      <w:r w:rsidRPr="000F3DA8">
        <w:rPr>
          <w:i/>
        </w:rPr>
        <w:t>Proceeds of Crime Act 1987</w:t>
      </w:r>
      <w:r w:rsidRPr="000F3DA8">
        <w:t>; or</w:t>
      </w:r>
    </w:p>
    <w:p w:rsidR="001769E6" w:rsidRPr="000F3DA8" w:rsidRDefault="001769E6" w:rsidP="001769E6">
      <w:pPr>
        <w:pStyle w:val="paragraphsub"/>
      </w:pPr>
      <w:r w:rsidRPr="000F3DA8">
        <w:tab/>
        <w:t>(iii)</w:t>
      </w:r>
      <w:r w:rsidRPr="000F3DA8">
        <w:tab/>
        <w:t xml:space="preserve">by a superannuation order made under the </w:t>
      </w:r>
      <w:r w:rsidRPr="000F3DA8">
        <w:rPr>
          <w:i/>
        </w:rPr>
        <w:t>Australian Federal Police Act 1979</w:t>
      </w:r>
      <w:r w:rsidRPr="000F3DA8">
        <w:t>; or</w:t>
      </w:r>
    </w:p>
    <w:p w:rsidR="001769E6" w:rsidRPr="000F3DA8" w:rsidRDefault="001769E6" w:rsidP="001769E6">
      <w:pPr>
        <w:pStyle w:val="paragraphsub"/>
      </w:pPr>
      <w:r w:rsidRPr="000F3DA8">
        <w:tab/>
        <w:t>(iv)</w:t>
      </w:r>
      <w:r w:rsidRPr="000F3DA8">
        <w:tab/>
        <w:t>by a superannuation order made under the</w:t>
      </w:r>
      <w:r w:rsidRPr="000F3DA8">
        <w:rPr>
          <w:i/>
        </w:rPr>
        <w:t xml:space="preserve"> Crimes (Superannuation Benefits) Act 1989</w:t>
      </w:r>
      <w:r w:rsidRPr="000F3DA8">
        <w:t>; or</w:t>
      </w:r>
    </w:p>
    <w:p w:rsidR="001769E6" w:rsidRPr="000F3DA8" w:rsidRDefault="001769E6" w:rsidP="001769E6">
      <w:pPr>
        <w:pStyle w:val="paragraph"/>
      </w:pPr>
      <w:r w:rsidRPr="000F3DA8">
        <w:tab/>
        <w:t>(b)</w:t>
      </w:r>
      <w:r w:rsidRPr="000F3DA8">
        <w:tab/>
        <w:t>to costs or other amounts ordered to be paid by offenders.</w:t>
      </w:r>
    </w:p>
    <w:p w:rsidR="001D30A9" w:rsidRPr="000F3DA8" w:rsidRDefault="001D30A9" w:rsidP="001D30A9">
      <w:pPr>
        <w:pStyle w:val="subsection"/>
      </w:pPr>
      <w:r w:rsidRPr="000F3DA8">
        <w:tab/>
        <w:t>(3)</w:t>
      </w:r>
      <w:r w:rsidRPr="000F3DA8">
        <w:tab/>
        <w:t>For the purposes of this Act, the relatives of a person are taken to include the following (without limitation):</w:t>
      </w:r>
    </w:p>
    <w:p w:rsidR="001D30A9" w:rsidRPr="000F3DA8" w:rsidRDefault="001D30A9" w:rsidP="001D30A9">
      <w:pPr>
        <w:pStyle w:val="paragraph"/>
      </w:pPr>
      <w:r w:rsidRPr="000F3DA8">
        <w:tab/>
        <w:t>(a)</w:t>
      </w:r>
      <w:r w:rsidRPr="000F3DA8">
        <w:tab/>
        <w:t>a</w:t>
      </w:r>
      <w:r w:rsidR="00BB4455" w:rsidRPr="000F3DA8">
        <w:t> </w:t>
      </w:r>
      <w:r w:rsidRPr="000F3DA8">
        <w:t>de</w:t>
      </w:r>
      <w:r w:rsidR="00BB4455" w:rsidRPr="000F3DA8">
        <w:t> </w:t>
      </w:r>
      <w:r w:rsidRPr="000F3DA8">
        <w:t>facto</w:t>
      </w:r>
      <w:r w:rsidR="00BB4455" w:rsidRPr="000F3DA8">
        <w:t> </w:t>
      </w:r>
      <w:r w:rsidRPr="000F3DA8">
        <w:t>partner of the person;</w:t>
      </w:r>
    </w:p>
    <w:p w:rsidR="001D30A9" w:rsidRPr="000F3DA8" w:rsidRDefault="001D30A9" w:rsidP="001D30A9">
      <w:pPr>
        <w:pStyle w:val="paragraph"/>
      </w:pPr>
      <w:r w:rsidRPr="000F3DA8">
        <w:tab/>
        <w:t>(b)</w:t>
      </w:r>
      <w:r w:rsidRPr="000F3DA8">
        <w:tab/>
        <w:t xml:space="preserve">someone who is the child of the person, or of whom the person is the child, because of the definition of </w:t>
      </w:r>
      <w:r w:rsidRPr="000F3DA8">
        <w:rPr>
          <w:b/>
          <w:i/>
        </w:rPr>
        <w:t>child</w:t>
      </w:r>
      <w:r w:rsidRPr="000F3DA8">
        <w:t xml:space="preserve"> in this section;</w:t>
      </w:r>
    </w:p>
    <w:p w:rsidR="001D30A9" w:rsidRPr="000F3DA8" w:rsidRDefault="001D30A9" w:rsidP="001D30A9">
      <w:pPr>
        <w:pStyle w:val="paragraph"/>
      </w:pPr>
      <w:r w:rsidRPr="000F3DA8">
        <w:tab/>
        <w:t>(c)</w:t>
      </w:r>
      <w:r w:rsidRPr="000F3DA8">
        <w:tab/>
        <w:t xml:space="preserve">anyone else who would be a relative of the person if someone mentioned in </w:t>
      </w:r>
      <w:r w:rsidR="000F3DA8">
        <w:t>paragraph (</w:t>
      </w:r>
      <w:r w:rsidRPr="000F3DA8">
        <w:t>a) or (b) is taken to be a relative of the person.</w:t>
      </w:r>
    </w:p>
    <w:p w:rsidR="001769E6" w:rsidRPr="000F3DA8" w:rsidRDefault="001769E6" w:rsidP="00765196">
      <w:pPr>
        <w:pStyle w:val="ActHead5"/>
      </w:pPr>
      <w:bookmarkStart w:id="4" w:name="_Toc486497472"/>
      <w:smartTag w:uri="urn:schemas-microsoft-com:office:smarttags" w:element="date">
        <w:smartTag w:uri="urn:schemas-microsoft-com:office:smarttags" w:element="PlaceName">
          <w:r w:rsidRPr="000F3DA8">
            <w:rPr>
              <w:rStyle w:val="CharSectno"/>
            </w:rPr>
            <w:t>3AA</w:t>
          </w:r>
        </w:smartTag>
        <w:r w:rsidRPr="000F3DA8">
          <w:t xml:space="preserve">  </w:t>
        </w:r>
        <w:smartTag w:uri="urn:schemas-microsoft-com:office:smarttags" w:element="PlaceType">
          <w:r w:rsidRPr="000F3DA8">
            <w:t>State</w:t>
          </w:r>
        </w:smartTag>
      </w:smartTag>
      <w:r w:rsidRPr="000F3DA8">
        <w:t xml:space="preserve"> offences that have a federal aspect</w:t>
      </w:r>
      <w:bookmarkEnd w:id="4"/>
    </w:p>
    <w:p w:rsidR="001769E6" w:rsidRPr="000F3DA8" w:rsidRDefault="001769E6" w:rsidP="00765196">
      <w:pPr>
        <w:pStyle w:val="SubsectionHead"/>
      </w:pPr>
      <w:r w:rsidRPr="000F3DA8">
        <w:t>Object</w:t>
      </w:r>
    </w:p>
    <w:p w:rsidR="001769E6" w:rsidRPr="000F3DA8" w:rsidRDefault="001769E6" w:rsidP="00765196">
      <w:pPr>
        <w:pStyle w:val="subsection"/>
        <w:keepNext/>
        <w:keepLines/>
      </w:pPr>
      <w:r w:rsidRPr="000F3DA8">
        <w:tab/>
        <w:t>(1A)</w:t>
      </w:r>
      <w:r w:rsidRPr="000F3DA8">
        <w:tab/>
        <w:t>The object of this section is to identify State offences that have a federal aspect because:</w:t>
      </w:r>
    </w:p>
    <w:p w:rsidR="001769E6" w:rsidRPr="000F3DA8" w:rsidRDefault="001769E6" w:rsidP="00765196">
      <w:pPr>
        <w:pStyle w:val="paragraph"/>
        <w:keepNext/>
        <w:keepLines/>
      </w:pPr>
      <w:r w:rsidRPr="000F3DA8">
        <w:tab/>
        <w:t>(a)</w:t>
      </w:r>
      <w:r w:rsidRPr="000F3DA8">
        <w:tab/>
        <w:t>they potentially fall within Commonwealth legislative power because of the elements of the State offence; or</w:t>
      </w:r>
    </w:p>
    <w:p w:rsidR="001769E6" w:rsidRPr="000F3DA8" w:rsidRDefault="001769E6" w:rsidP="00765196">
      <w:pPr>
        <w:pStyle w:val="paragraph"/>
        <w:keepNext/>
        <w:keepLines/>
      </w:pPr>
      <w:r w:rsidRPr="000F3DA8">
        <w:tab/>
        <w:t>(b)</w:t>
      </w:r>
      <w:r w:rsidRPr="000F3DA8">
        <w:tab/>
        <w:t>they potentially fall within Commonwealth legislative power because of the circumstances in which the State offence was committed (whether or not those circumstances are expressed to be acts or omissions involved in committing the offence); or</w:t>
      </w:r>
    </w:p>
    <w:p w:rsidR="001769E6" w:rsidRPr="000F3DA8" w:rsidRDefault="001769E6" w:rsidP="001769E6">
      <w:pPr>
        <w:pStyle w:val="paragraph"/>
      </w:pPr>
      <w:r w:rsidRPr="000F3DA8">
        <w:tab/>
        <w:t>(c)</w:t>
      </w:r>
      <w:r w:rsidRPr="000F3DA8">
        <w:tab/>
        <w:t>the Australian Federal Police investigating them is incidental to the Australian Federal Police investigating an offence against a law of the Commonwealth or a Territory.</w:t>
      </w:r>
    </w:p>
    <w:p w:rsidR="001769E6" w:rsidRPr="000F3DA8" w:rsidRDefault="001769E6" w:rsidP="001769E6">
      <w:pPr>
        <w:pStyle w:val="SubsectionHead"/>
      </w:pPr>
      <w:r w:rsidRPr="000F3DA8">
        <w:t>State offences that have a federal aspect</w:t>
      </w:r>
    </w:p>
    <w:p w:rsidR="001769E6" w:rsidRPr="000F3DA8" w:rsidRDefault="001769E6" w:rsidP="001769E6">
      <w:pPr>
        <w:pStyle w:val="subsection"/>
      </w:pPr>
      <w:r w:rsidRPr="000F3DA8">
        <w:tab/>
        <w:t>(1)</w:t>
      </w:r>
      <w:r w:rsidRPr="000F3DA8">
        <w:tab/>
        <w:t xml:space="preserve">For the purposes of this Act, a State offence has a </w:t>
      </w:r>
      <w:r w:rsidRPr="000F3DA8">
        <w:rPr>
          <w:b/>
          <w:i/>
        </w:rPr>
        <w:t xml:space="preserve">federal aspect </w:t>
      </w:r>
      <w:r w:rsidRPr="000F3DA8">
        <w:t>if, and only if:</w:t>
      </w:r>
    </w:p>
    <w:p w:rsidR="001769E6" w:rsidRPr="000F3DA8" w:rsidRDefault="001769E6" w:rsidP="001769E6">
      <w:pPr>
        <w:pStyle w:val="paragraph"/>
      </w:pPr>
      <w:r w:rsidRPr="000F3DA8">
        <w:tab/>
        <w:t>(a)</w:t>
      </w:r>
      <w:r w:rsidRPr="000F3DA8">
        <w:tab/>
        <w:t>both:</w:t>
      </w:r>
    </w:p>
    <w:p w:rsidR="001769E6" w:rsidRPr="000F3DA8" w:rsidRDefault="001769E6" w:rsidP="001769E6">
      <w:pPr>
        <w:pStyle w:val="paragraphsub"/>
      </w:pPr>
      <w:r w:rsidRPr="000F3DA8">
        <w:tab/>
        <w:t>(i)</w:t>
      </w:r>
      <w:r w:rsidRPr="000F3DA8">
        <w:tab/>
        <w:t>the State offence is not an ancillary offence; and</w:t>
      </w:r>
    </w:p>
    <w:p w:rsidR="001769E6" w:rsidRPr="000F3DA8" w:rsidRDefault="001769E6" w:rsidP="001769E6">
      <w:pPr>
        <w:pStyle w:val="paragraphsub"/>
      </w:pPr>
      <w:r w:rsidRPr="000F3DA8">
        <w:tab/>
        <w:t>(ii)</w:t>
      </w:r>
      <w:r w:rsidRPr="000F3DA8">
        <w:tab/>
        <w:t>assuming that the provision creating the State offence had been enacted by the Parliament of the Commonwealth instead of by the Parliament of the State—the provision would have been a valid law of the Commonwealth; or</w:t>
      </w:r>
    </w:p>
    <w:p w:rsidR="001769E6" w:rsidRPr="000F3DA8" w:rsidRDefault="001769E6" w:rsidP="001769E6">
      <w:pPr>
        <w:pStyle w:val="paragraph"/>
      </w:pPr>
      <w:r w:rsidRPr="000F3DA8">
        <w:tab/>
        <w:t>(b)</w:t>
      </w:r>
      <w:r w:rsidRPr="000F3DA8">
        <w:tab/>
        <w:t>both:</w:t>
      </w:r>
    </w:p>
    <w:p w:rsidR="001769E6" w:rsidRPr="000F3DA8" w:rsidRDefault="001769E6" w:rsidP="001769E6">
      <w:pPr>
        <w:pStyle w:val="paragraphsub"/>
      </w:pPr>
      <w:r w:rsidRPr="000F3DA8">
        <w:tab/>
        <w:t>(i)</w:t>
      </w:r>
      <w:r w:rsidRPr="000F3DA8">
        <w:tab/>
        <w:t>the State offence is an ancillary offence that relates to a particular primary offence; and</w:t>
      </w:r>
    </w:p>
    <w:p w:rsidR="001769E6" w:rsidRPr="000F3DA8" w:rsidRDefault="001769E6" w:rsidP="001769E6">
      <w:pPr>
        <w:pStyle w:val="paragraphsub"/>
      </w:pPr>
      <w:r w:rsidRPr="000F3DA8">
        <w:tab/>
        <w:t>(ii)</w:t>
      </w:r>
      <w:r w:rsidRPr="000F3DA8">
        <w:tab/>
        <w:t>assuming that the provision creating the primary offence had been enacted by the Parliament of the Commonwealth instead of by the Parliament of the State—the provision would have been a valid law of the Commonwealth; or</w:t>
      </w:r>
    </w:p>
    <w:p w:rsidR="001769E6" w:rsidRPr="000F3DA8" w:rsidRDefault="001769E6" w:rsidP="001769E6">
      <w:pPr>
        <w:pStyle w:val="paragraph"/>
      </w:pPr>
      <w:r w:rsidRPr="000F3DA8">
        <w:tab/>
        <w:t>(c)</w:t>
      </w:r>
      <w:r w:rsidRPr="000F3DA8">
        <w:tab/>
        <w:t>assuming that the Parliament of the Commonwealth had enacted a provision that created an offence penalising the specific acts or omissions involved in committing the State offence—that provision would have been a valid law of the Commonwealth; or</w:t>
      </w:r>
    </w:p>
    <w:p w:rsidR="001769E6" w:rsidRPr="000F3DA8" w:rsidRDefault="001769E6" w:rsidP="001769E6">
      <w:pPr>
        <w:pStyle w:val="paragraph"/>
      </w:pPr>
      <w:r w:rsidRPr="000F3DA8">
        <w:tab/>
        <w:t>(d)</w:t>
      </w:r>
      <w:r w:rsidRPr="000F3DA8">
        <w:tab/>
        <w:t>both:</w:t>
      </w:r>
    </w:p>
    <w:p w:rsidR="001769E6" w:rsidRPr="000F3DA8" w:rsidRDefault="001769E6" w:rsidP="001769E6">
      <w:pPr>
        <w:pStyle w:val="paragraphsub"/>
      </w:pPr>
      <w:r w:rsidRPr="000F3DA8">
        <w:tab/>
        <w:t>(i)</w:t>
      </w:r>
      <w:r w:rsidRPr="000F3DA8">
        <w:tab/>
        <w:t>the Australian Federal Police is investigating an offence against a law of the Commonwealth or a Territory; and</w:t>
      </w:r>
    </w:p>
    <w:p w:rsidR="001769E6" w:rsidRPr="000F3DA8" w:rsidRDefault="001769E6" w:rsidP="001769E6">
      <w:pPr>
        <w:pStyle w:val="paragraphsub"/>
      </w:pPr>
      <w:r w:rsidRPr="000F3DA8">
        <w:tab/>
        <w:t>(ii)</w:t>
      </w:r>
      <w:r w:rsidRPr="000F3DA8">
        <w:tab/>
        <w:t xml:space="preserve">if the Australian Federal Police is investigating, or were to investigate, the State offence—that investigation is, or would be, incidental to the investigation mentioned in </w:t>
      </w:r>
      <w:r w:rsidR="000F3DA8">
        <w:t>subparagraph (</w:t>
      </w:r>
      <w:r w:rsidRPr="000F3DA8">
        <w:t>i).</w:t>
      </w:r>
    </w:p>
    <w:p w:rsidR="001769E6" w:rsidRPr="000F3DA8" w:rsidRDefault="001769E6" w:rsidP="001769E6">
      <w:pPr>
        <w:pStyle w:val="SubsectionHead"/>
      </w:pPr>
      <w:r w:rsidRPr="000F3DA8">
        <w:t>Specificity of acts or omissions</w:t>
      </w:r>
    </w:p>
    <w:p w:rsidR="001769E6" w:rsidRPr="000F3DA8" w:rsidRDefault="001769E6" w:rsidP="001769E6">
      <w:pPr>
        <w:pStyle w:val="subsection"/>
      </w:pPr>
      <w:r w:rsidRPr="000F3DA8">
        <w:tab/>
        <w:t>(2)</w:t>
      </w:r>
      <w:r w:rsidRPr="000F3DA8">
        <w:tab/>
        <w:t xml:space="preserve">For the purposes of </w:t>
      </w:r>
      <w:r w:rsidR="000F3DA8">
        <w:t>paragraph (</w:t>
      </w:r>
      <w:r w:rsidRPr="000F3DA8">
        <w:t>1)(c), the specificity of the acts or omissions involved in committing a State offence is to be determined having regard to the circumstances in which the offence was committed (whether or not those circumstances are expressed to be elements of the offence).</w:t>
      </w:r>
    </w:p>
    <w:p w:rsidR="001769E6" w:rsidRPr="000F3DA8" w:rsidRDefault="001769E6" w:rsidP="001769E6">
      <w:pPr>
        <w:pStyle w:val="SubsectionHead"/>
      </w:pPr>
      <w:r w:rsidRPr="000F3DA8">
        <w:t xml:space="preserve">State offences covered by </w:t>
      </w:r>
      <w:r w:rsidR="000F3DA8">
        <w:t>paragraph (</w:t>
      </w:r>
      <w:r w:rsidRPr="000F3DA8">
        <w:t>1)(c)</w:t>
      </w:r>
    </w:p>
    <w:p w:rsidR="001769E6" w:rsidRPr="000F3DA8" w:rsidRDefault="001769E6" w:rsidP="001769E6">
      <w:pPr>
        <w:pStyle w:val="subsection"/>
      </w:pPr>
      <w:r w:rsidRPr="000F3DA8">
        <w:tab/>
        <w:t>(3)</w:t>
      </w:r>
      <w:r w:rsidRPr="000F3DA8">
        <w:tab/>
        <w:t xml:space="preserve">A State offence is taken to be covered by </w:t>
      </w:r>
      <w:r w:rsidR="000F3DA8">
        <w:t>paragraph (</w:t>
      </w:r>
      <w:r w:rsidRPr="000F3DA8">
        <w:t>1)(c) if the conduct constituting the State offence:</w:t>
      </w:r>
    </w:p>
    <w:p w:rsidR="001769E6" w:rsidRPr="000F3DA8" w:rsidRDefault="001769E6" w:rsidP="001769E6">
      <w:pPr>
        <w:pStyle w:val="paragraph"/>
      </w:pPr>
      <w:r w:rsidRPr="000F3DA8">
        <w:tab/>
        <w:t>(a)</w:t>
      </w:r>
      <w:r w:rsidRPr="000F3DA8">
        <w:tab/>
        <w:t>affects the interests of:</w:t>
      </w:r>
    </w:p>
    <w:p w:rsidR="001769E6" w:rsidRPr="000F3DA8" w:rsidRDefault="001769E6" w:rsidP="001769E6">
      <w:pPr>
        <w:pStyle w:val="paragraphsub"/>
      </w:pPr>
      <w:r w:rsidRPr="000F3DA8">
        <w:tab/>
        <w:t>(i)</w:t>
      </w:r>
      <w:r w:rsidRPr="000F3DA8">
        <w:tab/>
        <w:t>the Commonwealth; or</w:t>
      </w:r>
    </w:p>
    <w:p w:rsidR="001769E6" w:rsidRPr="000F3DA8" w:rsidRDefault="001769E6" w:rsidP="001769E6">
      <w:pPr>
        <w:pStyle w:val="paragraphsub"/>
      </w:pPr>
      <w:r w:rsidRPr="000F3DA8">
        <w:tab/>
        <w:t>(ii)</w:t>
      </w:r>
      <w:r w:rsidRPr="000F3DA8">
        <w:tab/>
        <w:t>an authority of the Commonwealth; or</w:t>
      </w:r>
    </w:p>
    <w:p w:rsidR="001769E6" w:rsidRPr="000F3DA8" w:rsidRDefault="001769E6" w:rsidP="001769E6">
      <w:pPr>
        <w:pStyle w:val="paragraphsub"/>
      </w:pPr>
      <w:r w:rsidRPr="000F3DA8">
        <w:tab/>
        <w:t>(iii)</w:t>
      </w:r>
      <w:r w:rsidRPr="000F3DA8">
        <w:tab/>
        <w:t>a constitutional corporation; or</w:t>
      </w:r>
    </w:p>
    <w:p w:rsidR="001769E6" w:rsidRPr="000F3DA8" w:rsidRDefault="001769E6" w:rsidP="001769E6">
      <w:pPr>
        <w:pStyle w:val="paragraph"/>
      </w:pPr>
      <w:r w:rsidRPr="000F3DA8">
        <w:tab/>
        <w:t>(b)</w:t>
      </w:r>
      <w:r w:rsidRPr="000F3DA8">
        <w:tab/>
        <w:t>was engaged in by a constitutional corporation; or</w:t>
      </w:r>
    </w:p>
    <w:p w:rsidR="001769E6" w:rsidRPr="000F3DA8" w:rsidRDefault="001769E6" w:rsidP="001769E6">
      <w:pPr>
        <w:pStyle w:val="paragraph"/>
      </w:pPr>
      <w:r w:rsidRPr="000F3DA8">
        <w:tab/>
        <w:t>(c)</w:t>
      </w:r>
      <w:r w:rsidRPr="000F3DA8">
        <w:tab/>
        <w:t>was engaged in in a Commonwealth place; or</w:t>
      </w:r>
    </w:p>
    <w:p w:rsidR="001769E6" w:rsidRPr="000F3DA8" w:rsidRDefault="001769E6" w:rsidP="001769E6">
      <w:pPr>
        <w:pStyle w:val="paragraph"/>
      </w:pPr>
      <w:r w:rsidRPr="000F3DA8">
        <w:tab/>
        <w:t>(d)</w:t>
      </w:r>
      <w:r w:rsidRPr="000F3DA8">
        <w:tab/>
        <w:t>involved the use of a postal service or other like service; or</w:t>
      </w:r>
    </w:p>
    <w:p w:rsidR="001769E6" w:rsidRPr="000F3DA8" w:rsidRDefault="001769E6" w:rsidP="001769E6">
      <w:pPr>
        <w:pStyle w:val="paragraph"/>
      </w:pPr>
      <w:r w:rsidRPr="000F3DA8">
        <w:tab/>
        <w:t>(e)</w:t>
      </w:r>
      <w:r w:rsidRPr="000F3DA8">
        <w:tab/>
        <w:t>involved an electronic communication; or</w:t>
      </w:r>
    </w:p>
    <w:p w:rsidR="001769E6" w:rsidRPr="000F3DA8" w:rsidRDefault="001769E6" w:rsidP="001769E6">
      <w:pPr>
        <w:pStyle w:val="paragraph"/>
      </w:pPr>
      <w:r w:rsidRPr="000F3DA8">
        <w:tab/>
        <w:t>(f)</w:t>
      </w:r>
      <w:r w:rsidRPr="000F3DA8">
        <w:tab/>
        <w:t>involved trade or commerce:</w:t>
      </w:r>
    </w:p>
    <w:p w:rsidR="001769E6" w:rsidRPr="000F3DA8" w:rsidRDefault="001769E6" w:rsidP="001769E6">
      <w:pPr>
        <w:pStyle w:val="paragraphsub"/>
      </w:pPr>
      <w:r w:rsidRPr="000F3DA8">
        <w:tab/>
        <w:t>(i)</w:t>
      </w:r>
      <w:r w:rsidRPr="000F3DA8">
        <w:tab/>
        <w:t xml:space="preserve">between </w:t>
      </w:r>
      <w:smartTag w:uri="urn:schemas-microsoft-com:office:smarttags" w:element="country-region">
        <w:smartTag w:uri="urn:schemas-microsoft-com:office:smarttags" w:element="date">
          <w:r w:rsidRPr="000F3DA8">
            <w:t>Australia</w:t>
          </w:r>
        </w:smartTag>
      </w:smartTag>
      <w:r w:rsidRPr="000F3DA8">
        <w:t xml:space="preserve"> and places outside </w:t>
      </w:r>
      <w:smartTag w:uri="urn:schemas-microsoft-com:office:smarttags" w:element="country-region">
        <w:smartTag w:uri="urn:schemas-microsoft-com:office:smarttags" w:element="date">
          <w:r w:rsidRPr="000F3DA8">
            <w:t>Australia</w:t>
          </w:r>
        </w:smartTag>
      </w:smartTag>
      <w:r w:rsidRPr="000F3DA8">
        <w:t>; or</w:t>
      </w:r>
    </w:p>
    <w:p w:rsidR="001769E6" w:rsidRPr="000F3DA8" w:rsidRDefault="001769E6" w:rsidP="001769E6">
      <w:pPr>
        <w:pStyle w:val="paragraphsub"/>
      </w:pPr>
      <w:r w:rsidRPr="000F3DA8">
        <w:tab/>
        <w:t>(ii)</w:t>
      </w:r>
      <w:r w:rsidRPr="000F3DA8">
        <w:tab/>
        <w:t>among the States; or</w:t>
      </w:r>
    </w:p>
    <w:p w:rsidR="001769E6" w:rsidRPr="000F3DA8" w:rsidRDefault="001769E6" w:rsidP="001769E6">
      <w:pPr>
        <w:pStyle w:val="paragraphsub"/>
      </w:pPr>
      <w:r w:rsidRPr="000F3DA8">
        <w:tab/>
        <w:t>(iii)</w:t>
      </w:r>
      <w:r w:rsidRPr="000F3DA8">
        <w:tab/>
        <w:t>within a Territory, between a State and a Territory or between 2 Territories; or</w:t>
      </w:r>
    </w:p>
    <w:p w:rsidR="001769E6" w:rsidRPr="000F3DA8" w:rsidRDefault="001769E6" w:rsidP="007406AE">
      <w:pPr>
        <w:pStyle w:val="paragraph"/>
        <w:keepNext/>
      </w:pPr>
      <w:r w:rsidRPr="000F3DA8">
        <w:tab/>
        <w:t>(g)</w:t>
      </w:r>
      <w:r w:rsidRPr="000F3DA8">
        <w:tab/>
        <w:t>involved:</w:t>
      </w:r>
    </w:p>
    <w:p w:rsidR="001769E6" w:rsidRPr="000F3DA8" w:rsidRDefault="001769E6" w:rsidP="001769E6">
      <w:pPr>
        <w:pStyle w:val="paragraphsub"/>
      </w:pPr>
      <w:r w:rsidRPr="000F3DA8">
        <w:tab/>
        <w:t>(i)</w:t>
      </w:r>
      <w:r w:rsidRPr="000F3DA8">
        <w:tab/>
        <w:t>banking (other than State banking not extending beyond the limits of the State concerned); or</w:t>
      </w:r>
    </w:p>
    <w:p w:rsidR="001769E6" w:rsidRPr="000F3DA8" w:rsidRDefault="001769E6" w:rsidP="001769E6">
      <w:pPr>
        <w:pStyle w:val="paragraphsub"/>
      </w:pPr>
      <w:r w:rsidRPr="000F3DA8">
        <w:tab/>
        <w:t>(ii)</w:t>
      </w:r>
      <w:r w:rsidRPr="000F3DA8">
        <w:tab/>
        <w:t>insurance (other than State insurance not extending beyond the limits of the State concerned); or</w:t>
      </w:r>
    </w:p>
    <w:p w:rsidR="001769E6" w:rsidRPr="000F3DA8" w:rsidRDefault="001769E6" w:rsidP="001769E6">
      <w:pPr>
        <w:pStyle w:val="paragraph"/>
      </w:pPr>
      <w:r w:rsidRPr="000F3DA8">
        <w:tab/>
        <w:t>(h)</w:t>
      </w:r>
      <w:r w:rsidRPr="000F3DA8">
        <w:tab/>
        <w:t xml:space="preserve">relates to a matter outside </w:t>
      </w:r>
      <w:smartTag w:uri="urn:schemas-microsoft-com:office:smarttags" w:element="country-region">
        <w:smartTag w:uri="urn:schemas-microsoft-com:office:smarttags" w:element="date">
          <w:r w:rsidRPr="000F3DA8">
            <w:t>Australia</w:t>
          </w:r>
        </w:smartTag>
      </w:smartTag>
      <w:r w:rsidRPr="000F3DA8">
        <w:t>; or</w:t>
      </w:r>
    </w:p>
    <w:p w:rsidR="001769E6" w:rsidRPr="000F3DA8" w:rsidRDefault="001769E6" w:rsidP="001769E6">
      <w:pPr>
        <w:pStyle w:val="paragraph"/>
      </w:pPr>
      <w:r w:rsidRPr="000F3DA8">
        <w:tab/>
        <w:t>(i)</w:t>
      </w:r>
      <w:r w:rsidRPr="000F3DA8">
        <w:tab/>
        <w:t>relates to a matter in respect of which an international agreement to which Australia is a party imposes obligations to which effect could be given by the creation of an offence against the domestic laws of the parties to the agreement; or</w:t>
      </w:r>
    </w:p>
    <w:p w:rsidR="001769E6" w:rsidRPr="000F3DA8" w:rsidRDefault="001769E6" w:rsidP="001769E6">
      <w:pPr>
        <w:pStyle w:val="paragraph"/>
      </w:pPr>
      <w:r w:rsidRPr="000F3DA8">
        <w:tab/>
        <w:t>(j)</w:t>
      </w:r>
      <w:r w:rsidRPr="000F3DA8">
        <w:tab/>
        <w:t xml:space="preserve">relates to a matter that affects the relations between </w:t>
      </w:r>
      <w:smartTag w:uri="urn:schemas-microsoft-com:office:smarttags" w:element="country-region">
        <w:smartTag w:uri="urn:schemas-microsoft-com:office:smarttags" w:element="date">
          <w:r w:rsidRPr="000F3DA8">
            <w:t>Australia</w:t>
          </w:r>
        </w:smartTag>
      </w:smartTag>
      <w:r w:rsidRPr="000F3DA8">
        <w:t xml:space="preserve"> and another country or countries or is otherwise a subject of international concern.</w:t>
      </w:r>
    </w:p>
    <w:p w:rsidR="001769E6" w:rsidRPr="000F3DA8" w:rsidRDefault="001769E6" w:rsidP="00AA5514">
      <w:pPr>
        <w:pStyle w:val="subsection"/>
        <w:keepNext/>
      </w:pPr>
      <w:r w:rsidRPr="000F3DA8">
        <w:tab/>
        <w:t>(4)</w:t>
      </w:r>
      <w:r w:rsidRPr="000F3DA8">
        <w:tab/>
      </w:r>
      <w:r w:rsidR="000F3DA8">
        <w:t>Subsection (</w:t>
      </w:r>
      <w:r w:rsidRPr="000F3DA8">
        <w:t xml:space="preserve">3) does not limit </w:t>
      </w:r>
      <w:r w:rsidR="000F3DA8">
        <w:t>paragraph (</w:t>
      </w:r>
      <w:r w:rsidRPr="000F3DA8">
        <w:t>1)(c).</w:t>
      </w:r>
    </w:p>
    <w:p w:rsidR="001769E6" w:rsidRPr="000F3DA8" w:rsidRDefault="001769E6" w:rsidP="001769E6">
      <w:pPr>
        <w:pStyle w:val="SubsectionHead"/>
      </w:pPr>
      <w:r w:rsidRPr="000F3DA8">
        <w:t>Definitions</w:t>
      </w:r>
    </w:p>
    <w:p w:rsidR="001769E6" w:rsidRPr="000F3DA8" w:rsidRDefault="001769E6" w:rsidP="001769E6">
      <w:pPr>
        <w:pStyle w:val="subsection"/>
      </w:pPr>
      <w:r w:rsidRPr="000F3DA8">
        <w:tab/>
        <w:t>(5)</w:t>
      </w:r>
      <w:r w:rsidRPr="000F3DA8">
        <w:tab/>
        <w:t>In this section:</w:t>
      </w:r>
    </w:p>
    <w:p w:rsidR="001769E6" w:rsidRPr="000F3DA8" w:rsidRDefault="001769E6" w:rsidP="001769E6">
      <w:pPr>
        <w:pStyle w:val="Definition"/>
      </w:pPr>
      <w:r w:rsidRPr="000F3DA8">
        <w:rPr>
          <w:b/>
          <w:i/>
        </w:rPr>
        <w:t>ancillary offence</w:t>
      </w:r>
      <w:r w:rsidRPr="000F3DA8">
        <w:t xml:space="preserve">, in relation to an offence (the </w:t>
      </w:r>
      <w:r w:rsidRPr="000F3DA8">
        <w:rPr>
          <w:b/>
          <w:i/>
        </w:rPr>
        <w:t>primary offence</w:t>
      </w:r>
      <w:r w:rsidRPr="000F3DA8">
        <w:t>), means:</w:t>
      </w:r>
    </w:p>
    <w:p w:rsidR="001769E6" w:rsidRPr="000F3DA8" w:rsidRDefault="001769E6" w:rsidP="001769E6">
      <w:pPr>
        <w:pStyle w:val="paragraph"/>
      </w:pPr>
      <w:r w:rsidRPr="000F3DA8">
        <w:tab/>
        <w:t>(a)</w:t>
      </w:r>
      <w:r w:rsidRPr="000F3DA8">
        <w:tab/>
        <w:t>an offence of conspiring to commit the primary offence; or</w:t>
      </w:r>
    </w:p>
    <w:p w:rsidR="001769E6" w:rsidRPr="000F3DA8" w:rsidRDefault="001769E6" w:rsidP="001769E6">
      <w:pPr>
        <w:pStyle w:val="paragraph"/>
      </w:pPr>
      <w:r w:rsidRPr="000F3DA8">
        <w:tab/>
        <w:t>(b)</w:t>
      </w:r>
      <w:r w:rsidRPr="000F3DA8">
        <w:tab/>
        <w:t>an offence of aiding, abetting, counselling or procuring, or being in any way knowingly concerned in, the commission of the primary offence; or</w:t>
      </w:r>
    </w:p>
    <w:p w:rsidR="001769E6" w:rsidRPr="000F3DA8" w:rsidRDefault="001769E6" w:rsidP="001769E6">
      <w:pPr>
        <w:pStyle w:val="paragraph"/>
      </w:pPr>
      <w:r w:rsidRPr="000F3DA8">
        <w:tab/>
        <w:t>(c)</w:t>
      </w:r>
      <w:r w:rsidRPr="000F3DA8">
        <w:tab/>
        <w:t>an offence of attempting to commit the primary offence.</w:t>
      </w:r>
    </w:p>
    <w:p w:rsidR="001769E6" w:rsidRPr="000F3DA8" w:rsidRDefault="001769E6" w:rsidP="001769E6">
      <w:pPr>
        <w:pStyle w:val="Definition"/>
      </w:pPr>
      <w:r w:rsidRPr="000F3DA8">
        <w:rPr>
          <w:b/>
          <w:i/>
        </w:rPr>
        <w:t>Commonwealth place</w:t>
      </w:r>
      <w:r w:rsidRPr="000F3DA8">
        <w:t xml:space="preserve"> has the same meaning as in the </w:t>
      </w:r>
      <w:r w:rsidRPr="000F3DA8">
        <w:rPr>
          <w:i/>
        </w:rPr>
        <w:t>Commonwealth Places (Application of Laws) Act 1970</w:t>
      </w:r>
      <w:r w:rsidRPr="000F3DA8">
        <w:t>.</w:t>
      </w:r>
    </w:p>
    <w:p w:rsidR="001769E6" w:rsidRPr="000F3DA8" w:rsidRDefault="001769E6" w:rsidP="001769E6">
      <w:pPr>
        <w:pStyle w:val="Definition"/>
      </w:pPr>
      <w:r w:rsidRPr="000F3DA8">
        <w:rPr>
          <w:b/>
          <w:i/>
        </w:rPr>
        <w:t>conduct</w:t>
      </w:r>
      <w:r w:rsidRPr="000F3DA8">
        <w:t xml:space="preserve"> has the same meaning as in the </w:t>
      </w:r>
      <w:r w:rsidRPr="000F3DA8">
        <w:rPr>
          <w:i/>
        </w:rPr>
        <w:t>Criminal Code</w:t>
      </w:r>
      <w:r w:rsidRPr="000F3DA8">
        <w:t>.</w:t>
      </w:r>
    </w:p>
    <w:p w:rsidR="001769E6" w:rsidRPr="000F3DA8" w:rsidRDefault="001769E6" w:rsidP="001769E6">
      <w:pPr>
        <w:pStyle w:val="Definition"/>
      </w:pPr>
      <w:r w:rsidRPr="000F3DA8">
        <w:rPr>
          <w:b/>
          <w:i/>
        </w:rPr>
        <w:t>constitutional corporation</w:t>
      </w:r>
      <w:r w:rsidRPr="000F3DA8">
        <w:t xml:space="preserve"> means a corporation to which paragraph</w:t>
      </w:r>
      <w:r w:rsidR="000F3DA8">
        <w:t> </w:t>
      </w:r>
      <w:r w:rsidRPr="000F3DA8">
        <w:t>51(xx) of the Constitution applies.</w:t>
      </w:r>
    </w:p>
    <w:p w:rsidR="001769E6" w:rsidRPr="000F3DA8" w:rsidRDefault="001769E6" w:rsidP="001769E6">
      <w:pPr>
        <w:pStyle w:val="Definition"/>
      </w:pPr>
      <w:r w:rsidRPr="000F3DA8">
        <w:rPr>
          <w:b/>
          <w:i/>
        </w:rPr>
        <w:t>electronic communication</w:t>
      </w:r>
      <w:r w:rsidRPr="000F3DA8">
        <w:t xml:space="preserve"> means a communication of information:</w:t>
      </w:r>
    </w:p>
    <w:p w:rsidR="001769E6" w:rsidRPr="000F3DA8" w:rsidRDefault="001769E6" w:rsidP="001769E6">
      <w:pPr>
        <w:pStyle w:val="paragraph"/>
      </w:pPr>
      <w:r w:rsidRPr="000F3DA8">
        <w:tab/>
        <w:t>(a)</w:t>
      </w:r>
      <w:r w:rsidRPr="000F3DA8">
        <w:tab/>
        <w:t>whether in the form of text; or</w:t>
      </w:r>
    </w:p>
    <w:p w:rsidR="001769E6" w:rsidRPr="000F3DA8" w:rsidRDefault="001769E6" w:rsidP="001769E6">
      <w:pPr>
        <w:pStyle w:val="paragraph"/>
      </w:pPr>
      <w:r w:rsidRPr="000F3DA8">
        <w:tab/>
        <w:t>(b)</w:t>
      </w:r>
      <w:r w:rsidRPr="000F3DA8">
        <w:tab/>
        <w:t>whether in the form of data; or</w:t>
      </w:r>
    </w:p>
    <w:p w:rsidR="001769E6" w:rsidRPr="000F3DA8" w:rsidRDefault="001769E6" w:rsidP="001769E6">
      <w:pPr>
        <w:pStyle w:val="paragraph"/>
      </w:pPr>
      <w:r w:rsidRPr="000F3DA8">
        <w:tab/>
        <w:t>(c)</w:t>
      </w:r>
      <w:r w:rsidRPr="000F3DA8">
        <w:tab/>
        <w:t>whether in the form of speech, music or other sounds; or</w:t>
      </w:r>
    </w:p>
    <w:p w:rsidR="001769E6" w:rsidRPr="000F3DA8" w:rsidRDefault="001769E6" w:rsidP="001769E6">
      <w:pPr>
        <w:pStyle w:val="paragraph"/>
      </w:pPr>
      <w:r w:rsidRPr="000F3DA8">
        <w:tab/>
        <w:t>(d)</w:t>
      </w:r>
      <w:r w:rsidRPr="000F3DA8">
        <w:tab/>
        <w:t>whether in the form of visual images (animated or otherwise); or</w:t>
      </w:r>
    </w:p>
    <w:p w:rsidR="001769E6" w:rsidRPr="000F3DA8" w:rsidRDefault="001769E6" w:rsidP="001769E6">
      <w:pPr>
        <w:pStyle w:val="paragraph"/>
      </w:pPr>
      <w:r w:rsidRPr="000F3DA8">
        <w:tab/>
        <w:t>(e)</w:t>
      </w:r>
      <w:r w:rsidRPr="000F3DA8">
        <w:tab/>
        <w:t>whether in any other form; or</w:t>
      </w:r>
    </w:p>
    <w:p w:rsidR="001769E6" w:rsidRPr="000F3DA8" w:rsidRDefault="001769E6" w:rsidP="001769E6">
      <w:pPr>
        <w:pStyle w:val="paragraph"/>
      </w:pPr>
      <w:r w:rsidRPr="000F3DA8">
        <w:tab/>
        <w:t>(f)</w:t>
      </w:r>
      <w:r w:rsidRPr="000F3DA8">
        <w:tab/>
        <w:t>whether in any combination of forms;</w:t>
      </w:r>
    </w:p>
    <w:p w:rsidR="001769E6" w:rsidRPr="000F3DA8" w:rsidRDefault="001769E6" w:rsidP="001769E6">
      <w:pPr>
        <w:pStyle w:val="subsection2"/>
      </w:pPr>
      <w:r w:rsidRPr="000F3DA8">
        <w:t>by means of guided and/or unguided electromagnetic energy.</w:t>
      </w:r>
    </w:p>
    <w:p w:rsidR="001769E6" w:rsidRPr="000F3DA8" w:rsidRDefault="001769E6" w:rsidP="001769E6">
      <w:pPr>
        <w:pStyle w:val="Definition"/>
      </w:pPr>
      <w:r w:rsidRPr="000F3DA8">
        <w:rPr>
          <w:b/>
          <w:i/>
        </w:rPr>
        <w:t>engage in conduct</w:t>
      </w:r>
      <w:r w:rsidRPr="000F3DA8">
        <w:t xml:space="preserve"> has the same meaning as in the </w:t>
      </w:r>
      <w:r w:rsidRPr="000F3DA8">
        <w:rPr>
          <w:i/>
        </w:rPr>
        <w:t>Criminal Code</w:t>
      </w:r>
      <w:r w:rsidRPr="000F3DA8">
        <w:t>.</w:t>
      </w:r>
    </w:p>
    <w:p w:rsidR="001769E6" w:rsidRPr="000F3DA8" w:rsidRDefault="001769E6" w:rsidP="001769E6">
      <w:pPr>
        <w:pStyle w:val="Definition"/>
      </w:pPr>
      <w:r w:rsidRPr="000F3DA8">
        <w:rPr>
          <w:b/>
          <w:i/>
        </w:rPr>
        <w:t>State</w:t>
      </w:r>
      <w:r w:rsidRPr="000F3DA8">
        <w:t xml:space="preserve"> includes the </w:t>
      </w:r>
      <w:smartTag w:uri="urn:schemas-microsoft-com:office:smarttags" w:element="State">
        <w:smartTag w:uri="urn:schemas-microsoft-com:office:smarttags" w:element="date">
          <w:r w:rsidRPr="000F3DA8">
            <w:t>Australian Capital Territory</w:t>
          </w:r>
        </w:smartTag>
      </w:smartTag>
      <w:r w:rsidRPr="000F3DA8">
        <w:t xml:space="preserve"> and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Definition"/>
      </w:pPr>
      <w:r w:rsidRPr="000F3DA8">
        <w:rPr>
          <w:b/>
          <w:i/>
        </w:rPr>
        <w:t>State offence</w:t>
      </w:r>
      <w:r w:rsidRPr="000F3DA8">
        <w:t xml:space="preserve"> means an offence against a law of a State.</w:t>
      </w:r>
    </w:p>
    <w:p w:rsidR="001769E6" w:rsidRPr="000F3DA8" w:rsidRDefault="001769E6" w:rsidP="001769E6">
      <w:pPr>
        <w:pStyle w:val="notetext"/>
      </w:pPr>
      <w:r w:rsidRPr="000F3DA8">
        <w:t>Note:</w:t>
      </w:r>
      <w:r w:rsidRPr="000F3DA8">
        <w:tab/>
        <w:t>Subsection</w:t>
      </w:r>
      <w:r w:rsidR="000F3DA8">
        <w:t> </w:t>
      </w:r>
      <w:r w:rsidRPr="000F3DA8">
        <w:t xml:space="preserve">3(1) defines </w:t>
      </w:r>
      <w:r w:rsidRPr="000F3DA8">
        <w:rPr>
          <w:b/>
          <w:i/>
        </w:rPr>
        <w:t xml:space="preserve">State </w:t>
      </w:r>
      <w:r w:rsidRPr="000F3DA8">
        <w:t xml:space="preserve">to include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ActHead5"/>
      </w:pPr>
      <w:bookmarkStart w:id="5" w:name="_Toc486497473"/>
      <w:r w:rsidRPr="000F3DA8">
        <w:rPr>
          <w:rStyle w:val="CharSectno"/>
        </w:rPr>
        <w:t>3A</w:t>
      </w:r>
      <w:r w:rsidRPr="000F3DA8">
        <w:t xml:space="preserve">  Operation of Act</w:t>
      </w:r>
      <w:bookmarkEnd w:id="5"/>
    </w:p>
    <w:p w:rsidR="001769E6" w:rsidRPr="000F3DA8" w:rsidRDefault="001769E6" w:rsidP="001769E6">
      <w:pPr>
        <w:pStyle w:val="subsection"/>
      </w:pPr>
      <w:r w:rsidRPr="000F3DA8">
        <w:tab/>
      </w:r>
      <w:r w:rsidRPr="000F3DA8">
        <w:tab/>
        <w:t>This Act applies throughout the whole of the Commonwealth and the Territories and also applies beyond the Commonwealth and the Territories.</w:t>
      </w:r>
    </w:p>
    <w:p w:rsidR="00085CF9" w:rsidRPr="000F3DA8" w:rsidRDefault="00085CF9" w:rsidP="00085CF9">
      <w:pPr>
        <w:pStyle w:val="ActHead5"/>
      </w:pPr>
      <w:bookmarkStart w:id="6" w:name="_Toc486497474"/>
      <w:r w:rsidRPr="000F3DA8">
        <w:rPr>
          <w:rStyle w:val="CharSectno"/>
        </w:rPr>
        <w:t>3B</w:t>
      </w:r>
      <w:r w:rsidRPr="000F3DA8">
        <w:t xml:space="preserve">  Arrangements with States, Australian Capital Territory and Northern Territory</w:t>
      </w:r>
      <w:bookmarkEnd w:id="6"/>
    </w:p>
    <w:p w:rsidR="001769E6" w:rsidRPr="000F3DA8" w:rsidRDefault="001769E6" w:rsidP="001769E6">
      <w:pPr>
        <w:pStyle w:val="subsection"/>
      </w:pPr>
      <w:r w:rsidRPr="000F3DA8">
        <w:tab/>
        <w:t>(1)</w:t>
      </w:r>
      <w:r w:rsidRPr="000F3DA8">
        <w:tab/>
        <w:t>The Governor</w:t>
      </w:r>
      <w:r w:rsidR="000F3DA8">
        <w:noBreakHyphen/>
      </w:r>
      <w:r w:rsidRPr="000F3DA8">
        <w:t xml:space="preserve">General may make arrangements with the Governor of a State, the Government of the </w:t>
      </w:r>
      <w:smartTag w:uri="urn:schemas-microsoft-com:office:smarttags" w:element="date">
        <w:r w:rsidRPr="000F3DA8">
          <w:t>Australian Capital Territory</w:t>
        </w:r>
        <w:r w:rsidR="00085CF9" w:rsidRPr="000F3DA8">
          <w:t xml:space="preserve"> or the Administrator of the Northern Territory</w:t>
        </w:r>
      </w:smartTag>
      <w:r w:rsidRPr="000F3DA8">
        <w:t xml:space="preserve"> for:</w:t>
      </w:r>
    </w:p>
    <w:p w:rsidR="001769E6" w:rsidRPr="000F3DA8" w:rsidRDefault="001769E6" w:rsidP="001769E6">
      <w:pPr>
        <w:pStyle w:val="paragraph"/>
      </w:pPr>
      <w:r w:rsidRPr="000F3DA8">
        <w:tab/>
        <w:t>(a)</w:t>
      </w:r>
      <w:r w:rsidRPr="000F3DA8">
        <w:tab/>
        <w:t>officers of the State or Territory to exercise powers and perform functions; and</w:t>
      </w:r>
    </w:p>
    <w:p w:rsidR="001769E6" w:rsidRPr="000F3DA8" w:rsidRDefault="001769E6" w:rsidP="001769E6">
      <w:pPr>
        <w:pStyle w:val="paragraph"/>
      </w:pPr>
      <w:r w:rsidRPr="000F3DA8">
        <w:tab/>
        <w:t>(b)</w:t>
      </w:r>
      <w:r w:rsidRPr="000F3DA8">
        <w:tab/>
        <w:t>facilities and procedures of the State or Territory to be made available;</w:t>
      </w:r>
    </w:p>
    <w:p w:rsidR="001769E6" w:rsidRPr="000F3DA8" w:rsidRDefault="001769E6" w:rsidP="001769E6">
      <w:pPr>
        <w:pStyle w:val="subsection2"/>
      </w:pPr>
      <w:r w:rsidRPr="000F3DA8">
        <w:t>in relation to the carrying out or enforcement under this Act of orders made under this Act or another Act.</w:t>
      </w:r>
    </w:p>
    <w:p w:rsidR="001769E6" w:rsidRPr="000F3DA8" w:rsidRDefault="001769E6" w:rsidP="004F0427">
      <w:pPr>
        <w:pStyle w:val="subsection"/>
        <w:keepNext/>
      </w:pPr>
      <w:r w:rsidRPr="000F3DA8">
        <w:tab/>
        <w:t>(2)</w:t>
      </w:r>
      <w:r w:rsidRPr="000F3DA8">
        <w:tab/>
        <w:t xml:space="preserve">In </w:t>
      </w:r>
      <w:r w:rsidR="00B74B3F" w:rsidRPr="000F3DA8">
        <w:t>this Act</w:t>
      </w:r>
      <w:r w:rsidRPr="000F3DA8">
        <w:t>:</w:t>
      </w:r>
    </w:p>
    <w:p w:rsidR="001769E6" w:rsidRPr="000F3DA8" w:rsidRDefault="001769E6" w:rsidP="001769E6">
      <w:pPr>
        <w:pStyle w:val="paragraph"/>
      </w:pPr>
      <w:r w:rsidRPr="000F3DA8">
        <w:tab/>
        <w:t>(a)</w:t>
      </w:r>
      <w:r w:rsidRPr="000F3DA8">
        <w:tab/>
        <w:t xml:space="preserve">a reference to a participating State is a reference to a State in relation to which an arrangement is in force under </w:t>
      </w:r>
      <w:r w:rsidR="000F3DA8">
        <w:t>subsection (</w:t>
      </w:r>
      <w:r w:rsidRPr="000F3DA8">
        <w:t>1) of this section; and</w:t>
      </w:r>
    </w:p>
    <w:p w:rsidR="001769E6" w:rsidRPr="000F3DA8" w:rsidRDefault="001769E6" w:rsidP="001769E6">
      <w:pPr>
        <w:pStyle w:val="paragraph"/>
        <w:keepNext/>
      </w:pPr>
      <w:r w:rsidRPr="000F3DA8">
        <w:tab/>
        <w:t>(b)</w:t>
      </w:r>
      <w:r w:rsidRPr="000F3DA8">
        <w:tab/>
        <w:t>a reference to a participating Territory:</w:t>
      </w:r>
    </w:p>
    <w:p w:rsidR="001769E6" w:rsidRPr="000F3DA8" w:rsidRDefault="001769E6" w:rsidP="001769E6">
      <w:pPr>
        <w:pStyle w:val="paragraphsub"/>
      </w:pPr>
      <w:r w:rsidRPr="000F3DA8">
        <w:tab/>
        <w:t>(i)</w:t>
      </w:r>
      <w:r w:rsidRPr="000F3DA8">
        <w:tab/>
        <w:t>is a reference to a Territory other than the Australian Capital Territory</w:t>
      </w:r>
      <w:r w:rsidR="00085CF9" w:rsidRPr="000F3DA8">
        <w:t xml:space="preserve"> or the Northern Territory</w:t>
      </w:r>
      <w:r w:rsidRPr="000F3DA8">
        <w:t>; and</w:t>
      </w:r>
    </w:p>
    <w:p w:rsidR="001769E6" w:rsidRPr="000F3DA8" w:rsidRDefault="001769E6" w:rsidP="001769E6">
      <w:pPr>
        <w:pStyle w:val="paragraphsub"/>
      </w:pPr>
      <w:r w:rsidRPr="000F3DA8">
        <w:tab/>
        <w:t>(ii)</w:t>
      </w:r>
      <w:r w:rsidRPr="000F3DA8">
        <w:tab/>
        <w:t xml:space="preserve">if an arrangement is in force under </w:t>
      </w:r>
      <w:r w:rsidR="000F3DA8">
        <w:t>subsection (</w:t>
      </w:r>
      <w:r w:rsidRPr="000F3DA8">
        <w:t>1) of this section in relation to the Australian Capital Territory—includes a reference to the Australian Capital Territory; and</w:t>
      </w:r>
    </w:p>
    <w:p w:rsidR="001769E6" w:rsidRPr="000F3DA8" w:rsidRDefault="001769E6" w:rsidP="001769E6">
      <w:pPr>
        <w:pStyle w:val="paragraphsub"/>
      </w:pPr>
      <w:r w:rsidRPr="000F3DA8">
        <w:tab/>
        <w:t>(iii)</w:t>
      </w:r>
      <w:r w:rsidRPr="000F3DA8">
        <w:tab/>
        <w:t xml:space="preserve">if an arrangement is in force under </w:t>
      </w:r>
      <w:r w:rsidR="000F3DA8">
        <w:t>subsection (</w:t>
      </w:r>
      <w:r w:rsidRPr="000F3DA8">
        <w:t xml:space="preserve">1) of this section in relation to the Northern Territory—includes a reference to the Northern </w:t>
      </w:r>
      <w:r w:rsidR="00085CF9" w:rsidRPr="000F3DA8">
        <w:t>Territory.</w:t>
      </w:r>
    </w:p>
    <w:p w:rsidR="001769E6" w:rsidRPr="000F3DA8" w:rsidRDefault="001769E6" w:rsidP="00954444">
      <w:pPr>
        <w:pStyle w:val="subsection"/>
        <w:keepNext/>
        <w:keepLines/>
      </w:pPr>
      <w:r w:rsidRPr="000F3DA8">
        <w:tab/>
        <w:t>(3)</w:t>
      </w:r>
      <w:r w:rsidRPr="000F3DA8">
        <w:tab/>
        <w:t>In this section:</w:t>
      </w:r>
    </w:p>
    <w:p w:rsidR="001769E6" w:rsidRPr="000F3DA8" w:rsidRDefault="001769E6" w:rsidP="00954444">
      <w:pPr>
        <w:pStyle w:val="Definition"/>
        <w:keepNext/>
        <w:keepLines/>
      </w:pPr>
      <w:r w:rsidRPr="000F3DA8">
        <w:rPr>
          <w:b/>
          <w:i/>
        </w:rPr>
        <w:t>order</w:t>
      </w:r>
      <w:r w:rsidRPr="000F3DA8">
        <w:t xml:space="preserve"> includes a sentence.</w:t>
      </w:r>
    </w:p>
    <w:p w:rsidR="001769E6" w:rsidRPr="000F3DA8" w:rsidRDefault="001769E6" w:rsidP="001769E6">
      <w:pPr>
        <w:pStyle w:val="Definition"/>
      </w:pPr>
      <w:r w:rsidRPr="000F3DA8">
        <w:rPr>
          <w:b/>
          <w:i/>
        </w:rPr>
        <w:t>State</w:t>
      </w:r>
      <w:r w:rsidRPr="000F3DA8">
        <w:t xml:space="preserve"> does not include the </w:t>
      </w:r>
      <w:smartTag w:uri="urn:schemas-microsoft-com:office:smarttags" w:element="State">
        <w:smartTag w:uri="urn:schemas-microsoft-com:office:smarttags" w:element="date">
          <w:r w:rsidRPr="000F3DA8">
            <w:t>Australian Capital Territory</w:t>
          </w:r>
        </w:smartTag>
      </w:smartTag>
      <w:r w:rsidRPr="000F3DA8">
        <w:t xml:space="preserve"> or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ActHead5"/>
      </w:pPr>
      <w:bookmarkStart w:id="7" w:name="_Toc486497475"/>
      <w:r w:rsidRPr="000F3DA8">
        <w:rPr>
          <w:rStyle w:val="CharSectno"/>
        </w:rPr>
        <w:t>3BA</w:t>
      </w:r>
      <w:r w:rsidRPr="000F3DA8">
        <w:t xml:space="preserve">  Application of the </w:t>
      </w:r>
      <w:r w:rsidRPr="000F3DA8">
        <w:rPr>
          <w:i/>
        </w:rPr>
        <w:t>Criminal Code</w:t>
      </w:r>
      <w:bookmarkEnd w:id="7"/>
    </w:p>
    <w:p w:rsidR="001769E6" w:rsidRPr="000F3DA8" w:rsidRDefault="001769E6" w:rsidP="001769E6">
      <w:pPr>
        <w:pStyle w:val="subsection"/>
      </w:pPr>
      <w:r w:rsidRPr="000F3DA8">
        <w:tab/>
      </w:r>
      <w:r w:rsidRPr="000F3DA8">
        <w:tab/>
        <w:t>Chapter</w:t>
      </w:r>
      <w:r w:rsidR="000F3DA8">
        <w:t> </w:t>
      </w:r>
      <w:r w:rsidRPr="000F3DA8">
        <w:t xml:space="preserve">2 of the </w:t>
      </w:r>
      <w:r w:rsidRPr="000F3DA8">
        <w:rPr>
          <w:i/>
        </w:rPr>
        <w:t xml:space="preserve">Criminal Code </w:t>
      </w:r>
      <w:r w:rsidRPr="000F3DA8">
        <w:t>applies to all offences against this Act.</w:t>
      </w:r>
    </w:p>
    <w:p w:rsidR="001769E6" w:rsidRPr="000F3DA8" w:rsidRDefault="001769E6" w:rsidP="001769E6">
      <w:pPr>
        <w:pStyle w:val="notetext"/>
      </w:pPr>
      <w:r w:rsidRPr="000F3DA8">
        <w:t>Note:</w:t>
      </w:r>
      <w:r w:rsidRPr="000F3DA8">
        <w:tab/>
        <w:t>Chapter</w:t>
      </w:r>
      <w:r w:rsidR="000F3DA8">
        <w:t> </w:t>
      </w:r>
      <w:r w:rsidRPr="000F3DA8">
        <w:t xml:space="preserve">2 of the </w:t>
      </w:r>
      <w:r w:rsidRPr="000F3DA8">
        <w:rPr>
          <w:i/>
        </w:rPr>
        <w:t>Criminal Code</w:t>
      </w:r>
      <w:r w:rsidRPr="000F3DA8">
        <w:t xml:space="preserve"> sets out the general principles of criminal responsibility.</w:t>
      </w:r>
    </w:p>
    <w:p w:rsidR="00060F1E" w:rsidRPr="000F3DA8" w:rsidRDefault="00667836" w:rsidP="00527FBC">
      <w:pPr>
        <w:pStyle w:val="ActHead2"/>
        <w:pageBreakBefore/>
      </w:pPr>
      <w:bookmarkStart w:id="8" w:name="_Toc486497476"/>
      <w:r w:rsidRPr="000F3DA8">
        <w:rPr>
          <w:rStyle w:val="CharPartNo"/>
        </w:rPr>
        <w:t>Part IAA</w:t>
      </w:r>
      <w:r w:rsidRPr="000F3DA8">
        <w:t>—</w:t>
      </w:r>
      <w:r w:rsidRPr="000F3DA8">
        <w:rPr>
          <w:rStyle w:val="CharPartText"/>
        </w:rPr>
        <w:t>Search, information gathering, arrest and related powers (other than powers under delayed notification search warrants)</w:t>
      </w:r>
      <w:bookmarkEnd w:id="8"/>
    </w:p>
    <w:p w:rsidR="001769E6" w:rsidRPr="000F3DA8" w:rsidRDefault="001769E6" w:rsidP="001769E6">
      <w:pPr>
        <w:pStyle w:val="ActHead3"/>
      </w:pPr>
      <w:bookmarkStart w:id="9" w:name="_Toc486497477"/>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Preliminary</w:t>
      </w:r>
      <w:bookmarkEnd w:id="9"/>
    </w:p>
    <w:p w:rsidR="001769E6" w:rsidRPr="000F3DA8" w:rsidRDefault="001769E6" w:rsidP="001769E6">
      <w:pPr>
        <w:pStyle w:val="ActHead5"/>
      </w:pPr>
      <w:bookmarkStart w:id="10" w:name="_Toc486497478"/>
      <w:r w:rsidRPr="000F3DA8">
        <w:rPr>
          <w:rStyle w:val="CharSectno"/>
        </w:rPr>
        <w:t>3C</w:t>
      </w:r>
      <w:r w:rsidRPr="000F3DA8">
        <w:t xml:space="preserve">  Interpretation</w:t>
      </w:r>
      <w:bookmarkEnd w:id="10"/>
    </w:p>
    <w:p w:rsidR="001769E6" w:rsidRPr="000F3DA8" w:rsidRDefault="001769E6" w:rsidP="001769E6">
      <w:pPr>
        <w:pStyle w:val="subsection"/>
      </w:pPr>
      <w:r w:rsidRPr="000F3DA8">
        <w:tab/>
        <w:t>(1)</w:t>
      </w:r>
      <w:r w:rsidRPr="000F3DA8">
        <w:tab/>
        <w:t>In this Part, unless the contrary intention appears:</w:t>
      </w:r>
    </w:p>
    <w:p w:rsidR="001769E6" w:rsidRPr="000F3DA8" w:rsidRDefault="001769E6" w:rsidP="001769E6">
      <w:pPr>
        <w:pStyle w:val="Definition"/>
      </w:pPr>
      <w:r w:rsidRPr="000F3DA8">
        <w:rPr>
          <w:b/>
          <w:i/>
        </w:rPr>
        <w:t>constable assisting</w:t>
      </w:r>
      <w:r w:rsidRPr="000F3DA8">
        <w:t>, in relation to a warrant, means:</w:t>
      </w:r>
    </w:p>
    <w:p w:rsidR="001769E6" w:rsidRPr="000F3DA8" w:rsidRDefault="001769E6" w:rsidP="001769E6">
      <w:pPr>
        <w:pStyle w:val="paragraph"/>
      </w:pPr>
      <w:r w:rsidRPr="000F3DA8">
        <w:tab/>
        <w:t>(a)</w:t>
      </w:r>
      <w:r w:rsidRPr="000F3DA8">
        <w:tab/>
        <w:t>a person who is a constable and who is assisting in executing the warrant; or</w:t>
      </w:r>
    </w:p>
    <w:p w:rsidR="001769E6" w:rsidRPr="000F3DA8" w:rsidRDefault="001769E6" w:rsidP="001769E6">
      <w:pPr>
        <w:pStyle w:val="paragraph"/>
      </w:pPr>
      <w:r w:rsidRPr="000F3DA8">
        <w:tab/>
        <w:t>(b)</w:t>
      </w:r>
      <w:r w:rsidRPr="000F3DA8">
        <w:tab/>
        <w:t>a person who is not a constable and who has been authorised by the relevant executing officer to assist in executing the warrant.</w:t>
      </w:r>
    </w:p>
    <w:p w:rsidR="001769E6" w:rsidRPr="000F3DA8" w:rsidRDefault="001769E6" w:rsidP="001769E6">
      <w:pPr>
        <w:pStyle w:val="Definition"/>
      </w:pPr>
      <w:r w:rsidRPr="000F3DA8">
        <w:rPr>
          <w:b/>
          <w:i/>
        </w:rPr>
        <w:t>data held in a computer</w:t>
      </w:r>
      <w:r w:rsidRPr="000F3DA8">
        <w:t xml:space="preserve"> includes:</w:t>
      </w:r>
    </w:p>
    <w:p w:rsidR="001769E6" w:rsidRPr="000F3DA8" w:rsidRDefault="001769E6" w:rsidP="001769E6">
      <w:pPr>
        <w:pStyle w:val="paragraph"/>
      </w:pPr>
      <w:r w:rsidRPr="000F3DA8">
        <w:tab/>
        <w:t>(a)</w:t>
      </w:r>
      <w:r w:rsidRPr="000F3DA8">
        <w:tab/>
        <w:t>data held in any removable data storage device for the time being held in a computer; or</w:t>
      </w:r>
    </w:p>
    <w:p w:rsidR="001769E6" w:rsidRPr="000F3DA8" w:rsidRDefault="001769E6" w:rsidP="001769E6">
      <w:pPr>
        <w:pStyle w:val="paragraph"/>
      </w:pPr>
      <w:r w:rsidRPr="000F3DA8">
        <w:tab/>
        <w:t>(b)</w:t>
      </w:r>
      <w:r w:rsidRPr="000F3DA8">
        <w:tab/>
        <w:t>data held in a data storage device on a computer network of which the computer forms a part.</w:t>
      </w:r>
    </w:p>
    <w:p w:rsidR="00705367" w:rsidRPr="000F3DA8" w:rsidRDefault="00705367" w:rsidP="00705367">
      <w:pPr>
        <w:pStyle w:val="Definition"/>
      </w:pPr>
      <w:r w:rsidRPr="000F3DA8">
        <w:rPr>
          <w:b/>
          <w:i/>
        </w:rPr>
        <w:t>emergency situation</w:t>
      </w:r>
      <w:r w:rsidRPr="000F3DA8">
        <w:t>, in relation to the execution of a warrant in relation to premises, means a situation that the executing officer or a constable assisting believes, on reasonable grounds, involves a serious and imminent threat to a person’s life, health or safety that requires the executing officer and constables assisting to leave the premises.</w:t>
      </w:r>
    </w:p>
    <w:p w:rsidR="001769E6" w:rsidRPr="000F3DA8" w:rsidRDefault="001769E6" w:rsidP="001769E6">
      <w:pPr>
        <w:pStyle w:val="Definition"/>
      </w:pPr>
      <w:r w:rsidRPr="000F3DA8">
        <w:rPr>
          <w:b/>
          <w:i/>
        </w:rPr>
        <w:t>evidential material</w:t>
      </w:r>
      <w:r w:rsidRPr="000F3DA8">
        <w:t xml:space="preserve"> means a thing relevant to an indictable offence or a thing relevant to a summary offence, including such a thing in electronic form.</w:t>
      </w:r>
    </w:p>
    <w:p w:rsidR="001769E6" w:rsidRPr="000F3DA8" w:rsidRDefault="001769E6" w:rsidP="001769E6">
      <w:pPr>
        <w:pStyle w:val="Definition"/>
      </w:pPr>
      <w:r w:rsidRPr="000F3DA8">
        <w:rPr>
          <w:b/>
          <w:i/>
        </w:rPr>
        <w:t>executing officer</w:t>
      </w:r>
      <w:r w:rsidRPr="000F3DA8">
        <w:t>, in relation to a warrant, means:</w:t>
      </w:r>
    </w:p>
    <w:p w:rsidR="001769E6" w:rsidRPr="000F3DA8" w:rsidRDefault="001769E6" w:rsidP="001769E6">
      <w:pPr>
        <w:pStyle w:val="paragraph"/>
      </w:pPr>
      <w:r w:rsidRPr="000F3DA8">
        <w:tab/>
        <w:t>(a)</w:t>
      </w:r>
      <w:r w:rsidRPr="000F3DA8">
        <w:tab/>
        <w:t>the constable named in the warrant by the issuing officer as being responsible for executing the warrant; or</w:t>
      </w:r>
    </w:p>
    <w:p w:rsidR="001769E6" w:rsidRPr="000F3DA8" w:rsidRDefault="001769E6" w:rsidP="001769E6">
      <w:pPr>
        <w:pStyle w:val="paragraph"/>
      </w:pPr>
      <w:r w:rsidRPr="000F3DA8">
        <w:tab/>
        <w:t>(b)</w:t>
      </w:r>
      <w:r w:rsidRPr="000F3DA8">
        <w:tab/>
        <w:t>if that constable does not intend to be present at the execution of the warrant—another constable whose name has been written in the warrant by the constable so named; or</w:t>
      </w:r>
    </w:p>
    <w:p w:rsidR="001769E6" w:rsidRPr="000F3DA8" w:rsidRDefault="001769E6" w:rsidP="001769E6">
      <w:pPr>
        <w:pStyle w:val="paragraph"/>
      </w:pPr>
      <w:r w:rsidRPr="000F3DA8">
        <w:tab/>
        <w:t>(c)</w:t>
      </w:r>
      <w:r w:rsidRPr="000F3DA8">
        <w:tab/>
        <w:t>another constable whose name has been written in the warrant by the constable last named in the warrant.</w:t>
      </w:r>
    </w:p>
    <w:p w:rsidR="001769E6" w:rsidRPr="000F3DA8" w:rsidRDefault="001769E6" w:rsidP="001769E6">
      <w:pPr>
        <w:pStyle w:val="Definition"/>
      </w:pPr>
      <w:r w:rsidRPr="000F3DA8">
        <w:rPr>
          <w:b/>
          <w:i/>
        </w:rPr>
        <w:t>frisk search</w:t>
      </w:r>
      <w:r w:rsidRPr="000F3DA8">
        <w:t xml:space="preserve"> means:</w:t>
      </w:r>
    </w:p>
    <w:p w:rsidR="001769E6" w:rsidRPr="000F3DA8" w:rsidRDefault="001769E6" w:rsidP="001769E6">
      <w:pPr>
        <w:pStyle w:val="paragraph"/>
      </w:pPr>
      <w:r w:rsidRPr="000F3DA8">
        <w:tab/>
        <w:t>(a)</w:t>
      </w:r>
      <w:r w:rsidRPr="000F3DA8">
        <w:tab/>
        <w:t>a search of a person conducted by quickly running the hands over the person’s outer garments; and</w:t>
      </w:r>
    </w:p>
    <w:p w:rsidR="001769E6" w:rsidRPr="000F3DA8" w:rsidRDefault="001769E6" w:rsidP="001769E6">
      <w:pPr>
        <w:pStyle w:val="paragraph"/>
      </w:pPr>
      <w:r w:rsidRPr="000F3DA8">
        <w:tab/>
        <w:t>(b)</w:t>
      </w:r>
      <w:r w:rsidRPr="000F3DA8">
        <w:tab/>
        <w:t>an examination of anything worn or carried by the person that is conveniently and voluntarily removed by the person.</w:t>
      </w:r>
    </w:p>
    <w:p w:rsidR="001769E6" w:rsidRPr="000F3DA8" w:rsidRDefault="001769E6" w:rsidP="001769E6">
      <w:pPr>
        <w:pStyle w:val="Definition"/>
      </w:pPr>
      <w:r w:rsidRPr="000F3DA8">
        <w:rPr>
          <w:b/>
          <w:i/>
        </w:rPr>
        <w:t>issuing officer</w:t>
      </w:r>
      <w:r w:rsidRPr="000F3DA8">
        <w:t>, in relation to a warrant to search premises or a person or a warrant for arrest under this Part, means:</w:t>
      </w:r>
    </w:p>
    <w:p w:rsidR="001769E6" w:rsidRPr="000F3DA8" w:rsidRDefault="001769E6" w:rsidP="001769E6">
      <w:pPr>
        <w:pStyle w:val="paragraph"/>
      </w:pPr>
      <w:r w:rsidRPr="000F3DA8">
        <w:tab/>
        <w:t>(a)</w:t>
      </w:r>
      <w:r w:rsidRPr="000F3DA8">
        <w:tab/>
        <w:t>a magistrate; or</w:t>
      </w:r>
    </w:p>
    <w:p w:rsidR="001769E6" w:rsidRPr="000F3DA8" w:rsidRDefault="001769E6" w:rsidP="001769E6">
      <w:pPr>
        <w:pStyle w:val="paragraph"/>
      </w:pPr>
      <w:r w:rsidRPr="000F3DA8">
        <w:tab/>
        <w:t>(b)</w:t>
      </w:r>
      <w:r w:rsidRPr="000F3DA8">
        <w:tab/>
        <w:t>a justice of the peace or other person employed in a court of a State or Territory who is authorised to issue search warrants or warrants for arrest, as the case may be.</w:t>
      </w:r>
    </w:p>
    <w:p w:rsidR="00667836" w:rsidRPr="000F3DA8" w:rsidRDefault="00667836" w:rsidP="00667836">
      <w:pPr>
        <w:pStyle w:val="notetext"/>
      </w:pPr>
      <w:r w:rsidRPr="000F3DA8">
        <w:t>Note:</w:t>
      </w:r>
      <w:r w:rsidRPr="000F3DA8">
        <w:tab/>
        <w:t>Under section</w:t>
      </w:r>
      <w:r w:rsidR="000F3DA8">
        <w:t> </w:t>
      </w:r>
      <w:r w:rsidRPr="000F3DA8">
        <w:t>3ZZBJ, an eligible issuing officer (within the meaning of Part IAAA) may, as specified in that section, consider and deal with an application for a warrant as if the eligible issuing officer were an issuing officer within the meaning of this Part.</w:t>
      </w:r>
    </w:p>
    <w:p w:rsidR="001769E6" w:rsidRPr="000F3DA8" w:rsidRDefault="001769E6" w:rsidP="001769E6">
      <w:pPr>
        <w:pStyle w:val="Definition"/>
      </w:pPr>
      <w:r w:rsidRPr="000F3DA8">
        <w:rPr>
          <w:b/>
          <w:i/>
        </w:rPr>
        <w:t>magistrate</w:t>
      </w:r>
      <w:r w:rsidRPr="000F3DA8">
        <w:t>, in sections</w:t>
      </w:r>
      <w:r w:rsidR="000F3DA8">
        <w:t> </w:t>
      </w:r>
      <w:r w:rsidRPr="000F3DA8">
        <w:t xml:space="preserve">3ZI, 3ZJ, 3ZK, 3ZN and </w:t>
      </w:r>
      <w:r w:rsidR="00233AAA" w:rsidRPr="000F3DA8">
        <w:t>3ZQZB</w:t>
      </w:r>
      <w:r w:rsidRPr="000F3DA8">
        <w:t>, has a meaning affected by section</w:t>
      </w:r>
      <w:r w:rsidR="000F3DA8">
        <w:t> </w:t>
      </w:r>
      <w:r w:rsidRPr="000F3DA8">
        <w:t>3CA.</w:t>
      </w:r>
    </w:p>
    <w:p w:rsidR="001769E6" w:rsidRPr="000F3DA8" w:rsidRDefault="001769E6" w:rsidP="001769E6">
      <w:pPr>
        <w:pStyle w:val="Definition"/>
      </w:pPr>
      <w:r w:rsidRPr="000F3DA8">
        <w:rPr>
          <w:b/>
          <w:i/>
        </w:rPr>
        <w:t>offence</w:t>
      </w:r>
      <w:r w:rsidRPr="000F3DA8">
        <w:t xml:space="preserve"> means:</w:t>
      </w:r>
    </w:p>
    <w:p w:rsidR="001769E6" w:rsidRPr="000F3DA8" w:rsidRDefault="001769E6" w:rsidP="001769E6">
      <w:pPr>
        <w:pStyle w:val="paragraph"/>
      </w:pPr>
      <w:r w:rsidRPr="000F3DA8">
        <w:tab/>
        <w:t>(a)</w:t>
      </w:r>
      <w:r w:rsidRPr="000F3DA8">
        <w:tab/>
        <w:t xml:space="preserve">an offence against a law of the Commonwealth (other than the </w:t>
      </w:r>
      <w:r w:rsidRPr="000F3DA8">
        <w:rPr>
          <w:i/>
        </w:rPr>
        <w:t>Defence Force Discipline Act 1982</w:t>
      </w:r>
      <w:r w:rsidRPr="000F3DA8">
        <w:t>); or</w:t>
      </w:r>
    </w:p>
    <w:p w:rsidR="001769E6" w:rsidRPr="000F3DA8" w:rsidRDefault="001769E6" w:rsidP="001769E6">
      <w:pPr>
        <w:pStyle w:val="paragraph"/>
      </w:pPr>
      <w:r w:rsidRPr="000F3DA8">
        <w:tab/>
        <w:t>(b)</w:t>
      </w:r>
      <w:r w:rsidRPr="000F3DA8">
        <w:tab/>
        <w:t>an offence against a law of a Territory; or</w:t>
      </w:r>
    </w:p>
    <w:p w:rsidR="001769E6" w:rsidRPr="000F3DA8" w:rsidRDefault="001769E6" w:rsidP="001769E6">
      <w:pPr>
        <w:pStyle w:val="paragraph"/>
      </w:pPr>
      <w:r w:rsidRPr="000F3DA8">
        <w:tab/>
        <w:t>(c)</w:t>
      </w:r>
      <w:r w:rsidRPr="000F3DA8">
        <w:tab/>
        <w:t>a State offence that has a federal aspect.</w:t>
      </w:r>
    </w:p>
    <w:p w:rsidR="001769E6" w:rsidRPr="000F3DA8" w:rsidRDefault="001769E6" w:rsidP="001769E6">
      <w:pPr>
        <w:pStyle w:val="Definition"/>
      </w:pPr>
      <w:r w:rsidRPr="000F3DA8">
        <w:rPr>
          <w:b/>
          <w:i/>
        </w:rPr>
        <w:t>ordinary search</w:t>
      </w:r>
      <w:r w:rsidRPr="000F3DA8">
        <w:t xml:space="preserve"> means a search of a person or of articles in the possession of a person that may include:</w:t>
      </w:r>
    </w:p>
    <w:p w:rsidR="001769E6" w:rsidRPr="000F3DA8" w:rsidRDefault="001769E6" w:rsidP="001769E6">
      <w:pPr>
        <w:pStyle w:val="paragraph"/>
      </w:pPr>
      <w:r w:rsidRPr="000F3DA8">
        <w:tab/>
        <w:t>(a)</w:t>
      </w:r>
      <w:r w:rsidRPr="000F3DA8">
        <w:tab/>
        <w:t>requiring the person to remove his or her overcoat, coat or jacket and any gloves, shoes and hat; and</w:t>
      </w:r>
    </w:p>
    <w:p w:rsidR="001769E6" w:rsidRPr="000F3DA8" w:rsidRDefault="001769E6" w:rsidP="001769E6">
      <w:pPr>
        <w:pStyle w:val="paragraph"/>
      </w:pPr>
      <w:r w:rsidRPr="000F3DA8">
        <w:tab/>
        <w:t>(b)</w:t>
      </w:r>
      <w:r w:rsidRPr="000F3DA8">
        <w:tab/>
        <w:t>an examination of those items.</w:t>
      </w:r>
    </w:p>
    <w:p w:rsidR="001769E6" w:rsidRPr="000F3DA8" w:rsidRDefault="001769E6" w:rsidP="001769E6">
      <w:pPr>
        <w:pStyle w:val="Definition"/>
      </w:pPr>
      <w:r w:rsidRPr="000F3DA8">
        <w:rPr>
          <w:b/>
          <w:i/>
        </w:rPr>
        <w:t>police station</w:t>
      </w:r>
      <w:r w:rsidRPr="000F3DA8">
        <w:t xml:space="preserve"> includes:</w:t>
      </w:r>
    </w:p>
    <w:p w:rsidR="001769E6" w:rsidRPr="000F3DA8" w:rsidRDefault="001769E6" w:rsidP="001769E6">
      <w:pPr>
        <w:pStyle w:val="paragraph"/>
      </w:pPr>
      <w:r w:rsidRPr="000F3DA8">
        <w:tab/>
        <w:t>(a)</w:t>
      </w:r>
      <w:r w:rsidRPr="000F3DA8">
        <w:tab/>
        <w:t>a police station of a State or Territory; and</w:t>
      </w:r>
    </w:p>
    <w:p w:rsidR="001769E6" w:rsidRPr="000F3DA8" w:rsidRDefault="001769E6" w:rsidP="001769E6">
      <w:pPr>
        <w:pStyle w:val="paragraph"/>
      </w:pPr>
      <w:r w:rsidRPr="000F3DA8">
        <w:tab/>
        <w:t>(b)</w:t>
      </w:r>
      <w:r w:rsidRPr="000F3DA8">
        <w:tab/>
        <w:t>a building occupied by the Australian Federal Police.</w:t>
      </w:r>
    </w:p>
    <w:p w:rsidR="001769E6" w:rsidRPr="000F3DA8" w:rsidRDefault="001769E6" w:rsidP="001769E6">
      <w:pPr>
        <w:pStyle w:val="Definition"/>
      </w:pPr>
      <w:r w:rsidRPr="000F3DA8">
        <w:rPr>
          <w:b/>
          <w:i/>
        </w:rPr>
        <w:t>premises</w:t>
      </w:r>
      <w:r w:rsidRPr="000F3DA8">
        <w:t xml:space="preserve"> includes a place and a conveyance.</w:t>
      </w:r>
    </w:p>
    <w:p w:rsidR="001769E6" w:rsidRPr="000F3DA8" w:rsidRDefault="001769E6" w:rsidP="001769E6">
      <w:pPr>
        <w:pStyle w:val="Definition"/>
      </w:pPr>
      <w:r w:rsidRPr="000F3DA8">
        <w:rPr>
          <w:b/>
          <w:i/>
        </w:rPr>
        <w:t>recently used conveyance</w:t>
      </w:r>
      <w:r w:rsidRPr="000F3DA8">
        <w:t>, in relation to a search of a person, means a conveyance that the person had operated or occupied at any time within 24 hours before the search commenced.</w:t>
      </w:r>
    </w:p>
    <w:p w:rsidR="001769E6" w:rsidRPr="000F3DA8" w:rsidRDefault="001769E6" w:rsidP="001769E6">
      <w:pPr>
        <w:pStyle w:val="Definition"/>
      </w:pPr>
      <w:r w:rsidRPr="000F3DA8">
        <w:rPr>
          <w:b/>
          <w:i/>
        </w:rPr>
        <w:t>seizable item</w:t>
      </w:r>
      <w:r w:rsidRPr="000F3DA8">
        <w:t xml:space="preserve"> means anything that would present a danger to a person or that could be used to assist a person to escape from lawful custody.</w:t>
      </w:r>
    </w:p>
    <w:p w:rsidR="00060F1E" w:rsidRPr="000F3DA8" w:rsidRDefault="00060F1E" w:rsidP="00060F1E">
      <w:pPr>
        <w:pStyle w:val="Definition"/>
      </w:pPr>
      <w:r w:rsidRPr="000F3DA8">
        <w:rPr>
          <w:b/>
          <w:i/>
        </w:rPr>
        <w:t xml:space="preserve">serious offence </w:t>
      </w:r>
      <w:r w:rsidRPr="000F3DA8">
        <w:t>means an offence:</w:t>
      </w:r>
    </w:p>
    <w:p w:rsidR="00060F1E" w:rsidRPr="000F3DA8" w:rsidRDefault="00060F1E" w:rsidP="00060F1E">
      <w:pPr>
        <w:pStyle w:val="paragraph"/>
      </w:pPr>
      <w:r w:rsidRPr="000F3DA8">
        <w:tab/>
        <w:t>(a)</w:t>
      </w:r>
      <w:r w:rsidRPr="000F3DA8">
        <w:tab/>
        <w:t>that is punishable by imprisonment for 2 years or more; and</w:t>
      </w:r>
    </w:p>
    <w:p w:rsidR="00060F1E" w:rsidRPr="000F3DA8" w:rsidRDefault="00060F1E" w:rsidP="00060F1E">
      <w:pPr>
        <w:pStyle w:val="paragraph"/>
      </w:pPr>
      <w:r w:rsidRPr="000F3DA8">
        <w:tab/>
        <w:t>(b)</w:t>
      </w:r>
      <w:r w:rsidRPr="000F3DA8">
        <w:tab/>
        <w:t>that is one of the following:</w:t>
      </w:r>
    </w:p>
    <w:p w:rsidR="00060F1E" w:rsidRPr="000F3DA8" w:rsidRDefault="00060F1E" w:rsidP="00060F1E">
      <w:pPr>
        <w:pStyle w:val="paragraphsub"/>
      </w:pPr>
      <w:r w:rsidRPr="000F3DA8">
        <w:tab/>
        <w:t>(i)</w:t>
      </w:r>
      <w:r w:rsidRPr="000F3DA8">
        <w:tab/>
        <w:t>a Commonwealth offence;</w:t>
      </w:r>
    </w:p>
    <w:p w:rsidR="00060F1E" w:rsidRPr="000F3DA8" w:rsidRDefault="00060F1E" w:rsidP="00060F1E">
      <w:pPr>
        <w:pStyle w:val="paragraphsub"/>
      </w:pPr>
      <w:r w:rsidRPr="000F3DA8">
        <w:tab/>
        <w:t>(ii)</w:t>
      </w:r>
      <w:r w:rsidRPr="000F3DA8">
        <w:tab/>
        <w:t>an offence against a law of a State that has a federal aspect;</w:t>
      </w:r>
    </w:p>
    <w:p w:rsidR="00060F1E" w:rsidRPr="000F3DA8" w:rsidRDefault="00060F1E" w:rsidP="00060F1E">
      <w:pPr>
        <w:pStyle w:val="paragraphsub"/>
      </w:pPr>
      <w:r w:rsidRPr="000F3DA8">
        <w:tab/>
        <w:t>(iii)</w:t>
      </w:r>
      <w:r w:rsidRPr="000F3DA8">
        <w:tab/>
        <w:t>an offence against a law of a Territory; and</w:t>
      </w:r>
    </w:p>
    <w:p w:rsidR="00060F1E" w:rsidRPr="000F3DA8" w:rsidRDefault="00060F1E" w:rsidP="00060F1E">
      <w:pPr>
        <w:pStyle w:val="paragraph"/>
      </w:pPr>
      <w:r w:rsidRPr="000F3DA8">
        <w:tab/>
        <w:t>(c)</w:t>
      </w:r>
      <w:r w:rsidRPr="000F3DA8">
        <w:tab/>
        <w:t>that is not a serious terrorism offence.</w:t>
      </w:r>
    </w:p>
    <w:p w:rsidR="0036185D" w:rsidRPr="000F3DA8" w:rsidRDefault="0036185D" w:rsidP="0036185D">
      <w:pPr>
        <w:pStyle w:val="Definition"/>
      </w:pPr>
      <w:r w:rsidRPr="000F3DA8">
        <w:rPr>
          <w:b/>
          <w:i/>
        </w:rPr>
        <w:t xml:space="preserve">serious terrorism offence </w:t>
      </w:r>
      <w:r w:rsidRPr="000F3DA8">
        <w:t>means:</w:t>
      </w:r>
    </w:p>
    <w:p w:rsidR="0036185D" w:rsidRPr="000F3DA8" w:rsidRDefault="0036185D" w:rsidP="0036185D">
      <w:pPr>
        <w:pStyle w:val="paragraph"/>
      </w:pPr>
      <w:r w:rsidRPr="000F3DA8">
        <w:tab/>
        <w:t>(a)</w:t>
      </w:r>
      <w:r w:rsidRPr="000F3DA8">
        <w:tab/>
        <w:t>a terrorism offence (other than offence against section</w:t>
      </w:r>
      <w:r w:rsidR="000F3DA8">
        <w:t> </w:t>
      </w:r>
      <w:r w:rsidRPr="000F3DA8">
        <w:t>102.8, Division</w:t>
      </w:r>
      <w:r w:rsidR="000F3DA8">
        <w:t> </w:t>
      </w:r>
      <w:r w:rsidRPr="000F3DA8">
        <w:t>104 or Division</w:t>
      </w:r>
      <w:r w:rsidR="000F3DA8">
        <w:t> </w:t>
      </w:r>
      <w:r w:rsidRPr="000F3DA8">
        <w:t xml:space="preserve">105 of the </w:t>
      </w:r>
      <w:r w:rsidRPr="000F3DA8">
        <w:rPr>
          <w:i/>
        </w:rPr>
        <w:t>Criminal Code</w:t>
      </w:r>
      <w:r w:rsidRPr="000F3DA8">
        <w:t>); or</w:t>
      </w:r>
    </w:p>
    <w:p w:rsidR="0036185D" w:rsidRPr="000F3DA8" w:rsidRDefault="0036185D" w:rsidP="0036185D">
      <w:pPr>
        <w:pStyle w:val="paragraph"/>
      </w:pPr>
      <w:r w:rsidRPr="000F3DA8">
        <w:tab/>
        <w:t>(b)</w:t>
      </w:r>
      <w:r w:rsidRPr="000F3DA8">
        <w:tab/>
        <w:t>an offence against a law of a State:</w:t>
      </w:r>
    </w:p>
    <w:p w:rsidR="0036185D" w:rsidRPr="000F3DA8" w:rsidRDefault="0036185D" w:rsidP="0036185D">
      <w:pPr>
        <w:pStyle w:val="paragraphsub"/>
      </w:pPr>
      <w:r w:rsidRPr="000F3DA8">
        <w:tab/>
        <w:t>(i)</w:t>
      </w:r>
      <w:r w:rsidRPr="000F3DA8">
        <w:tab/>
        <w:t>that has a federal aspect; and</w:t>
      </w:r>
    </w:p>
    <w:p w:rsidR="0036185D" w:rsidRPr="000F3DA8" w:rsidRDefault="0036185D" w:rsidP="0036185D">
      <w:pPr>
        <w:pStyle w:val="paragraphsub"/>
      </w:pPr>
      <w:r w:rsidRPr="000F3DA8">
        <w:tab/>
        <w:t>(ii)</w:t>
      </w:r>
      <w:r w:rsidRPr="000F3DA8">
        <w:tab/>
        <w:t>that has the characteristics of a terrorism offence (other than such an offence that has the characteristics of an offence against section</w:t>
      </w:r>
      <w:r w:rsidR="000F3DA8">
        <w:t> </w:t>
      </w:r>
      <w:r w:rsidRPr="000F3DA8">
        <w:t>102.8, Division</w:t>
      </w:r>
      <w:r w:rsidR="000F3DA8">
        <w:t> </w:t>
      </w:r>
      <w:r w:rsidRPr="000F3DA8">
        <w:t>104 or Division</w:t>
      </w:r>
      <w:r w:rsidR="000F3DA8">
        <w:t> </w:t>
      </w:r>
      <w:r w:rsidRPr="000F3DA8">
        <w:t xml:space="preserve">105 of the </w:t>
      </w:r>
      <w:r w:rsidRPr="000F3DA8">
        <w:rPr>
          <w:i/>
        </w:rPr>
        <w:t>Criminal Code</w:t>
      </w:r>
      <w:r w:rsidRPr="000F3DA8">
        <w:t>); or</w:t>
      </w:r>
    </w:p>
    <w:p w:rsidR="0036185D" w:rsidRPr="000F3DA8" w:rsidRDefault="0036185D" w:rsidP="0036185D">
      <w:pPr>
        <w:pStyle w:val="paragraph"/>
      </w:pPr>
      <w:r w:rsidRPr="000F3DA8">
        <w:tab/>
        <w:t>(c)</w:t>
      </w:r>
      <w:r w:rsidRPr="000F3DA8">
        <w:tab/>
        <w:t>an offence against a law of a Territory that has the characteristics of a terrorism offence (other than such an offence that has the characteristics of an offence against section</w:t>
      </w:r>
      <w:r w:rsidR="000F3DA8">
        <w:t> </w:t>
      </w:r>
      <w:r w:rsidRPr="000F3DA8">
        <w:t>102.8, Division</w:t>
      </w:r>
      <w:r w:rsidR="000F3DA8">
        <w:t> </w:t>
      </w:r>
      <w:r w:rsidRPr="000F3DA8">
        <w:t>104 or Division</w:t>
      </w:r>
      <w:r w:rsidR="000F3DA8">
        <w:t> </w:t>
      </w:r>
      <w:r w:rsidRPr="000F3DA8">
        <w:t xml:space="preserve">105 of the </w:t>
      </w:r>
      <w:r w:rsidRPr="000F3DA8">
        <w:rPr>
          <w:i/>
        </w:rPr>
        <w:t>Criminal Code</w:t>
      </w:r>
      <w:r w:rsidRPr="000F3DA8">
        <w:t>).</w:t>
      </w:r>
    </w:p>
    <w:p w:rsidR="001769E6" w:rsidRPr="000F3DA8" w:rsidRDefault="001769E6" w:rsidP="001769E6">
      <w:pPr>
        <w:pStyle w:val="Definition"/>
      </w:pPr>
      <w:r w:rsidRPr="000F3DA8">
        <w:rPr>
          <w:b/>
          <w:i/>
        </w:rPr>
        <w:t>strip search</w:t>
      </w:r>
      <w:r w:rsidRPr="000F3DA8">
        <w:t xml:space="preserve"> means a search of a person or of articles in the possession of a person that may include:</w:t>
      </w:r>
    </w:p>
    <w:p w:rsidR="001769E6" w:rsidRPr="000F3DA8" w:rsidRDefault="001769E6" w:rsidP="001769E6">
      <w:pPr>
        <w:pStyle w:val="paragraph"/>
      </w:pPr>
      <w:r w:rsidRPr="000F3DA8">
        <w:tab/>
        <w:t>(a)</w:t>
      </w:r>
      <w:r w:rsidRPr="000F3DA8">
        <w:tab/>
        <w:t>requiring the person to remove all of his or her garments; and</w:t>
      </w:r>
    </w:p>
    <w:p w:rsidR="001769E6" w:rsidRPr="000F3DA8" w:rsidRDefault="001769E6" w:rsidP="001769E6">
      <w:pPr>
        <w:pStyle w:val="paragraph"/>
      </w:pPr>
      <w:r w:rsidRPr="000F3DA8">
        <w:tab/>
        <w:t>(b)</w:t>
      </w:r>
      <w:r w:rsidRPr="000F3DA8">
        <w:tab/>
        <w:t>an examination of the person’s body (but not of the person’s body cavities) and of those garments.</w:t>
      </w:r>
    </w:p>
    <w:p w:rsidR="001769E6" w:rsidRPr="000F3DA8" w:rsidRDefault="001769E6" w:rsidP="001769E6">
      <w:pPr>
        <w:pStyle w:val="Definition"/>
      </w:pPr>
      <w:r w:rsidRPr="000F3DA8">
        <w:rPr>
          <w:b/>
          <w:i/>
        </w:rPr>
        <w:t>warrant</w:t>
      </w:r>
      <w:r w:rsidRPr="000F3DA8">
        <w:t xml:space="preserve"> means a warrant under this Part.</w:t>
      </w:r>
    </w:p>
    <w:p w:rsidR="001769E6" w:rsidRPr="000F3DA8" w:rsidRDefault="001769E6" w:rsidP="001769E6">
      <w:pPr>
        <w:pStyle w:val="Definition"/>
      </w:pPr>
      <w:r w:rsidRPr="000F3DA8">
        <w:rPr>
          <w:b/>
          <w:i/>
        </w:rPr>
        <w:t>warrant premises</w:t>
      </w:r>
      <w:r w:rsidRPr="000F3DA8">
        <w:t xml:space="preserve"> means premises in relation to which a warrant is in force.</w:t>
      </w:r>
    </w:p>
    <w:p w:rsidR="001769E6" w:rsidRPr="000F3DA8" w:rsidRDefault="001769E6" w:rsidP="001769E6">
      <w:pPr>
        <w:pStyle w:val="subsection"/>
      </w:pPr>
      <w:r w:rsidRPr="000F3DA8">
        <w:tab/>
        <w:t>(2)</w:t>
      </w:r>
      <w:r w:rsidRPr="000F3DA8">
        <w:tab/>
        <w:t xml:space="preserve">A person referred to in </w:t>
      </w:r>
      <w:r w:rsidR="000F3DA8">
        <w:t>paragraph (</w:t>
      </w:r>
      <w:r w:rsidRPr="000F3DA8">
        <w:t xml:space="preserve">b) of the definition of </w:t>
      </w:r>
      <w:r w:rsidRPr="000F3DA8">
        <w:rPr>
          <w:b/>
          <w:i/>
        </w:rPr>
        <w:t>constable assisting</w:t>
      </w:r>
      <w:r w:rsidRPr="000F3DA8">
        <w:t xml:space="preserve"> in </w:t>
      </w:r>
      <w:r w:rsidR="000F3DA8">
        <w:t>subsection (</w:t>
      </w:r>
      <w:r w:rsidRPr="000F3DA8">
        <w:t>1) must not take part in searching or arresting a person.</w:t>
      </w:r>
    </w:p>
    <w:p w:rsidR="001769E6" w:rsidRPr="000F3DA8" w:rsidRDefault="001769E6" w:rsidP="001769E6">
      <w:pPr>
        <w:pStyle w:val="ActHead5"/>
      </w:pPr>
      <w:bookmarkStart w:id="11" w:name="_Toc486497479"/>
      <w:r w:rsidRPr="000F3DA8">
        <w:rPr>
          <w:rStyle w:val="CharSectno"/>
        </w:rPr>
        <w:t>3CA</w:t>
      </w:r>
      <w:r w:rsidRPr="000F3DA8">
        <w:t xml:space="preserve">  Nature of functions of magistrate</w:t>
      </w:r>
      <w:bookmarkEnd w:id="11"/>
    </w:p>
    <w:p w:rsidR="001769E6" w:rsidRPr="000F3DA8" w:rsidRDefault="001769E6" w:rsidP="001769E6">
      <w:pPr>
        <w:pStyle w:val="subsection"/>
      </w:pPr>
      <w:r w:rsidRPr="000F3DA8">
        <w:tab/>
        <w:t>(1)</w:t>
      </w:r>
      <w:r w:rsidRPr="000F3DA8">
        <w:tab/>
        <w:t>A function of making an order conferred on a magistrate by section</w:t>
      </w:r>
      <w:r w:rsidR="000F3DA8">
        <w:t> </w:t>
      </w:r>
      <w:r w:rsidRPr="000F3DA8">
        <w:t xml:space="preserve">3ZI, 3ZJ, 3ZK, 3ZN or </w:t>
      </w:r>
      <w:r w:rsidR="00233AAA" w:rsidRPr="000F3DA8">
        <w:t>3ZQZB</w:t>
      </w:r>
      <w:r w:rsidRPr="000F3DA8">
        <w:t xml:space="preserve"> is conferred on the magistrate in a personal capacity and not as a court or a member of a court.</w:t>
      </w:r>
    </w:p>
    <w:p w:rsidR="001769E6" w:rsidRPr="000F3DA8" w:rsidRDefault="001769E6" w:rsidP="001769E6">
      <w:pPr>
        <w:pStyle w:val="subsection"/>
      </w:pPr>
      <w:r w:rsidRPr="000F3DA8">
        <w:tab/>
        <w:t>(2)</w:t>
      </w:r>
      <w:r w:rsidRPr="000F3DA8">
        <w:tab/>
        <w:t xml:space="preserve">Without limiting the generality of </w:t>
      </w:r>
      <w:r w:rsidR="000F3DA8">
        <w:t>subsection (</w:t>
      </w:r>
      <w:r w:rsidRPr="000F3DA8">
        <w:t>1), an order made by a magistrate under section</w:t>
      </w:r>
      <w:r w:rsidR="000F3DA8">
        <w:t> </w:t>
      </w:r>
      <w:r w:rsidRPr="000F3DA8">
        <w:t xml:space="preserve">3ZI, 3ZJ, 3ZK, 3ZN or </w:t>
      </w:r>
      <w:r w:rsidR="00233AAA" w:rsidRPr="000F3DA8">
        <w:t>3ZQZB</w:t>
      </w:r>
      <w:r w:rsidRPr="000F3DA8">
        <w:t xml:space="preserve"> has effect only by virtue of this Act and is not to be taken by implication to be made by a court.</w:t>
      </w:r>
    </w:p>
    <w:p w:rsidR="001769E6" w:rsidRPr="000F3DA8" w:rsidRDefault="001769E6" w:rsidP="001769E6">
      <w:pPr>
        <w:pStyle w:val="subsection"/>
      </w:pPr>
      <w:r w:rsidRPr="000F3DA8">
        <w:tab/>
        <w:t>(3)</w:t>
      </w:r>
      <w:r w:rsidRPr="000F3DA8">
        <w:tab/>
        <w:t>A magistrate performing a function of, or connected with, making an order under section</w:t>
      </w:r>
      <w:r w:rsidR="000F3DA8">
        <w:t> </w:t>
      </w:r>
      <w:r w:rsidRPr="000F3DA8">
        <w:t xml:space="preserve">3ZI, 3ZJ, 3ZK, 3ZN or </w:t>
      </w:r>
      <w:r w:rsidR="00233AAA" w:rsidRPr="000F3DA8">
        <w:t>3ZQZB</w:t>
      </w:r>
      <w:r w:rsidRPr="000F3DA8">
        <w:t xml:space="preserve"> has the same protection and immunity as if he or she were performing that function as, or as a member of, a court (being the court of which the magistrate is a member).</w:t>
      </w:r>
    </w:p>
    <w:p w:rsidR="001769E6" w:rsidRPr="000F3DA8" w:rsidRDefault="001769E6" w:rsidP="001769E6">
      <w:pPr>
        <w:pStyle w:val="subsection"/>
      </w:pPr>
      <w:r w:rsidRPr="000F3DA8">
        <w:tab/>
        <w:t>(4)</w:t>
      </w:r>
      <w:r w:rsidRPr="000F3DA8">
        <w:tab/>
        <w:t>The Governor</w:t>
      </w:r>
      <w:r w:rsidR="000F3DA8">
        <w:noBreakHyphen/>
      </w:r>
      <w:r w:rsidRPr="000F3DA8">
        <w:t>General may make arrangements with the Governor of a State, the Chief Minister of the Australian Capital Territory</w:t>
      </w:r>
      <w:r w:rsidR="00085CF9" w:rsidRPr="000F3DA8">
        <w:t xml:space="preserve"> or the Administrator of the Northern Territory</w:t>
      </w:r>
      <w:r w:rsidRPr="000F3DA8">
        <w:t xml:space="preserve"> for the performance, by all or any of the persons who from time to time hold office as magistrates in that State or Territory, of the function of making orders under sections</w:t>
      </w:r>
      <w:r w:rsidR="000F3DA8">
        <w:t> </w:t>
      </w:r>
      <w:r w:rsidRPr="000F3DA8">
        <w:t xml:space="preserve">3ZI, 3ZJ, 3ZK, 3ZN and </w:t>
      </w:r>
      <w:r w:rsidR="00233AAA" w:rsidRPr="000F3DA8">
        <w:t>3ZQZB</w:t>
      </w:r>
      <w:r w:rsidRPr="000F3DA8">
        <w:t>.</w:t>
      </w:r>
    </w:p>
    <w:p w:rsidR="001769E6" w:rsidRPr="000F3DA8" w:rsidRDefault="001769E6" w:rsidP="001769E6">
      <w:pPr>
        <w:pStyle w:val="ActHead5"/>
      </w:pPr>
      <w:bookmarkStart w:id="12" w:name="_Toc486497480"/>
      <w:r w:rsidRPr="000F3DA8">
        <w:rPr>
          <w:rStyle w:val="CharSectno"/>
        </w:rPr>
        <w:t>3D</w:t>
      </w:r>
      <w:r w:rsidRPr="000F3DA8">
        <w:t xml:space="preserve">  Application of Part</w:t>
      </w:r>
      <w:bookmarkEnd w:id="12"/>
    </w:p>
    <w:p w:rsidR="001769E6" w:rsidRPr="000F3DA8" w:rsidRDefault="001769E6" w:rsidP="001769E6">
      <w:pPr>
        <w:pStyle w:val="subsection"/>
      </w:pPr>
      <w:r w:rsidRPr="000F3DA8">
        <w:tab/>
        <w:t>(1)</w:t>
      </w:r>
      <w:r w:rsidRPr="000F3DA8">
        <w:tab/>
        <w:t xml:space="preserve">This Part is not intended to limit or exclude the operation of another law of the Commonwealth </w:t>
      </w:r>
      <w:r w:rsidR="00667836" w:rsidRPr="000F3DA8">
        <w:t>(including other provisions of this Act)</w:t>
      </w:r>
      <w:r w:rsidR="00A85EA7" w:rsidRPr="000F3DA8">
        <w:t xml:space="preserve"> </w:t>
      </w:r>
      <w:r w:rsidRPr="000F3DA8">
        <w:t>relating to:</w:t>
      </w:r>
    </w:p>
    <w:p w:rsidR="001769E6" w:rsidRPr="000F3DA8" w:rsidRDefault="001769E6" w:rsidP="001769E6">
      <w:pPr>
        <w:pStyle w:val="paragraph"/>
      </w:pPr>
      <w:r w:rsidRPr="000F3DA8">
        <w:tab/>
        <w:t>(a)</w:t>
      </w:r>
      <w:r w:rsidRPr="000F3DA8">
        <w:tab/>
        <w:t>the search of premises; or</w:t>
      </w:r>
    </w:p>
    <w:p w:rsidR="001769E6" w:rsidRPr="000F3DA8" w:rsidRDefault="001769E6" w:rsidP="001769E6">
      <w:pPr>
        <w:pStyle w:val="paragraph"/>
      </w:pPr>
      <w:r w:rsidRPr="000F3DA8">
        <w:tab/>
        <w:t>(b)</w:t>
      </w:r>
      <w:r w:rsidRPr="000F3DA8">
        <w:tab/>
        <w:t>arrest and related matters; or</w:t>
      </w:r>
    </w:p>
    <w:p w:rsidR="001769E6" w:rsidRPr="000F3DA8" w:rsidRDefault="001769E6" w:rsidP="001769E6">
      <w:pPr>
        <w:pStyle w:val="paragraph"/>
      </w:pPr>
      <w:r w:rsidRPr="000F3DA8">
        <w:tab/>
        <w:t>(c)</w:t>
      </w:r>
      <w:r w:rsidRPr="000F3DA8">
        <w:tab/>
        <w:t>the stopping, detaining or searching of conveyances</w:t>
      </w:r>
      <w:r w:rsidR="00075FAC" w:rsidRPr="000F3DA8">
        <w:t xml:space="preserve"> or persons</w:t>
      </w:r>
      <w:r w:rsidRPr="000F3DA8">
        <w:t>; or</w:t>
      </w:r>
    </w:p>
    <w:p w:rsidR="001769E6" w:rsidRPr="000F3DA8" w:rsidRDefault="001769E6" w:rsidP="001769E6">
      <w:pPr>
        <w:pStyle w:val="paragraph"/>
      </w:pPr>
      <w:r w:rsidRPr="000F3DA8">
        <w:tab/>
        <w:t>(d)</w:t>
      </w:r>
      <w:r w:rsidRPr="000F3DA8">
        <w:tab/>
        <w:t>the seizure of things</w:t>
      </w:r>
      <w:r w:rsidR="0051162A" w:rsidRPr="000F3DA8">
        <w:t>; or</w:t>
      </w:r>
    </w:p>
    <w:p w:rsidR="0051162A" w:rsidRPr="000F3DA8" w:rsidRDefault="0051162A" w:rsidP="0051162A">
      <w:pPr>
        <w:pStyle w:val="paragraph"/>
      </w:pPr>
      <w:r w:rsidRPr="000F3DA8">
        <w:tab/>
        <w:t>(e)</w:t>
      </w:r>
      <w:r w:rsidRPr="000F3DA8">
        <w:tab/>
        <w:t>the requesting of information or documents from persons.</w:t>
      </w:r>
    </w:p>
    <w:p w:rsidR="001769E6" w:rsidRPr="000F3DA8" w:rsidRDefault="001769E6" w:rsidP="001769E6">
      <w:pPr>
        <w:pStyle w:val="subsection"/>
      </w:pPr>
      <w:r w:rsidRPr="000F3DA8">
        <w:tab/>
        <w:t>(2)</w:t>
      </w:r>
      <w:r w:rsidRPr="000F3DA8">
        <w:tab/>
        <w:t xml:space="preserve">To avoid any doubt, it is declared that even though another law of the Commonwealth </w:t>
      </w:r>
      <w:r w:rsidR="00667836" w:rsidRPr="000F3DA8">
        <w:t>(including other provisions of this Act)</w:t>
      </w:r>
      <w:r w:rsidR="00A85EA7" w:rsidRPr="000F3DA8">
        <w:t xml:space="preserve"> </w:t>
      </w:r>
      <w:r w:rsidRPr="000F3DA8">
        <w:t xml:space="preserve">provides power to do one or more of the things referred to in </w:t>
      </w:r>
      <w:r w:rsidR="000F3DA8">
        <w:t>subsection (</w:t>
      </w:r>
      <w:r w:rsidRPr="000F3DA8">
        <w:t>1), a similar power conferred by this Part may be used despite the existence of the power under the other law.</w:t>
      </w:r>
    </w:p>
    <w:p w:rsidR="001769E6" w:rsidRPr="000F3DA8" w:rsidRDefault="001769E6" w:rsidP="001769E6">
      <w:pPr>
        <w:pStyle w:val="subsection"/>
      </w:pPr>
      <w:r w:rsidRPr="000F3DA8">
        <w:tab/>
        <w:t>(4)</w:t>
      </w:r>
      <w:r w:rsidRPr="000F3DA8">
        <w:tab/>
        <w:t>This Part is not intended to limit or exclude the operation of a law of a Territory relating to:</w:t>
      </w:r>
    </w:p>
    <w:p w:rsidR="001769E6" w:rsidRPr="000F3DA8" w:rsidRDefault="001769E6" w:rsidP="001769E6">
      <w:pPr>
        <w:pStyle w:val="paragraph"/>
      </w:pPr>
      <w:r w:rsidRPr="000F3DA8">
        <w:tab/>
        <w:t>(a)</w:t>
      </w:r>
      <w:r w:rsidRPr="000F3DA8">
        <w:tab/>
        <w:t>the search of premises; or</w:t>
      </w:r>
    </w:p>
    <w:p w:rsidR="001769E6" w:rsidRPr="000F3DA8" w:rsidRDefault="001769E6" w:rsidP="001769E6">
      <w:pPr>
        <w:pStyle w:val="paragraph"/>
      </w:pPr>
      <w:r w:rsidRPr="000F3DA8">
        <w:tab/>
        <w:t>(b)</w:t>
      </w:r>
      <w:r w:rsidRPr="000F3DA8">
        <w:tab/>
        <w:t>arrest and related matters; or</w:t>
      </w:r>
    </w:p>
    <w:p w:rsidR="001769E6" w:rsidRPr="000F3DA8" w:rsidRDefault="001769E6" w:rsidP="001769E6">
      <w:pPr>
        <w:pStyle w:val="paragraph"/>
      </w:pPr>
      <w:r w:rsidRPr="000F3DA8">
        <w:tab/>
        <w:t>(c)</w:t>
      </w:r>
      <w:r w:rsidRPr="000F3DA8">
        <w:tab/>
        <w:t>the stopping, detaining or searching of conveyances</w:t>
      </w:r>
      <w:r w:rsidR="0051162A" w:rsidRPr="000F3DA8">
        <w:t xml:space="preserve"> or persons</w:t>
      </w:r>
      <w:r w:rsidRPr="000F3DA8">
        <w:t>; or</w:t>
      </w:r>
    </w:p>
    <w:p w:rsidR="001769E6" w:rsidRPr="000F3DA8" w:rsidRDefault="001769E6" w:rsidP="001769E6">
      <w:pPr>
        <w:pStyle w:val="paragraph"/>
      </w:pPr>
      <w:r w:rsidRPr="000F3DA8">
        <w:tab/>
        <w:t>(d)</w:t>
      </w:r>
      <w:r w:rsidRPr="000F3DA8">
        <w:tab/>
        <w:t>the seizure of things;</w:t>
      </w:r>
      <w:r w:rsidR="0051162A" w:rsidRPr="000F3DA8">
        <w:t xml:space="preserve"> or</w:t>
      </w:r>
    </w:p>
    <w:p w:rsidR="0051162A" w:rsidRPr="000F3DA8" w:rsidRDefault="0051162A" w:rsidP="0051162A">
      <w:pPr>
        <w:pStyle w:val="paragraph"/>
      </w:pPr>
      <w:r w:rsidRPr="000F3DA8">
        <w:tab/>
        <w:t>(e)</w:t>
      </w:r>
      <w:r w:rsidRPr="000F3DA8">
        <w:tab/>
        <w:t>the requesting of information or documents from persons;</w:t>
      </w:r>
    </w:p>
    <w:p w:rsidR="001769E6" w:rsidRPr="000F3DA8" w:rsidRDefault="001769E6" w:rsidP="001769E6">
      <w:pPr>
        <w:pStyle w:val="subsection2"/>
      </w:pPr>
      <w:r w:rsidRPr="000F3DA8">
        <w:t>in relation to offences against a law of that Territory.</w:t>
      </w:r>
    </w:p>
    <w:p w:rsidR="001769E6" w:rsidRPr="000F3DA8" w:rsidRDefault="001769E6" w:rsidP="001769E6">
      <w:pPr>
        <w:pStyle w:val="subsection"/>
      </w:pPr>
      <w:r w:rsidRPr="000F3DA8">
        <w:tab/>
        <w:t>(5)</w:t>
      </w:r>
      <w:r w:rsidRPr="000F3DA8">
        <w:tab/>
        <w:t xml:space="preserve">This Part does not apply to the exercise by a constable of powers under the </w:t>
      </w:r>
      <w:r w:rsidRPr="000F3DA8">
        <w:rPr>
          <w:i/>
        </w:rPr>
        <w:t>Defence Force Discipline Act 1982</w:t>
      </w:r>
      <w:r w:rsidRPr="000F3DA8">
        <w:t>.</w:t>
      </w:r>
    </w:p>
    <w:p w:rsidR="001769E6" w:rsidRPr="000F3DA8" w:rsidRDefault="001769E6" w:rsidP="001769E6">
      <w:pPr>
        <w:pStyle w:val="subsection"/>
      </w:pPr>
      <w:r w:rsidRPr="000F3DA8">
        <w:tab/>
        <w:t>(6)</w:t>
      </w:r>
      <w:r w:rsidRPr="000F3DA8">
        <w:tab/>
        <w:t xml:space="preserve">The application of this Part in relation to State offences that have a federal aspect is not intended to limit or exclude the concurrent operation of any law of a State or of the </w:t>
      </w:r>
      <w:smartTag w:uri="urn:schemas-microsoft-com:office:smarttags" w:element="State">
        <w:smartTag w:uri="urn:schemas-microsoft-com:office:smarttags" w:element="date">
          <w:r w:rsidRPr="000F3DA8">
            <w:t>Australian Capital Territory</w:t>
          </w:r>
        </w:smartTag>
      </w:smartTag>
      <w:r w:rsidRPr="000F3DA8">
        <w:t>.</w:t>
      </w:r>
    </w:p>
    <w:p w:rsidR="001769E6" w:rsidRPr="000F3DA8" w:rsidRDefault="001769E6" w:rsidP="001769E6">
      <w:pPr>
        <w:pStyle w:val="notetext"/>
      </w:pPr>
      <w:r w:rsidRPr="000F3DA8">
        <w:t>Note 1:</w:t>
      </w:r>
      <w:r w:rsidRPr="000F3DA8">
        <w:tab/>
        <w:t>Subsection</w:t>
      </w:r>
      <w:r w:rsidR="000F3DA8">
        <w:t> </w:t>
      </w:r>
      <w:r w:rsidRPr="000F3DA8">
        <w:t xml:space="preserve">3(1) defines </w:t>
      </w:r>
      <w:r w:rsidRPr="000F3DA8">
        <w:rPr>
          <w:b/>
          <w:i/>
        </w:rPr>
        <w:t xml:space="preserve">State </w:t>
      </w:r>
      <w:r w:rsidRPr="000F3DA8">
        <w:t xml:space="preserve">to include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notetext"/>
      </w:pPr>
      <w:r w:rsidRPr="000F3DA8">
        <w:t>Note 2:</w:t>
      </w:r>
      <w:r w:rsidRPr="000F3DA8">
        <w:tab/>
        <w:t>Section</w:t>
      </w:r>
      <w:r w:rsidR="000F3DA8">
        <w:t> </w:t>
      </w:r>
      <w:r w:rsidRPr="000F3DA8">
        <w:t xml:space="preserve">3AA has the effect that an offence against the law of the </w:t>
      </w:r>
      <w:smartTag w:uri="urn:schemas-microsoft-com:office:smarttags" w:element="State">
        <w:smartTag w:uri="urn:schemas-microsoft-com:office:smarttags" w:element="date">
          <w:r w:rsidRPr="000F3DA8">
            <w:t>Australian Capital Territory</w:t>
          </w:r>
        </w:smartTag>
      </w:smartTag>
      <w:r w:rsidRPr="000F3DA8">
        <w:t xml:space="preserve"> is a State offence that has a federal aspect.</w:t>
      </w:r>
    </w:p>
    <w:p w:rsidR="001769E6" w:rsidRPr="000F3DA8" w:rsidRDefault="001769E6" w:rsidP="00527FBC">
      <w:pPr>
        <w:pStyle w:val="ActHead3"/>
        <w:pageBreakBefore/>
      </w:pPr>
      <w:bookmarkStart w:id="13" w:name="_Toc486497481"/>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Search warrants</w:t>
      </w:r>
      <w:bookmarkEnd w:id="13"/>
    </w:p>
    <w:p w:rsidR="001769E6" w:rsidRPr="000F3DA8" w:rsidRDefault="001769E6" w:rsidP="001769E6">
      <w:pPr>
        <w:pStyle w:val="ActHead5"/>
      </w:pPr>
      <w:bookmarkStart w:id="14" w:name="_Toc486497482"/>
      <w:r w:rsidRPr="000F3DA8">
        <w:rPr>
          <w:rStyle w:val="CharSectno"/>
        </w:rPr>
        <w:t>3E</w:t>
      </w:r>
      <w:r w:rsidRPr="000F3DA8">
        <w:t xml:space="preserve">  When search warrants can be issued</w:t>
      </w:r>
      <w:bookmarkEnd w:id="14"/>
    </w:p>
    <w:p w:rsidR="001769E6" w:rsidRPr="000F3DA8" w:rsidRDefault="001769E6" w:rsidP="001769E6">
      <w:pPr>
        <w:pStyle w:val="subsection"/>
      </w:pPr>
      <w:r w:rsidRPr="000F3DA8">
        <w:tab/>
        <w:t>(1)</w:t>
      </w:r>
      <w:r w:rsidRPr="000F3DA8">
        <w:tab/>
        <w:t>An issuing officer may issue a warrant to search premises if the officer is satisfied</w:t>
      </w:r>
      <w:r w:rsidR="00705367" w:rsidRPr="000F3DA8">
        <w:t>, by information on oath or affirmation,</w:t>
      </w:r>
      <w:r w:rsidRPr="000F3DA8">
        <w:t xml:space="preserve"> that there are reasonable grounds for suspecting that there is, or there will be within the next 72 hours, any evidential material at the premises.</w:t>
      </w:r>
    </w:p>
    <w:p w:rsidR="00667836" w:rsidRPr="000F3DA8" w:rsidRDefault="00667836" w:rsidP="00667836">
      <w:pPr>
        <w:pStyle w:val="notetext"/>
      </w:pPr>
      <w:r w:rsidRPr="000F3DA8">
        <w:t>Note:</w:t>
      </w:r>
      <w:r w:rsidRPr="000F3DA8">
        <w:tab/>
        <w:t>For the issue of delayed notification search warrants, see Part IAAA.</w:t>
      </w:r>
    </w:p>
    <w:p w:rsidR="001769E6" w:rsidRPr="000F3DA8" w:rsidRDefault="001769E6" w:rsidP="001769E6">
      <w:pPr>
        <w:pStyle w:val="subsection"/>
      </w:pPr>
      <w:r w:rsidRPr="000F3DA8">
        <w:tab/>
        <w:t>(2)</w:t>
      </w:r>
      <w:r w:rsidRPr="000F3DA8">
        <w:tab/>
        <w:t>An issuing officer may issue a warrant authorising an ordinary search or a frisk search of a person if the officer is satisfied</w:t>
      </w:r>
      <w:r w:rsidR="003B1C29" w:rsidRPr="000F3DA8">
        <w:t>, by information on oath or affirmation,</w:t>
      </w:r>
      <w:r w:rsidRPr="000F3DA8">
        <w:t xml:space="preserve"> that there are reasonable grounds for suspecting that the person has in his or her possession, or will within the next 72 hours have in his or her possession, any evidential material.</w:t>
      </w:r>
    </w:p>
    <w:p w:rsidR="001769E6" w:rsidRPr="000F3DA8" w:rsidRDefault="001769E6" w:rsidP="001769E6">
      <w:pPr>
        <w:pStyle w:val="subsection"/>
      </w:pPr>
      <w:r w:rsidRPr="000F3DA8">
        <w:tab/>
        <w:t>(3)</w:t>
      </w:r>
      <w:r w:rsidRPr="000F3DA8">
        <w:tab/>
        <w:t>If the person applying for the warrant suspects that, in executing the warrant, it will be necessary to use firearms, the person must state that suspicion, and the grounds for that suspicion, in the information.</w:t>
      </w:r>
    </w:p>
    <w:p w:rsidR="001769E6" w:rsidRPr="000F3DA8" w:rsidRDefault="001769E6" w:rsidP="001769E6">
      <w:pPr>
        <w:pStyle w:val="subsection"/>
      </w:pPr>
      <w:r w:rsidRPr="000F3DA8">
        <w:tab/>
        <w:t>(4)</w:t>
      </w:r>
      <w:r w:rsidRPr="000F3DA8">
        <w:tab/>
        <w:t>If the person applying for the warrant is a member or special member of the Australian Federal Police and has, at any time previously, applied for a warrant relating to the same person or premises the person must state particulars of those applications and their outcome in the information.</w:t>
      </w:r>
    </w:p>
    <w:p w:rsidR="001769E6" w:rsidRPr="000F3DA8" w:rsidRDefault="001769E6" w:rsidP="001769E6">
      <w:pPr>
        <w:pStyle w:val="subsection"/>
      </w:pPr>
      <w:r w:rsidRPr="000F3DA8">
        <w:tab/>
        <w:t>(5)</w:t>
      </w:r>
      <w:r w:rsidRPr="000F3DA8">
        <w:tab/>
        <w:t>If an issuing officer issues a warrant, the officer is to state in the warrant:</w:t>
      </w:r>
    </w:p>
    <w:p w:rsidR="001769E6" w:rsidRPr="000F3DA8" w:rsidRDefault="001769E6" w:rsidP="001769E6">
      <w:pPr>
        <w:pStyle w:val="paragraph"/>
      </w:pPr>
      <w:r w:rsidRPr="000F3DA8">
        <w:tab/>
        <w:t>(a)</w:t>
      </w:r>
      <w:r w:rsidRPr="000F3DA8">
        <w:tab/>
        <w:t>the offence to which the warrant relates; and</w:t>
      </w:r>
    </w:p>
    <w:p w:rsidR="001769E6" w:rsidRPr="000F3DA8" w:rsidRDefault="001769E6" w:rsidP="001769E6">
      <w:pPr>
        <w:pStyle w:val="paragraph"/>
      </w:pPr>
      <w:r w:rsidRPr="000F3DA8">
        <w:tab/>
        <w:t>(b)</w:t>
      </w:r>
      <w:r w:rsidRPr="000F3DA8">
        <w:tab/>
        <w:t>a description of the premises to which the warrant relates or the name or description of the person to whom it relates; and</w:t>
      </w:r>
    </w:p>
    <w:p w:rsidR="001769E6" w:rsidRPr="000F3DA8" w:rsidRDefault="001769E6" w:rsidP="001769E6">
      <w:pPr>
        <w:pStyle w:val="paragraph"/>
      </w:pPr>
      <w:r w:rsidRPr="000F3DA8">
        <w:tab/>
        <w:t>(c)</w:t>
      </w:r>
      <w:r w:rsidRPr="000F3DA8">
        <w:tab/>
        <w:t>the kinds of evidential material that are to be searched for under the warrant; and</w:t>
      </w:r>
    </w:p>
    <w:p w:rsidR="001769E6" w:rsidRPr="000F3DA8" w:rsidRDefault="001769E6" w:rsidP="001769E6">
      <w:pPr>
        <w:pStyle w:val="paragraph"/>
      </w:pPr>
      <w:r w:rsidRPr="000F3DA8">
        <w:tab/>
        <w:t>(d)</w:t>
      </w:r>
      <w:r w:rsidRPr="000F3DA8">
        <w:tab/>
        <w:t>the name of the constable who, unless he or she inserts the name of another constable in the warrant, is to be responsible for executing the warrant; and</w:t>
      </w:r>
    </w:p>
    <w:p w:rsidR="001769E6" w:rsidRPr="000F3DA8" w:rsidRDefault="001769E6" w:rsidP="001769E6">
      <w:pPr>
        <w:pStyle w:val="paragraph"/>
      </w:pPr>
      <w:r w:rsidRPr="000F3DA8">
        <w:tab/>
        <w:t>(e)</w:t>
      </w:r>
      <w:r w:rsidRPr="000F3DA8">
        <w:tab/>
        <w:t xml:space="preserve">the time at which the warrant expires (see </w:t>
      </w:r>
      <w:r w:rsidR="000F3DA8">
        <w:t>subsection (</w:t>
      </w:r>
      <w:r w:rsidRPr="000F3DA8">
        <w:t>5A)); and</w:t>
      </w:r>
    </w:p>
    <w:p w:rsidR="001769E6" w:rsidRPr="000F3DA8" w:rsidRDefault="001769E6" w:rsidP="001769E6">
      <w:pPr>
        <w:pStyle w:val="paragraph"/>
      </w:pPr>
      <w:r w:rsidRPr="000F3DA8">
        <w:tab/>
        <w:t>(f)</w:t>
      </w:r>
      <w:r w:rsidRPr="000F3DA8">
        <w:tab/>
        <w:t>whether the warrant may be executed at any time or only during particular hours.</w:t>
      </w:r>
    </w:p>
    <w:p w:rsidR="001769E6" w:rsidRPr="000F3DA8" w:rsidRDefault="001769E6" w:rsidP="001769E6">
      <w:pPr>
        <w:pStyle w:val="subsection"/>
      </w:pPr>
      <w:r w:rsidRPr="000F3DA8">
        <w:tab/>
        <w:t>(5A)</w:t>
      </w:r>
      <w:r w:rsidRPr="000F3DA8">
        <w:tab/>
        <w:t>The time stated in the warrant under paragraph</w:t>
      </w:r>
      <w:r w:rsidR="000F3DA8">
        <w:t> </w:t>
      </w:r>
      <w:r w:rsidRPr="000F3DA8">
        <w:t>3E(5)(e) as the time at which the warrant expires must be a time that is not later than the end of the seventh day after the day on which the warrant is issued.</w:t>
      </w:r>
    </w:p>
    <w:p w:rsidR="001769E6" w:rsidRPr="000F3DA8" w:rsidRDefault="001769E6" w:rsidP="001769E6">
      <w:pPr>
        <w:pStyle w:val="notetext"/>
      </w:pPr>
      <w:r w:rsidRPr="000F3DA8">
        <w:t>Example:</w:t>
      </w:r>
      <w:r w:rsidRPr="000F3DA8">
        <w:tab/>
        <w:t xml:space="preserve">If a warrant is issued at </w:t>
      </w:r>
      <w:smartTag w:uri="urn:schemas-microsoft-com:office:smarttags" w:element="time">
        <w:smartTagPr>
          <w:attr w:name="Hour" w:val="15"/>
          <w:attr w:name="Minute" w:val="0"/>
        </w:smartTagPr>
        <w:r w:rsidRPr="000F3DA8">
          <w:t>3 pm</w:t>
        </w:r>
      </w:smartTag>
      <w:r w:rsidRPr="000F3DA8">
        <w:t xml:space="preserve"> on a Monday, the expiry time specified must not be later than </w:t>
      </w:r>
      <w:smartTag w:uri="urn:schemas-microsoft-com:office:smarttags" w:element="time">
        <w:smartTagPr>
          <w:attr w:name="Hour" w:val="0"/>
          <w:attr w:name="Minute" w:val="0"/>
        </w:smartTagPr>
        <w:r w:rsidRPr="000F3DA8">
          <w:t>midnight</w:t>
        </w:r>
      </w:smartTag>
      <w:r w:rsidRPr="000F3DA8">
        <w:t xml:space="preserve"> on Monday in the following week.</w:t>
      </w:r>
    </w:p>
    <w:p w:rsidR="001769E6" w:rsidRPr="000F3DA8" w:rsidRDefault="001769E6" w:rsidP="001769E6">
      <w:pPr>
        <w:pStyle w:val="subsection"/>
        <w:keepNext/>
      </w:pPr>
      <w:r w:rsidRPr="000F3DA8">
        <w:tab/>
        <w:t>(6)</w:t>
      </w:r>
      <w:r w:rsidRPr="000F3DA8">
        <w:tab/>
        <w:t>The issuing officer is also to state, in a warrant in relation to premises:</w:t>
      </w:r>
    </w:p>
    <w:p w:rsidR="001769E6" w:rsidRPr="000F3DA8" w:rsidRDefault="001769E6" w:rsidP="001769E6">
      <w:pPr>
        <w:pStyle w:val="paragraph"/>
      </w:pPr>
      <w:r w:rsidRPr="000F3DA8">
        <w:tab/>
        <w:t>(a)</w:t>
      </w:r>
      <w:r w:rsidRPr="000F3DA8">
        <w:tab/>
        <w:t xml:space="preserve">that the warrant authorises the seizure of a thing (other than evidential material of the kind referred to in </w:t>
      </w:r>
      <w:r w:rsidR="000F3DA8">
        <w:t>paragraph (</w:t>
      </w:r>
      <w:r w:rsidRPr="000F3DA8">
        <w:t>5)(c)) found at the premises in the course of the search that the executing officer or a constable assisting believes on reasonable grounds to be:</w:t>
      </w:r>
    </w:p>
    <w:p w:rsidR="001769E6" w:rsidRPr="000F3DA8" w:rsidRDefault="001769E6" w:rsidP="001769E6">
      <w:pPr>
        <w:pStyle w:val="paragraphsub"/>
      </w:pPr>
      <w:r w:rsidRPr="000F3DA8">
        <w:tab/>
        <w:t>(i)</w:t>
      </w:r>
      <w:r w:rsidRPr="000F3DA8">
        <w:tab/>
        <w:t>evidential material in relation to an offence to which the warrant relates; or</w:t>
      </w:r>
    </w:p>
    <w:p w:rsidR="001769E6" w:rsidRPr="000F3DA8" w:rsidRDefault="001769E6" w:rsidP="001769E6">
      <w:pPr>
        <w:pStyle w:val="paragraphsub"/>
      </w:pPr>
      <w:r w:rsidRPr="000F3DA8">
        <w:tab/>
        <w:t>(ii)</w:t>
      </w:r>
      <w:r w:rsidRPr="000F3DA8">
        <w:tab/>
        <w:t>a thing relevant to another offence that is an indictable offence; or</w:t>
      </w:r>
    </w:p>
    <w:p w:rsidR="001769E6" w:rsidRPr="000F3DA8" w:rsidRDefault="001769E6" w:rsidP="001769E6">
      <w:pPr>
        <w:pStyle w:val="paragraphsub"/>
      </w:pPr>
      <w:r w:rsidRPr="000F3DA8">
        <w:tab/>
        <w:t>(iii)</w:t>
      </w:r>
      <w:r w:rsidRPr="000F3DA8">
        <w:tab/>
        <w:t xml:space="preserve">evidential material (within the meaning of the </w:t>
      </w:r>
      <w:r w:rsidRPr="000F3DA8">
        <w:rPr>
          <w:i/>
        </w:rPr>
        <w:t>Proceeds of Crime Act 2002</w:t>
      </w:r>
      <w:r w:rsidRPr="000F3DA8">
        <w:t>) or tainted property (within the meaning of that Act);</w:t>
      </w:r>
    </w:p>
    <w:p w:rsidR="001769E6" w:rsidRPr="000F3DA8" w:rsidRDefault="001769E6" w:rsidP="001769E6">
      <w:pPr>
        <w:pStyle w:val="paragraph"/>
      </w:pPr>
      <w:r w:rsidRPr="000F3DA8">
        <w:tab/>
      </w:r>
      <w:r w:rsidRPr="000F3DA8">
        <w:tab/>
        <w:t>if the executing officer or a constable assisting believes on reasonable grounds that seizure of the thing is necessary to prevent its concealment, loss or destruction or its use in committing an offence; and</w:t>
      </w:r>
    </w:p>
    <w:p w:rsidR="001769E6" w:rsidRPr="000F3DA8" w:rsidRDefault="001769E6" w:rsidP="001769E6">
      <w:pPr>
        <w:pStyle w:val="paragraph"/>
      </w:pPr>
      <w:r w:rsidRPr="000F3DA8">
        <w:tab/>
        <w:t>(b)</w:t>
      </w:r>
      <w:r w:rsidRPr="000F3DA8">
        <w:tab/>
        <w:t>whether the warrant authorises an ordinary search or a frisk search of a person who is at or near the premises when the warrant is executed if the executing officer or a constable assisting suspects on reasonable grounds that the person has any evidential material or seizable items in his or her possession.</w:t>
      </w:r>
    </w:p>
    <w:p w:rsidR="001769E6" w:rsidRPr="000F3DA8" w:rsidRDefault="001769E6" w:rsidP="001769E6">
      <w:pPr>
        <w:pStyle w:val="subsection"/>
        <w:keepNext/>
      </w:pPr>
      <w:r w:rsidRPr="000F3DA8">
        <w:tab/>
        <w:t>(7)</w:t>
      </w:r>
      <w:r w:rsidRPr="000F3DA8">
        <w:tab/>
        <w:t>The issuing officer is also to state, in a warrant in relation to a person:</w:t>
      </w:r>
    </w:p>
    <w:p w:rsidR="001769E6" w:rsidRPr="000F3DA8" w:rsidRDefault="001769E6" w:rsidP="001769E6">
      <w:pPr>
        <w:pStyle w:val="paragraph"/>
      </w:pPr>
      <w:r w:rsidRPr="000F3DA8">
        <w:tab/>
        <w:t>(a)</w:t>
      </w:r>
      <w:r w:rsidRPr="000F3DA8">
        <w:tab/>
        <w:t xml:space="preserve">that the warrant authorises the seizure of a thing (other than evidential material of the kind referred to in </w:t>
      </w:r>
      <w:r w:rsidR="000F3DA8">
        <w:t>paragraph (</w:t>
      </w:r>
      <w:r w:rsidRPr="000F3DA8">
        <w:t>5)(c)) found, in the course of the search, on or in the possession of the person or in a recently used conveyance, being a thing that the executing officer or a constable assisting believes on reasonable grounds to be:</w:t>
      </w:r>
    </w:p>
    <w:p w:rsidR="001769E6" w:rsidRPr="000F3DA8" w:rsidRDefault="001769E6" w:rsidP="001769E6">
      <w:pPr>
        <w:pStyle w:val="paragraphsub"/>
      </w:pPr>
      <w:r w:rsidRPr="000F3DA8">
        <w:tab/>
        <w:t>(i)</w:t>
      </w:r>
      <w:r w:rsidRPr="000F3DA8">
        <w:tab/>
        <w:t>evidential material in relation to an offence to which the warrant relates; or</w:t>
      </w:r>
    </w:p>
    <w:p w:rsidR="001769E6" w:rsidRPr="000F3DA8" w:rsidRDefault="001769E6" w:rsidP="001769E6">
      <w:pPr>
        <w:pStyle w:val="paragraphsub"/>
      </w:pPr>
      <w:r w:rsidRPr="000F3DA8">
        <w:tab/>
        <w:t>(ii)</w:t>
      </w:r>
      <w:r w:rsidRPr="000F3DA8">
        <w:tab/>
        <w:t>a thing relevant to another offence that is an indictable offence; or</w:t>
      </w:r>
    </w:p>
    <w:p w:rsidR="001769E6" w:rsidRPr="000F3DA8" w:rsidRDefault="001769E6" w:rsidP="001769E6">
      <w:pPr>
        <w:pStyle w:val="paragraphsub"/>
      </w:pPr>
      <w:r w:rsidRPr="000F3DA8">
        <w:tab/>
        <w:t>(iii)</w:t>
      </w:r>
      <w:r w:rsidRPr="000F3DA8">
        <w:tab/>
        <w:t xml:space="preserve">evidential material (within the meaning of the </w:t>
      </w:r>
      <w:r w:rsidRPr="000F3DA8">
        <w:rPr>
          <w:i/>
        </w:rPr>
        <w:t>Proceeds of Crime Act 2002</w:t>
      </w:r>
      <w:r w:rsidRPr="000F3DA8">
        <w:t>) or tainted property (within the meaning of that Act);</w:t>
      </w:r>
    </w:p>
    <w:p w:rsidR="001769E6" w:rsidRPr="000F3DA8" w:rsidRDefault="001769E6" w:rsidP="001769E6">
      <w:pPr>
        <w:pStyle w:val="paragraph"/>
      </w:pPr>
      <w:r w:rsidRPr="000F3DA8">
        <w:tab/>
      </w:r>
      <w:r w:rsidRPr="000F3DA8">
        <w:tab/>
        <w:t>if the executing officer or a constable assisting believes on reasonable grounds that seizure of the thing is necessary to prevent its concealment, loss or destruction or its use in committing an offence; and</w:t>
      </w:r>
    </w:p>
    <w:p w:rsidR="001769E6" w:rsidRPr="000F3DA8" w:rsidRDefault="001769E6" w:rsidP="001769E6">
      <w:pPr>
        <w:pStyle w:val="paragraph"/>
      </w:pPr>
      <w:r w:rsidRPr="000F3DA8">
        <w:tab/>
        <w:t>(b)</w:t>
      </w:r>
      <w:r w:rsidRPr="000F3DA8">
        <w:tab/>
        <w:t>the kind of search of a person that the warrant authorises.</w:t>
      </w:r>
    </w:p>
    <w:p w:rsidR="001769E6" w:rsidRPr="000F3DA8" w:rsidRDefault="001769E6" w:rsidP="001769E6">
      <w:pPr>
        <w:pStyle w:val="subsection"/>
      </w:pPr>
      <w:r w:rsidRPr="000F3DA8">
        <w:tab/>
        <w:t>(8)</w:t>
      </w:r>
      <w:r w:rsidRPr="000F3DA8">
        <w:tab/>
      </w:r>
      <w:r w:rsidR="000F3DA8">
        <w:t>Paragraph (</w:t>
      </w:r>
      <w:r w:rsidRPr="000F3DA8">
        <w:t xml:space="preserve">5)(e) and </w:t>
      </w:r>
      <w:r w:rsidR="000F3DA8">
        <w:t>subsection (</w:t>
      </w:r>
      <w:r w:rsidRPr="000F3DA8">
        <w:t>5A) do not prevent the issue of successive warrants in relation to the same premises or person.</w:t>
      </w:r>
    </w:p>
    <w:p w:rsidR="001769E6" w:rsidRPr="000F3DA8" w:rsidRDefault="001769E6" w:rsidP="001769E6">
      <w:pPr>
        <w:pStyle w:val="subsection"/>
      </w:pPr>
      <w:r w:rsidRPr="000F3DA8">
        <w:tab/>
        <w:t>(9)</w:t>
      </w:r>
      <w:r w:rsidRPr="000F3DA8">
        <w:tab/>
        <w:t>If the application for the warrant is made under section</w:t>
      </w:r>
      <w:r w:rsidR="000F3DA8">
        <w:t> </w:t>
      </w:r>
      <w:r w:rsidRPr="000F3DA8">
        <w:t xml:space="preserve">3R, this section (other than </w:t>
      </w:r>
      <w:r w:rsidR="000F3DA8">
        <w:t>subsection (</w:t>
      </w:r>
      <w:r w:rsidRPr="000F3DA8">
        <w:t>5A)) applies as if:</w:t>
      </w:r>
    </w:p>
    <w:p w:rsidR="001769E6" w:rsidRPr="000F3DA8" w:rsidRDefault="001769E6" w:rsidP="001769E6">
      <w:pPr>
        <w:pStyle w:val="paragraph"/>
      </w:pPr>
      <w:r w:rsidRPr="000F3DA8">
        <w:tab/>
        <w:t>(a)</w:t>
      </w:r>
      <w:r w:rsidRPr="000F3DA8">
        <w:tab/>
      </w:r>
      <w:r w:rsidR="000F3DA8">
        <w:t>subsections (</w:t>
      </w:r>
      <w:r w:rsidRPr="000F3DA8">
        <w:t>1) and (2) referred to 48 hours rather than 72 hours; and</w:t>
      </w:r>
    </w:p>
    <w:p w:rsidR="001769E6" w:rsidRPr="000F3DA8" w:rsidRDefault="001769E6" w:rsidP="001769E6">
      <w:pPr>
        <w:pStyle w:val="paragraph"/>
      </w:pPr>
      <w:r w:rsidRPr="000F3DA8">
        <w:tab/>
        <w:t>(b)</w:t>
      </w:r>
      <w:r w:rsidRPr="000F3DA8">
        <w:tab/>
      </w:r>
      <w:r w:rsidR="000F3DA8">
        <w:t>paragraph (</w:t>
      </w:r>
      <w:r w:rsidRPr="000F3DA8">
        <w:t>5)(e) required the issuing officer to state in the warrant the period for which the warrant is to remain in force, which must not be more than 48 hours.</w:t>
      </w:r>
    </w:p>
    <w:p w:rsidR="001769E6" w:rsidRPr="000F3DA8" w:rsidRDefault="001769E6" w:rsidP="001769E6">
      <w:pPr>
        <w:pStyle w:val="subsection"/>
      </w:pPr>
      <w:r w:rsidRPr="000F3DA8">
        <w:tab/>
        <w:t>(10)</w:t>
      </w:r>
      <w:r w:rsidRPr="000F3DA8">
        <w:tab/>
        <w:t xml:space="preserve">An issuing officer in </w:t>
      </w:r>
      <w:smartTag w:uri="urn:schemas-microsoft-com:office:smarttags" w:element="State">
        <w:smartTag w:uri="urn:schemas-microsoft-com:office:smarttags" w:element="date">
          <w:r w:rsidRPr="000F3DA8">
            <w:t>New South Wales</w:t>
          </w:r>
        </w:smartTag>
      </w:smartTag>
      <w:r w:rsidRPr="000F3DA8">
        <w:t xml:space="preserve"> or the </w:t>
      </w:r>
      <w:smartTag w:uri="urn:schemas-microsoft-com:office:smarttags" w:element="State">
        <w:smartTag w:uri="urn:schemas-microsoft-com:office:smarttags" w:element="date">
          <w:r w:rsidRPr="000F3DA8">
            <w:t>Australian Capital Territory</w:t>
          </w:r>
        </w:smartTag>
      </w:smartTag>
      <w:r w:rsidRPr="000F3DA8">
        <w:t xml:space="preserve"> may issue a warrant in relation to premises or a person in the </w:t>
      </w:r>
      <w:smartTag w:uri="urn:schemas-microsoft-com:office:smarttags" w:element="date">
        <w:smartTag w:uri="urn:schemas-microsoft-com:office:smarttags" w:element="PlaceName">
          <w:r w:rsidRPr="000F3DA8">
            <w:t>Jervis</w:t>
          </w:r>
        </w:smartTag>
        <w:r w:rsidRPr="000F3DA8">
          <w:t xml:space="preserve"> </w:t>
        </w:r>
        <w:smartTag w:uri="urn:schemas-microsoft-com:office:smarttags" w:element="PlaceType">
          <w:r w:rsidRPr="000F3DA8">
            <w:t>Bay</w:t>
          </w:r>
        </w:smartTag>
        <w:r w:rsidRPr="000F3DA8">
          <w:t xml:space="preserve"> </w:t>
        </w:r>
        <w:smartTag w:uri="urn:schemas-microsoft-com:office:smarttags" w:element="PlaceType">
          <w:r w:rsidRPr="000F3DA8">
            <w:t>Territory</w:t>
          </w:r>
        </w:smartTag>
      </w:smartTag>
      <w:r w:rsidRPr="000F3DA8">
        <w:t>.</w:t>
      </w:r>
    </w:p>
    <w:p w:rsidR="001769E6" w:rsidRPr="000F3DA8" w:rsidRDefault="001769E6" w:rsidP="001769E6">
      <w:pPr>
        <w:pStyle w:val="subsection"/>
      </w:pPr>
      <w:r w:rsidRPr="000F3DA8">
        <w:tab/>
        <w:t>(11)</w:t>
      </w:r>
      <w:r w:rsidRPr="000F3DA8">
        <w:tab/>
        <w:t>An issuing officer in a State or internal Territory may:</w:t>
      </w:r>
    </w:p>
    <w:p w:rsidR="001769E6" w:rsidRPr="000F3DA8" w:rsidRDefault="001769E6" w:rsidP="001769E6">
      <w:pPr>
        <w:pStyle w:val="paragraph"/>
      </w:pPr>
      <w:r w:rsidRPr="000F3DA8">
        <w:tab/>
        <w:t>(a)</w:t>
      </w:r>
      <w:r w:rsidRPr="000F3DA8">
        <w:tab/>
        <w:t>issue a warrant in relation to premises or a person in that State or Territory; or</w:t>
      </w:r>
    </w:p>
    <w:p w:rsidR="001769E6" w:rsidRPr="000F3DA8" w:rsidRDefault="001769E6" w:rsidP="001769E6">
      <w:pPr>
        <w:pStyle w:val="paragraph"/>
      </w:pPr>
      <w:r w:rsidRPr="000F3DA8">
        <w:tab/>
        <w:t>(b)</w:t>
      </w:r>
      <w:r w:rsidRPr="000F3DA8">
        <w:tab/>
        <w:t>issue a warrant in relation to premises or a person in an external Territory; or</w:t>
      </w:r>
    </w:p>
    <w:p w:rsidR="001769E6" w:rsidRPr="000F3DA8" w:rsidRDefault="001769E6" w:rsidP="001769E6">
      <w:pPr>
        <w:pStyle w:val="paragraph"/>
      </w:pPr>
      <w:r w:rsidRPr="000F3DA8">
        <w:tab/>
        <w:t>(c)</w:t>
      </w:r>
      <w:r w:rsidRPr="000F3DA8">
        <w:tab/>
        <w:t xml:space="preserve">issue a warrant in relation to premises or a person in another State or internal Territory (including the </w:t>
      </w:r>
      <w:smartTag w:uri="urn:schemas-microsoft-com:office:smarttags" w:element="date">
        <w:smartTag w:uri="urn:schemas-microsoft-com:office:smarttags" w:element="PlaceName">
          <w:r w:rsidRPr="000F3DA8">
            <w:t>Jervis</w:t>
          </w:r>
        </w:smartTag>
        <w:r w:rsidRPr="000F3DA8">
          <w:t xml:space="preserve"> </w:t>
        </w:r>
        <w:smartTag w:uri="urn:schemas-microsoft-com:office:smarttags" w:element="PlaceType">
          <w:r w:rsidRPr="000F3DA8">
            <w:t>Bay</w:t>
          </w:r>
        </w:smartTag>
        <w:r w:rsidRPr="000F3DA8">
          <w:t xml:space="preserve"> </w:t>
        </w:r>
        <w:smartTag w:uri="urn:schemas-microsoft-com:office:smarttags" w:element="PlaceType">
          <w:r w:rsidRPr="000F3DA8">
            <w:t>Territory</w:t>
          </w:r>
        </w:smartTag>
      </w:smartTag>
      <w:r w:rsidRPr="000F3DA8">
        <w:t>) if he or she is satisfied that there are special circumstances that make the issue of the warrant appropriate; or</w:t>
      </w:r>
    </w:p>
    <w:p w:rsidR="001769E6" w:rsidRPr="000F3DA8" w:rsidRDefault="001769E6" w:rsidP="001769E6">
      <w:pPr>
        <w:pStyle w:val="paragraph"/>
      </w:pPr>
      <w:r w:rsidRPr="000F3DA8">
        <w:tab/>
        <w:t>(d)</w:t>
      </w:r>
      <w:r w:rsidRPr="000F3DA8">
        <w:tab/>
        <w:t xml:space="preserve">issue a warrant in relation to a person wherever the person is in </w:t>
      </w:r>
      <w:smartTag w:uri="urn:schemas-microsoft-com:office:smarttags" w:element="country-region">
        <w:smartTag w:uri="urn:schemas-microsoft-com:office:smarttags" w:element="date">
          <w:r w:rsidRPr="000F3DA8">
            <w:t>Australia</w:t>
          </w:r>
        </w:smartTag>
      </w:smartTag>
      <w:r w:rsidRPr="000F3DA8">
        <w:t xml:space="preserve"> or in an external Territory if he or she is satisfied that it is not possible to predict where the person may be.</w:t>
      </w:r>
    </w:p>
    <w:p w:rsidR="001769E6" w:rsidRPr="000F3DA8" w:rsidRDefault="001769E6" w:rsidP="001769E6">
      <w:pPr>
        <w:pStyle w:val="ActHead5"/>
      </w:pPr>
      <w:bookmarkStart w:id="15" w:name="_Toc486497483"/>
      <w:r w:rsidRPr="000F3DA8">
        <w:rPr>
          <w:rStyle w:val="CharSectno"/>
        </w:rPr>
        <w:t>3F</w:t>
      </w:r>
      <w:r w:rsidRPr="000F3DA8">
        <w:t xml:space="preserve">  The things that are authorised by a search warrant</w:t>
      </w:r>
      <w:bookmarkEnd w:id="15"/>
    </w:p>
    <w:p w:rsidR="001769E6" w:rsidRPr="000F3DA8" w:rsidRDefault="001769E6" w:rsidP="001769E6">
      <w:pPr>
        <w:pStyle w:val="subsection"/>
      </w:pPr>
      <w:r w:rsidRPr="000F3DA8">
        <w:tab/>
        <w:t>(1)</w:t>
      </w:r>
      <w:r w:rsidRPr="000F3DA8">
        <w:tab/>
        <w:t>A warrant that is in force in relation to premises authorises the executing officer or a constable assisting:</w:t>
      </w:r>
    </w:p>
    <w:p w:rsidR="001769E6" w:rsidRPr="000F3DA8" w:rsidRDefault="001769E6" w:rsidP="001769E6">
      <w:pPr>
        <w:pStyle w:val="paragraph"/>
      </w:pPr>
      <w:r w:rsidRPr="000F3DA8">
        <w:tab/>
        <w:t>(a)</w:t>
      </w:r>
      <w:r w:rsidRPr="000F3DA8">
        <w:tab/>
        <w:t>to enter the warrant premises and, if the premises are a conveyance, to enter the conveyance, wherever it is; and</w:t>
      </w:r>
    </w:p>
    <w:p w:rsidR="001769E6" w:rsidRPr="000F3DA8" w:rsidRDefault="001769E6" w:rsidP="001769E6">
      <w:pPr>
        <w:pStyle w:val="paragraph"/>
      </w:pPr>
      <w:r w:rsidRPr="000F3DA8">
        <w:tab/>
        <w:t>(b)</w:t>
      </w:r>
      <w:r w:rsidRPr="000F3DA8">
        <w:tab/>
        <w:t>to search for and record fingerprints found at the premises and to take samples of things found at the premises for forensic purposes; and</w:t>
      </w:r>
    </w:p>
    <w:p w:rsidR="001769E6" w:rsidRPr="000F3DA8" w:rsidRDefault="001769E6" w:rsidP="001769E6">
      <w:pPr>
        <w:pStyle w:val="paragraph"/>
      </w:pPr>
      <w:r w:rsidRPr="000F3DA8">
        <w:tab/>
        <w:t>(c)</w:t>
      </w:r>
      <w:r w:rsidRPr="000F3DA8">
        <w:tab/>
        <w:t>to search the premises for the kinds of evidential material specified in the warrant, and to seize things of that kind found at the premises; and</w:t>
      </w:r>
    </w:p>
    <w:p w:rsidR="001769E6" w:rsidRPr="000F3DA8" w:rsidRDefault="001769E6" w:rsidP="001769E6">
      <w:pPr>
        <w:pStyle w:val="paragraph"/>
      </w:pPr>
      <w:r w:rsidRPr="000F3DA8">
        <w:tab/>
        <w:t>(d)</w:t>
      </w:r>
      <w:r w:rsidRPr="000F3DA8">
        <w:tab/>
        <w:t>to seize other things found at the premises in the course of the search that the executing officer or a constable assisting believes on reasonable grounds to be:</w:t>
      </w:r>
    </w:p>
    <w:p w:rsidR="001769E6" w:rsidRPr="000F3DA8" w:rsidRDefault="001769E6" w:rsidP="001769E6">
      <w:pPr>
        <w:pStyle w:val="paragraphsub"/>
      </w:pPr>
      <w:r w:rsidRPr="000F3DA8">
        <w:tab/>
        <w:t>(i)</w:t>
      </w:r>
      <w:r w:rsidRPr="000F3DA8">
        <w:tab/>
        <w:t>evidential material in relation to an offence to which the warrant relates; or</w:t>
      </w:r>
    </w:p>
    <w:p w:rsidR="001769E6" w:rsidRPr="000F3DA8" w:rsidRDefault="001769E6" w:rsidP="001769E6">
      <w:pPr>
        <w:pStyle w:val="paragraphsub"/>
      </w:pPr>
      <w:r w:rsidRPr="000F3DA8">
        <w:tab/>
        <w:t>(ii)</w:t>
      </w:r>
      <w:r w:rsidRPr="000F3DA8">
        <w:tab/>
        <w:t>evidential material in relation to another offence that is an indictable offence; or</w:t>
      </w:r>
    </w:p>
    <w:p w:rsidR="001769E6" w:rsidRPr="000F3DA8" w:rsidRDefault="001769E6" w:rsidP="001769E6">
      <w:pPr>
        <w:pStyle w:val="paragraphsub"/>
      </w:pPr>
      <w:r w:rsidRPr="000F3DA8">
        <w:tab/>
        <w:t>(iii)</w:t>
      </w:r>
      <w:r w:rsidRPr="000F3DA8">
        <w:tab/>
        <w:t xml:space="preserve">evidential material (within the meaning of the </w:t>
      </w:r>
      <w:r w:rsidRPr="000F3DA8">
        <w:rPr>
          <w:i/>
        </w:rPr>
        <w:t>Proceeds of Crime Act 2002</w:t>
      </w:r>
      <w:r w:rsidRPr="000F3DA8">
        <w:t>) or tainted property (within the meaning of that Act);</w:t>
      </w:r>
    </w:p>
    <w:p w:rsidR="001769E6" w:rsidRPr="000F3DA8" w:rsidRDefault="001769E6" w:rsidP="001769E6">
      <w:pPr>
        <w:pStyle w:val="paragraph"/>
      </w:pPr>
      <w:r w:rsidRPr="000F3DA8">
        <w:tab/>
      </w:r>
      <w:r w:rsidRPr="000F3DA8">
        <w:tab/>
        <w:t>if the executing officer or a constable assisting believes on reasonable grounds that seizure of the things is necessary to prevent their concealment, loss or destruction or their use in committing an offence; and</w:t>
      </w:r>
    </w:p>
    <w:p w:rsidR="001769E6" w:rsidRPr="000F3DA8" w:rsidRDefault="001769E6" w:rsidP="001769E6">
      <w:pPr>
        <w:pStyle w:val="paragraph"/>
      </w:pPr>
      <w:r w:rsidRPr="000F3DA8">
        <w:tab/>
        <w:t>(e)</w:t>
      </w:r>
      <w:r w:rsidRPr="000F3DA8">
        <w:tab/>
        <w:t>to seize other things found at the premises in the course of the search that the executing officer or a constable assisting believes on reasonable grounds to be seizable items; and</w:t>
      </w:r>
    </w:p>
    <w:p w:rsidR="001769E6" w:rsidRPr="000F3DA8" w:rsidRDefault="001769E6" w:rsidP="001769E6">
      <w:pPr>
        <w:pStyle w:val="paragraph"/>
      </w:pPr>
      <w:r w:rsidRPr="000F3DA8">
        <w:tab/>
        <w:t>(f)</w:t>
      </w:r>
      <w:r w:rsidRPr="000F3DA8">
        <w:tab/>
        <w:t>if the warrant so allows—to conduct an ordinary search or a frisk search of a person at or near the premises if the executing officer or a constable assisting suspects on reasonable grounds that the person has any evidential material or seizable items in his or her possession.</w:t>
      </w:r>
    </w:p>
    <w:p w:rsidR="001769E6" w:rsidRPr="000F3DA8" w:rsidRDefault="001769E6" w:rsidP="003B1A70">
      <w:pPr>
        <w:pStyle w:val="subsection"/>
        <w:keepNext/>
      </w:pPr>
      <w:r w:rsidRPr="000F3DA8">
        <w:tab/>
        <w:t>(2)</w:t>
      </w:r>
      <w:r w:rsidRPr="000F3DA8">
        <w:tab/>
        <w:t>A warrant that is in force in relation to a person authorises the executing officer or a constable assisting:</w:t>
      </w:r>
    </w:p>
    <w:p w:rsidR="001769E6" w:rsidRPr="000F3DA8" w:rsidRDefault="001769E6" w:rsidP="001769E6">
      <w:pPr>
        <w:pStyle w:val="paragraph"/>
      </w:pPr>
      <w:r w:rsidRPr="000F3DA8">
        <w:tab/>
        <w:t>(a)</w:t>
      </w:r>
      <w:r w:rsidRPr="000F3DA8">
        <w:tab/>
        <w:t>to search the person as specified in the warrant and things found in the possession of the person and any recently used conveyance for things of the kind specified in the warrant; and</w:t>
      </w:r>
    </w:p>
    <w:p w:rsidR="001769E6" w:rsidRPr="000F3DA8" w:rsidRDefault="001769E6" w:rsidP="001769E6">
      <w:pPr>
        <w:pStyle w:val="paragraph"/>
      </w:pPr>
      <w:r w:rsidRPr="000F3DA8">
        <w:tab/>
        <w:t>(b)</w:t>
      </w:r>
      <w:r w:rsidRPr="000F3DA8">
        <w:tab/>
        <w:t>to:</w:t>
      </w:r>
    </w:p>
    <w:p w:rsidR="001769E6" w:rsidRPr="000F3DA8" w:rsidRDefault="001769E6" w:rsidP="001769E6">
      <w:pPr>
        <w:pStyle w:val="paragraphsub"/>
      </w:pPr>
      <w:r w:rsidRPr="000F3DA8">
        <w:tab/>
        <w:t>(i)</w:t>
      </w:r>
      <w:r w:rsidRPr="000F3DA8">
        <w:tab/>
        <w:t>seize things of that kind; or</w:t>
      </w:r>
    </w:p>
    <w:p w:rsidR="001769E6" w:rsidRPr="000F3DA8" w:rsidRDefault="001769E6" w:rsidP="001769E6">
      <w:pPr>
        <w:pStyle w:val="paragraphsub"/>
      </w:pPr>
      <w:r w:rsidRPr="000F3DA8">
        <w:tab/>
        <w:t>(ii)</w:t>
      </w:r>
      <w:r w:rsidRPr="000F3DA8">
        <w:tab/>
        <w:t>record fingerprints from things; or</w:t>
      </w:r>
    </w:p>
    <w:p w:rsidR="001769E6" w:rsidRPr="000F3DA8" w:rsidRDefault="001769E6" w:rsidP="001769E6">
      <w:pPr>
        <w:pStyle w:val="paragraphsub"/>
      </w:pPr>
      <w:r w:rsidRPr="000F3DA8">
        <w:tab/>
        <w:t>(iii)</w:t>
      </w:r>
      <w:r w:rsidRPr="000F3DA8">
        <w:tab/>
        <w:t>to take forensic samples from things;</w:t>
      </w:r>
    </w:p>
    <w:p w:rsidR="001769E6" w:rsidRPr="000F3DA8" w:rsidRDefault="001769E6" w:rsidP="001769E6">
      <w:pPr>
        <w:pStyle w:val="paragraph"/>
      </w:pPr>
      <w:r w:rsidRPr="000F3DA8">
        <w:tab/>
      </w:r>
      <w:r w:rsidRPr="000F3DA8">
        <w:tab/>
        <w:t>found in the course of the search; and</w:t>
      </w:r>
    </w:p>
    <w:p w:rsidR="001769E6" w:rsidRPr="000F3DA8" w:rsidRDefault="001769E6" w:rsidP="001769E6">
      <w:pPr>
        <w:pStyle w:val="paragraph"/>
      </w:pPr>
      <w:r w:rsidRPr="000F3DA8">
        <w:tab/>
        <w:t>(c)</w:t>
      </w:r>
      <w:r w:rsidRPr="000F3DA8">
        <w:tab/>
        <w:t>to seize other things found on or in the possession of the person or in the conveyance in the course of the search that the executing officer or a constable assisting believes on reasonable grounds to be:</w:t>
      </w:r>
    </w:p>
    <w:p w:rsidR="001769E6" w:rsidRPr="000F3DA8" w:rsidRDefault="001769E6" w:rsidP="001769E6">
      <w:pPr>
        <w:pStyle w:val="paragraphsub"/>
      </w:pPr>
      <w:r w:rsidRPr="000F3DA8">
        <w:tab/>
        <w:t>(i)</w:t>
      </w:r>
      <w:r w:rsidRPr="000F3DA8">
        <w:tab/>
        <w:t>evidential material in relation to an offence to which the warrant relates; or</w:t>
      </w:r>
    </w:p>
    <w:p w:rsidR="001769E6" w:rsidRPr="000F3DA8" w:rsidRDefault="001769E6" w:rsidP="001769E6">
      <w:pPr>
        <w:pStyle w:val="paragraphsub"/>
      </w:pPr>
      <w:r w:rsidRPr="000F3DA8">
        <w:tab/>
        <w:t>(ii)</w:t>
      </w:r>
      <w:r w:rsidRPr="000F3DA8">
        <w:tab/>
        <w:t>a thing relevant to another offence that is an indictable offence; or</w:t>
      </w:r>
    </w:p>
    <w:p w:rsidR="001769E6" w:rsidRPr="000F3DA8" w:rsidRDefault="001769E6" w:rsidP="001769E6">
      <w:pPr>
        <w:pStyle w:val="paragraphsub"/>
      </w:pPr>
      <w:r w:rsidRPr="000F3DA8">
        <w:tab/>
        <w:t>(iii)</w:t>
      </w:r>
      <w:r w:rsidRPr="000F3DA8">
        <w:tab/>
        <w:t xml:space="preserve">evidential material (within the meaning of the </w:t>
      </w:r>
      <w:r w:rsidRPr="000F3DA8">
        <w:rPr>
          <w:i/>
        </w:rPr>
        <w:t>Proceeds of Crime Act 2002</w:t>
      </w:r>
      <w:r w:rsidRPr="000F3DA8">
        <w:t>) or tainted property (within the meaning of that Act);</w:t>
      </w:r>
    </w:p>
    <w:p w:rsidR="001769E6" w:rsidRPr="000F3DA8" w:rsidRDefault="001769E6" w:rsidP="001769E6">
      <w:pPr>
        <w:pStyle w:val="paragraph"/>
      </w:pPr>
      <w:r w:rsidRPr="000F3DA8">
        <w:tab/>
      </w:r>
      <w:r w:rsidRPr="000F3DA8">
        <w:tab/>
        <w:t>if the executing officer or a constable assisting believes on reasonable grounds that seizure of the things is necessary to prevent their concealment, loss or destruction or their use in committing an offence; and</w:t>
      </w:r>
    </w:p>
    <w:p w:rsidR="001769E6" w:rsidRPr="000F3DA8" w:rsidRDefault="001769E6" w:rsidP="001769E6">
      <w:pPr>
        <w:pStyle w:val="paragraph"/>
      </w:pPr>
      <w:r w:rsidRPr="000F3DA8">
        <w:tab/>
        <w:t>(d)</w:t>
      </w:r>
      <w:r w:rsidRPr="000F3DA8">
        <w:tab/>
        <w:t>to seize other things found in the course of the search that the executing officer or a constable assisting believes on reasonable grounds to be seizable items.</w:t>
      </w:r>
    </w:p>
    <w:p w:rsidR="001769E6" w:rsidRPr="000F3DA8" w:rsidRDefault="001769E6" w:rsidP="001769E6">
      <w:pPr>
        <w:pStyle w:val="subsection"/>
      </w:pPr>
      <w:r w:rsidRPr="000F3DA8">
        <w:tab/>
        <w:t>(3)</w:t>
      </w:r>
      <w:r w:rsidRPr="000F3DA8">
        <w:tab/>
        <w:t>If the warrant states that it may be executed only during particular hours, the warrant must not be executed outside those hours.</w:t>
      </w:r>
    </w:p>
    <w:p w:rsidR="001769E6" w:rsidRPr="000F3DA8" w:rsidRDefault="001769E6" w:rsidP="001769E6">
      <w:pPr>
        <w:pStyle w:val="subsection"/>
      </w:pPr>
      <w:r w:rsidRPr="000F3DA8">
        <w:tab/>
        <w:t>(4)</w:t>
      </w:r>
      <w:r w:rsidRPr="000F3DA8">
        <w:tab/>
        <w:t>If the warrant authorises an ordinary search or a frisk search of a person, a search of the person different to that so authorised must not be done under the warrant.</w:t>
      </w:r>
    </w:p>
    <w:p w:rsidR="001769E6" w:rsidRPr="000F3DA8" w:rsidRDefault="001769E6" w:rsidP="00FF340A">
      <w:pPr>
        <w:pStyle w:val="ActHead5"/>
      </w:pPr>
      <w:bookmarkStart w:id="16" w:name="_Toc486497484"/>
      <w:r w:rsidRPr="000F3DA8">
        <w:rPr>
          <w:rStyle w:val="CharSectno"/>
        </w:rPr>
        <w:t>3G</w:t>
      </w:r>
      <w:r w:rsidRPr="000F3DA8">
        <w:t xml:space="preserve">  Availability of assistance and use of force in executing a warrant</w:t>
      </w:r>
      <w:bookmarkEnd w:id="16"/>
    </w:p>
    <w:p w:rsidR="001769E6" w:rsidRPr="000F3DA8" w:rsidRDefault="001769E6" w:rsidP="00FF340A">
      <w:pPr>
        <w:pStyle w:val="subsection"/>
        <w:keepNext/>
        <w:keepLines/>
      </w:pPr>
      <w:r w:rsidRPr="000F3DA8">
        <w:tab/>
      </w:r>
      <w:r w:rsidRPr="000F3DA8">
        <w:tab/>
        <w:t>In executing a warrant:</w:t>
      </w:r>
    </w:p>
    <w:p w:rsidR="001769E6" w:rsidRPr="000F3DA8" w:rsidRDefault="001769E6" w:rsidP="00FF340A">
      <w:pPr>
        <w:pStyle w:val="paragraph"/>
        <w:keepNext/>
        <w:keepLines/>
      </w:pPr>
      <w:r w:rsidRPr="000F3DA8">
        <w:tab/>
        <w:t>(a)</w:t>
      </w:r>
      <w:r w:rsidRPr="000F3DA8">
        <w:tab/>
        <w:t>the executing officer may obtain such assistance; and</w:t>
      </w:r>
    </w:p>
    <w:p w:rsidR="001769E6" w:rsidRPr="000F3DA8" w:rsidRDefault="001769E6" w:rsidP="00FF340A">
      <w:pPr>
        <w:pStyle w:val="paragraph"/>
        <w:keepNext/>
        <w:keepLines/>
      </w:pPr>
      <w:r w:rsidRPr="000F3DA8">
        <w:tab/>
        <w:t>(b)</w:t>
      </w:r>
      <w:r w:rsidRPr="000F3DA8">
        <w:tab/>
        <w:t>the executing officer, or a person who is a constable and who is assisting in executing the warrant may use such force against persons and things; and</w:t>
      </w:r>
    </w:p>
    <w:p w:rsidR="001769E6" w:rsidRPr="000F3DA8" w:rsidRDefault="001769E6" w:rsidP="001769E6">
      <w:pPr>
        <w:pStyle w:val="paragraph"/>
      </w:pPr>
      <w:r w:rsidRPr="000F3DA8">
        <w:tab/>
        <w:t>(c)</w:t>
      </w:r>
      <w:r w:rsidRPr="000F3DA8">
        <w:tab/>
        <w:t>a person who is not a constable and who has been authorised to assist in executing the warrant may use such force against things;</w:t>
      </w:r>
    </w:p>
    <w:p w:rsidR="001769E6" w:rsidRPr="000F3DA8" w:rsidRDefault="001769E6" w:rsidP="001769E6">
      <w:pPr>
        <w:pStyle w:val="subsection2"/>
      </w:pPr>
      <w:r w:rsidRPr="000F3DA8">
        <w:t>as is necessary and reasonable in the circumstances.</w:t>
      </w:r>
    </w:p>
    <w:p w:rsidR="001769E6" w:rsidRPr="000F3DA8" w:rsidRDefault="001769E6" w:rsidP="001769E6">
      <w:pPr>
        <w:pStyle w:val="ActHead5"/>
      </w:pPr>
      <w:bookmarkStart w:id="17" w:name="_Toc486497485"/>
      <w:r w:rsidRPr="000F3DA8">
        <w:rPr>
          <w:rStyle w:val="CharSectno"/>
        </w:rPr>
        <w:t>3H</w:t>
      </w:r>
      <w:r w:rsidRPr="000F3DA8">
        <w:t xml:space="preserve">  Details of warrant to be given to occupier etc.</w:t>
      </w:r>
      <w:bookmarkEnd w:id="17"/>
    </w:p>
    <w:p w:rsidR="001769E6" w:rsidRPr="000F3DA8" w:rsidRDefault="001769E6" w:rsidP="001769E6">
      <w:pPr>
        <w:pStyle w:val="subsection"/>
      </w:pPr>
      <w:r w:rsidRPr="000F3DA8">
        <w:tab/>
        <w:t>(1)</w:t>
      </w:r>
      <w:r w:rsidRPr="000F3DA8">
        <w:tab/>
        <w:t>If a warrant in relation to premises is being executed and the occupier of the premises or another person who apparently represents the occupier is present at the premises, the executing officer or a constable assisting must make available to that person a copy of the warrant.</w:t>
      </w:r>
    </w:p>
    <w:p w:rsidR="001769E6" w:rsidRPr="000F3DA8" w:rsidRDefault="001769E6" w:rsidP="001769E6">
      <w:pPr>
        <w:pStyle w:val="subsection"/>
      </w:pPr>
      <w:r w:rsidRPr="000F3DA8">
        <w:tab/>
        <w:t>(2)</w:t>
      </w:r>
      <w:r w:rsidRPr="000F3DA8">
        <w:tab/>
        <w:t>If a warrant in relation to a person is being executed, the executing officer or a constable assisting must make available to that person a copy of the warrant.</w:t>
      </w:r>
    </w:p>
    <w:p w:rsidR="001769E6" w:rsidRPr="000F3DA8" w:rsidRDefault="001769E6" w:rsidP="001769E6">
      <w:pPr>
        <w:pStyle w:val="subsection"/>
      </w:pPr>
      <w:r w:rsidRPr="000F3DA8">
        <w:tab/>
        <w:t>(3)</w:t>
      </w:r>
      <w:r w:rsidRPr="000F3DA8">
        <w:tab/>
        <w:t>If a person is searched under a warrant in relation to premises, the executing officer or a constable assisting must show the person a copy of the warrant.</w:t>
      </w:r>
    </w:p>
    <w:p w:rsidR="001769E6" w:rsidRPr="000F3DA8" w:rsidRDefault="001769E6" w:rsidP="001769E6">
      <w:pPr>
        <w:pStyle w:val="subsection"/>
      </w:pPr>
      <w:r w:rsidRPr="000F3DA8">
        <w:tab/>
        <w:t>(4)</w:t>
      </w:r>
      <w:r w:rsidRPr="000F3DA8">
        <w:tab/>
        <w:t>The executing officer must identify himself or herself to the person at the premises or the person being searched, as the case may be.</w:t>
      </w:r>
    </w:p>
    <w:p w:rsidR="001769E6" w:rsidRPr="000F3DA8" w:rsidRDefault="001769E6" w:rsidP="001769E6">
      <w:pPr>
        <w:pStyle w:val="subsection"/>
      </w:pPr>
      <w:r w:rsidRPr="000F3DA8">
        <w:tab/>
        <w:t>(5)</w:t>
      </w:r>
      <w:r w:rsidRPr="000F3DA8">
        <w:tab/>
        <w:t xml:space="preserve">The copy of the warrant referred to in </w:t>
      </w:r>
      <w:r w:rsidR="000F3DA8">
        <w:t>subsections (</w:t>
      </w:r>
      <w:r w:rsidRPr="000F3DA8">
        <w:t>1) and (2) need not include the signature of the issuing officer or the seal of the relevant court.</w:t>
      </w:r>
    </w:p>
    <w:p w:rsidR="001769E6" w:rsidRPr="000F3DA8" w:rsidRDefault="001769E6" w:rsidP="001769E6">
      <w:pPr>
        <w:pStyle w:val="ActHead5"/>
      </w:pPr>
      <w:bookmarkStart w:id="18" w:name="_Toc486497486"/>
      <w:r w:rsidRPr="000F3DA8">
        <w:rPr>
          <w:rStyle w:val="CharSectno"/>
        </w:rPr>
        <w:t>3J</w:t>
      </w:r>
      <w:r w:rsidRPr="000F3DA8">
        <w:t xml:space="preserve">  Specific powers available to constables executing warrant</w:t>
      </w:r>
      <w:bookmarkEnd w:id="18"/>
    </w:p>
    <w:p w:rsidR="001769E6" w:rsidRPr="000F3DA8" w:rsidRDefault="001769E6" w:rsidP="001769E6">
      <w:pPr>
        <w:pStyle w:val="subsection"/>
      </w:pPr>
      <w:r w:rsidRPr="000F3DA8">
        <w:tab/>
        <w:t>(1)</w:t>
      </w:r>
      <w:r w:rsidRPr="000F3DA8">
        <w:tab/>
        <w:t>In executing a warrant in relation to premises, the executing officer or a constable assisting may:</w:t>
      </w:r>
    </w:p>
    <w:p w:rsidR="001769E6" w:rsidRPr="000F3DA8" w:rsidRDefault="001769E6" w:rsidP="001769E6">
      <w:pPr>
        <w:pStyle w:val="paragraph"/>
      </w:pPr>
      <w:r w:rsidRPr="000F3DA8">
        <w:tab/>
        <w:t>(a)</w:t>
      </w:r>
      <w:r w:rsidRPr="000F3DA8">
        <w:tab/>
        <w:t>for a purpose incidental to the execution of the warrant; or</w:t>
      </w:r>
    </w:p>
    <w:p w:rsidR="001769E6" w:rsidRPr="000F3DA8" w:rsidRDefault="001769E6" w:rsidP="001769E6">
      <w:pPr>
        <w:pStyle w:val="paragraph"/>
      </w:pPr>
      <w:r w:rsidRPr="000F3DA8">
        <w:tab/>
        <w:t>(b)</w:t>
      </w:r>
      <w:r w:rsidRPr="000F3DA8">
        <w:tab/>
        <w:t>if the occupier of the premises consents in writing;</w:t>
      </w:r>
    </w:p>
    <w:p w:rsidR="001769E6" w:rsidRPr="000F3DA8" w:rsidRDefault="001769E6" w:rsidP="001769E6">
      <w:pPr>
        <w:pStyle w:val="subsection2"/>
      </w:pPr>
      <w:r w:rsidRPr="000F3DA8">
        <w:t>take photographs (including video recordings) of the premises or of things at the premises.</w:t>
      </w:r>
    </w:p>
    <w:p w:rsidR="001769E6" w:rsidRPr="000F3DA8" w:rsidRDefault="001769E6" w:rsidP="001769E6">
      <w:pPr>
        <w:pStyle w:val="subsection"/>
      </w:pPr>
      <w:r w:rsidRPr="000F3DA8">
        <w:tab/>
        <w:t>(2)</w:t>
      </w:r>
      <w:r w:rsidRPr="000F3DA8">
        <w:tab/>
        <w:t>If a warrant in relation to premises is being executed, the executing officer and the constables assisting may, if the warrant is still in force, complete the execution of the warrant after all of them temporarily cease its execution and leave the premises:</w:t>
      </w:r>
    </w:p>
    <w:p w:rsidR="001769E6" w:rsidRPr="000F3DA8" w:rsidRDefault="001769E6" w:rsidP="001769E6">
      <w:pPr>
        <w:pStyle w:val="paragraph"/>
      </w:pPr>
      <w:r w:rsidRPr="000F3DA8">
        <w:tab/>
        <w:t>(a)</w:t>
      </w:r>
      <w:r w:rsidRPr="000F3DA8">
        <w:tab/>
        <w:t>for not more than one hour; or</w:t>
      </w:r>
    </w:p>
    <w:p w:rsidR="00A76F54" w:rsidRPr="000F3DA8" w:rsidRDefault="00A76F54" w:rsidP="00A76F54">
      <w:pPr>
        <w:pStyle w:val="paragraph"/>
      </w:pPr>
      <w:r w:rsidRPr="000F3DA8">
        <w:tab/>
        <w:t>(aa)</w:t>
      </w:r>
      <w:r w:rsidRPr="000F3DA8">
        <w:tab/>
        <w:t>if there is an emergency situation, for not more than 12 hours or such longer period as allowed by an issuing officer under section</w:t>
      </w:r>
      <w:r w:rsidR="000F3DA8">
        <w:t> </w:t>
      </w:r>
      <w:r w:rsidRPr="000F3DA8">
        <w:t>3JA; or</w:t>
      </w:r>
    </w:p>
    <w:p w:rsidR="001769E6" w:rsidRPr="000F3DA8" w:rsidRDefault="001769E6" w:rsidP="001769E6">
      <w:pPr>
        <w:pStyle w:val="paragraph"/>
      </w:pPr>
      <w:r w:rsidRPr="000F3DA8">
        <w:tab/>
        <w:t>(b)</w:t>
      </w:r>
      <w:r w:rsidRPr="000F3DA8">
        <w:tab/>
        <w:t>for a longer period if the occupier of the premises consents in writing.</w:t>
      </w:r>
    </w:p>
    <w:p w:rsidR="001769E6" w:rsidRPr="000F3DA8" w:rsidRDefault="001769E6" w:rsidP="00782259">
      <w:pPr>
        <w:pStyle w:val="subsection"/>
        <w:keepNext/>
        <w:keepLines/>
      </w:pPr>
      <w:r w:rsidRPr="000F3DA8">
        <w:tab/>
        <w:t>(3)</w:t>
      </w:r>
      <w:r w:rsidRPr="000F3DA8">
        <w:tab/>
        <w:t>If:</w:t>
      </w:r>
    </w:p>
    <w:p w:rsidR="001769E6" w:rsidRPr="000F3DA8" w:rsidRDefault="001769E6" w:rsidP="001769E6">
      <w:pPr>
        <w:pStyle w:val="paragraph"/>
      </w:pPr>
      <w:r w:rsidRPr="000F3DA8">
        <w:tab/>
        <w:t>(a)</w:t>
      </w:r>
      <w:r w:rsidRPr="000F3DA8">
        <w:tab/>
        <w:t>the execution of a warrant is stopped by an order of a court; and</w:t>
      </w:r>
    </w:p>
    <w:p w:rsidR="001769E6" w:rsidRPr="000F3DA8" w:rsidRDefault="001769E6" w:rsidP="001769E6">
      <w:pPr>
        <w:pStyle w:val="paragraph"/>
      </w:pPr>
      <w:r w:rsidRPr="000F3DA8">
        <w:tab/>
        <w:t>(b)</w:t>
      </w:r>
      <w:r w:rsidRPr="000F3DA8">
        <w:tab/>
        <w:t>the order is later revoked or reversed on appeal; and</w:t>
      </w:r>
    </w:p>
    <w:p w:rsidR="001769E6" w:rsidRPr="000F3DA8" w:rsidRDefault="001769E6" w:rsidP="001769E6">
      <w:pPr>
        <w:pStyle w:val="paragraph"/>
      </w:pPr>
      <w:r w:rsidRPr="000F3DA8">
        <w:tab/>
        <w:t>(c)</w:t>
      </w:r>
      <w:r w:rsidRPr="000F3DA8">
        <w:tab/>
        <w:t>the warrant is still in force;</w:t>
      </w:r>
    </w:p>
    <w:p w:rsidR="001769E6" w:rsidRPr="000F3DA8" w:rsidRDefault="001769E6" w:rsidP="001769E6">
      <w:pPr>
        <w:pStyle w:val="subsection2"/>
      </w:pPr>
      <w:r w:rsidRPr="000F3DA8">
        <w:t>the execution of the warrant may be completed.</w:t>
      </w:r>
    </w:p>
    <w:p w:rsidR="009C5EA4" w:rsidRPr="000F3DA8" w:rsidRDefault="009C5EA4" w:rsidP="009C5EA4">
      <w:pPr>
        <w:pStyle w:val="ActHead5"/>
      </w:pPr>
      <w:bookmarkStart w:id="19" w:name="_Toc486497487"/>
      <w:r w:rsidRPr="000F3DA8">
        <w:rPr>
          <w:rStyle w:val="CharSectno"/>
        </w:rPr>
        <w:t>3JA</w:t>
      </w:r>
      <w:r w:rsidRPr="000F3DA8">
        <w:t xml:space="preserve">  Extension of time to re</w:t>
      </w:r>
      <w:r w:rsidR="000F3DA8">
        <w:noBreakHyphen/>
      </w:r>
      <w:r w:rsidRPr="000F3DA8">
        <w:t>enter premises in emergency situations</w:t>
      </w:r>
      <w:bookmarkEnd w:id="19"/>
    </w:p>
    <w:p w:rsidR="009C5EA4" w:rsidRPr="000F3DA8" w:rsidRDefault="009C5EA4" w:rsidP="009C5EA4">
      <w:pPr>
        <w:pStyle w:val="subsection"/>
      </w:pPr>
      <w:r w:rsidRPr="000F3DA8">
        <w:tab/>
        <w:t>(1)</w:t>
      </w:r>
      <w:r w:rsidRPr="000F3DA8">
        <w:tab/>
        <w:t>If:</w:t>
      </w:r>
    </w:p>
    <w:p w:rsidR="009C5EA4" w:rsidRPr="000F3DA8" w:rsidRDefault="009C5EA4" w:rsidP="009C5EA4">
      <w:pPr>
        <w:pStyle w:val="paragraph"/>
      </w:pPr>
      <w:r w:rsidRPr="000F3DA8">
        <w:tab/>
        <w:t>(a)</w:t>
      </w:r>
      <w:r w:rsidRPr="000F3DA8">
        <w:tab/>
        <w:t>a warrant in relation to premises is being executed; and</w:t>
      </w:r>
    </w:p>
    <w:p w:rsidR="009C5EA4" w:rsidRPr="000F3DA8" w:rsidRDefault="009C5EA4" w:rsidP="009C5EA4">
      <w:pPr>
        <w:pStyle w:val="paragraph"/>
      </w:pPr>
      <w:r w:rsidRPr="000F3DA8">
        <w:tab/>
        <w:t>(b)</w:t>
      </w:r>
      <w:r w:rsidRPr="000F3DA8">
        <w:tab/>
        <w:t>there is an emergency situation; and</w:t>
      </w:r>
    </w:p>
    <w:p w:rsidR="009C5EA4" w:rsidRPr="000F3DA8" w:rsidRDefault="009C5EA4" w:rsidP="009C5EA4">
      <w:pPr>
        <w:pStyle w:val="paragraph"/>
      </w:pPr>
      <w:r w:rsidRPr="000F3DA8">
        <w:tab/>
        <w:t>(c)</w:t>
      </w:r>
      <w:r w:rsidRPr="000F3DA8">
        <w:tab/>
        <w:t>the executing officer or a constable assisting believes on reasonable grounds that the executing officer and the constables assisting will not be able to return to the premises within the 12 hour period mentioned in paragraph</w:t>
      </w:r>
      <w:r w:rsidR="000F3DA8">
        <w:t> </w:t>
      </w:r>
      <w:r w:rsidRPr="000F3DA8">
        <w:t>3J(2)(aa);</w:t>
      </w:r>
    </w:p>
    <w:p w:rsidR="009C5EA4" w:rsidRPr="000F3DA8" w:rsidRDefault="009C5EA4" w:rsidP="009C5EA4">
      <w:pPr>
        <w:pStyle w:val="subsection2"/>
      </w:pPr>
      <w:r w:rsidRPr="000F3DA8">
        <w:t>he or she may apply to an issuing officer for an extension of that period.</w:t>
      </w:r>
    </w:p>
    <w:p w:rsidR="009C5EA4" w:rsidRPr="000F3DA8" w:rsidRDefault="009C5EA4" w:rsidP="009C5EA4">
      <w:pPr>
        <w:pStyle w:val="subsection"/>
      </w:pPr>
      <w:r w:rsidRPr="000F3DA8">
        <w:tab/>
        <w:t>(2)</w:t>
      </w:r>
      <w:r w:rsidRPr="000F3DA8">
        <w:tab/>
        <w:t>Before making the application, the executing officer or a constable assisting must, if it is practicable to do so, give notice to the occupier of the premises of his or her intention to apply for an extension.</w:t>
      </w:r>
    </w:p>
    <w:p w:rsidR="009C5EA4" w:rsidRPr="000F3DA8" w:rsidRDefault="009C5EA4" w:rsidP="009C5EA4">
      <w:pPr>
        <w:pStyle w:val="subsection"/>
      </w:pPr>
      <w:r w:rsidRPr="000F3DA8">
        <w:tab/>
        <w:t>(3)</w:t>
      </w:r>
      <w:r w:rsidRPr="000F3DA8">
        <w:tab/>
        <w:t xml:space="preserve">If an application mentioned in </w:t>
      </w:r>
      <w:r w:rsidR="000F3DA8">
        <w:t>subsection (</w:t>
      </w:r>
      <w:r w:rsidRPr="000F3DA8">
        <w:t>1) has been made, an issuing officer may extend the period during which the executing officer and constables assisting may be away from the premises if:</w:t>
      </w:r>
    </w:p>
    <w:p w:rsidR="009C5EA4" w:rsidRPr="000F3DA8" w:rsidRDefault="009C5EA4" w:rsidP="009C5EA4">
      <w:pPr>
        <w:pStyle w:val="paragraph"/>
      </w:pPr>
      <w:r w:rsidRPr="000F3DA8">
        <w:tab/>
        <w:t>(a)</w:t>
      </w:r>
      <w:r w:rsidRPr="000F3DA8">
        <w:tab/>
        <w:t>the issuing officer is satisfied, by information on oath or affirmation, that there are exceptional circumstances that justify the extension; and</w:t>
      </w:r>
    </w:p>
    <w:p w:rsidR="009C5EA4" w:rsidRPr="000F3DA8" w:rsidRDefault="009C5EA4" w:rsidP="009C5EA4">
      <w:pPr>
        <w:pStyle w:val="paragraph"/>
      </w:pPr>
      <w:r w:rsidRPr="000F3DA8">
        <w:tab/>
        <w:t>(b)</w:t>
      </w:r>
      <w:r w:rsidRPr="000F3DA8">
        <w:tab/>
        <w:t>the extension would not result in the period ending after the expiry of the warrant.</w:t>
      </w:r>
    </w:p>
    <w:p w:rsidR="001769E6" w:rsidRPr="000F3DA8" w:rsidRDefault="001769E6" w:rsidP="001769E6">
      <w:pPr>
        <w:pStyle w:val="ActHead5"/>
      </w:pPr>
      <w:bookmarkStart w:id="20" w:name="_Toc486497488"/>
      <w:r w:rsidRPr="000F3DA8">
        <w:rPr>
          <w:rStyle w:val="CharSectno"/>
        </w:rPr>
        <w:t>3K</w:t>
      </w:r>
      <w:r w:rsidRPr="000F3DA8">
        <w:t xml:space="preserve">  Use of equipment to examine or process things</w:t>
      </w:r>
      <w:bookmarkEnd w:id="20"/>
    </w:p>
    <w:p w:rsidR="008B719E" w:rsidRPr="000F3DA8" w:rsidRDefault="008B719E" w:rsidP="008B719E">
      <w:pPr>
        <w:pStyle w:val="SubsectionHead"/>
      </w:pPr>
      <w:r w:rsidRPr="000F3DA8">
        <w:t>Equipment may be brought to warrant premises</w:t>
      </w:r>
    </w:p>
    <w:p w:rsidR="001769E6" w:rsidRPr="000F3DA8" w:rsidRDefault="001769E6" w:rsidP="00FE2ED2">
      <w:pPr>
        <w:pStyle w:val="subsection"/>
      </w:pPr>
      <w:r w:rsidRPr="000F3DA8">
        <w:tab/>
        <w:t>(1)</w:t>
      </w:r>
      <w:r w:rsidRPr="000F3DA8">
        <w:tab/>
        <w:t xml:space="preserve">The executing officer </w:t>
      </w:r>
      <w:r w:rsidR="00750643" w:rsidRPr="000F3DA8">
        <w:t>of a warrant in relation to premises, or constable assisting,</w:t>
      </w:r>
      <w:r w:rsidRPr="000F3DA8">
        <w:t xml:space="preserve"> may bring to the warrant premises any equipment reasonably necessary for the examination or processing of a thing found at the premises in order to determine whether it is a thing that may be seized under the warrant.</w:t>
      </w:r>
    </w:p>
    <w:p w:rsidR="008F26F2" w:rsidRPr="000F3DA8" w:rsidRDefault="008F26F2" w:rsidP="008F26F2">
      <w:pPr>
        <w:pStyle w:val="SubsectionHead"/>
      </w:pPr>
      <w:r w:rsidRPr="000F3DA8">
        <w:t>Thing may be moved for examination or processing</w:t>
      </w:r>
    </w:p>
    <w:p w:rsidR="001769E6" w:rsidRPr="000F3DA8" w:rsidRDefault="001769E6" w:rsidP="001769E6">
      <w:pPr>
        <w:pStyle w:val="subsection"/>
      </w:pPr>
      <w:r w:rsidRPr="000F3DA8">
        <w:tab/>
        <w:t>(2)</w:t>
      </w:r>
      <w:r w:rsidRPr="000F3DA8">
        <w:tab/>
        <w:t xml:space="preserve">A thing found at </w:t>
      </w:r>
      <w:r w:rsidR="00607F71" w:rsidRPr="000F3DA8">
        <w:t>warrant premises, or a thing found during a search under a warrant that is in force in relation to a person,</w:t>
      </w:r>
      <w:r w:rsidRPr="000F3DA8">
        <w:t xml:space="preserve"> may be moved to another place for examination or processing in order to determine whether it may be seized under a warrant if:</w:t>
      </w:r>
    </w:p>
    <w:p w:rsidR="001769E6" w:rsidRPr="000F3DA8" w:rsidRDefault="001769E6" w:rsidP="001769E6">
      <w:pPr>
        <w:pStyle w:val="paragraph"/>
      </w:pPr>
      <w:r w:rsidRPr="000F3DA8">
        <w:tab/>
        <w:t>(a)</w:t>
      </w:r>
      <w:r w:rsidRPr="000F3DA8">
        <w:tab/>
        <w:t>both of the following apply:</w:t>
      </w:r>
    </w:p>
    <w:p w:rsidR="001769E6" w:rsidRPr="000F3DA8" w:rsidRDefault="001769E6" w:rsidP="001769E6">
      <w:pPr>
        <w:pStyle w:val="paragraphsub"/>
      </w:pPr>
      <w:r w:rsidRPr="000F3DA8">
        <w:tab/>
        <w:t>(i)</w:t>
      </w:r>
      <w:r w:rsidRPr="000F3DA8">
        <w:tab/>
        <w:t>it is significantly more practicable to do so having regard to the timeliness and cost of examining or processing the thing at another place and the availability of expert assistance;</w:t>
      </w:r>
    </w:p>
    <w:p w:rsidR="00850D11" w:rsidRPr="000F3DA8" w:rsidRDefault="00850D11" w:rsidP="00850D11">
      <w:pPr>
        <w:pStyle w:val="paragraphsub"/>
      </w:pPr>
      <w:r w:rsidRPr="000F3DA8">
        <w:tab/>
        <w:t>(ii)</w:t>
      </w:r>
      <w:r w:rsidRPr="000F3DA8">
        <w:tab/>
        <w:t>the executing officer or constable assisting suspects on reasonable grounds that the thing contains or constitutes evidential material; or</w:t>
      </w:r>
    </w:p>
    <w:p w:rsidR="001769E6" w:rsidRPr="000F3DA8" w:rsidRDefault="001769E6" w:rsidP="001769E6">
      <w:pPr>
        <w:pStyle w:val="paragraph"/>
      </w:pPr>
      <w:r w:rsidRPr="000F3DA8">
        <w:tab/>
        <w:t>(b)</w:t>
      </w:r>
      <w:r w:rsidRPr="000F3DA8">
        <w:tab/>
      </w:r>
      <w:r w:rsidR="000E719A" w:rsidRPr="000F3DA8">
        <w:t>for a thing found at warrant premises—</w:t>
      </w:r>
      <w:r w:rsidRPr="000F3DA8">
        <w:t>the occupier of the premises consents in writing</w:t>
      </w:r>
      <w:r w:rsidR="000E719A" w:rsidRPr="000F3DA8">
        <w:t>; or</w:t>
      </w:r>
    </w:p>
    <w:p w:rsidR="000E719A" w:rsidRPr="000F3DA8" w:rsidRDefault="000E719A" w:rsidP="000E719A">
      <w:pPr>
        <w:pStyle w:val="paragraph"/>
      </w:pPr>
      <w:r w:rsidRPr="000F3DA8">
        <w:tab/>
        <w:t>(c)</w:t>
      </w:r>
      <w:r w:rsidRPr="000F3DA8">
        <w:tab/>
        <w:t>for a thing found during a search under a warrant that is in force in relation to a person—the person consents in writing.</w:t>
      </w:r>
    </w:p>
    <w:p w:rsidR="00683132" w:rsidRPr="000F3DA8" w:rsidRDefault="00683132" w:rsidP="00683132">
      <w:pPr>
        <w:pStyle w:val="SubsectionHead"/>
      </w:pPr>
      <w:r w:rsidRPr="000F3DA8">
        <w:t>Notification of examination or processing and right to be present</w:t>
      </w:r>
    </w:p>
    <w:p w:rsidR="001769E6" w:rsidRPr="000F3DA8" w:rsidRDefault="001769E6" w:rsidP="007406AE">
      <w:pPr>
        <w:pStyle w:val="subsection"/>
        <w:keepNext/>
      </w:pPr>
      <w:r w:rsidRPr="000F3DA8">
        <w:tab/>
        <w:t>(3)</w:t>
      </w:r>
      <w:r w:rsidRPr="000F3DA8">
        <w:tab/>
        <w:t xml:space="preserve">If a thing is moved to another place for the purpose of examination or processing under </w:t>
      </w:r>
      <w:r w:rsidR="000F3DA8">
        <w:t>subsection (</w:t>
      </w:r>
      <w:r w:rsidRPr="000F3DA8">
        <w:t>2), the executing officer must, if it is practicable to do so:</w:t>
      </w:r>
    </w:p>
    <w:p w:rsidR="001769E6" w:rsidRPr="000F3DA8" w:rsidRDefault="001769E6" w:rsidP="001769E6">
      <w:pPr>
        <w:pStyle w:val="paragraph"/>
      </w:pPr>
      <w:r w:rsidRPr="000F3DA8">
        <w:tab/>
        <w:t>(a)</w:t>
      </w:r>
      <w:r w:rsidRPr="000F3DA8">
        <w:tab/>
        <w:t xml:space="preserve">inform </w:t>
      </w:r>
      <w:r w:rsidR="008C4935" w:rsidRPr="000F3DA8">
        <w:t xml:space="preserve">the person referred to in </w:t>
      </w:r>
      <w:r w:rsidR="000F3DA8">
        <w:t>paragraph (</w:t>
      </w:r>
      <w:r w:rsidR="008C4935" w:rsidRPr="000F3DA8">
        <w:t>2)(b) or (c) (as the case requires)</w:t>
      </w:r>
      <w:r w:rsidRPr="000F3DA8">
        <w:t xml:space="preserve"> of the address of the place and the time at which the examination or processing will be carried out; and</w:t>
      </w:r>
    </w:p>
    <w:p w:rsidR="001769E6" w:rsidRPr="000F3DA8" w:rsidRDefault="001769E6" w:rsidP="001769E6">
      <w:pPr>
        <w:pStyle w:val="paragraph"/>
      </w:pPr>
      <w:r w:rsidRPr="000F3DA8">
        <w:tab/>
        <w:t>(b)</w:t>
      </w:r>
      <w:r w:rsidRPr="000F3DA8">
        <w:tab/>
        <w:t xml:space="preserve">allow </w:t>
      </w:r>
      <w:r w:rsidR="006E23B6" w:rsidRPr="000F3DA8">
        <w:t>that person</w:t>
      </w:r>
      <w:r w:rsidRPr="000F3DA8">
        <w:t xml:space="preserve"> or his or her representative to be present during the examination or processing.</w:t>
      </w:r>
    </w:p>
    <w:p w:rsidR="00512682" w:rsidRPr="000F3DA8" w:rsidRDefault="00512682" w:rsidP="00512682">
      <w:pPr>
        <w:pStyle w:val="subsection"/>
      </w:pPr>
      <w:r w:rsidRPr="000F3DA8">
        <w:tab/>
        <w:t>(3AA)</w:t>
      </w:r>
      <w:r w:rsidRPr="000F3DA8">
        <w:tab/>
        <w:t xml:space="preserve">The executing officer need not comply with </w:t>
      </w:r>
      <w:r w:rsidR="000F3DA8">
        <w:t>paragraph (</w:t>
      </w:r>
      <w:r w:rsidRPr="000F3DA8">
        <w:t>3)(a) or (b) if he or she believes on reasonable grounds that to do so might:</w:t>
      </w:r>
    </w:p>
    <w:p w:rsidR="00512682" w:rsidRPr="000F3DA8" w:rsidRDefault="00512682" w:rsidP="00512682">
      <w:pPr>
        <w:pStyle w:val="paragraph"/>
      </w:pPr>
      <w:r w:rsidRPr="000F3DA8">
        <w:tab/>
        <w:t>(a)</w:t>
      </w:r>
      <w:r w:rsidRPr="000F3DA8">
        <w:tab/>
        <w:t>endanger the safety of a person; or</w:t>
      </w:r>
    </w:p>
    <w:p w:rsidR="00512682" w:rsidRPr="000F3DA8" w:rsidRDefault="00512682" w:rsidP="00512682">
      <w:pPr>
        <w:pStyle w:val="paragraph"/>
      </w:pPr>
      <w:r w:rsidRPr="000F3DA8">
        <w:tab/>
        <w:t>(b)</w:t>
      </w:r>
      <w:r w:rsidRPr="000F3DA8">
        <w:tab/>
        <w:t>prejudice an investigation or prosecution.</w:t>
      </w:r>
    </w:p>
    <w:p w:rsidR="00683132" w:rsidRPr="000F3DA8" w:rsidRDefault="00683132" w:rsidP="00683132">
      <w:pPr>
        <w:pStyle w:val="SubsectionHead"/>
      </w:pPr>
      <w:r w:rsidRPr="000F3DA8">
        <w:t>Time limit on moving a thing</w:t>
      </w:r>
    </w:p>
    <w:p w:rsidR="001769E6" w:rsidRPr="000F3DA8" w:rsidRDefault="001769E6" w:rsidP="001769E6">
      <w:pPr>
        <w:pStyle w:val="subsection"/>
      </w:pPr>
      <w:r w:rsidRPr="000F3DA8">
        <w:tab/>
        <w:t>(3A)</w:t>
      </w:r>
      <w:r w:rsidRPr="000F3DA8">
        <w:tab/>
        <w:t xml:space="preserve">The thing may be moved to another place for examination or processing for no longer than </w:t>
      </w:r>
      <w:r w:rsidR="009038EC" w:rsidRPr="000F3DA8">
        <w:t>14 days</w:t>
      </w:r>
      <w:r w:rsidRPr="000F3DA8">
        <w:t>.</w:t>
      </w:r>
    </w:p>
    <w:p w:rsidR="001769E6" w:rsidRPr="000F3DA8" w:rsidRDefault="001769E6" w:rsidP="001769E6">
      <w:pPr>
        <w:pStyle w:val="subsection"/>
      </w:pPr>
      <w:r w:rsidRPr="000F3DA8">
        <w:tab/>
        <w:t>(3B)</w:t>
      </w:r>
      <w:r w:rsidRPr="000F3DA8">
        <w:tab/>
        <w:t xml:space="preserve">An executing officer may apply to an issuing officer for one or more extensions of that time if the executing officer believes on reasonable grounds that the thing cannot be examined or processed within </w:t>
      </w:r>
      <w:r w:rsidR="009038EC" w:rsidRPr="000F3DA8">
        <w:t>14 days</w:t>
      </w:r>
      <w:r w:rsidRPr="000F3DA8">
        <w:t xml:space="preserve"> or that time as previously extended.</w:t>
      </w:r>
    </w:p>
    <w:p w:rsidR="001769E6" w:rsidRPr="000F3DA8" w:rsidRDefault="001769E6" w:rsidP="001769E6">
      <w:pPr>
        <w:pStyle w:val="subsection"/>
      </w:pPr>
      <w:r w:rsidRPr="000F3DA8">
        <w:tab/>
        <w:t>(3C)</w:t>
      </w:r>
      <w:r w:rsidRPr="000F3DA8">
        <w:tab/>
        <w:t xml:space="preserve">The executing officer must give notice of the application to </w:t>
      </w:r>
      <w:r w:rsidR="00036A1F" w:rsidRPr="000F3DA8">
        <w:t xml:space="preserve">the person referred to in </w:t>
      </w:r>
      <w:r w:rsidR="000F3DA8">
        <w:t>paragraph (</w:t>
      </w:r>
      <w:r w:rsidR="00036A1F" w:rsidRPr="000F3DA8">
        <w:t>2)(b) or (c) (as the case requires)</w:t>
      </w:r>
      <w:r w:rsidRPr="000F3DA8">
        <w:t xml:space="preserve">, and </w:t>
      </w:r>
      <w:r w:rsidR="00036A1F" w:rsidRPr="000F3DA8">
        <w:t>that person</w:t>
      </w:r>
      <w:r w:rsidRPr="000F3DA8">
        <w:t xml:space="preserve"> is entitled to be heard in relation to the application.</w:t>
      </w:r>
    </w:p>
    <w:p w:rsidR="00791D75" w:rsidRPr="000F3DA8" w:rsidRDefault="00791D75" w:rsidP="00791D75">
      <w:pPr>
        <w:pStyle w:val="subsection"/>
      </w:pPr>
      <w:r w:rsidRPr="000F3DA8">
        <w:tab/>
        <w:t>(3D)</w:t>
      </w:r>
      <w:r w:rsidRPr="000F3DA8">
        <w:tab/>
        <w:t>A single extension cannot exceed 7 days.</w:t>
      </w:r>
    </w:p>
    <w:p w:rsidR="00E53000" w:rsidRPr="000F3DA8" w:rsidRDefault="00E53000" w:rsidP="00E53000">
      <w:pPr>
        <w:pStyle w:val="SubsectionHead"/>
      </w:pPr>
      <w:r w:rsidRPr="000F3DA8">
        <w:t>Equipment at warrant premises may be operated</w:t>
      </w:r>
    </w:p>
    <w:p w:rsidR="001769E6" w:rsidRPr="000F3DA8" w:rsidRDefault="001769E6" w:rsidP="001769E6">
      <w:pPr>
        <w:pStyle w:val="subsection"/>
      </w:pPr>
      <w:r w:rsidRPr="000F3DA8">
        <w:tab/>
        <w:t>(4)</w:t>
      </w:r>
      <w:r w:rsidRPr="000F3DA8">
        <w:tab/>
        <w:t xml:space="preserve">The executing officer </w:t>
      </w:r>
      <w:r w:rsidR="00E53000" w:rsidRPr="000F3DA8">
        <w:t>of a warrant in relation to premises, or a constable assisting,</w:t>
      </w:r>
      <w:r w:rsidRPr="000F3DA8">
        <w:t xml:space="preserve"> may operate equipment already at the warrant premises to carry out the examination or processing of a thing found at the premises in order to determine whether it is a thing that may be seized under the warrant if the executing officer or constable believes on reasonable grounds that:</w:t>
      </w:r>
    </w:p>
    <w:p w:rsidR="001769E6" w:rsidRPr="000F3DA8" w:rsidRDefault="001769E6" w:rsidP="001769E6">
      <w:pPr>
        <w:pStyle w:val="paragraph"/>
      </w:pPr>
      <w:r w:rsidRPr="000F3DA8">
        <w:tab/>
        <w:t>(a)</w:t>
      </w:r>
      <w:r w:rsidRPr="000F3DA8">
        <w:tab/>
        <w:t>the equipment is suitable for the examination or processing; and</w:t>
      </w:r>
    </w:p>
    <w:p w:rsidR="001769E6" w:rsidRPr="000F3DA8" w:rsidRDefault="001769E6" w:rsidP="001769E6">
      <w:pPr>
        <w:pStyle w:val="paragraph"/>
      </w:pPr>
      <w:r w:rsidRPr="000F3DA8">
        <w:tab/>
        <w:t>(b)</w:t>
      </w:r>
      <w:r w:rsidRPr="000F3DA8">
        <w:tab/>
        <w:t>the examination or processing can be carried out without damage to the equipment or the thing.</w:t>
      </w:r>
    </w:p>
    <w:p w:rsidR="001769E6" w:rsidRPr="000F3DA8" w:rsidRDefault="001769E6" w:rsidP="002C35C2">
      <w:pPr>
        <w:pStyle w:val="ActHead5"/>
      </w:pPr>
      <w:bookmarkStart w:id="21" w:name="_Toc486497489"/>
      <w:r w:rsidRPr="000F3DA8">
        <w:rPr>
          <w:rStyle w:val="CharSectno"/>
        </w:rPr>
        <w:t>3L</w:t>
      </w:r>
      <w:r w:rsidRPr="000F3DA8">
        <w:t xml:space="preserve">  Use of electronic equipment at premises</w:t>
      </w:r>
      <w:bookmarkEnd w:id="21"/>
    </w:p>
    <w:p w:rsidR="00666D10" w:rsidRPr="000F3DA8" w:rsidRDefault="00666D10" w:rsidP="00FE2ED2">
      <w:pPr>
        <w:pStyle w:val="subsection"/>
      </w:pPr>
      <w:r w:rsidRPr="000F3DA8">
        <w:tab/>
        <w:t>(1)</w:t>
      </w:r>
      <w:r w:rsidRPr="000F3DA8">
        <w:tab/>
        <w:t xml:space="preserve">The executing officer </w:t>
      </w:r>
      <w:r w:rsidR="006B225A" w:rsidRPr="000F3DA8">
        <w:t>of a warrant in relation to premises, or a constable assisting,</w:t>
      </w:r>
      <w:r w:rsidRPr="000F3DA8">
        <w:t xml:space="preserve"> may operate electronic equipment at the warrant premises to access data (including data not held at the premises) if he or she suspects on reasonable grounds that the data constitutes evidential material.</w:t>
      </w:r>
    </w:p>
    <w:p w:rsidR="00666D10" w:rsidRPr="000F3DA8" w:rsidRDefault="00666D10" w:rsidP="002C35C2">
      <w:pPr>
        <w:pStyle w:val="notetext"/>
        <w:keepNext/>
        <w:keepLines/>
      </w:pPr>
      <w:r w:rsidRPr="000F3DA8">
        <w:t>Note:</w:t>
      </w:r>
      <w:r w:rsidRPr="000F3DA8">
        <w:tab/>
        <w:t>A constable can obtain an order requiring a person with knowledge of a computer or computer system to provide assistance: see section</w:t>
      </w:r>
      <w:r w:rsidR="000F3DA8">
        <w:t> </w:t>
      </w:r>
      <w:r w:rsidRPr="000F3DA8">
        <w:t>3LA.</w:t>
      </w:r>
    </w:p>
    <w:p w:rsidR="001769E6" w:rsidRPr="000F3DA8" w:rsidRDefault="001769E6" w:rsidP="001769E6">
      <w:pPr>
        <w:pStyle w:val="subsection"/>
      </w:pPr>
      <w:r w:rsidRPr="000F3DA8">
        <w:tab/>
        <w:t>(1A)</w:t>
      </w:r>
      <w:r w:rsidRPr="000F3DA8">
        <w:tab/>
        <w:t xml:space="preserve">If the executing officer or constable assisting </w:t>
      </w:r>
      <w:r w:rsidR="00F26996" w:rsidRPr="000F3DA8">
        <w:t>suspects on reasonable grounds that any data accessed by operating the electronic equipment constitutes</w:t>
      </w:r>
      <w:r w:rsidRPr="000F3DA8">
        <w:t xml:space="preserve"> evidential material, he or she may:</w:t>
      </w:r>
    </w:p>
    <w:p w:rsidR="001769E6" w:rsidRPr="000F3DA8" w:rsidRDefault="001769E6" w:rsidP="001769E6">
      <w:pPr>
        <w:pStyle w:val="paragraph"/>
      </w:pPr>
      <w:r w:rsidRPr="000F3DA8">
        <w:tab/>
        <w:t>(a)</w:t>
      </w:r>
      <w:r w:rsidRPr="000F3DA8">
        <w:tab/>
        <w:t xml:space="preserve">copy </w:t>
      </w:r>
      <w:r w:rsidR="00196D00" w:rsidRPr="000F3DA8">
        <w:t>any or all of the data accessed by operating the electronic equipment</w:t>
      </w:r>
      <w:r w:rsidRPr="000F3DA8">
        <w:t xml:space="preserve"> to a disk, tape or other associated device brought to the premises; or</w:t>
      </w:r>
    </w:p>
    <w:p w:rsidR="001769E6" w:rsidRPr="000F3DA8" w:rsidRDefault="001769E6" w:rsidP="001769E6">
      <w:pPr>
        <w:pStyle w:val="paragraph"/>
      </w:pPr>
      <w:r w:rsidRPr="000F3DA8">
        <w:tab/>
        <w:t>(b)</w:t>
      </w:r>
      <w:r w:rsidRPr="000F3DA8">
        <w:tab/>
        <w:t xml:space="preserve">if the occupier of the premises agrees in writing—copy </w:t>
      </w:r>
      <w:r w:rsidR="00196D00" w:rsidRPr="000F3DA8">
        <w:t>any or all of the data accessed by operating the electronic equipment</w:t>
      </w:r>
      <w:r w:rsidRPr="000F3DA8">
        <w:t xml:space="preserve"> to a disk, tape or other associated device at the premises;</w:t>
      </w:r>
    </w:p>
    <w:p w:rsidR="001769E6" w:rsidRPr="000F3DA8" w:rsidRDefault="001769E6" w:rsidP="001769E6">
      <w:pPr>
        <w:pStyle w:val="subsection2"/>
      </w:pPr>
      <w:r w:rsidRPr="000F3DA8">
        <w:t>and take the device from the premises.</w:t>
      </w:r>
    </w:p>
    <w:p w:rsidR="001769E6" w:rsidRPr="000F3DA8" w:rsidRDefault="001769E6" w:rsidP="001769E6">
      <w:pPr>
        <w:pStyle w:val="subsection"/>
        <w:keepNext/>
      </w:pPr>
      <w:r w:rsidRPr="000F3DA8">
        <w:tab/>
        <w:t>(1B)</w:t>
      </w:r>
      <w:r w:rsidRPr="000F3DA8">
        <w:tab/>
        <w:t>If:</w:t>
      </w:r>
    </w:p>
    <w:p w:rsidR="001769E6" w:rsidRPr="000F3DA8" w:rsidRDefault="001769E6" w:rsidP="001769E6">
      <w:pPr>
        <w:pStyle w:val="paragraph"/>
      </w:pPr>
      <w:r w:rsidRPr="000F3DA8">
        <w:tab/>
        <w:t>(a)</w:t>
      </w:r>
      <w:r w:rsidRPr="000F3DA8">
        <w:tab/>
        <w:t>the executing officer or constable assisting takes the device from the premises; and</w:t>
      </w:r>
    </w:p>
    <w:p w:rsidR="00706174" w:rsidRPr="000F3DA8" w:rsidRDefault="00706174" w:rsidP="00706174">
      <w:pPr>
        <w:pStyle w:val="paragraph"/>
      </w:pPr>
      <w:r w:rsidRPr="000F3DA8">
        <w:tab/>
        <w:t>(b)</w:t>
      </w:r>
      <w:r w:rsidRPr="000F3DA8">
        <w:tab/>
        <w:t>the Commissioner is satisfied that the data is not required (or is no longer required) for a purpose mentioned in section</w:t>
      </w:r>
      <w:r w:rsidR="000F3DA8">
        <w:t> </w:t>
      </w:r>
      <w:r w:rsidRPr="000F3DA8">
        <w:t>3ZQU or for other judicial or administrative review proceedings;</w:t>
      </w:r>
    </w:p>
    <w:p w:rsidR="001769E6" w:rsidRPr="000F3DA8" w:rsidRDefault="001769E6" w:rsidP="001769E6">
      <w:pPr>
        <w:pStyle w:val="subsection2"/>
      </w:pPr>
      <w:r w:rsidRPr="000F3DA8">
        <w:t>the Commissioner must arrange for:</w:t>
      </w:r>
    </w:p>
    <w:p w:rsidR="001769E6" w:rsidRPr="000F3DA8" w:rsidRDefault="001769E6" w:rsidP="001769E6">
      <w:pPr>
        <w:pStyle w:val="paragraph"/>
      </w:pPr>
      <w:r w:rsidRPr="000F3DA8">
        <w:tab/>
        <w:t>(c)</w:t>
      </w:r>
      <w:r w:rsidRPr="000F3DA8">
        <w:tab/>
        <w:t>the removal of the data from any device in the control of the Australian Federal Police; and</w:t>
      </w:r>
    </w:p>
    <w:p w:rsidR="001769E6" w:rsidRPr="000F3DA8" w:rsidRDefault="001769E6" w:rsidP="001769E6">
      <w:pPr>
        <w:pStyle w:val="paragraph"/>
      </w:pPr>
      <w:r w:rsidRPr="000F3DA8">
        <w:tab/>
        <w:t>(d)</w:t>
      </w:r>
      <w:r w:rsidRPr="000F3DA8">
        <w:tab/>
        <w:t>the destruction of any other reproduction of the data in the control of the Australian Federal Police.</w:t>
      </w:r>
    </w:p>
    <w:p w:rsidR="001769E6" w:rsidRPr="000F3DA8" w:rsidRDefault="001769E6" w:rsidP="001769E6">
      <w:pPr>
        <w:pStyle w:val="subsection"/>
      </w:pPr>
      <w:r w:rsidRPr="000F3DA8">
        <w:tab/>
        <w:t>(2)</w:t>
      </w:r>
      <w:r w:rsidRPr="000F3DA8">
        <w:tab/>
        <w:t>If the executing officer or a constable assisting, after operating the equipment, finds that evidential material is accessible by doing so, he or she may:</w:t>
      </w:r>
    </w:p>
    <w:p w:rsidR="001769E6" w:rsidRPr="000F3DA8" w:rsidRDefault="001769E6" w:rsidP="001769E6">
      <w:pPr>
        <w:pStyle w:val="paragraph"/>
      </w:pPr>
      <w:r w:rsidRPr="000F3DA8">
        <w:tab/>
        <w:t>(a)</w:t>
      </w:r>
      <w:r w:rsidRPr="000F3DA8">
        <w:tab/>
        <w:t>seize the equipment and any disk, tape or other associated device; or</w:t>
      </w:r>
    </w:p>
    <w:p w:rsidR="001769E6" w:rsidRPr="000F3DA8" w:rsidRDefault="001769E6" w:rsidP="001769E6">
      <w:pPr>
        <w:pStyle w:val="paragraph"/>
      </w:pPr>
      <w:r w:rsidRPr="000F3DA8">
        <w:tab/>
        <w:t>(b)</w:t>
      </w:r>
      <w:r w:rsidRPr="000F3DA8">
        <w:tab/>
        <w:t>if the material can, by using facilities at the premises, be put in documentary form—operate the facilities to put the material in that form and seize the documents so produced.</w:t>
      </w:r>
    </w:p>
    <w:p w:rsidR="001769E6" w:rsidRPr="000F3DA8" w:rsidRDefault="001769E6" w:rsidP="001769E6">
      <w:pPr>
        <w:pStyle w:val="subsection"/>
        <w:keepNext/>
      </w:pPr>
      <w:r w:rsidRPr="000F3DA8">
        <w:tab/>
        <w:t>(3)</w:t>
      </w:r>
      <w:r w:rsidRPr="000F3DA8">
        <w:tab/>
        <w:t xml:space="preserve">A constable may seize equipment under </w:t>
      </w:r>
      <w:r w:rsidR="000F3DA8">
        <w:t>paragraph (</w:t>
      </w:r>
      <w:r w:rsidRPr="000F3DA8">
        <w:t>2)(a) only if:</w:t>
      </w:r>
    </w:p>
    <w:p w:rsidR="001769E6" w:rsidRPr="000F3DA8" w:rsidRDefault="001769E6" w:rsidP="001769E6">
      <w:pPr>
        <w:pStyle w:val="paragraph"/>
      </w:pPr>
      <w:r w:rsidRPr="000F3DA8">
        <w:tab/>
        <w:t>(a)</w:t>
      </w:r>
      <w:r w:rsidRPr="000F3DA8">
        <w:tab/>
        <w:t xml:space="preserve">it is not practicable to copy the data as mentioned in </w:t>
      </w:r>
      <w:r w:rsidR="000F3DA8">
        <w:t>subsection (</w:t>
      </w:r>
      <w:r w:rsidRPr="000F3DA8">
        <w:t xml:space="preserve">1A) or to put the material in documentary form as mentioned in </w:t>
      </w:r>
      <w:r w:rsidR="000F3DA8">
        <w:t>paragraph (</w:t>
      </w:r>
      <w:r w:rsidRPr="000F3DA8">
        <w:t>2)(b); or</w:t>
      </w:r>
    </w:p>
    <w:p w:rsidR="001769E6" w:rsidRPr="000F3DA8" w:rsidRDefault="001769E6" w:rsidP="001769E6">
      <w:pPr>
        <w:pStyle w:val="paragraph"/>
      </w:pPr>
      <w:r w:rsidRPr="000F3DA8">
        <w:tab/>
        <w:t>(b)</w:t>
      </w:r>
      <w:r w:rsidRPr="000F3DA8">
        <w:tab/>
        <w:t>possession by the occupier of the equipment could constitute an offence.</w:t>
      </w:r>
    </w:p>
    <w:p w:rsidR="001769E6" w:rsidRPr="000F3DA8" w:rsidRDefault="001769E6" w:rsidP="001769E6">
      <w:pPr>
        <w:pStyle w:val="subsection"/>
      </w:pPr>
      <w:r w:rsidRPr="000F3DA8">
        <w:tab/>
        <w:t>(4)</w:t>
      </w:r>
      <w:r w:rsidRPr="000F3DA8">
        <w:tab/>
        <w:t xml:space="preserve">If the executing officer or a constable assisting </w:t>
      </w:r>
      <w:r w:rsidR="00CD00AC" w:rsidRPr="000F3DA8">
        <w:t>suspects</w:t>
      </w:r>
      <w:r w:rsidRPr="000F3DA8">
        <w:t xml:space="preserve"> on reasonable grounds that:</w:t>
      </w:r>
    </w:p>
    <w:p w:rsidR="001769E6" w:rsidRPr="000F3DA8" w:rsidRDefault="001769E6" w:rsidP="001769E6">
      <w:pPr>
        <w:pStyle w:val="paragraph"/>
      </w:pPr>
      <w:r w:rsidRPr="000F3DA8">
        <w:tab/>
        <w:t>(a)</w:t>
      </w:r>
      <w:r w:rsidRPr="000F3DA8">
        <w:tab/>
        <w:t>evidential material may be accessible by operating electronic equipment at the premises; and</w:t>
      </w:r>
    </w:p>
    <w:p w:rsidR="001769E6" w:rsidRPr="000F3DA8" w:rsidRDefault="001769E6" w:rsidP="001769E6">
      <w:pPr>
        <w:pStyle w:val="paragraph"/>
      </w:pPr>
      <w:r w:rsidRPr="000F3DA8">
        <w:tab/>
        <w:t>(b)</w:t>
      </w:r>
      <w:r w:rsidRPr="000F3DA8">
        <w:tab/>
        <w:t>expert assistance is required to operate the equipment; and</w:t>
      </w:r>
    </w:p>
    <w:p w:rsidR="001769E6" w:rsidRPr="000F3DA8" w:rsidRDefault="001769E6" w:rsidP="001769E6">
      <w:pPr>
        <w:pStyle w:val="paragraph"/>
      </w:pPr>
      <w:r w:rsidRPr="000F3DA8">
        <w:tab/>
        <w:t>(c)</w:t>
      </w:r>
      <w:r w:rsidRPr="000F3DA8">
        <w:tab/>
        <w:t>if he or she does not take action under this subsection, the material may be destroyed, altered or otherwise interfered with;</w:t>
      </w:r>
    </w:p>
    <w:p w:rsidR="001769E6" w:rsidRPr="000F3DA8" w:rsidRDefault="001769E6" w:rsidP="001769E6">
      <w:pPr>
        <w:pStyle w:val="subsection2"/>
      </w:pPr>
      <w:r w:rsidRPr="000F3DA8">
        <w:t>he or she may do whatever is necessary to secure the equipment, whether by locking it up, placing a guard or otherwise.</w:t>
      </w:r>
    </w:p>
    <w:p w:rsidR="001769E6" w:rsidRPr="000F3DA8" w:rsidRDefault="001769E6" w:rsidP="001769E6">
      <w:pPr>
        <w:pStyle w:val="subsection"/>
      </w:pPr>
      <w:r w:rsidRPr="000F3DA8">
        <w:tab/>
        <w:t>(5)</w:t>
      </w:r>
      <w:r w:rsidRPr="000F3DA8">
        <w:tab/>
        <w:t>The executing officer or a constable assisting must give notice to the occupier of the premises of his or her intention to secure equipment and of the fact that the equipment may be secured for up to 24 hours.</w:t>
      </w:r>
    </w:p>
    <w:p w:rsidR="001769E6" w:rsidRPr="000F3DA8" w:rsidRDefault="001769E6" w:rsidP="001769E6">
      <w:pPr>
        <w:pStyle w:val="subsection"/>
      </w:pPr>
      <w:r w:rsidRPr="000F3DA8">
        <w:tab/>
        <w:t>(6)</w:t>
      </w:r>
      <w:r w:rsidRPr="000F3DA8">
        <w:tab/>
        <w:t>The equipment may be secured:</w:t>
      </w:r>
    </w:p>
    <w:p w:rsidR="001769E6" w:rsidRPr="000F3DA8" w:rsidRDefault="001769E6" w:rsidP="001769E6">
      <w:pPr>
        <w:pStyle w:val="paragraph"/>
      </w:pPr>
      <w:r w:rsidRPr="000F3DA8">
        <w:tab/>
        <w:t>(a)</w:t>
      </w:r>
      <w:r w:rsidRPr="000F3DA8">
        <w:tab/>
        <w:t>for a period not exceeding 24 hours; or</w:t>
      </w:r>
    </w:p>
    <w:p w:rsidR="001769E6" w:rsidRPr="000F3DA8" w:rsidRDefault="001769E6" w:rsidP="001769E6">
      <w:pPr>
        <w:pStyle w:val="paragraph"/>
      </w:pPr>
      <w:r w:rsidRPr="000F3DA8">
        <w:tab/>
        <w:t>(b)</w:t>
      </w:r>
      <w:r w:rsidRPr="000F3DA8">
        <w:tab/>
        <w:t>until the equipment has been operated by the expert;</w:t>
      </w:r>
    </w:p>
    <w:p w:rsidR="001769E6" w:rsidRPr="000F3DA8" w:rsidRDefault="001769E6" w:rsidP="001769E6">
      <w:pPr>
        <w:pStyle w:val="subsection2"/>
      </w:pPr>
      <w:r w:rsidRPr="000F3DA8">
        <w:t>whichever happens first.</w:t>
      </w:r>
    </w:p>
    <w:p w:rsidR="001769E6" w:rsidRPr="000F3DA8" w:rsidRDefault="001769E6" w:rsidP="001769E6">
      <w:pPr>
        <w:pStyle w:val="subsection"/>
      </w:pPr>
      <w:r w:rsidRPr="000F3DA8">
        <w:tab/>
        <w:t>(7)</w:t>
      </w:r>
      <w:r w:rsidRPr="000F3DA8">
        <w:tab/>
        <w:t xml:space="preserve">If the executing officer or a constable assisting believes on reasonable grounds that the expert assistance will not be available within 24 hours, he or she may apply to </w:t>
      </w:r>
      <w:r w:rsidR="009C5EA4" w:rsidRPr="000F3DA8">
        <w:t>an issuing officer</w:t>
      </w:r>
      <w:r w:rsidRPr="000F3DA8">
        <w:t xml:space="preserve"> for an extension of that period.</w:t>
      </w:r>
    </w:p>
    <w:p w:rsidR="001769E6" w:rsidRPr="000F3DA8" w:rsidRDefault="001769E6" w:rsidP="001769E6">
      <w:pPr>
        <w:pStyle w:val="subsection"/>
      </w:pPr>
      <w:r w:rsidRPr="000F3DA8">
        <w:tab/>
        <w:t>(8)</w:t>
      </w:r>
      <w:r w:rsidRPr="000F3DA8">
        <w:tab/>
        <w:t>The executing officer or a constable assisting must give notice to the occupier of the premises of his or her intention to apply for an extension, and the occupier is entitled to be heard in relation to the application.</w:t>
      </w:r>
    </w:p>
    <w:p w:rsidR="001769E6" w:rsidRPr="000F3DA8" w:rsidRDefault="001769E6" w:rsidP="001769E6">
      <w:pPr>
        <w:pStyle w:val="subsection"/>
      </w:pPr>
      <w:r w:rsidRPr="000F3DA8">
        <w:tab/>
        <w:t>(9)</w:t>
      </w:r>
      <w:r w:rsidRPr="000F3DA8">
        <w:tab/>
        <w:t>The provisions of this Division relating to the issue of warrants apply, with such modifications as are necessary, to the issuing of an extension.</w:t>
      </w:r>
    </w:p>
    <w:p w:rsidR="00AB231F" w:rsidRPr="000F3DA8" w:rsidRDefault="00AB231F" w:rsidP="00AB231F">
      <w:pPr>
        <w:pStyle w:val="ActHead5"/>
      </w:pPr>
      <w:bookmarkStart w:id="22" w:name="_Toc486497490"/>
      <w:r w:rsidRPr="000F3DA8">
        <w:rPr>
          <w:rStyle w:val="CharSectno"/>
        </w:rPr>
        <w:t>3LAA</w:t>
      </w:r>
      <w:r w:rsidRPr="000F3DA8">
        <w:t xml:space="preserve">  Use of electronic equipment at other place</w:t>
      </w:r>
      <w:bookmarkEnd w:id="22"/>
    </w:p>
    <w:p w:rsidR="00AB231F" w:rsidRPr="000F3DA8" w:rsidRDefault="00AB231F" w:rsidP="00AB231F">
      <w:pPr>
        <w:pStyle w:val="subsection"/>
      </w:pPr>
      <w:r w:rsidRPr="000F3DA8">
        <w:tab/>
        <w:t>(1)</w:t>
      </w:r>
      <w:r w:rsidRPr="000F3DA8">
        <w:tab/>
        <w:t>If electronic equipment is moved to another place under subsection</w:t>
      </w:r>
      <w:r w:rsidR="000F3DA8">
        <w:t> </w:t>
      </w:r>
      <w:r w:rsidRPr="000F3DA8">
        <w:t>3K(2), the executing officer or a constable assisting may operate the equipment to access data (including data held at another place).</w:t>
      </w:r>
    </w:p>
    <w:p w:rsidR="00AB231F" w:rsidRPr="000F3DA8" w:rsidRDefault="00AB231F" w:rsidP="00AB231F">
      <w:pPr>
        <w:pStyle w:val="subsection"/>
      </w:pPr>
      <w:r w:rsidRPr="000F3DA8">
        <w:tab/>
        <w:t>(2)</w:t>
      </w:r>
      <w:r w:rsidRPr="000F3DA8">
        <w:tab/>
        <w:t>If the executing officer or constable assisting suspects on reasonable grounds that any data accessed by operating the electronic equipment constitutes evidential material, he or she may copy any or all of the data accessed by operating the electronic equipment to a disk, tape or other associated device.</w:t>
      </w:r>
    </w:p>
    <w:p w:rsidR="00AB231F" w:rsidRPr="000F3DA8" w:rsidRDefault="00AB231F" w:rsidP="00AB231F">
      <w:pPr>
        <w:pStyle w:val="subsection"/>
      </w:pPr>
      <w:r w:rsidRPr="000F3DA8">
        <w:tab/>
        <w:t>(3)</w:t>
      </w:r>
      <w:r w:rsidRPr="000F3DA8">
        <w:tab/>
        <w:t>If the Commissioner is satisfied that the data is not required (or is no longer required) for a purpose mentioned in section</w:t>
      </w:r>
      <w:r w:rsidR="000F3DA8">
        <w:t> </w:t>
      </w:r>
      <w:r w:rsidRPr="000F3DA8">
        <w:t>3ZQU or for other judicial or administrative review proceedings, the Commissioner must arrange for:</w:t>
      </w:r>
    </w:p>
    <w:p w:rsidR="00AB231F" w:rsidRPr="000F3DA8" w:rsidRDefault="00AB231F" w:rsidP="00AB231F">
      <w:pPr>
        <w:pStyle w:val="paragraph"/>
      </w:pPr>
      <w:r w:rsidRPr="000F3DA8">
        <w:tab/>
        <w:t>(a)</w:t>
      </w:r>
      <w:r w:rsidRPr="000F3DA8">
        <w:tab/>
        <w:t>the removal of the data from any device in the control of the Australian Federal Police; and</w:t>
      </w:r>
    </w:p>
    <w:p w:rsidR="00AB231F" w:rsidRPr="000F3DA8" w:rsidRDefault="00AB231F" w:rsidP="00AB231F">
      <w:pPr>
        <w:pStyle w:val="paragraph"/>
      </w:pPr>
      <w:r w:rsidRPr="000F3DA8">
        <w:tab/>
        <w:t>(b)</w:t>
      </w:r>
      <w:r w:rsidRPr="000F3DA8">
        <w:tab/>
        <w:t>the destruction of any other reproduction of the data in the control of the Australian Federal Police.</w:t>
      </w:r>
    </w:p>
    <w:p w:rsidR="00AB231F" w:rsidRPr="000F3DA8" w:rsidRDefault="00AB231F" w:rsidP="00AB231F">
      <w:pPr>
        <w:pStyle w:val="subsection"/>
      </w:pPr>
      <w:r w:rsidRPr="000F3DA8">
        <w:tab/>
        <w:t>(4)</w:t>
      </w:r>
      <w:r w:rsidRPr="000F3DA8">
        <w:tab/>
        <w:t>If the executing officer or a constable assisting, after operating the equipment, finds that evidential material is accessible by doing so, he or she may:</w:t>
      </w:r>
    </w:p>
    <w:p w:rsidR="00AB231F" w:rsidRPr="000F3DA8" w:rsidRDefault="00AB231F" w:rsidP="00AB231F">
      <w:pPr>
        <w:pStyle w:val="paragraph"/>
      </w:pPr>
      <w:r w:rsidRPr="000F3DA8">
        <w:tab/>
        <w:t>(a)</w:t>
      </w:r>
      <w:r w:rsidRPr="000F3DA8">
        <w:tab/>
        <w:t>seize the equipment and any disk, tape or other associated device; or</w:t>
      </w:r>
    </w:p>
    <w:p w:rsidR="00AB231F" w:rsidRPr="000F3DA8" w:rsidRDefault="00AB231F" w:rsidP="00AB231F">
      <w:pPr>
        <w:pStyle w:val="paragraph"/>
      </w:pPr>
      <w:r w:rsidRPr="000F3DA8">
        <w:tab/>
        <w:t>(b)</w:t>
      </w:r>
      <w:r w:rsidRPr="000F3DA8">
        <w:tab/>
        <w:t>if the material can be put in documentary form—put the material in that form and seize the documents so produced.</w:t>
      </w:r>
    </w:p>
    <w:p w:rsidR="00AB231F" w:rsidRPr="000F3DA8" w:rsidRDefault="00AB231F" w:rsidP="00AB231F">
      <w:pPr>
        <w:pStyle w:val="subsection"/>
      </w:pPr>
      <w:r w:rsidRPr="000F3DA8">
        <w:tab/>
        <w:t>(5)</w:t>
      </w:r>
      <w:r w:rsidRPr="000F3DA8">
        <w:tab/>
        <w:t xml:space="preserve">A constable may seize equipment under </w:t>
      </w:r>
      <w:r w:rsidR="000F3DA8">
        <w:t>paragraph (</w:t>
      </w:r>
      <w:r w:rsidRPr="000F3DA8">
        <w:t>4)(a) only if:</w:t>
      </w:r>
    </w:p>
    <w:p w:rsidR="00AB231F" w:rsidRPr="000F3DA8" w:rsidRDefault="00AB231F" w:rsidP="00AB231F">
      <w:pPr>
        <w:pStyle w:val="paragraph"/>
      </w:pPr>
      <w:r w:rsidRPr="000F3DA8">
        <w:tab/>
        <w:t>(a)</w:t>
      </w:r>
      <w:r w:rsidRPr="000F3DA8">
        <w:tab/>
        <w:t xml:space="preserve">it is not practicable to copy the data as mentioned in </w:t>
      </w:r>
      <w:r w:rsidR="000F3DA8">
        <w:t>subsection (</w:t>
      </w:r>
      <w:r w:rsidRPr="000F3DA8">
        <w:t xml:space="preserve">2) or to put the material in documentary form as mentioned in </w:t>
      </w:r>
      <w:r w:rsidR="000F3DA8">
        <w:t>paragraph (</w:t>
      </w:r>
      <w:r w:rsidRPr="000F3DA8">
        <w:t>4)(b); or</w:t>
      </w:r>
    </w:p>
    <w:p w:rsidR="00AB231F" w:rsidRPr="000F3DA8" w:rsidRDefault="00AB231F" w:rsidP="00AB231F">
      <w:pPr>
        <w:pStyle w:val="paragraph"/>
      </w:pPr>
      <w:r w:rsidRPr="000F3DA8">
        <w:tab/>
        <w:t>(b)</w:t>
      </w:r>
      <w:r w:rsidRPr="000F3DA8">
        <w:tab/>
        <w:t xml:space="preserve">possession </w:t>
      </w:r>
      <w:r w:rsidR="001D58FD" w:rsidRPr="000F3DA8">
        <w:t>of the equipment, by the person referred to in paragraph</w:t>
      </w:r>
      <w:r w:rsidR="000F3DA8">
        <w:t> </w:t>
      </w:r>
      <w:r w:rsidR="001D58FD" w:rsidRPr="000F3DA8">
        <w:t>3K(2)(a) or (b) (as the case requires),</w:t>
      </w:r>
      <w:r w:rsidRPr="000F3DA8">
        <w:t xml:space="preserve"> could constitute an offence.</w:t>
      </w:r>
    </w:p>
    <w:p w:rsidR="00AB231F" w:rsidRPr="000F3DA8" w:rsidRDefault="00AB231F" w:rsidP="00AB231F">
      <w:pPr>
        <w:pStyle w:val="ActHead5"/>
      </w:pPr>
      <w:bookmarkStart w:id="23" w:name="_Toc486497491"/>
      <w:r w:rsidRPr="000F3DA8">
        <w:rPr>
          <w:rStyle w:val="CharSectno"/>
        </w:rPr>
        <w:t>3LA</w:t>
      </w:r>
      <w:r w:rsidRPr="000F3DA8">
        <w:t xml:space="preserve">  Person with knowledge of a computer or a computer system to assist access etc.</w:t>
      </w:r>
      <w:bookmarkEnd w:id="23"/>
    </w:p>
    <w:p w:rsidR="00AB231F" w:rsidRPr="000F3DA8" w:rsidRDefault="00AB231F" w:rsidP="00AB231F">
      <w:pPr>
        <w:pStyle w:val="subsection"/>
      </w:pPr>
      <w:r w:rsidRPr="000F3DA8">
        <w:tab/>
        <w:t>(1)</w:t>
      </w:r>
      <w:r w:rsidRPr="000F3DA8">
        <w:tab/>
        <w:t>A constable may apply to a magistrate for an order requiring a specified person to provide any information or assistance that is reasonable and necessary to allow a constable to do one or more of the following:</w:t>
      </w:r>
    </w:p>
    <w:p w:rsidR="00AB231F" w:rsidRPr="000F3DA8" w:rsidRDefault="00AB231F" w:rsidP="00AB231F">
      <w:pPr>
        <w:pStyle w:val="paragraph"/>
      </w:pPr>
      <w:r w:rsidRPr="000F3DA8">
        <w:tab/>
        <w:t>(a)</w:t>
      </w:r>
      <w:r w:rsidRPr="000F3DA8">
        <w:tab/>
        <w:t>access data held in, or accessible from, a computer or data storage device that:</w:t>
      </w:r>
    </w:p>
    <w:p w:rsidR="00AB231F" w:rsidRPr="000F3DA8" w:rsidRDefault="00AB231F" w:rsidP="00AB231F">
      <w:pPr>
        <w:pStyle w:val="paragraphsub"/>
      </w:pPr>
      <w:r w:rsidRPr="000F3DA8">
        <w:tab/>
        <w:t>(i)</w:t>
      </w:r>
      <w:r w:rsidRPr="000F3DA8">
        <w:tab/>
        <w:t>is on warrant premises; or</w:t>
      </w:r>
    </w:p>
    <w:p w:rsidR="009E7107" w:rsidRPr="000F3DA8" w:rsidRDefault="009E7107" w:rsidP="009E7107">
      <w:pPr>
        <w:pStyle w:val="paragraphsub"/>
      </w:pPr>
      <w:r w:rsidRPr="000F3DA8">
        <w:tab/>
        <w:t>(ii)</w:t>
      </w:r>
      <w:r w:rsidRPr="000F3DA8">
        <w:tab/>
        <w:t>has been moved under subsection</w:t>
      </w:r>
      <w:r w:rsidR="000F3DA8">
        <w:t> </w:t>
      </w:r>
      <w:r w:rsidRPr="000F3DA8">
        <w:t>3K(2) and is at a place for examination or processing; or</w:t>
      </w:r>
    </w:p>
    <w:p w:rsidR="00AB231F" w:rsidRPr="000F3DA8" w:rsidRDefault="00AB231F" w:rsidP="00AB231F">
      <w:pPr>
        <w:pStyle w:val="paragraphsub"/>
      </w:pPr>
      <w:r w:rsidRPr="000F3DA8">
        <w:tab/>
        <w:t>(iii)</w:t>
      </w:r>
      <w:r w:rsidRPr="000F3DA8">
        <w:tab/>
        <w:t>has been seized under this Division;</w:t>
      </w:r>
    </w:p>
    <w:p w:rsidR="00AB231F" w:rsidRPr="000F3DA8" w:rsidRDefault="00AB231F" w:rsidP="00AB231F">
      <w:pPr>
        <w:pStyle w:val="paragraph"/>
      </w:pPr>
      <w:r w:rsidRPr="000F3DA8">
        <w:tab/>
        <w:t>(b)</w:t>
      </w:r>
      <w:r w:rsidRPr="000F3DA8">
        <w:tab/>
        <w:t xml:space="preserve">copy data held in, or accessible from, a computer, or data storage device, described in </w:t>
      </w:r>
      <w:r w:rsidR="000F3DA8">
        <w:t>paragraph (</w:t>
      </w:r>
      <w:r w:rsidRPr="000F3DA8">
        <w:t>a) to another data storage device;</w:t>
      </w:r>
    </w:p>
    <w:p w:rsidR="00AB231F" w:rsidRPr="000F3DA8" w:rsidRDefault="00AB231F" w:rsidP="00AB231F">
      <w:pPr>
        <w:pStyle w:val="paragraph"/>
      </w:pPr>
      <w:r w:rsidRPr="000F3DA8">
        <w:tab/>
        <w:t>(c)</w:t>
      </w:r>
      <w:r w:rsidRPr="000F3DA8">
        <w:tab/>
        <w:t>convert into documentary form or another form intelligible to a constable:</w:t>
      </w:r>
    </w:p>
    <w:p w:rsidR="00AB231F" w:rsidRPr="000F3DA8" w:rsidRDefault="00AB231F" w:rsidP="00AB231F">
      <w:pPr>
        <w:pStyle w:val="paragraphsub"/>
      </w:pPr>
      <w:r w:rsidRPr="000F3DA8">
        <w:tab/>
        <w:t>(i)</w:t>
      </w:r>
      <w:r w:rsidRPr="000F3DA8">
        <w:tab/>
        <w:t xml:space="preserve">data held in, or accessible from, a computer, or data storage device, described in </w:t>
      </w:r>
      <w:r w:rsidR="000F3DA8">
        <w:t>paragraph (</w:t>
      </w:r>
      <w:r w:rsidRPr="000F3DA8">
        <w:t>a); or</w:t>
      </w:r>
    </w:p>
    <w:p w:rsidR="00AB231F" w:rsidRPr="000F3DA8" w:rsidRDefault="00AB231F" w:rsidP="00AB231F">
      <w:pPr>
        <w:pStyle w:val="paragraphsub"/>
      </w:pPr>
      <w:r w:rsidRPr="000F3DA8">
        <w:tab/>
        <w:t>(ii)</w:t>
      </w:r>
      <w:r w:rsidRPr="000F3DA8">
        <w:tab/>
        <w:t xml:space="preserve">data held in a data storage device to which the data was copied as described in </w:t>
      </w:r>
      <w:r w:rsidR="000F3DA8">
        <w:t>paragraph (</w:t>
      </w:r>
      <w:r w:rsidRPr="000F3DA8">
        <w:t>b); or</w:t>
      </w:r>
    </w:p>
    <w:p w:rsidR="00AB231F" w:rsidRPr="000F3DA8" w:rsidRDefault="00AB231F" w:rsidP="00AB231F">
      <w:pPr>
        <w:pStyle w:val="paragraphsub"/>
      </w:pPr>
      <w:r w:rsidRPr="000F3DA8">
        <w:tab/>
        <w:t>(iii)</w:t>
      </w:r>
      <w:r w:rsidRPr="000F3DA8">
        <w:tab/>
        <w:t>data held in a data storage device removed from warrant premises under subsection</w:t>
      </w:r>
      <w:r w:rsidR="000F3DA8">
        <w:t> </w:t>
      </w:r>
      <w:r w:rsidRPr="000F3DA8">
        <w:t>3L(1A).</w:t>
      </w:r>
    </w:p>
    <w:p w:rsidR="00AB231F" w:rsidRPr="000F3DA8" w:rsidRDefault="00AB231F" w:rsidP="00AB231F">
      <w:pPr>
        <w:pStyle w:val="subsection"/>
      </w:pPr>
      <w:r w:rsidRPr="000F3DA8">
        <w:tab/>
        <w:t>(2)</w:t>
      </w:r>
      <w:r w:rsidRPr="000F3DA8">
        <w:tab/>
        <w:t>The magistrate may grant the order if the magistrate is satisfied that:</w:t>
      </w:r>
    </w:p>
    <w:p w:rsidR="00AB231F" w:rsidRPr="000F3DA8" w:rsidRDefault="00AB231F" w:rsidP="00AB231F">
      <w:pPr>
        <w:pStyle w:val="paragraph"/>
      </w:pPr>
      <w:r w:rsidRPr="000F3DA8">
        <w:tab/>
        <w:t>(a)</w:t>
      </w:r>
      <w:r w:rsidRPr="000F3DA8">
        <w:tab/>
        <w:t>there are reasonable grounds for suspecting that evidential material is held in, or is accessible from, the computer or data storage device; and</w:t>
      </w:r>
    </w:p>
    <w:p w:rsidR="00AB231F" w:rsidRPr="000F3DA8" w:rsidRDefault="00AB231F" w:rsidP="00AB231F">
      <w:pPr>
        <w:pStyle w:val="paragraph"/>
      </w:pPr>
      <w:r w:rsidRPr="000F3DA8">
        <w:tab/>
        <w:t>(b)</w:t>
      </w:r>
      <w:r w:rsidRPr="000F3DA8">
        <w:tab/>
        <w:t>the specified person is:</w:t>
      </w:r>
    </w:p>
    <w:p w:rsidR="00AB231F" w:rsidRPr="000F3DA8" w:rsidRDefault="00AB231F" w:rsidP="00AB231F">
      <w:pPr>
        <w:pStyle w:val="paragraphsub"/>
      </w:pPr>
      <w:r w:rsidRPr="000F3DA8">
        <w:tab/>
        <w:t>(i)</w:t>
      </w:r>
      <w:r w:rsidRPr="000F3DA8">
        <w:tab/>
        <w:t>reasonably suspected of having committed the offence stated in the relevant warrant; or</w:t>
      </w:r>
    </w:p>
    <w:p w:rsidR="00AB231F" w:rsidRPr="000F3DA8" w:rsidRDefault="00AB231F" w:rsidP="00AB231F">
      <w:pPr>
        <w:pStyle w:val="paragraphsub"/>
      </w:pPr>
      <w:r w:rsidRPr="000F3DA8">
        <w:tab/>
        <w:t>(ii)</w:t>
      </w:r>
      <w:r w:rsidRPr="000F3DA8">
        <w:tab/>
        <w:t>the owner or lessee of the computer or device; or</w:t>
      </w:r>
    </w:p>
    <w:p w:rsidR="00AB231F" w:rsidRPr="000F3DA8" w:rsidRDefault="00AB231F" w:rsidP="00AB231F">
      <w:pPr>
        <w:pStyle w:val="paragraphsub"/>
      </w:pPr>
      <w:r w:rsidRPr="000F3DA8">
        <w:tab/>
        <w:t>(iii)</w:t>
      </w:r>
      <w:r w:rsidRPr="000F3DA8">
        <w:tab/>
        <w:t>an employee of the owner or lessee of the computer or device; or</w:t>
      </w:r>
    </w:p>
    <w:p w:rsidR="00AB231F" w:rsidRPr="000F3DA8" w:rsidRDefault="00AB231F" w:rsidP="00AB231F">
      <w:pPr>
        <w:pStyle w:val="paragraphsub"/>
      </w:pPr>
      <w:r w:rsidRPr="000F3DA8">
        <w:tab/>
        <w:t>(iv)</w:t>
      </w:r>
      <w:r w:rsidRPr="000F3DA8">
        <w:tab/>
        <w:t>a person engaged under a contract for services by the owner or lessee of the computer or device; or</w:t>
      </w:r>
    </w:p>
    <w:p w:rsidR="00AB231F" w:rsidRPr="000F3DA8" w:rsidRDefault="00AB231F" w:rsidP="00AB231F">
      <w:pPr>
        <w:pStyle w:val="paragraphsub"/>
      </w:pPr>
      <w:r w:rsidRPr="000F3DA8">
        <w:tab/>
        <w:t>(v)</w:t>
      </w:r>
      <w:r w:rsidRPr="000F3DA8">
        <w:tab/>
        <w:t>a person who uses or has used the computer or device; or</w:t>
      </w:r>
    </w:p>
    <w:p w:rsidR="00AB231F" w:rsidRPr="000F3DA8" w:rsidRDefault="00AB231F" w:rsidP="00AB231F">
      <w:pPr>
        <w:pStyle w:val="paragraphsub"/>
      </w:pPr>
      <w:r w:rsidRPr="000F3DA8">
        <w:tab/>
        <w:t>(vi)</w:t>
      </w:r>
      <w:r w:rsidRPr="000F3DA8">
        <w:tab/>
        <w:t>a person who is or was a system administrator for the system including the computer or device; and</w:t>
      </w:r>
    </w:p>
    <w:p w:rsidR="00AB231F" w:rsidRPr="000F3DA8" w:rsidRDefault="00AB231F" w:rsidP="00AB231F">
      <w:pPr>
        <w:pStyle w:val="paragraph"/>
      </w:pPr>
      <w:r w:rsidRPr="000F3DA8">
        <w:tab/>
        <w:t>(c)</w:t>
      </w:r>
      <w:r w:rsidRPr="000F3DA8">
        <w:tab/>
        <w:t>the specified person has relevant knowledge of:</w:t>
      </w:r>
    </w:p>
    <w:p w:rsidR="00AB231F" w:rsidRPr="000F3DA8" w:rsidRDefault="00AB231F" w:rsidP="00AB231F">
      <w:pPr>
        <w:pStyle w:val="paragraphsub"/>
      </w:pPr>
      <w:r w:rsidRPr="000F3DA8">
        <w:tab/>
        <w:t>(i)</w:t>
      </w:r>
      <w:r w:rsidRPr="000F3DA8">
        <w:tab/>
        <w:t>the computer or device or a computer network of which the computer or device forms or formed a part; or</w:t>
      </w:r>
    </w:p>
    <w:p w:rsidR="00AB231F" w:rsidRPr="000F3DA8" w:rsidRDefault="00AB231F" w:rsidP="00AB231F">
      <w:pPr>
        <w:pStyle w:val="paragraphsub"/>
      </w:pPr>
      <w:r w:rsidRPr="000F3DA8">
        <w:tab/>
        <w:t>(ii)</w:t>
      </w:r>
      <w:r w:rsidRPr="000F3DA8">
        <w:tab/>
        <w:t>measures applied to protect data held in, or accessible from, the computer or device.</w:t>
      </w:r>
    </w:p>
    <w:p w:rsidR="00AB231F" w:rsidRPr="000F3DA8" w:rsidRDefault="00AB231F" w:rsidP="00AB231F">
      <w:pPr>
        <w:pStyle w:val="subsection"/>
      </w:pPr>
      <w:r w:rsidRPr="000F3DA8">
        <w:tab/>
        <w:t>(3)</w:t>
      </w:r>
      <w:r w:rsidRPr="000F3DA8">
        <w:tab/>
        <w:t>If:</w:t>
      </w:r>
    </w:p>
    <w:p w:rsidR="00AB231F" w:rsidRPr="000F3DA8" w:rsidRDefault="00AB231F" w:rsidP="00AB231F">
      <w:pPr>
        <w:pStyle w:val="paragraph"/>
      </w:pPr>
      <w:r w:rsidRPr="000F3DA8">
        <w:tab/>
        <w:t>(a)</w:t>
      </w:r>
      <w:r w:rsidRPr="000F3DA8">
        <w:tab/>
        <w:t>the computer or data storage device that is the subject of the order is seized under this Division; and</w:t>
      </w:r>
    </w:p>
    <w:p w:rsidR="00AB231F" w:rsidRPr="000F3DA8" w:rsidRDefault="00AB231F" w:rsidP="00AB231F">
      <w:pPr>
        <w:pStyle w:val="paragraph"/>
      </w:pPr>
      <w:r w:rsidRPr="000F3DA8">
        <w:tab/>
        <w:t>(b)</w:t>
      </w:r>
      <w:r w:rsidRPr="000F3DA8">
        <w:tab/>
        <w:t>the order was granted on the basis of an application made before the seizure;</w:t>
      </w:r>
    </w:p>
    <w:p w:rsidR="00AB231F" w:rsidRPr="000F3DA8" w:rsidRDefault="00AB231F" w:rsidP="00AB231F">
      <w:pPr>
        <w:pStyle w:val="subsection2"/>
      </w:pPr>
      <w:r w:rsidRPr="000F3DA8">
        <w:t>the order does not have effect on or after the seizure.</w:t>
      </w:r>
    </w:p>
    <w:p w:rsidR="00AB231F" w:rsidRPr="000F3DA8" w:rsidRDefault="00AB231F" w:rsidP="00AB231F">
      <w:pPr>
        <w:pStyle w:val="notetext"/>
      </w:pPr>
      <w:r w:rsidRPr="000F3DA8">
        <w:t>Note:</w:t>
      </w:r>
      <w:r w:rsidRPr="000F3DA8">
        <w:tab/>
        <w:t>An application for another order under this section relating to the computer or data storage device may be made after the seizure.</w:t>
      </w:r>
    </w:p>
    <w:p w:rsidR="00AB231F" w:rsidRPr="000F3DA8" w:rsidRDefault="00AB231F" w:rsidP="00AB231F">
      <w:pPr>
        <w:pStyle w:val="subsection"/>
      </w:pPr>
      <w:r w:rsidRPr="000F3DA8">
        <w:tab/>
        <w:t>(4)</w:t>
      </w:r>
      <w:r w:rsidRPr="000F3DA8">
        <w:tab/>
        <w:t>If the computer or data storage device is not on warrant premises, the order must:</w:t>
      </w:r>
    </w:p>
    <w:p w:rsidR="00AB231F" w:rsidRPr="000F3DA8" w:rsidRDefault="00AB231F" w:rsidP="00AB231F">
      <w:pPr>
        <w:pStyle w:val="paragraph"/>
      </w:pPr>
      <w:r w:rsidRPr="000F3DA8">
        <w:tab/>
        <w:t>(a)</w:t>
      </w:r>
      <w:r w:rsidRPr="000F3DA8">
        <w:tab/>
        <w:t>specify the period within which the person must provide the information or assistance; and</w:t>
      </w:r>
    </w:p>
    <w:p w:rsidR="00AB231F" w:rsidRPr="000F3DA8" w:rsidRDefault="00AB231F" w:rsidP="00AB231F">
      <w:pPr>
        <w:pStyle w:val="paragraph"/>
      </w:pPr>
      <w:r w:rsidRPr="000F3DA8">
        <w:tab/>
        <w:t>(b)</w:t>
      </w:r>
      <w:r w:rsidRPr="000F3DA8">
        <w:tab/>
        <w:t>specify the place at which the person must provide the information or assistance; and</w:t>
      </w:r>
    </w:p>
    <w:p w:rsidR="00AB231F" w:rsidRPr="000F3DA8" w:rsidRDefault="00AB231F" w:rsidP="00AB231F">
      <w:pPr>
        <w:pStyle w:val="paragraph"/>
      </w:pPr>
      <w:r w:rsidRPr="000F3DA8">
        <w:tab/>
        <w:t>(c)</w:t>
      </w:r>
      <w:r w:rsidRPr="000F3DA8">
        <w:tab/>
        <w:t>specify the conditions (if any) determined by the magistrate as the conditions to which the requirement on the person to provide the information or assistance is subject.</w:t>
      </w:r>
    </w:p>
    <w:p w:rsidR="00AB231F" w:rsidRPr="000F3DA8" w:rsidRDefault="00AB231F" w:rsidP="00AB231F">
      <w:pPr>
        <w:pStyle w:val="subsection"/>
      </w:pPr>
      <w:r w:rsidRPr="000F3DA8">
        <w:tab/>
        <w:t>(5)</w:t>
      </w:r>
      <w:r w:rsidRPr="000F3DA8">
        <w:tab/>
        <w:t>A person commits an offence if the person fails to comply with the order.</w:t>
      </w:r>
    </w:p>
    <w:p w:rsidR="00AB231F" w:rsidRPr="000F3DA8" w:rsidRDefault="00AB231F" w:rsidP="00AB231F">
      <w:pPr>
        <w:pStyle w:val="Penalty"/>
      </w:pPr>
      <w:r w:rsidRPr="000F3DA8">
        <w:t>Penalty for contravention of this subsection:</w:t>
      </w:r>
      <w:r w:rsidRPr="000F3DA8">
        <w:tab/>
        <w:t>Imprisonment for 2 years.</w:t>
      </w:r>
    </w:p>
    <w:p w:rsidR="001769E6" w:rsidRPr="000F3DA8" w:rsidRDefault="001769E6" w:rsidP="00AA5514">
      <w:pPr>
        <w:pStyle w:val="ActHead5"/>
      </w:pPr>
      <w:bookmarkStart w:id="24" w:name="_Toc486497492"/>
      <w:r w:rsidRPr="000F3DA8">
        <w:rPr>
          <w:rStyle w:val="CharSectno"/>
        </w:rPr>
        <w:t>3LB</w:t>
      </w:r>
      <w:r w:rsidRPr="000F3DA8">
        <w:t xml:space="preserve">  Accessing data held on </w:t>
      </w:r>
      <w:r w:rsidR="00B256B2" w:rsidRPr="000F3DA8">
        <w:t>certain</w:t>
      </w:r>
      <w:r w:rsidRPr="000F3DA8">
        <w:t xml:space="preserve"> premises—notification to occupier of that premises</w:t>
      </w:r>
      <w:bookmarkEnd w:id="24"/>
    </w:p>
    <w:p w:rsidR="001769E6" w:rsidRPr="000F3DA8" w:rsidRDefault="001769E6" w:rsidP="00AA5514">
      <w:pPr>
        <w:pStyle w:val="subsection"/>
        <w:keepNext/>
      </w:pPr>
      <w:r w:rsidRPr="000F3DA8">
        <w:tab/>
        <w:t>(1)</w:t>
      </w:r>
      <w:r w:rsidRPr="000F3DA8">
        <w:tab/>
        <w:t>If:</w:t>
      </w:r>
    </w:p>
    <w:p w:rsidR="00B256B2" w:rsidRPr="000F3DA8" w:rsidRDefault="00B256B2" w:rsidP="00B256B2">
      <w:pPr>
        <w:pStyle w:val="paragraph"/>
      </w:pPr>
      <w:r w:rsidRPr="000F3DA8">
        <w:tab/>
        <w:t>(a)</w:t>
      </w:r>
      <w:r w:rsidRPr="000F3DA8">
        <w:tab/>
        <w:t>data is accessed, in relation to a warrant, under subsection</w:t>
      </w:r>
      <w:r w:rsidR="000F3DA8">
        <w:t> </w:t>
      </w:r>
      <w:r w:rsidRPr="000F3DA8">
        <w:t>3L(1) or 3LAA(1); and</w:t>
      </w:r>
    </w:p>
    <w:p w:rsidR="00B256B2" w:rsidRPr="000F3DA8" w:rsidRDefault="00B256B2" w:rsidP="00B256B2">
      <w:pPr>
        <w:pStyle w:val="paragraph"/>
      </w:pPr>
      <w:r w:rsidRPr="000F3DA8">
        <w:tab/>
        <w:t>(aa)</w:t>
      </w:r>
      <w:r w:rsidRPr="000F3DA8">
        <w:tab/>
        <w:t>either:</w:t>
      </w:r>
    </w:p>
    <w:p w:rsidR="00B256B2" w:rsidRPr="000F3DA8" w:rsidRDefault="00B256B2" w:rsidP="00B256B2">
      <w:pPr>
        <w:pStyle w:val="paragraphsub"/>
      </w:pPr>
      <w:r w:rsidRPr="000F3DA8">
        <w:tab/>
        <w:t>(i)</w:t>
      </w:r>
      <w:r w:rsidRPr="000F3DA8">
        <w:tab/>
        <w:t>if the warrant is in relation to premises—the data is held on premises other than the warrant premises; or</w:t>
      </w:r>
    </w:p>
    <w:p w:rsidR="00B256B2" w:rsidRPr="000F3DA8" w:rsidRDefault="00B256B2" w:rsidP="00B256B2">
      <w:pPr>
        <w:pStyle w:val="paragraphsub"/>
      </w:pPr>
      <w:r w:rsidRPr="000F3DA8">
        <w:tab/>
        <w:t>(ii)</w:t>
      </w:r>
      <w:r w:rsidRPr="000F3DA8">
        <w:tab/>
        <w:t>if the warrant is in relation to a person—the data is held on any premises; and</w:t>
      </w:r>
    </w:p>
    <w:p w:rsidR="001769E6" w:rsidRPr="000F3DA8" w:rsidRDefault="001769E6" w:rsidP="001769E6">
      <w:pPr>
        <w:pStyle w:val="paragraph"/>
      </w:pPr>
      <w:r w:rsidRPr="000F3DA8">
        <w:tab/>
        <w:t>(b)</w:t>
      </w:r>
      <w:r w:rsidRPr="000F3DA8">
        <w:tab/>
        <w:t xml:space="preserve">it is practicable to notify the occupier of </w:t>
      </w:r>
      <w:r w:rsidR="007565DC" w:rsidRPr="000F3DA8">
        <w:t>the premises on which the data is held</w:t>
      </w:r>
      <w:r w:rsidRPr="000F3DA8">
        <w:t xml:space="preserve"> that the data has been accessed under a warrant;</w:t>
      </w:r>
    </w:p>
    <w:p w:rsidR="001769E6" w:rsidRPr="000F3DA8" w:rsidRDefault="001769E6" w:rsidP="001769E6">
      <w:pPr>
        <w:pStyle w:val="subsection2"/>
      </w:pPr>
      <w:r w:rsidRPr="000F3DA8">
        <w:t>the executing officer must:</w:t>
      </w:r>
    </w:p>
    <w:p w:rsidR="001769E6" w:rsidRPr="000F3DA8" w:rsidRDefault="001769E6" w:rsidP="001769E6">
      <w:pPr>
        <w:pStyle w:val="paragraph"/>
      </w:pPr>
      <w:r w:rsidRPr="000F3DA8">
        <w:tab/>
        <w:t>(c)</w:t>
      </w:r>
      <w:r w:rsidRPr="000F3DA8">
        <w:tab/>
        <w:t>do so as soon as practicable; and</w:t>
      </w:r>
    </w:p>
    <w:p w:rsidR="001769E6" w:rsidRPr="000F3DA8" w:rsidRDefault="001769E6" w:rsidP="001769E6">
      <w:pPr>
        <w:pStyle w:val="paragraph"/>
      </w:pPr>
      <w:r w:rsidRPr="000F3DA8">
        <w:tab/>
        <w:t>(d)</w:t>
      </w:r>
      <w:r w:rsidRPr="000F3DA8">
        <w:tab/>
        <w:t>if the executing officer has arranged, or intends to arrange, for continued access to the data under subsection</w:t>
      </w:r>
      <w:r w:rsidR="000F3DA8">
        <w:t> </w:t>
      </w:r>
      <w:r w:rsidRPr="000F3DA8">
        <w:t>3L(1A) or (2)</w:t>
      </w:r>
      <w:r w:rsidR="00AF3956" w:rsidRPr="000F3DA8">
        <w:t xml:space="preserve"> or 3LAA(2) or (4)</w:t>
      </w:r>
      <w:r w:rsidRPr="000F3DA8">
        <w:t>—include that information in the notification.</w:t>
      </w:r>
    </w:p>
    <w:p w:rsidR="001769E6" w:rsidRPr="000F3DA8" w:rsidRDefault="001769E6" w:rsidP="001769E6">
      <w:pPr>
        <w:pStyle w:val="subsection"/>
      </w:pPr>
      <w:r w:rsidRPr="000F3DA8">
        <w:tab/>
        <w:t>(2)</w:t>
      </w:r>
      <w:r w:rsidRPr="000F3DA8">
        <w:tab/>
        <w:t xml:space="preserve">A notification under </w:t>
      </w:r>
      <w:r w:rsidR="000F3DA8">
        <w:t>subsection (</w:t>
      </w:r>
      <w:r w:rsidRPr="000F3DA8">
        <w:t xml:space="preserve">1) must include sufficient information to allow the occupier of </w:t>
      </w:r>
      <w:r w:rsidR="007565DC" w:rsidRPr="000F3DA8">
        <w:t>the premises on which the data is held</w:t>
      </w:r>
      <w:r w:rsidRPr="000F3DA8">
        <w:t xml:space="preserve"> to contact the executing officer.</w:t>
      </w:r>
    </w:p>
    <w:p w:rsidR="00287299" w:rsidRPr="000F3DA8" w:rsidRDefault="00287299" w:rsidP="00287299">
      <w:pPr>
        <w:pStyle w:val="ActHead5"/>
      </w:pPr>
      <w:bookmarkStart w:id="25" w:name="_Toc486497493"/>
      <w:r w:rsidRPr="000F3DA8">
        <w:rPr>
          <w:rStyle w:val="CharSectno"/>
        </w:rPr>
        <w:t>3M</w:t>
      </w:r>
      <w:r w:rsidRPr="000F3DA8">
        <w:t xml:space="preserve">  Compensation for damage to equipment</w:t>
      </w:r>
      <w:bookmarkEnd w:id="25"/>
    </w:p>
    <w:p w:rsidR="00C152D9" w:rsidRPr="000F3DA8" w:rsidRDefault="00C152D9" w:rsidP="00C152D9">
      <w:pPr>
        <w:pStyle w:val="subsection"/>
      </w:pPr>
      <w:r w:rsidRPr="000F3DA8">
        <w:tab/>
        <w:t>(1)</w:t>
      </w:r>
      <w:r w:rsidRPr="000F3DA8">
        <w:tab/>
        <w:t>This section applies if:</w:t>
      </w:r>
    </w:p>
    <w:p w:rsidR="00C152D9" w:rsidRPr="000F3DA8" w:rsidRDefault="00C152D9" w:rsidP="00C152D9">
      <w:pPr>
        <w:pStyle w:val="paragraph"/>
      </w:pPr>
      <w:r w:rsidRPr="000F3DA8">
        <w:tab/>
        <w:t>(a)</w:t>
      </w:r>
      <w:r w:rsidRPr="000F3DA8">
        <w:tab/>
        <w:t>as a result of equipment being operated as mentioned in section</w:t>
      </w:r>
      <w:r w:rsidR="000F3DA8">
        <w:t> </w:t>
      </w:r>
      <w:r w:rsidRPr="000F3DA8">
        <w:t>3K, 3L or 3LAA:</w:t>
      </w:r>
    </w:p>
    <w:p w:rsidR="00C152D9" w:rsidRPr="000F3DA8" w:rsidRDefault="00C152D9" w:rsidP="00C152D9">
      <w:pPr>
        <w:pStyle w:val="paragraphsub"/>
      </w:pPr>
      <w:r w:rsidRPr="000F3DA8">
        <w:tab/>
        <w:t>(i)</w:t>
      </w:r>
      <w:r w:rsidRPr="000F3DA8">
        <w:tab/>
        <w:t>damage is caused to the equipment; or</w:t>
      </w:r>
    </w:p>
    <w:p w:rsidR="00C152D9" w:rsidRPr="000F3DA8" w:rsidRDefault="00C152D9" w:rsidP="00C152D9">
      <w:pPr>
        <w:pStyle w:val="paragraphsub"/>
      </w:pPr>
      <w:r w:rsidRPr="000F3DA8">
        <w:tab/>
        <w:t>(ii)</w:t>
      </w:r>
      <w:r w:rsidRPr="000F3DA8">
        <w:tab/>
        <w:t>damage is caused to data recorded on the equipment or data access to which was obtained from the operation of the equipment; or</w:t>
      </w:r>
    </w:p>
    <w:p w:rsidR="00C152D9" w:rsidRPr="000F3DA8" w:rsidRDefault="00C152D9" w:rsidP="00C152D9">
      <w:pPr>
        <w:pStyle w:val="paragraphsub"/>
      </w:pPr>
      <w:r w:rsidRPr="000F3DA8">
        <w:tab/>
        <w:t>(iii)</w:t>
      </w:r>
      <w:r w:rsidRPr="000F3DA8">
        <w:tab/>
        <w:t>programs associated with the use of the equipment, or with the use of the data, are damaged or corrupted; and</w:t>
      </w:r>
    </w:p>
    <w:p w:rsidR="00C152D9" w:rsidRPr="000F3DA8" w:rsidRDefault="00C152D9" w:rsidP="00C152D9">
      <w:pPr>
        <w:pStyle w:val="paragraph"/>
      </w:pPr>
      <w:r w:rsidRPr="000F3DA8">
        <w:tab/>
        <w:t>(b)</w:t>
      </w:r>
      <w:r w:rsidRPr="000F3DA8">
        <w:tab/>
        <w:t>the damage or corruption occurs because:</w:t>
      </w:r>
    </w:p>
    <w:p w:rsidR="00C152D9" w:rsidRPr="000F3DA8" w:rsidRDefault="00C152D9" w:rsidP="00C152D9">
      <w:pPr>
        <w:pStyle w:val="paragraphsub"/>
      </w:pPr>
      <w:r w:rsidRPr="000F3DA8">
        <w:tab/>
        <w:t>(i)</w:t>
      </w:r>
      <w:r w:rsidRPr="000F3DA8">
        <w:tab/>
        <w:t>insufficient care was exercised in selecting the person who was to operate the equipment; or</w:t>
      </w:r>
    </w:p>
    <w:p w:rsidR="00C152D9" w:rsidRPr="000F3DA8" w:rsidRDefault="00C152D9" w:rsidP="00C152D9">
      <w:pPr>
        <w:pStyle w:val="paragraphsub"/>
      </w:pPr>
      <w:r w:rsidRPr="000F3DA8">
        <w:tab/>
        <w:t>(ii)</w:t>
      </w:r>
      <w:r w:rsidRPr="000F3DA8">
        <w:tab/>
        <w:t>insufficient care was exercised by the person operating the equipment.</w:t>
      </w:r>
    </w:p>
    <w:p w:rsidR="00C152D9" w:rsidRPr="000F3DA8" w:rsidRDefault="00C152D9" w:rsidP="00C152D9">
      <w:pPr>
        <w:pStyle w:val="subsection"/>
      </w:pPr>
      <w:r w:rsidRPr="000F3DA8">
        <w:tab/>
        <w:t>(2)</w:t>
      </w:r>
      <w:r w:rsidRPr="000F3DA8">
        <w:tab/>
        <w:t>The Commonwealth must pay the owner of the equipment, or the user of the data or programs, such reasonable compensation for the damage or corruption as the Commonwealth and the owner or user agree on.</w:t>
      </w:r>
    </w:p>
    <w:p w:rsidR="00C152D9" w:rsidRPr="000F3DA8" w:rsidRDefault="00C152D9" w:rsidP="00C152D9">
      <w:pPr>
        <w:pStyle w:val="subsection"/>
      </w:pPr>
      <w:r w:rsidRPr="000F3DA8">
        <w:tab/>
        <w:t>(3)</w:t>
      </w:r>
      <w:r w:rsidRPr="000F3DA8">
        <w:tab/>
        <w:t>However, if the owner or user and the Commonwealth fail to agree, the owner or user may institute proceedings in a court of competent jurisdiction for such reasonable amount of compensation as the court determines.</w:t>
      </w:r>
    </w:p>
    <w:p w:rsidR="00F2754C" w:rsidRPr="000F3DA8" w:rsidRDefault="00F2754C" w:rsidP="00F2754C">
      <w:pPr>
        <w:pStyle w:val="subsection"/>
      </w:pPr>
      <w:r w:rsidRPr="000F3DA8">
        <w:tab/>
        <w:t>(4)</w:t>
      </w:r>
      <w:r w:rsidRPr="000F3DA8">
        <w:tab/>
        <w:t>In determining the amount of compensation payable, regard is to be had to whether any of the following persons, if they were available at the time, provided any appropriate warning or guidance on the operation of the equipment:</w:t>
      </w:r>
    </w:p>
    <w:p w:rsidR="00F2754C" w:rsidRPr="000F3DA8" w:rsidRDefault="00F2754C" w:rsidP="00F2754C">
      <w:pPr>
        <w:pStyle w:val="paragraph"/>
      </w:pPr>
      <w:r w:rsidRPr="000F3DA8">
        <w:tab/>
        <w:t>(a)</w:t>
      </w:r>
      <w:r w:rsidRPr="000F3DA8">
        <w:tab/>
        <w:t>if the equipment was operated under a warrant issued in relation to premises—the occupier of the premises, or the occupier’s employees or agents;</w:t>
      </w:r>
    </w:p>
    <w:p w:rsidR="00F2754C" w:rsidRPr="000F3DA8" w:rsidRDefault="00F2754C" w:rsidP="00F2754C">
      <w:pPr>
        <w:pStyle w:val="paragraph"/>
      </w:pPr>
      <w:r w:rsidRPr="000F3DA8">
        <w:tab/>
        <w:t>(b)</w:t>
      </w:r>
      <w:r w:rsidRPr="000F3DA8">
        <w:tab/>
        <w:t>if the equipment was operated under a warrant issued in relation to a person—that person, or that person’s agents.</w:t>
      </w:r>
    </w:p>
    <w:p w:rsidR="00C152D9" w:rsidRPr="000F3DA8" w:rsidRDefault="00C152D9" w:rsidP="00C152D9">
      <w:pPr>
        <w:pStyle w:val="subsection"/>
      </w:pPr>
      <w:r w:rsidRPr="000F3DA8">
        <w:tab/>
        <w:t>(5)</w:t>
      </w:r>
      <w:r w:rsidRPr="000F3DA8">
        <w:tab/>
        <w:t>Compensation is payable out of money appropriated by the Parliament.</w:t>
      </w:r>
    </w:p>
    <w:p w:rsidR="00C152D9" w:rsidRPr="000F3DA8" w:rsidRDefault="00C152D9" w:rsidP="00C152D9">
      <w:pPr>
        <w:pStyle w:val="subsection"/>
      </w:pPr>
      <w:r w:rsidRPr="000F3DA8">
        <w:tab/>
        <w:t>(6)</w:t>
      </w:r>
      <w:r w:rsidRPr="000F3DA8">
        <w:tab/>
        <w:t xml:space="preserve">For the purposes of </w:t>
      </w:r>
      <w:r w:rsidR="000F3DA8">
        <w:t>subsection (</w:t>
      </w:r>
      <w:r w:rsidRPr="000F3DA8">
        <w:t>1):</w:t>
      </w:r>
    </w:p>
    <w:p w:rsidR="00C152D9" w:rsidRPr="000F3DA8" w:rsidRDefault="00C152D9" w:rsidP="00C152D9">
      <w:pPr>
        <w:pStyle w:val="Definition"/>
      </w:pPr>
      <w:r w:rsidRPr="000F3DA8">
        <w:rPr>
          <w:b/>
          <w:i/>
        </w:rPr>
        <w:t>damage</w:t>
      </w:r>
      <w:r w:rsidRPr="000F3DA8">
        <w:t>, in relation to data, includes damage by erasure of data or addition of other data.</w:t>
      </w:r>
    </w:p>
    <w:p w:rsidR="001769E6" w:rsidRPr="000F3DA8" w:rsidRDefault="001769E6" w:rsidP="001769E6">
      <w:pPr>
        <w:pStyle w:val="ActHead5"/>
      </w:pPr>
      <w:bookmarkStart w:id="26" w:name="_Toc486497494"/>
      <w:r w:rsidRPr="000F3DA8">
        <w:rPr>
          <w:rStyle w:val="CharSectno"/>
        </w:rPr>
        <w:t>3N</w:t>
      </w:r>
      <w:r w:rsidRPr="000F3DA8">
        <w:t xml:space="preserve">  Copies of seized things to be provided</w:t>
      </w:r>
      <w:bookmarkEnd w:id="26"/>
    </w:p>
    <w:p w:rsidR="001769E6" w:rsidRPr="000F3DA8" w:rsidRDefault="001769E6" w:rsidP="001769E6">
      <w:pPr>
        <w:pStyle w:val="subsection"/>
      </w:pPr>
      <w:r w:rsidRPr="000F3DA8">
        <w:tab/>
        <w:t>(1)</w:t>
      </w:r>
      <w:r w:rsidRPr="000F3DA8">
        <w:tab/>
        <w:t xml:space="preserve">Subject to </w:t>
      </w:r>
      <w:r w:rsidR="000F3DA8">
        <w:t>subsection (</w:t>
      </w:r>
      <w:r w:rsidRPr="000F3DA8">
        <w:t>2), if a constable seizes, under a warrant relating to premises:</w:t>
      </w:r>
    </w:p>
    <w:p w:rsidR="001769E6" w:rsidRPr="000F3DA8" w:rsidRDefault="001769E6" w:rsidP="001769E6">
      <w:pPr>
        <w:pStyle w:val="paragraph"/>
      </w:pPr>
      <w:r w:rsidRPr="000F3DA8">
        <w:tab/>
        <w:t>(a)</w:t>
      </w:r>
      <w:r w:rsidRPr="000F3DA8">
        <w:tab/>
        <w:t>a document, film, computer file or other thing that can be readily copied; or</w:t>
      </w:r>
    </w:p>
    <w:p w:rsidR="001769E6" w:rsidRPr="000F3DA8" w:rsidRDefault="001769E6" w:rsidP="001769E6">
      <w:pPr>
        <w:pStyle w:val="paragraph"/>
      </w:pPr>
      <w:r w:rsidRPr="000F3DA8">
        <w:tab/>
        <w:t>(b)</w:t>
      </w:r>
      <w:r w:rsidRPr="000F3DA8">
        <w:tab/>
        <w:t>a storage device the information in which can be readily copied;</w:t>
      </w:r>
    </w:p>
    <w:p w:rsidR="001769E6" w:rsidRPr="000F3DA8" w:rsidRDefault="001769E6" w:rsidP="001769E6">
      <w:pPr>
        <w:pStyle w:val="subsection2"/>
      </w:pPr>
      <w:r w:rsidRPr="000F3DA8">
        <w:t>the constable must, if requested to do so by the occupier of the premises or another person who apparently represents the occupier and who is present when the warrant is executed, give a copy of the thing or the information to that person as soon as practicable after the seizure.</w:t>
      </w:r>
    </w:p>
    <w:p w:rsidR="001769E6" w:rsidRPr="000F3DA8" w:rsidRDefault="001769E6" w:rsidP="00954444">
      <w:pPr>
        <w:pStyle w:val="subsection"/>
        <w:keepNext/>
        <w:keepLines/>
      </w:pPr>
      <w:r w:rsidRPr="000F3DA8">
        <w:tab/>
        <w:t>(2)</w:t>
      </w:r>
      <w:r w:rsidRPr="000F3DA8">
        <w:tab/>
      </w:r>
      <w:r w:rsidR="000F3DA8">
        <w:t>Subsection (</w:t>
      </w:r>
      <w:r w:rsidRPr="000F3DA8">
        <w:t>1) does not apply if:</w:t>
      </w:r>
    </w:p>
    <w:p w:rsidR="001769E6" w:rsidRPr="000F3DA8" w:rsidRDefault="001769E6" w:rsidP="001769E6">
      <w:pPr>
        <w:pStyle w:val="paragraph"/>
      </w:pPr>
      <w:r w:rsidRPr="000F3DA8">
        <w:tab/>
        <w:t>(a)</w:t>
      </w:r>
      <w:r w:rsidRPr="000F3DA8">
        <w:tab/>
        <w:t>the thing that has been seized was seized under subsection</w:t>
      </w:r>
      <w:r w:rsidR="000F3DA8">
        <w:t> </w:t>
      </w:r>
      <w:r w:rsidRPr="000F3DA8">
        <w:t>3L(1A) or paragraph</w:t>
      </w:r>
      <w:r w:rsidR="000F3DA8">
        <w:t> </w:t>
      </w:r>
      <w:r w:rsidRPr="000F3DA8">
        <w:t>3L(2)(b)</w:t>
      </w:r>
      <w:r w:rsidR="00445D36" w:rsidRPr="000F3DA8">
        <w:t xml:space="preserve"> or 3LAA(4)(b)</w:t>
      </w:r>
      <w:r w:rsidRPr="000F3DA8">
        <w:t>; or</w:t>
      </w:r>
    </w:p>
    <w:p w:rsidR="001769E6" w:rsidRPr="000F3DA8" w:rsidRDefault="001769E6" w:rsidP="001769E6">
      <w:pPr>
        <w:pStyle w:val="paragraph"/>
      </w:pPr>
      <w:r w:rsidRPr="000F3DA8">
        <w:tab/>
        <w:t>(b)</w:t>
      </w:r>
      <w:r w:rsidRPr="000F3DA8">
        <w:tab/>
        <w:t>possession by the occupier of the document, film, computer file, thing or information could constitute an offence.</w:t>
      </w:r>
    </w:p>
    <w:p w:rsidR="001769E6" w:rsidRPr="000F3DA8" w:rsidRDefault="001769E6" w:rsidP="001769E6">
      <w:pPr>
        <w:pStyle w:val="ActHead5"/>
      </w:pPr>
      <w:bookmarkStart w:id="27" w:name="_Toc486497495"/>
      <w:r w:rsidRPr="000F3DA8">
        <w:rPr>
          <w:rStyle w:val="CharSectno"/>
        </w:rPr>
        <w:t>3P</w:t>
      </w:r>
      <w:r w:rsidRPr="000F3DA8">
        <w:t xml:space="preserve">  Occupier entitled to be present during search</w:t>
      </w:r>
      <w:bookmarkEnd w:id="27"/>
    </w:p>
    <w:p w:rsidR="001769E6" w:rsidRPr="000F3DA8" w:rsidRDefault="001769E6" w:rsidP="001769E6">
      <w:pPr>
        <w:pStyle w:val="subsection"/>
      </w:pPr>
      <w:r w:rsidRPr="000F3DA8">
        <w:tab/>
        <w:t>(1)</w:t>
      </w:r>
      <w:r w:rsidRPr="000F3DA8">
        <w:tab/>
        <w:t>If a warrant in relation to premises is being executed and the occupier of the premises or another person who apparently represents the occupier is present at the premises, the person is, subject to Part</w:t>
      </w:r>
      <w:r w:rsidR="00BB4455" w:rsidRPr="000F3DA8">
        <w:t> </w:t>
      </w:r>
      <w:r w:rsidRPr="000F3DA8">
        <w:t>IC, entitled to observe the search being conducted.</w:t>
      </w:r>
    </w:p>
    <w:p w:rsidR="001769E6" w:rsidRPr="000F3DA8" w:rsidRDefault="001769E6" w:rsidP="001769E6">
      <w:pPr>
        <w:pStyle w:val="subsection"/>
      </w:pPr>
      <w:r w:rsidRPr="000F3DA8">
        <w:tab/>
        <w:t>(2)</w:t>
      </w:r>
      <w:r w:rsidRPr="000F3DA8">
        <w:tab/>
        <w:t>The right to observe the search being conducted ceases if the person impedes the search.</w:t>
      </w:r>
    </w:p>
    <w:p w:rsidR="001769E6" w:rsidRPr="000F3DA8" w:rsidRDefault="001769E6" w:rsidP="001769E6">
      <w:pPr>
        <w:pStyle w:val="subsection"/>
      </w:pPr>
      <w:r w:rsidRPr="000F3DA8">
        <w:tab/>
        <w:t>(3)</w:t>
      </w:r>
      <w:r w:rsidRPr="000F3DA8">
        <w:tab/>
        <w:t>This section does not prevent 2 or more areas of the premises being searched at the same time.</w:t>
      </w:r>
    </w:p>
    <w:p w:rsidR="00FB42EA" w:rsidRPr="000F3DA8" w:rsidRDefault="00FB42EA" w:rsidP="00FB42EA">
      <w:pPr>
        <w:pStyle w:val="ActHead5"/>
      </w:pPr>
      <w:bookmarkStart w:id="28" w:name="_Toc486497496"/>
      <w:r w:rsidRPr="000F3DA8">
        <w:rPr>
          <w:rStyle w:val="CharSectno"/>
        </w:rPr>
        <w:t>3Q</w:t>
      </w:r>
      <w:r w:rsidRPr="000F3DA8">
        <w:t xml:space="preserve">  Receipts for things seized under warrant or moved</w:t>
      </w:r>
      <w:bookmarkEnd w:id="28"/>
    </w:p>
    <w:p w:rsidR="001769E6" w:rsidRPr="000F3DA8" w:rsidRDefault="001769E6" w:rsidP="001769E6">
      <w:pPr>
        <w:pStyle w:val="subsection"/>
      </w:pPr>
      <w:r w:rsidRPr="000F3DA8">
        <w:tab/>
        <w:t>(1)</w:t>
      </w:r>
      <w:r w:rsidRPr="000F3DA8">
        <w:tab/>
        <w:t>If a thing is seized under a warrant or moved under subsection</w:t>
      </w:r>
      <w:r w:rsidR="000F3DA8">
        <w:t> </w:t>
      </w:r>
      <w:r w:rsidRPr="000F3DA8">
        <w:t>3K(2), the executing officer or a constable assisting must provide a receipt for the thing.</w:t>
      </w:r>
    </w:p>
    <w:p w:rsidR="001769E6" w:rsidRPr="000F3DA8" w:rsidRDefault="001769E6" w:rsidP="001769E6">
      <w:pPr>
        <w:pStyle w:val="subsection"/>
      </w:pPr>
      <w:r w:rsidRPr="000F3DA8">
        <w:tab/>
        <w:t>(2)</w:t>
      </w:r>
      <w:r w:rsidRPr="000F3DA8">
        <w:tab/>
        <w:t>If 2 or more things are seized or moved, they may be covered in the one receipt.</w:t>
      </w:r>
    </w:p>
    <w:p w:rsidR="001769E6" w:rsidRPr="000F3DA8" w:rsidRDefault="001769E6" w:rsidP="001769E6">
      <w:pPr>
        <w:pStyle w:val="ActHead5"/>
      </w:pPr>
      <w:bookmarkStart w:id="29" w:name="_Toc486497497"/>
      <w:r w:rsidRPr="000F3DA8">
        <w:rPr>
          <w:rStyle w:val="CharSectno"/>
        </w:rPr>
        <w:t>3R</w:t>
      </w:r>
      <w:r w:rsidRPr="000F3DA8">
        <w:t xml:space="preserve">  Warrants by telephone or other electronic means</w:t>
      </w:r>
      <w:bookmarkEnd w:id="29"/>
    </w:p>
    <w:p w:rsidR="001769E6" w:rsidRPr="000F3DA8" w:rsidRDefault="001769E6" w:rsidP="001769E6">
      <w:pPr>
        <w:pStyle w:val="subsection"/>
      </w:pPr>
      <w:r w:rsidRPr="000F3DA8">
        <w:tab/>
        <w:t>(1)</w:t>
      </w:r>
      <w:r w:rsidRPr="000F3DA8">
        <w:tab/>
        <w:t xml:space="preserve">A constable may make an application to an issuing officer for a warrant by telephone, telex, </w:t>
      </w:r>
      <w:r w:rsidR="005E15C2" w:rsidRPr="000F3DA8">
        <w:t>fax</w:t>
      </w:r>
      <w:r w:rsidRPr="000F3DA8">
        <w:t xml:space="preserve"> or other electronic means:</w:t>
      </w:r>
    </w:p>
    <w:p w:rsidR="001769E6" w:rsidRPr="000F3DA8" w:rsidRDefault="001769E6" w:rsidP="001769E6">
      <w:pPr>
        <w:pStyle w:val="paragraph"/>
      </w:pPr>
      <w:r w:rsidRPr="000F3DA8">
        <w:tab/>
        <w:t>(a)</w:t>
      </w:r>
      <w:r w:rsidRPr="000F3DA8">
        <w:tab/>
        <w:t>in an urgent case; or</w:t>
      </w:r>
    </w:p>
    <w:p w:rsidR="001769E6" w:rsidRPr="000F3DA8" w:rsidRDefault="001769E6" w:rsidP="001769E6">
      <w:pPr>
        <w:pStyle w:val="paragraph"/>
      </w:pPr>
      <w:r w:rsidRPr="000F3DA8">
        <w:tab/>
        <w:t>(b)</w:t>
      </w:r>
      <w:r w:rsidRPr="000F3DA8">
        <w:tab/>
        <w:t>if the delay that would occur if an application were made in person would frustrate the effective execution of the warrant.</w:t>
      </w:r>
    </w:p>
    <w:p w:rsidR="001769E6" w:rsidRPr="000F3DA8" w:rsidRDefault="001769E6" w:rsidP="003045FF">
      <w:pPr>
        <w:pStyle w:val="subsection"/>
        <w:keepNext/>
        <w:keepLines/>
      </w:pPr>
      <w:r w:rsidRPr="000F3DA8">
        <w:tab/>
        <w:t>(2)</w:t>
      </w:r>
      <w:r w:rsidRPr="000F3DA8">
        <w:tab/>
        <w:t>The issuing officer:</w:t>
      </w:r>
    </w:p>
    <w:p w:rsidR="001769E6" w:rsidRPr="000F3DA8" w:rsidRDefault="001769E6" w:rsidP="001769E6">
      <w:pPr>
        <w:pStyle w:val="paragraph"/>
      </w:pPr>
      <w:r w:rsidRPr="000F3DA8">
        <w:tab/>
        <w:t>(a)</w:t>
      </w:r>
      <w:r w:rsidRPr="000F3DA8">
        <w:tab/>
        <w:t>may require communication by voice to the extent that it is practicable in the circumstances; and</w:t>
      </w:r>
    </w:p>
    <w:p w:rsidR="001769E6" w:rsidRPr="000F3DA8" w:rsidRDefault="001769E6" w:rsidP="001769E6">
      <w:pPr>
        <w:pStyle w:val="paragraph"/>
      </w:pPr>
      <w:r w:rsidRPr="000F3DA8">
        <w:tab/>
        <w:t>(b)</w:t>
      </w:r>
      <w:r w:rsidRPr="000F3DA8">
        <w:tab/>
        <w:t>may make a recording of the whole or any part of any such communication by voice.</w:t>
      </w:r>
    </w:p>
    <w:p w:rsidR="001769E6" w:rsidRPr="000F3DA8" w:rsidRDefault="001769E6" w:rsidP="001769E6">
      <w:pPr>
        <w:pStyle w:val="subsection"/>
      </w:pPr>
      <w:r w:rsidRPr="000F3DA8">
        <w:tab/>
        <w:t>(3)</w:t>
      </w:r>
      <w:r w:rsidRPr="000F3DA8">
        <w:tab/>
        <w:t>An application under this section must include all information required to be provided in an ordinary application for a warrant, but the application may, if necessary, be made before the information is sworn.</w:t>
      </w:r>
    </w:p>
    <w:p w:rsidR="001769E6" w:rsidRPr="000F3DA8" w:rsidRDefault="001769E6" w:rsidP="001769E6">
      <w:pPr>
        <w:pStyle w:val="subsection"/>
      </w:pPr>
      <w:r w:rsidRPr="000F3DA8">
        <w:tab/>
        <w:t>(4)</w:t>
      </w:r>
      <w:r w:rsidRPr="000F3DA8">
        <w:tab/>
        <w:t>If an application is made to an issuing officer under this section and the issuing officer, after considering the information and having received and considered such further information (if any) as the issuing officer required, is satisfied that:</w:t>
      </w:r>
    </w:p>
    <w:p w:rsidR="001769E6" w:rsidRPr="000F3DA8" w:rsidRDefault="001769E6" w:rsidP="001769E6">
      <w:pPr>
        <w:pStyle w:val="paragraph"/>
      </w:pPr>
      <w:r w:rsidRPr="000F3DA8">
        <w:tab/>
        <w:t>(a)</w:t>
      </w:r>
      <w:r w:rsidRPr="000F3DA8">
        <w:tab/>
        <w:t>a warrant in the terms of the application should be issued urgently; or</w:t>
      </w:r>
    </w:p>
    <w:p w:rsidR="001769E6" w:rsidRPr="000F3DA8" w:rsidRDefault="001769E6" w:rsidP="001769E6">
      <w:pPr>
        <w:pStyle w:val="paragraph"/>
      </w:pPr>
      <w:r w:rsidRPr="000F3DA8">
        <w:tab/>
        <w:t>(b)</w:t>
      </w:r>
      <w:r w:rsidRPr="000F3DA8">
        <w:tab/>
        <w:t>the delay that would occur if an application were made in person would frustrate the effective execution of the warrant;</w:t>
      </w:r>
    </w:p>
    <w:p w:rsidR="001769E6" w:rsidRPr="000F3DA8" w:rsidRDefault="001769E6" w:rsidP="001769E6">
      <w:pPr>
        <w:pStyle w:val="subsection2"/>
      </w:pPr>
      <w:r w:rsidRPr="000F3DA8">
        <w:t>the issuing officer may complete and sign the same form of warrant that would be issued under section</w:t>
      </w:r>
      <w:r w:rsidR="000F3DA8">
        <w:t> </w:t>
      </w:r>
      <w:r w:rsidRPr="000F3DA8">
        <w:t>3E.</w:t>
      </w:r>
    </w:p>
    <w:p w:rsidR="001769E6" w:rsidRPr="000F3DA8" w:rsidRDefault="001769E6" w:rsidP="001769E6">
      <w:pPr>
        <w:pStyle w:val="subsection"/>
      </w:pPr>
      <w:r w:rsidRPr="000F3DA8">
        <w:tab/>
        <w:t>(5)</w:t>
      </w:r>
      <w:r w:rsidRPr="000F3DA8">
        <w:tab/>
        <w:t xml:space="preserve">If the issuing officer decides to issue the warrant, the issuing officer is to inform the applicant, by telephone, telex, </w:t>
      </w:r>
      <w:r w:rsidR="005E15C2" w:rsidRPr="000F3DA8">
        <w:t>fax</w:t>
      </w:r>
      <w:r w:rsidRPr="000F3DA8">
        <w:t xml:space="preserve"> or other electronic means, of the terms of the warrant and the day on which and the time at which it was signed.</w:t>
      </w:r>
    </w:p>
    <w:p w:rsidR="001769E6" w:rsidRPr="000F3DA8" w:rsidRDefault="001769E6" w:rsidP="001769E6">
      <w:pPr>
        <w:pStyle w:val="subsection"/>
      </w:pPr>
      <w:r w:rsidRPr="000F3DA8">
        <w:tab/>
        <w:t>(6)</w:t>
      </w:r>
      <w:r w:rsidRPr="000F3DA8">
        <w:tab/>
        <w:t>The applicant must then complete a form of warrant in terms substantially corresponding to those given by the issuing officer, stating on the form the name of the issuing officer and the day on which and the time at which the warrant was signed.</w:t>
      </w:r>
    </w:p>
    <w:p w:rsidR="001769E6" w:rsidRPr="000F3DA8" w:rsidRDefault="001769E6" w:rsidP="001769E6">
      <w:pPr>
        <w:pStyle w:val="subsection"/>
      </w:pPr>
      <w:r w:rsidRPr="000F3DA8">
        <w:tab/>
        <w:t>(7)</w:t>
      </w:r>
      <w:r w:rsidRPr="000F3DA8">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0F3DA8">
        <w:t>subsection (</w:t>
      </w:r>
      <w:r w:rsidRPr="000F3DA8">
        <w:t>3) was not sworn, that information duly sworn.</w:t>
      </w:r>
    </w:p>
    <w:p w:rsidR="001769E6" w:rsidRPr="000F3DA8" w:rsidRDefault="001769E6" w:rsidP="001769E6">
      <w:pPr>
        <w:pStyle w:val="subsection"/>
      </w:pPr>
      <w:r w:rsidRPr="000F3DA8">
        <w:tab/>
        <w:t>(8)</w:t>
      </w:r>
      <w:r w:rsidRPr="000F3DA8">
        <w:tab/>
        <w:t xml:space="preserve">The issuing officer is to attach to the documents provided under </w:t>
      </w:r>
      <w:r w:rsidR="000F3DA8">
        <w:t>subsection (</w:t>
      </w:r>
      <w:r w:rsidRPr="000F3DA8">
        <w:t>7) the form of warrant completed by the issuing officer.</w:t>
      </w:r>
    </w:p>
    <w:p w:rsidR="001769E6" w:rsidRPr="000F3DA8" w:rsidRDefault="001769E6" w:rsidP="001769E6">
      <w:pPr>
        <w:pStyle w:val="subsection"/>
        <w:keepNext/>
      </w:pPr>
      <w:r w:rsidRPr="000F3DA8">
        <w:tab/>
        <w:t>(9)</w:t>
      </w:r>
      <w:r w:rsidRPr="000F3DA8">
        <w:tab/>
        <w:t>If:</w:t>
      </w:r>
    </w:p>
    <w:p w:rsidR="001769E6" w:rsidRPr="000F3DA8" w:rsidRDefault="001769E6" w:rsidP="001769E6">
      <w:pPr>
        <w:pStyle w:val="paragraph"/>
      </w:pPr>
      <w:r w:rsidRPr="000F3DA8">
        <w:tab/>
        <w:t>(a)</w:t>
      </w:r>
      <w:r w:rsidRPr="000F3DA8">
        <w:tab/>
        <w:t>it is material, in any proceedings, for a court to be satisfied that the exercise of a power under a warrant issued under this section was duly authorised; and</w:t>
      </w:r>
    </w:p>
    <w:p w:rsidR="001769E6" w:rsidRPr="000F3DA8" w:rsidRDefault="001769E6" w:rsidP="00954444">
      <w:pPr>
        <w:pStyle w:val="paragraph"/>
        <w:keepNext/>
        <w:keepLines/>
      </w:pPr>
      <w:r w:rsidRPr="000F3DA8">
        <w:tab/>
        <w:t>(b)</w:t>
      </w:r>
      <w:r w:rsidRPr="000F3DA8">
        <w:tab/>
        <w:t>the form of warrant signed by the issuing officer is not produced in evidence;</w:t>
      </w:r>
    </w:p>
    <w:p w:rsidR="001769E6" w:rsidRPr="000F3DA8" w:rsidRDefault="001769E6" w:rsidP="001769E6">
      <w:pPr>
        <w:pStyle w:val="subsection2"/>
      </w:pPr>
      <w:r w:rsidRPr="000F3DA8">
        <w:t>the court is to assume, unless the contrary is proved, that the exercise of the power was not duly authorised.</w:t>
      </w:r>
    </w:p>
    <w:p w:rsidR="001769E6" w:rsidRPr="000F3DA8" w:rsidRDefault="001769E6" w:rsidP="002C35C2">
      <w:pPr>
        <w:pStyle w:val="ActHead5"/>
      </w:pPr>
      <w:bookmarkStart w:id="30" w:name="_Toc486497498"/>
      <w:r w:rsidRPr="000F3DA8">
        <w:rPr>
          <w:rStyle w:val="CharSectno"/>
        </w:rPr>
        <w:t>3S</w:t>
      </w:r>
      <w:r w:rsidRPr="000F3DA8">
        <w:t xml:space="preserve">  Restrictions on personal searches</w:t>
      </w:r>
      <w:bookmarkEnd w:id="30"/>
    </w:p>
    <w:p w:rsidR="001769E6" w:rsidRPr="000F3DA8" w:rsidRDefault="001769E6" w:rsidP="002C35C2">
      <w:pPr>
        <w:pStyle w:val="subsection"/>
        <w:keepNext/>
        <w:keepLines/>
      </w:pPr>
      <w:r w:rsidRPr="000F3DA8">
        <w:tab/>
      </w:r>
      <w:r w:rsidRPr="000F3DA8">
        <w:tab/>
        <w:t>A warrant cannot authorise a strip search or a search of a person’s body cavities.</w:t>
      </w:r>
    </w:p>
    <w:p w:rsidR="001769E6" w:rsidRPr="000F3DA8" w:rsidRDefault="001769E6" w:rsidP="00527FBC">
      <w:pPr>
        <w:pStyle w:val="ActHead3"/>
        <w:pageBreakBefore/>
      </w:pPr>
      <w:bookmarkStart w:id="31" w:name="_Toc486497499"/>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Stopping and searching conveyances</w:t>
      </w:r>
      <w:bookmarkEnd w:id="31"/>
    </w:p>
    <w:p w:rsidR="001769E6" w:rsidRPr="000F3DA8" w:rsidRDefault="001769E6" w:rsidP="001769E6">
      <w:pPr>
        <w:pStyle w:val="ActHead5"/>
      </w:pPr>
      <w:bookmarkStart w:id="32" w:name="_Toc486497500"/>
      <w:r w:rsidRPr="000F3DA8">
        <w:rPr>
          <w:rStyle w:val="CharSectno"/>
        </w:rPr>
        <w:t>3T</w:t>
      </w:r>
      <w:r w:rsidRPr="000F3DA8">
        <w:t xml:space="preserve">  Searches without warrant in emergency situations</w:t>
      </w:r>
      <w:bookmarkEnd w:id="32"/>
    </w:p>
    <w:p w:rsidR="001769E6" w:rsidRPr="000F3DA8" w:rsidRDefault="001769E6" w:rsidP="001769E6">
      <w:pPr>
        <w:pStyle w:val="subsection"/>
      </w:pPr>
      <w:r w:rsidRPr="000F3DA8">
        <w:tab/>
        <w:t>(1)</w:t>
      </w:r>
      <w:r w:rsidRPr="000F3DA8">
        <w:tab/>
        <w:t>This section applies if a constable suspects, on reasonable grounds, that:</w:t>
      </w:r>
    </w:p>
    <w:p w:rsidR="001769E6" w:rsidRPr="000F3DA8" w:rsidRDefault="001769E6" w:rsidP="001769E6">
      <w:pPr>
        <w:pStyle w:val="paragraph"/>
      </w:pPr>
      <w:r w:rsidRPr="000F3DA8">
        <w:tab/>
        <w:t>(a)</w:t>
      </w:r>
      <w:r w:rsidRPr="000F3DA8">
        <w:tab/>
        <w:t>a thing relevant to an indictable offence is in or on a conveyance; and</w:t>
      </w:r>
    </w:p>
    <w:p w:rsidR="001769E6" w:rsidRPr="000F3DA8" w:rsidRDefault="001769E6" w:rsidP="001769E6">
      <w:pPr>
        <w:pStyle w:val="paragraph"/>
      </w:pPr>
      <w:r w:rsidRPr="000F3DA8">
        <w:tab/>
        <w:t>(b)</w:t>
      </w:r>
      <w:r w:rsidRPr="000F3DA8">
        <w:tab/>
        <w:t xml:space="preserve">it is necessary to exercise a power under </w:t>
      </w:r>
      <w:r w:rsidR="000F3DA8">
        <w:t>subsection (</w:t>
      </w:r>
      <w:r w:rsidRPr="000F3DA8">
        <w:t>2) in order to prevent the thing from being concealed, lost or destroyed; and</w:t>
      </w:r>
    </w:p>
    <w:p w:rsidR="001769E6" w:rsidRPr="000F3DA8" w:rsidRDefault="001769E6" w:rsidP="001769E6">
      <w:pPr>
        <w:pStyle w:val="paragraph"/>
      </w:pPr>
      <w:r w:rsidRPr="000F3DA8">
        <w:tab/>
        <w:t>(c)</w:t>
      </w:r>
      <w:r w:rsidRPr="000F3DA8">
        <w:tab/>
        <w:t>it is necessary to exercise the power without the authority of a search warrant because the circumstances are serious and urgent.</w:t>
      </w:r>
    </w:p>
    <w:p w:rsidR="001769E6" w:rsidRPr="000F3DA8" w:rsidRDefault="001769E6" w:rsidP="001769E6">
      <w:pPr>
        <w:pStyle w:val="subsection"/>
      </w:pPr>
      <w:r w:rsidRPr="000F3DA8">
        <w:tab/>
        <w:t>(2)</w:t>
      </w:r>
      <w:r w:rsidRPr="000F3DA8">
        <w:tab/>
        <w:t>The constable may:</w:t>
      </w:r>
    </w:p>
    <w:p w:rsidR="001769E6" w:rsidRPr="000F3DA8" w:rsidRDefault="001769E6" w:rsidP="001769E6">
      <w:pPr>
        <w:pStyle w:val="paragraph"/>
      </w:pPr>
      <w:r w:rsidRPr="000F3DA8">
        <w:tab/>
        <w:t>(a)</w:t>
      </w:r>
      <w:r w:rsidRPr="000F3DA8">
        <w:tab/>
        <w:t>stop and detain the conveyance; and</w:t>
      </w:r>
    </w:p>
    <w:p w:rsidR="001769E6" w:rsidRPr="000F3DA8" w:rsidRDefault="001769E6" w:rsidP="001769E6">
      <w:pPr>
        <w:pStyle w:val="paragraph"/>
      </w:pPr>
      <w:r w:rsidRPr="000F3DA8">
        <w:tab/>
        <w:t>(b)</w:t>
      </w:r>
      <w:r w:rsidRPr="000F3DA8">
        <w:tab/>
        <w:t>search the conveyance and any container in or on the conveyance, for the thing; and</w:t>
      </w:r>
    </w:p>
    <w:p w:rsidR="001769E6" w:rsidRPr="000F3DA8" w:rsidRDefault="001769E6" w:rsidP="001769E6">
      <w:pPr>
        <w:pStyle w:val="paragraph"/>
      </w:pPr>
      <w:r w:rsidRPr="000F3DA8">
        <w:tab/>
        <w:t>(c)</w:t>
      </w:r>
      <w:r w:rsidRPr="000F3DA8">
        <w:tab/>
        <w:t>seize the thing if he or she finds it there.</w:t>
      </w:r>
    </w:p>
    <w:p w:rsidR="001769E6" w:rsidRPr="000F3DA8" w:rsidRDefault="001769E6" w:rsidP="001769E6">
      <w:pPr>
        <w:pStyle w:val="subsection"/>
      </w:pPr>
      <w:r w:rsidRPr="000F3DA8">
        <w:tab/>
        <w:t>(3)</w:t>
      </w:r>
      <w:r w:rsidRPr="000F3DA8">
        <w:tab/>
        <w:t>If, in the course of searching for the thing, the constable finds another thing relevant to an indictable offence or a thing relevant to a summary offence, the constable may seize that thing if he or she suspects, on reasonable grounds, that:</w:t>
      </w:r>
    </w:p>
    <w:p w:rsidR="001769E6" w:rsidRPr="000F3DA8" w:rsidRDefault="001769E6" w:rsidP="001769E6">
      <w:pPr>
        <w:pStyle w:val="paragraph"/>
      </w:pPr>
      <w:r w:rsidRPr="000F3DA8">
        <w:tab/>
        <w:t>(a)</w:t>
      </w:r>
      <w:r w:rsidRPr="000F3DA8">
        <w:tab/>
        <w:t>it is necessary to seize it in order to prevent its concealment, loss or destruction; and</w:t>
      </w:r>
    </w:p>
    <w:p w:rsidR="001769E6" w:rsidRPr="000F3DA8" w:rsidRDefault="001769E6" w:rsidP="001769E6">
      <w:pPr>
        <w:pStyle w:val="paragraph"/>
      </w:pPr>
      <w:r w:rsidRPr="000F3DA8">
        <w:tab/>
        <w:t>(b)</w:t>
      </w:r>
      <w:r w:rsidRPr="000F3DA8">
        <w:tab/>
        <w:t>it is necessary to seize it without the authority of a search warrant because the circumstances are serious and urgent.</w:t>
      </w:r>
    </w:p>
    <w:p w:rsidR="001769E6" w:rsidRPr="000F3DA8" w:rsidRDefault="001769E6" w:rsidP="001769E6">
      <w:pPr>
        <w:pStyle w:val="subsection"/>
      </w:pPr>
      <w:r w:rsidRPr="000F3DA8">
        <w:tab/>
        <w:t>(4)</w:t>
      </w:r>
      <w:r w:rsidRPr="000F3DA8">
        <w:tab/>
        <w:t>The constable must exercise his or her powers subject to section</w:t>
      </w:r>
      <w:r w:rsidR="000F3DA8">
        <w:t> </w:t>
      </w:r>
      <w:r w:rsidRPr="000F3DA8">
        <w:t>3U.</w:t>
      </w:r>
    </w:p>
    <w:p w:rsidR="001769E6" w:rsidRPr="000F3DA8" w:rsidRDefault="001769E6" w:rsidP="002C35C2">
      <w:pPr>
        <w:pStyle w:val="ActHead5"/>
      </w:pPr>
      <w:bookmarkStart w:id="33" w:name="_Toc486497501"/>
      <w:r w:rsidRPr="000F3DA8">
        <w:rPr>
          <w:rStyle w:val="CharSectno"/>
        </w:rPr>
        <w:t>3U</w:t>
      </w:r>
      <w:r w:rsidRPr="000F3DA8">
        <w:t xml:space="preserve">  How a constable exercises a power under section</w:t>
      </w:r>
      <w:r w:rsidR="000F3DA8">
        <w:t> </w:t>
      </w:r>
      <w:r w:rsidRPr="000F3DA8">
        <w:t>3T</w:t>
      </w:r>
      <w:bookmarkEnd w:id="33"/>
    </w:p>
    <w:p w:rsidR="001769E6" w:rsidRPr="000F3DA8" w:rsidRDefault="001769E6" w:rsidP="002C35C2">
      <w:pPr>
        <w:pStyle w:val="subsection"/>
        <w:keepNext/>
        <w:keepLines/>
      </w:pPr>
      <w:r w:rsidRPr="000F3DA8">
        <w:tab/>
      </w:r>
      <w:r w:rsidRPr="000F3DA8">
        <w:tab/>
        <w:t>When a constable exercises a power under section</w:t>
      </w:r>
      <w:r w:rsidR="000F3DA8">
        <w:t> </w:t>
      </w:r>
      <w:r w:rsidRPr="000F3DA8">
        <w:t>3T in relation to a conveyance, he or she:</w:t>
      </w:r>
    </w:p>
    <w:p w:rsidR="001769E6" w:rsidRPr="000F3DA8" w:rsidRDefault="001769E6" w:rsidP="001769E6">
      <w:pPr>
        <w:pStyle w:val="paragraph"/>
      </w:pPr>
      <w:r w:rsidRPr="000F3DA8">
        <w:tab/>
        <w:t>(a)</w:t>
      </w:r>
      <w:r w:rsidRPr="000F3DA8">
        <w:tab/>
        <w:t>may use such assistance as is necessary; and</w:t>
      </w:r>
    </w:p>
    <w:p w:rsidR="001769E6" w:rsidRPr="000F3DA8" w:rsidRDefault="001769E6" w:rsidP="001769E6">
      <w:pPr>
        <w:pStyle w:val="paragraph"/>
      </w:pPr>
      <w:r w:rsidRPr="000F3DA8">
        <w:tab/>
        <w:t>(b)</w:t>
      </w:r>
      <w:r w:rsidRPr="000F3DA8">
        <w:tab/>
        <w:t>must search the conveyance in a public place or in some other place to which members of the public have ready access; and</w:t>
      </w:r>
    </w:p>
    <w:p w:rsidR="001769E6" w:rsidRPr="000F3DA8" w:rsidRDefault="001769E6" w:rsidP="001769E6">
      <w:pPr>
        <w:pStyle w:val="paragraph"/>
      </w:pPr>
      <w:r w:rsidRPr="000F3DA8">
        <w:tab/>
        <w:t>(c)</w:t>
      </w:r>
      <w:r w:rsidRPr="000F3DA8">
        <w:tab/>
        <w:t>must not detain the conveyance for longer than is necessary and reasonable to search it and any container found in or on the conveyance; and</w:t>
      </w:r>
    </w:p>
    <w:p w:rsidR="001769E6" w:rsidRPr="000F3DA8" w:rsidRDefault="001769E6" w:rsidP="001769E6">
      <w:pPr>
        <w:pStyle w:val="paragraph"/>
      </w:pPr>
      <w:r w:rsidRPr="000F3DA8">
        <w:tab/>
        <w:t>(d)</w:t>
      </w:r>
      <w:r w:rsidRPr="000F3DA8">
        <w:tab/>
        <w:t>may use such force as is necessary and reasonable in the circumstances, but must not damage the conveyance or any container found in or on the conveyance by forcing open a part of the conveyance or container unless:</w:t>
      </w:r>
    </w:p>
    <w:p w:rsidR="001769E6" w:rsidRPr="000F3DA8" w:rsidRDefault="001769E6" w:rsidP="001769E6">
      <w:pPr>
        <w:pStyle w:val="paragraphsub"/>
      </w:pPr>
      <w:r w:rsidRPr="000F3DA8">
        <w:tab/>
        <w:t>(i)</w:t>
      </w:r>
      <w:r w:rsidRPr="000F3DA8">
        <w:tab/>
        <w:t>the person (if any) apparently in charge of the conveyance has been given a reasonable opportunity to open that part or container; or</w:t>
      </w:r>
    </w:p>
    <w:p w:rsidR="001769E6" w:rsidRPr="000F3DA8" w:rsidRDefault="001769E6" w:rsidP="001769E6">
      <w:pPr>
        <w:pStyle w:val="paragraphsub"/>
      </w:pPr>
      <w:r w:rsidRPr="000F3DA8">
        <w:tab/>
        <w:t>(ii)</w:t>
      </w:r>
      <w:r w:rsidRPr="000F3DA8">
        <w:tab/>
        <w:t>it is not possible to give that person such an opportunity.</w:t>
      </w:r>
    </w:p>
    <w:p w:rsidR="00473CAB" w:rsidRPr="000F3DA8" w:rsidRDefault="00473CAB" w:rsidP="00527FBC">
      <w:pPr>
        <w:pStyle w:val="ActHead3"/>
        <w:pageBreakBefore/>
      </w:pPr>
      <w:bookmarkStart w:id="34" w:name="_Toc486497502"/>
      <w:r w:rsidRPr="000F3DA8">
        <w:rPr>
          <w:rStyle w:val="CharDivNo"/>
        </w:rPr>
        <w:t>Division</w:t>
      </w:r>
      <w:r w:rsidR="000F3DA8" w:rsidRPr="000F3DA8">
        <w:rPr>
          <w:rStyle w:val="CharDivNo"/>
        </w:rPr>
        <w:t> </w:t>
      </w:r>
      <w:r w:rsidRPr="000F3DA8">
        <w:rPr>
          <w:rStyle w:val="CharDivNo"/>
        </w:rPr>
        <w:t>3A</w:t>
      </w:r>
      <w:r w:rsidRPr="000F3DA8">
        <w:t>—</w:t>
      </w:r>
      <w:r w:rsidRPr="000F3DA8">
        <w:rPr>
          <w:rStyle w:val="CharDivText"/>
        </w:rPr>
        <w:t>Powers in relation to terrorist acts and terrorism offences</w:t>
      </w:r>
      <w:bookmarkEnd w:id="34"/>
    </w:p>
    <w:p w:rsidR="003D3F7D" w:rsidRPr="000F3DA8" w:rsidRDefault="003D3F7D" w:rsidP="003D3F7D">
      <w:pPr>
        <w:pStyle w:val="ActHead4"/>
      </w:pPr>
      <w:bookmarkStart w:id="35" w:name="_Toc486497503"/>
      <w:r w:rsidRPr="000F3DA8">
        <w:rPr>
          <w:rStyle w:val="CharSubdNo"/>
        </w:rPr>
        <w:t>Subdivision A</w:t>
      </w:r>
      <w:r w:rsidRPr="000F3DA8">
        <w:t>—</w:t>
      </w:r>
      <w:r w:rsidRPr="000F3DA8">
        <w:rPr>
          <w:rStyle w:val="CharSubdText"/>
        </w:rPr>
        <w:t>Definitions</w:t>
      </w:r>
      <w:bookmarkEnd w:id="35"/>
    </w:p>
    <w:p w:rsidR="003D3F7D" w:rsidRPr="000F3DA8" w:rsidRDefault="003D3F7D" w:rsidP="003D3F7D">
      <w:pPr>
        <w:pStyle w:val="ActHead5"/>
      </w:pPr>
      <w:bookmarkStart w:id="36" w:name="_Toc486497504"/>
      <w:r w:rsidRPr="000F3DA8">
        <w:rPr>
          <w:rStyle w:val="CharSectno"/>
        </w:rPr>
        <w:t>3UA</w:t>
      </w:r>
      <w:r w:rsidRPr="000F3DA8">
        <w:t xml:space="preserve">  Definitions</w:t>
      </w:r>
      <w:bookmarkEnd w:id="36"/>
    </w:p>
    <w:p w:rsidR="003D3F7D" w:rsidRPr="000F3DA8" w:rsidRDefault="003D3F7D" w:rsidP="003D3F7D">
      <w:pPr>
        <w:pStyle w:val="subsection"/>
      </w:pPr>
      <w:r w:rsidRPr="000F3DA8">
        <w:tab/>
      </w:r>
      <w:r w:rsidRPr="000F3DA8">
        <w:tab/>
        <w:t>In this Division:</w:t>
      </w:r>
    </w:p>
    <w:p w:rsidR="003D3F7D" w:rsidRPr="000F3DA8" w:rsidRDefault="003D3F7D" w:rsidP="003D3F7D">
      <w:pPr>
        <w:pStyle w:val="Definition"/>
      </w:pPr>
      <w:r w:rsidRPr="000F3DA8">
        <w:rPr>
          <w:b/>
          <w:i/>
        </w:rPr>
        <w:t>Commonwealth place</w:t>
      </w:r>
      <w:r w:rsidRPr="000F3DA8">
        <w:t xml:space="preserve"> means a Commonwealth place within the meaning of the </w:t>
      </w:r>
      <w:r w:rsidRPr="000F3DA8">
        <w:rPr>
          <w:i/>
        </w:rPr>
        <w:t>Commonwealth Places (Application of Laws) Act 1970</w:t>
      </w:r>
      <w:r w:rsidRPr="000F3DA8">
        <w:t>.</w:t>
      </w:r>
    </w:p>
    <w:p w:rsidR="003D3F7D" w:rsidRPr="000F3DA8" w:rsidRDefault="003D3F7D" w:rsidP="003D3F7D">
      <w:pPr>
        <w:pStyle w:val="Definition"/>
      </w:pPr>
      <w:r w:rsidRPr="000F3DA8">
        <w:rPr>
          <w:b/>
          <w:i/>
        </w:rPr>
        <w:t>police officer</w:t>
      </w:r>
      <w:r w:rsidRPr="000F3DA8">
        <w:t xml:space="preserve"> means:</w:t>
      </w:r>
    </w:p>
    <w:p w:rsidR="003D3F7D" w:rsidRPr="000F3DA8" w:rsidRDefault="003D3F7D" w:rsidP="003D3F7D">
      <w:pPr>
        <w:pStyle w:val="paragraph"/>
      </w:pPr>
      <w:r w:rsidRPr="000F3DA8">
        <w:tab/>
        <w:t>(a)</w:t>
      </w:r>
      <w:r w:rsidRPr="000F3DA8">
        <w:tab/>
        <w:t xml:space="preserve">a member of the Australian Federal Police (within the meaning of the </w:t>
      </w:r>
      <w:r w:rsidRPr="000F3DA8">
        <w:rPr>
          <w:i/>
        </w:rPr>
        <w:t>Australian Federal Police Act 1979</w:t>
      </w:r>
      <w:r w:rsidRPr="000F3DA8">
        <w:t>); or</w:t>
      </w:r>
    </w:p>
    <w:p w:rsidR="003D3F7D" w:rsidRPr="000F3DA8" w:rsidRDefault="003D3F7D" w:rsidP="003D3F7D">
      <w:pPr>
        <w:pStyle w:val="paragraph"/>
      </w:pPr>
      <w:r w:rsidRPr="000F3DA8">
        <w:tab/>
        <w:t>(b)</w:t>
      </w:r>
      <w:r w:rsidRPr="000F3DA8">
        <w:tab/>
        <w:t>a special member (within the meaning of that Act); or</w:t>
      </w:r>
    </w:p>
    <w:p w:rsidR="003D3F7D" w:rsidRPr="000F3DA8" w:rsidRDefault="003D3F7D" w:rsidP="003D3F7D">
      <w:pPr>
        <w:pStyle w:val="paragraph"/>
      </w:pPr>
      <w:r w:rsidRPr="000F3DA8">
        <w:tab/>
        <w:t>(c)</w:t>
      </w:r>
      <w:r w:rsidRPr="000F3DA8">
        <w:tab/>
        <w:t>a member, however described, of a police force of a State or Territory.</w:t>
      </w:r>
    </w:p>
    <w:p w:rsidR="003D3F7D" w:rsidRPr="000F3DA8" w:rsidRDefault="003D3F7D" w:rsidP="003D3F7D">
      <w:pPr>
        <w:pStyle w:val="Definition"/>
      </w:pPr>
      <w:r w:rsidRPr="000F3DA8">
        <w:rPr>
          <w:b/>
          <w:i/>
        </w:rPr>
        <w:t>prescribed security zone</w:t>
      </w:r>
      <w:r w:rsidRPr="000F3DA8">
        <w:t xml:space="preserve"> means a zone in respect of which a declaration under section</w:t>
      </w:r>
      <w:r w:rsidR="000F3DA8">
        <w:t> </w:t>
      </w:r>
      <w:r w:rsidRPr="000F3DA8">
        <w:t>3UJ is in force.</w:t>
      </w:r>
    </w:p>
    <w:p w:rsidR="003D3F7D" w:rsidRPr="000F3DA8" w:rsidRDefault="003D3F7D" w:rsidP="003D3F7D">
      <w:pPr>
        <w:pStyle w:val="Definition"/>
      </w:pPr>
      <w:r w:rsidRPr="000F3DA8">
        <w:rPr>
          <w:b/>
          <w:i/>
        </w:rPr>
        <w:t>serious offence related item</w:t>
      </w:r>
      <w:r w:rsidRPr="000F3DA8">
        <w:t xml:space="preserve"> means a thing that a police officer conducting a search under section</w:t>
      </w:r>
      <w:r w:rsidR="000F3DA8">
        <w:t> </w:t>
      </w:r>
      <w:r w:rsidRPr="000F3DA8">
        <w:t>3UD reasonably suspects:</w:t>
      </w:r>
    </w:p>
    <w:p w:rsidR="003D3F7D" w:rsidRPr="000F3DA8" w:rsidRDefault="003D3F7D" w:rsidP="003D3F7D">
      <w:pPr>
        <w:pStyle w:val="paragraph"/>
      </w:pPr>
      <w:r w:rsidRPr="000F3DA8">
        <w:tab/>
        <w:t>(a)</w:t>
      </w:r>
      <w:r w:rsidRPr="000F3DA8">
        <w:tab/>
        <w:t>may be used in a serious offence; or</w:t>
      </w:r>
    </w:p>
    <w:p w:rsidR="003D3F7D" w:rsidRPr="000F3DA8" w:rsidRDefault="003D3F7D" w:rsidP="003D3F7D">
      <w:pPr>
        <w:pStyle w:val="paragraph"/>
      </w:pPr>
      <w:r w:rsidRPr="000F3DA8">
        <w:tab/>
        <w:t>(b)</w:t>
      </w:r>
      <w:r w:rsidRPr="000F3DA8">
        <w:tab/>
        <w:t>is connected with the preparation for, or the engagement of a person in, a serious offence; or</w:t>
      </w:r>
    </w:p>
    <w:p w:rsidR="003D3F7D" w:rsidRPr="000F3DA8" w:rsidRDefault="003D3F7D" w:rsidP="003D3F7D">
      <w:pPr>
        <w:pStyle w:val="paragraph"/>
      </w:pPr>
      <w:r w:rsidRPr="000F3DA8">
        <w:tab/>
        <w:t>(c)</w:t>
      </w:r>
      <w:r w:rsidRPr="000F3DA8">
        <w:tab/>
        <w:t>is evidence of, or relating to, a serious offence.</w:t>
      </w:r>
    </w:p>
    <w:p w:rsidR="003D3F7D" w:rsidRPr="000F3DA8" w:rsidRDefault="003D3F7D" w:rsidP="003D3F7D">
      <w:pPr>
        <w:pStyle w:val="Definition"/>
      </w:pPr>
      <w:r w:rsidRPr="000F3DA8">
        <w:rPr>
          <w:b/>
          <w:i/>
        </w:rPr>
        <w:t>terrorism related item</w:t>
      </w:r>
      <w:r w:rsidRPr="000F3DA8">
        <w:t xml:space="preserve"> means a thing that a police officer conducting a search under section</w:t>
      </w:r>
      <w:r w:rsidR="000F3DA8">
        <w:t> </w:t>
      </w:r>
      <w:r w:rsidRPr="000F3DA8">
        <w:t>3UD reasonably suspects:</w:t>
      </w:r>
    </w:p>
    <w:p w:rsidR="003D3F7D" w:rsidRPr="000F3DA8" w:rsidRDefault="003D3F7D" w:rsidP="003D3F7D">
      <w:pPr>
        <w:pStyle w:val="paragraph"/>
      </w:pPr>
      <w:r w:rsidRPr="000F3DA8">
        <w:tab/>
        <w:t>(a)</w:t>
      </w:r>
      <w:r w:rsidRPr="000F3DA8">
        <w:tab/>
        <w:t>may be used in a terrorist act; or</w:t>
      </w:r>
    </w:p>
    <w:p w:rsidR="003D3F7D" w:rsidRPr="000F3DA8" w:rsidRDefault="003D3F7D" w:rsidP="003D3F7D">
      <w:pPr>
        <w:pStyle w:val="paragraph"/>
      </w:pPr>
      <w:r w:rsidRPr="000F3DA8">
        <w:tab/>
        <w:t>(b)</w:t>
      </w:r>
      <w:r w:rsidRPr="000F3DA8">
        <w:tab/>
        <w:t>is connected with the preparation for, or the engagement of a person in, a terrorist act; or</w:t>
      </w:r>
    </w:p>
    <w:p w:rsidR="003D3F7D" w:rsidRPr="000F3DA8" w:rsidRDefault="003D3F7D" w:rsidP="003D3F7D">
      <w:pPr>
        <w:pStyle w:val="paragraph"/>
      </w:pPr>
      <w:r w:rsidRPr="000F3DA8">
        <w:tab/>
        <w:t>(c)</w:t>
      </w:r>
      <w:r w:rsidRPr="000F3DA8">
        <w:tab/>
        <w:t>is evidence of, or relating to, a terrorist act.</w:t>
      </w:r>
    </w:p>
    <w:p w:rsidR="003D3F7D" w:rsidRPr="000F3DA8" w:rsidRDefault="003D3F7D" w:rsidP="003D3F7D">
      <w:pPr>
        <w:pStyle w:val="Definition"/>
      </w:pPr>
      <w:r w:rsidRPr="000F3DA8">
        <w:rPr>
          <w:b/>
          <w:i/>
        </w:rPr>
        <w:t>vehicle</w:t>
      </w:r>
      <w:r w:rsidRPr="000F3DA8">
        <w:t xml:space="preserve"> includes any means of transport (and, without limitation, includes a vessel and an aircraft).</w:t>
      </w:r>
    </w:p>
    <w:p w:rsidR="003D3F7D" w:rsidRPr="000F3DA8" w:rsidRDefault="003D3F7D" w:rsidP="003D3F7D">
      <w:pPr>
        <w:pStyle w:val="ActHead4"/>
      </w:pPr>
      <w:bookmarkStart w:id="37" w:name="_Toc486497505"/>
      <w:r w:rsidRPr="000F3DA8">
        <w:rPr>
          <w:rStyle w:val="CharSubdNo"/>
        </w:rPr>
        <w:t>Subdivision B</w:t>
      </w:r>
      <w:r w:rsidRPr="000F3DA8">
        <w:t>—</w:t>
      </w:r>
      <w:r w:rsidRPr="000F3DA8">
        <w:rPr>
          <w:rStyle w:val="CharSubdText"/>
        </w:rPr>
        <w:t>Powers</w:t>
      </w:r>
      <w:bookmarkEnd w:id="37"/>
    </w:p>
    <w:p w:rsidR="003D3F7D" w:rsidRPr="000F3DA8" w:rsidRDefault="003D3F7D" w:rsidP="003D3F7D">
      <w:pPr>
        <w:pStyle w:val="ActHead5"/>
      </w:pPr>
      <w:bookmarkStart w:id="38" w:name="_Toc486497506"/>
      <w:r w:rsidRPr="000F3DA8">
        <w:rPr>
          <w:rStyle w:val="CharSectno"/>
        </w:rPr>
        <w:t>3UB</w:t>
      </w:r>
      <w:r w:rsidRPr="000F3DA8">
        <w:t xml:space="preserve">  Application of Subdivision</w:t>
      </w:r>
      <w:bookmarkEnd w:id="38"/>
    </w:p>
    <w:p w:rsidR="003D3F7D" w:rsidRPr="000F3DA8" w:rsidRDefault="003D3F7D" w:rsidP="003D3F7D">
      <w:pPr>
        <w:pStyle w:val="subsection"/>
      </w:pPr>
      <w:r w:rsidRPr="000F3DA8">
        <w:tab/>
      </w:r>
      <w:r w:rsidR="00890D2F" w:rsidRPr="000F3DA8">
        <w:t>(1)</w:t>
      </w:r>
      <w:r w:rsidRPr="000F3DA8">
        <w:tab/>
        <w:t>A police officer may exercise the powers under this Subdivision in relation to a person if:</w:t>
      </w:r>
    </w:p>
    <w:p w:rsidR="003D3F7D" w:rsidRPr="000F3DA8" w:rsidRDefault="003D3F7D" w:rsidP="003D3F7D">
      <w:pPr>
        <w:pStyle w:val="paragraph"/>
      </w:pPr>
      <w:r w:rsidRPr="000F3DA8">
        <w:tab/>
        <w:t>(a)</w:t>
      </w:r>
      <w:r w:rsidRPr="000F3DA8">
        <w:tab/>
        <w:t>the person is in a Commonwealth place (other than a prescribed security zone) and the officer suspects on reasonable grounds that the person might have just committed, might be committing or might be about to commit, a terrorist act; or</w:t>
      </w:r>
    </w:p>
    <w:p w:rsidR="003D3F7D" w:rsidRPr="000F3DA8" w:rsidRDefault="003D3F7D" w:rsidP="003D3F7D">
      <w:pPr>
        <w:pStyle w:val="paragraph"/>
      </w:pPr>
      <w:r w:rsidRPr="000F3DA8">
        <w:tab/>
        <w:t>(b)</w:t>
      </w:r>
      <w:r w:rsidRPr="000F3DA8">
        <w:tab/>
        <w:t>the person is in a Commonwealth place in a prescribed security zone.</w:t>
      </w:r>
    </w:p>
    <w:p w:rsidR="00890D2F" w:rsidRPr="000F3DA8" w:rsidRDefault="00890D2F" w:rsidP="00890D2F">
      <w:pPr>
        <w:pStyle w:val="subsection"/>
      </w:pPr>
      <w:r w:rsidRPr="000F3DA8">
        <w:tab/>
        <w:t>(2)</w:t>
      </w:r>
      <w:r w:rsidRPr="000F3DA8">
        <w:tab/>
        <w:t>This section does not limit the operation of section</w:t>
      </w:r>
      <w:r w:rsidR="000F3DA8">
        <w:t> </w:t>
      </w:r>
      <w:r w:rsidRPr="000F3DA8">
        <w:t>3UEA.</w:t>
      </w:r>
    </w:p>
    <w:p w:rsidR="003D3F7D" w:rsidRPr="000F3DA8" w:rsidRDefault="003D3F7D" w:rsidP="003D3F7D">
      <w:pPr>
        <w:pStyle w:val="ActHead5"/>
      </w:pPr>
      <w:bookmarkStart w:id="39" w:name="_Toc486497507"/>
      <w:r w:rsidRPr="000F3DA8">
        <w:rPr>
          <w:rStyle w:val="CharSectno"/>
        </w:rPr>
        <w:t>3UC</w:t>
      </w:r>
      <w:r w:rsidRPr="000F3DA8">
        <w:t xml:space="preserve">  Requirement to provide name etc.</w:t>
      </w:r>
      <w:bookmarkEnd w:id="39"/>
    </w:p>
    <w:p w:rsidR="003D3F7D" w:rsidRPr="000F3DA8" w:rsidRDefault="003D3F7D" w:rsidP="003D3F7D">
      <w:pPr>
        <w:pStyle w:val="subsection"/>
      </w:pPr>
      <w:r w:rsidRPr="000F3DA8">
        <w:tab/>
        <w:t>(1)</w:t>
      </w:r>
      <w:r w:rsidRPr="000F3DA8">
        <w:tab/>
        <w:t>A police officer may request the person to provide the officer with the following details:</w:t>
      </w:r>
    </w:p>
    <w:p w:rsidR="003D3F7D" w:rsidRPr="000F3DA8" w:rsidRDefault="003D3F7D" w:rsidP="003D3F7D">
      <w:pPr>
        <w:pStyle w:val="paragraph"/>
      </w:pPr>
      <w:r w:rsidRPr="000F3DA8">
        <w:tab/>
        <w:t>(a)</w:t>
      </w:r>
      <w:r w:rsidRPr="000F3DA8">
        <w:tab/>
        <w:t>the person’s name;</w:t>
      </w:r>
    </w:p>
    <w:p w:rsidR="003D3F7D" w:rsidRPr="000F3DA8" w:rsidRDefault="003D3F7D" w:rsidP="003D3F7D">
      <w:pPr>
        <w:pStyle w:val="paragraph"/>
      </w:pPr>
      <w:r w:rsidRPr="000F3DA8">
        <w:tab/>
        <w:t>(b)</w:t>
      </w:r>
      <w:r w:rsidRPr="000F3DA8">
        <w:tab/>
        <w:t>the person’s residential address;</w:t>
      </w:r>
    </w:p>
    <w:p w:rsidR="003D3F7D" w:rsidRPr="000F3DA8" w:rsidRDefault="003D3F7D" w:rsidP="003D3F7D">
      <w:pPr>
        <w:pStyle w:val="paragraph"/>
      </w:pPr>
      <w:r w:rsidRPr="000F3DA8">
        <w:tab/>
        <w:t>(c)</w:t>
      </w:r>
      <w:r w:rsidRPr="000F3DA8">
        <w:tab/>
        <w:t>the person’s reason for being in that particular Commonwealth place;</w:t>
      </w:r>
    </w:p>
    <w:p w:rsidR="003D3F7D" w:rsidRPr="000F3DA8" w:rsidRDefault="003D3F7D" w:rsidP="003D3F7D">
      <w:pPr>
        <w:pStyle w:val="paragraph"/>
      </w:pPr>
      <w:r w:rsidRPr="000F3DA8">
        <w:tab/>
        <w:t>(d)</w:t>
      </w:r>
      <w:r w:rsidRPr="000F3DA8">
        <w:tab/>
        <w:t>evidence of the person’s identity.</w:t>
      </w:r>
    </w:p>
    <w:p w:rsidR="003D3F7D" w:rsidRPr="000F3DA8" w:rsidRDefault="003D3F7D" w:rsidP="003D3F7D">
      <w:pPr>
        <w:pStyle w:val="subsection"/>
      </w:pPr>
      <w:r w:rsidRPr="000F3DA8">
        <w:tab/>
        <w:t>(2)</w:t>
      </w:r>
      <w:r w:rsidRPr="000F3DA8">
        <w:tab/>
        <w:t>If a police officer:</w:t>
      </w:r>
    </w:p>
    <w:p w:rsidR="003D3F7D" w:rsidRPr="000F3DA8" w:rsidRDefault="003D3F7D" w:rsidP="003D3F7D">
      <w:pPr>
        <w:pStyle w:val="paragraph"/>
      </w:pPr>
      <w:r w:rsidRPr="000F3DA8">
        <w:tab/>
        <w:t>(a)</w:t>
      </w:r>
      <w:r w:rsidRPr="000F3DA8">
        <w:tab/>
        <w:t xml:space="preserve">makes a request under </w:t>
      </w:r>
      <w:r w:rsidR="000F3DA8">
        <w:t>subsection (</w:t>
      </w:r>
      <w:r w:rsidRPr="000F3DA8">
        <w:t>1); and</w:t>
      </w:r>
    </w:p>
    <w:p w:rsidR="003D3F7D" w:rsidRPr="000F3DA8" w:rsidRDefault="003D3F7D" w:rsidP="003D3F7D">
      <w:pPr>
        <w:pStyle w:val="paragraph"/>
      </w:pPr>
      <w:r w:rsidRPr="000F3DA8">
        <w:tab/>
        <w:t>(b)</w:t>
      </w:r>
      <w:r w:rsidRPr="000F3DA8">
        <w:tab/>
        <w:t>informs the person:</w:t>
      </w:r>
    </w:p>
    <w:p w:rsidR="003D3F7D" w:rsidRPr="000F3DA8" w:rsidRDefault="003D3F7D" w:rsidP="003D3F7D">
      <w:pPr>
        <w:pStyle w:val="paragraphsub"/>
      </w:pPr>
      <w:r w:rsidRPr="000F3DA8">
        <w:tab/>
        <w:t>(i)</w:t>
      </w:r>
      <w:r w:rsidRPr="000F3DA8">
        <w:tab/>
        <w:t>of the officer’s authority to make the request; and</w:t>
      </w:r>
    </w:p>
    <w:p w:rsidR="003D3F7D" w:rsidRPr="000F3DA8" w:rsidRDefault="003D3F7D" w:rsidP="003D3F7D">
      <w:pPr>
        <w:pStyle w:val="paragraphsub"/>
      </w:pPr>
      <w:r w:rsidRPr="000F3DA8">
        <w:tab/>
        <w:t>(ii)</w:t>
      </w:r>
      <w:r w:rsidRPr="000F3DA8">
        <w:tab/>
        <w:t>that it may be an offence not to comply with the request;</w:t>
      </w:r>
    </w:p>
    <w:p w:rsidR="003D3F7D" w:rsidRPr="000F3DA8" w:rsidRDefault="003D3F7D" w:rsidP="003D3F7D">
      <w:pPr>
        <w:pStyle w:val="subsection2"/>
      </w:pPr>
      <w:r w:rsidRPr="000F3DA8">
        <w:t>the person commits an offence if:</w:t>
      </w:r>
    </w:p>
    <w:p w:rsidR="003D3F7D" w:rsidRPr="000F3DA8" w:rsidRDefault="003D3F7D" w:rsidP="003D3F7D">
      <w:pPr>
        <w:pStyle w:val="paragraph"/>
      </w:pPr>
      <w:r w:rsidRPr="000F3DA8">
        <w:tab/>
        <w:t>(c)</w:t>
      </w:r>
      <w:r w:rsidRPr="000F3DA8">
        <w:tab/>
        <w:t>the person fails to comply with the request; or</w:t>
      </w:r>
    </w:p>
    <w:p w:rsidR="003D3F7D" w:rsidRPr="000F3DA8" w:rsidRDefault="003D3F7D" w:rsidP="003D3F7D">
      <w:pPr>
        <w:pStyle w:val="paragraph"/>
      </w:pPr>
      <w:r w:rsidRPr="000F3DA8">
        <w:tab/>
        <w:t>(d)</w:t>
      </w:r>
      <w:r w:rsidRPr="000F3DA8">
        <w:tab/>
        <w:t>the person gives a name or address that is false in a material particular.</w:t>
      </w:r>
    </w:p>
    <w:p w:rsidR="003D3F7D" w:rsidRPr="000F3DA8" w:rsidRDefault="003D3F7D" w:rsidP="003D3F7D">
      <w:pPr>
        <w:pStyle w:val="Penalty"/>
      </w:pPr>
      <w:r w:rsidRPr="000F3DA8">
        <w:t>Penalty:</w:t>
      </w:r>
      <w:r w:rsidRPr="000F3DA8">
        <w:tab/>
        <w:t>20 penalty units.</w:t>
      </w:r>
    </w:p>
    <w:p w:rsidR="003D3F7D" w:rsidRPr="000F3DA8" w:rsidRDefault="003D3F7D" w:rsidP="003D3F7D">
      <w:pPr>
        <w:pStyle w:val="notetext"/>
      </w:pPr>
      <w:r w:rsidRPr="000F3DA8">
        <w:t>Note:</w:t>
      </w:r>
      <w:r w:rsidRPr="000F3DA8">
        <w:tab/>
        <w:t>A more serious offence of obstructing a Commonwealth public official may also apply (see section</w:t>
      </w:r>
      <w:r w:rsidR="000F3DA8">
        <w:t> </w:t>
      </w:r>
      <w:r w:rsidRPr="000F3DA8">
        <w:t xml:space="preserve">149.1 of the </w:t>
      </w:r>
      <w:r w:rsidRPr="000F3DA8">
        <w:rPr>
          <w:i/>
        </w:rPr>
        <w:t>Criminal Code</w:t>
      </w:r>
      <w:r w:rsidRPr="000F3DA8">
        <w:t>).</w:t>
      </w:r>
    </w:p>
    <w:p w:rsidR="003D3F7D" w:rsidRPr="000F3DA8" w:rsidRDefault="003D3F7D" w:rsidP="003D3F7D">
      <w:pPr>
        <w:pStyle w:val="subsection"/>
      </w:pPr>
      <w:r w:rsidRPr="000F3DA8">
        <w:tab/>
        <w:t>(3)</w:t>
      </w:r>
      <w:r w:rsidRPr="000F3DA8">
        <w:tab/>
      </w:r>
      <w:r w:rsidR="000F3DA8">
        <w:t>Subsection (</w:t>
      </w:r>
      <w:r w:rsidRPr="000F3DA8">
        <w:t>2) does not apply if the person has a reasonable excuse.</w:t>
      </w:r>
    </w:p>
    <w:p w:rsidR="003D3F7D" w:rsidRPr="000F3DA8" w:rsidRDefault="003D3F7D" w:rsidP="003D3F7D">
      <w:pPr>
        <w:pStyle w:val="notetext"/>
      </w:pPr>
      <w:r w:rsidRPr="000F3DA8">
        <w:t>Note:</w:t>
      </w:r>
      <w:r w:rsidRPr="000F3DA8">
        <w:tab/>
        <w:t xml:space="preserve">A defendant bears an evidential burden in relation to the matter in </w:t>
      </w:r>
      <w:r w:rsidR="000F3DA8">
        <w:t>subsection (</w:t>
      </w:r>
      <w:r w:rsidRPr="000F3DA8">
        <w:t>3) (see subsection</w:t>
      </w:r>
      <w:r w:rsidR="000F3DA8">
        <w:t> </w:t>
      </w:r>
      <w:r w:rsidRPr="000F3DA8">
        <w:t xml:space="preserve">13.3(3) of the </w:t>
      </w:r>
      <w:r w:rsidRPr="000F3DA8">
        <w:rPr>
          <w:i/>
        </w:rPr>
        <w:t>Criminal Code</w:t>
      </w:r>
      <w:r w:rsidRPr="000F3DA8">
        <w:t>).</w:t>
      </w:r>
    </w:p>
    <w:p w:rsidR="003D3F7D" w:rsidRPr="000F3DA8" w:rsidRDefault="003D3F7D" w:rsidP="003D3F7D">
      <w:pPr>
        <w:pStyle w:val="ActHead5"/>
      </w:pPr>
      <w:bookmarkStart w:id="40" w:name="_Toc486497508"/>
      <w:r w:rsidRPr="000F3DA8">
        <w:rPr>
          <w:rStyle w:val="CharSectno"/>
        </w:rPr>
        <w:t>3UD</w:t>
      </w:r>
      <w:r w:rsidRPr="000F3DA8">
        <w:t xml:space="preserve">  Stopping and searching</w:t>
      </w:r>
      <w:bookmarkEnd w:id="40"/>
    </w:p>
    <w:p w:rsidR="003D3F7D" w:rsidRPr="000F3DA8" w:rsidRDefault="003D3F7D" w:rsidP="003D3F7D">
      <w:pPr>
        <w:pStyle w:val="subsection"/>
      </w:pPr>
      <w:r w:rsidRPr="000F3DA8">
        <w:tab/>
        <w:t>(1)</w:t>
      </w:r>
      <w:r w:rsidRPr="000F3DA8">
        <w:tab/>
        <w:t>A police officer may:</w:t>
      </w:r>
    </w:p>
    <w:p w:rsidR="003D3F7D" w:rsidRPr="000F3DA8" w:rsidRDefault="003D3F7D" w:rsidP="003D3F7D">
      <w:pPr>
        <w:pStyle w:val="paragraph"/>
      </w:pPr>
      <w:r w:rsidRPr="000F3DA8">
        <w:tab/>
        <w:t>(a)</w:t>
      </w:r>
      <w:r w:rsidRPr="000F3DA8">
        <w:tab/>
        <w:t xml:space="preserve">stop and detain the person for the purpose of conducting a search under </w:t>
      </w:r>
      <w:r w:rsidR="000F3DA8">
        <w:t>paragraph (</w:t>
      </w:r>
      <w:r w:rsidRPr="000F3DA8">
        <w:t>b); and</w:t>
      </w:r>
    </w:p>
    <w:p w:rsidR="003D3F7D" w:rsidRPr="000F3DA8" w:rsidRDefault="003D3F7D" w:rsidP="003D3F7D">
      <w:pPr>
        <w:pStyle w:val="paragraph"/>
      </w:pPr>
      <w:r w:rsidRPr="000F3DA8">
        <w:tab/>
        <w:t>(b)</w:t>
      </w:r>
      <w:r w:rsidRPr="000F3DA8">
        <w:tab/>
        <w:t>conduct one of the following searches for a terrorism related item:</w:t>
      </w:r>
    </w:p>
    <w:p w:rsidR="003D3F7D" w:rsidRPr="000F3DA8" w:rsidRDefault="003D3F7D" w:rsidP="003D3F7D">
      <w:pPr>
        <w:pStyle w:val="paragraphsub"/>
      </w:pPr>
      <w:r w:rsidRPr="000F3DA8">
        <w:tab/>
        <w:t>(i)</w:t>
      </w:r>
      <w:r w:rsidRPr="000F3DA8">
        <w:tab/>
        <w:t>an ordinary search or a frisk search of the person;</w:t>
      </w:r>
    </w:p>
    <w:p w:rsidR="003D3F7D" w:rsidRPr="000F3DA8" w:rsidRDefault="003D3F7D" w:rsidP="003D3F7D">
      <w:pPr>
        <w:pStyle w:val="paragraphsub"/>
      </w:pPr>
      <w:r w:rsidRPr="000F3DA8">
        <w:tab/>
        <w:t>(ii)</w:t>
      </w:r>
      <w:r w:rsidRPr="000F3DA8">
        <w:tab/>
        <w:t>a search of any thing that is, or that the officer suspects on reasonable grounds to be, under the person’s immediate control;</w:t>
      </w:r>
    </w:p>
    <w:p w:rsidR="003D3F7D" w:rsidRPr="000F3DA8" w:rsidRDefault="003D3F7D" w:rsidP="003D3F7D">
      <w:pPr>
        <w:pStyle w:val="paragraphsub"/>
      </w:pPr>
      <w:r w:rsidRPr="000F3DA8">
        <w:tab/>
        <w:t>(iii)</w:t>
      </w:r>
      <w:r w:rsidRPr="000F3DA8">
        <w:tab/>
        <w:t>a search of any vehicle that is operated or occupied by the person;</w:t>
      </w:r>
    </w:p>
    <w:p w:rsidR="003D3F7D" w:rsidRPr="000F3DA8" w:rsidRDefault="003D3F7D" w:rsidP="003D3F7D">
      <w:pPr>
        <w:pStyle w:val="paragraphsub"/>
      </w:pPr>
      <w:r w:rsidRPr="000F3DA8">
        <w:tab/>
        <w:t>(iv)</w:t>
      </w:r>
      <w:r w:rsidRPr="000F3DA8">
        <w:tab/>
        <w:t>a search of any thing that the person has, or that the officer suspects on reasonable grounds that the person has, brought into the Commonwealth place.</w:t>
      </w:r>
    </w:p>
    <w:p w:rsidR="003D3F7D" w:rsidRPr="000F3DA8" w:rsidRDefault="003D3F7D" w:rsidP="003D3F7D">
      <w:pPr>
        <w:pStyle w:val="SubsectionHead"/>
      </w:pPr>
      <w:r w:rsidRPr="000F3DA8">
        <w:t>Conditions relating to conduct of search of person</w:t>
      </w:r>
    </w:p>
    <w:p w:rsidR="003D3F7D" w:rsidRPr="000F3DA8" w:rsidRDefault="003D3F7D" w:rsidP="003D3F7D">
      <w:pPr>
        <w:pStyle w:val="subsection"/>
      </w:pPr>
      <w:r w:rsidRPr="000F3DA8">
        <w:tab/>
        <w:t>(2)</w:t>
      </w:r>
      <w:r w:rsidRPr="000F3DA8">
        <w:tab/>
        <w:t>A police officer who conducts a search of a person under this section must not use more force, or subject the person to greater indignity, than is reasonable and necessary in order to conduct the search.</w:t>
      </w:r>
    </w:p>
    <w:p w:rsidR="003D3F7D" w:rsidRPr="000F3DA8" w:rsidRDefault="003D3F7D" w:rsidP="003D3F7D">
      <w:pPr>
        <w:pStyle w:val="subsection"/>
      </w:pPr>
      <w:r w:rsidRPr="000F3DA8">
        <w:tab/>
        <w:t>(3)</w:t>
      </w:r>
      <w:r w:rsidRPr="000F3DA8">
        <w:tab/>
        <w:t>A person must not be detained under this section for longer than is reasonably necessary for a search to be conducted under this section.</w:t>
      </w:r>
    </w:p>
    <w:p w:rsidR="003D3F7D" w:rsidRPr="000F3DA8" w:rsidRDefault="003D3F7D" w:rsidP="003D3F7D">
      <w:pPr>
        <w:pStyle w:val="SubsectionHead"/>
      </w:pPr>
      <w:r w:rsidRPr="000F3DA8">
        <w:t>Other conditions relating to conduct of search of person or thing</w:t>
      </w:r>
    </w:p>
    <w:p w:rsidR="003D3F7D" w:rsidRPr="000F3DA8" w:rsidRDefault="003D3F7D" w:rsidP="003D3F7D">
      <w:pPr>
        <w:pStyle w:val="subsection"/>
      </w:pPr>
      <w:r w:rsidRPr="000F3DA8">
        <w:tab/>
        <w:t>(4)</w:t>
      </w:r>
      <w:r w:rsidRPr="000F3DA8">
        <w:tab/>
        <w:t xml:space="preserve">In searching a thing (including a vehicle) under </w:t>
      </w:r>
      <w:r w:rsidR="000F3DA8">
        <w:t>subsection (</w:t>
      </w:r>
      <w:r w:rsidRPr="000F3DA8">
        <w:t>1), a police officer may use such force as is reasonable and necessary in the circumstances, but must not damage the thing by forcing it, or a part of it, open unless:</w:t>
      </w:r>
    </w:p>
    <w:p w:rsidR="003D3F7D" w:rsidRPr="000F3DA8" w:rsidRDefault="003D3F7D" w:rsidP="003D3F7D">
      <w:pPr>
        <w:pStyle w:val="paragraph"/>
      </w:pPr>
      <w:r w:rsidRPr="000F3DA8">
        <w:tab/>
        <w:t>(a)</w:t>
      </w:r>
      <w:r w:rsidRPr="000F3DA8">
        <w:tab/>
        <w:t>the person has been given a reasonable opportunity to open the thing or part of it; or</w:t>
      </w:r>
    </w:p>
    <w:p w:rsidR="003D3F7D" w:rsidRPr="000F3DA8" w:rsidRDefault="003D3F7D" w:rsidP="003D3F7D">
      <w:pPr>
        <w:pStyle w:val="paragraph"/>
      </w:pPr>
      <w:r w:rsidRPr="000F3DA8">
        <w:tab/>
        <w:t>(b)</w:t>
      </w:r>
      <w:r w:rsidRPr="000F3DA8">
        <w:tab/>
        <w:t>it is not possible to give that opportunity.</w:t>
      </w:r>
    </w:p>
    <w:p w:rsidR="003D3F7D" w:rsidRPr="000F3DA8" w:rsidRDefault="003D3F7D" w:rsidP="003D3F7D">
      <w:pPr>
        <w:pStyle w:val="ActHead5"/>
      </w:pPr>
      <w:bookmarkStart w:id="41" w:name="_Toc486497509"/>
      <w:r w:rsidRPr="000F3DA8">
        <w:rPr>
          <w:rStyle w:val="CharSectno"/>
        </w:rPr>
        <w:t>3UE</w:t>
      </w:r>
      <w:r w:rsidRPr="000F3DA8">
        <w:t xml:space="preserve">  Seizure of terrorism related items and serious offence related items</w:t>
      </w:r>
      <w:bookmarkEnd w:id="41"/>
    </w:p>
    <w:p w:rsidR="003D3F7D" w:rsidRPr="000F3DA8" w:rsidRDefault="003D3F7D" w:rsidP="003D3F7D">
      <w:pPr>
        <w:pStyle w:val="subsection"/>
      </w:pPr>
      <w:r w:rsidRPr="000F3DA8">
        <w:tab/>
      </w:r>
      <w:r w:rsidRPr="000F3DA8">
        <w:tab/>
        <w:t>If a police officer:</w:t>
      </w:r>
    </w:p>
    <w:p w:rsidR="003D3F7D" w:rsidRPr="000F3DA8" w:rsidRDefault="003D3F7D" w:rsidP="003D3F7D">
      <w:pPr>
        <w:pStyle w:val="paragraph"/>
      </w:pPr>
      <w:r w:rsidRPr="000F3DA8">
        <w:tab/>
        <w:t>(a)</w:t>
      </w:r>
      <w:r w:rsidRPr="000F3DA8">
        <w:tab/>
        <w:t>conducts a search under section</w:t>
      </w:r>
      <w:r w:rsidR="000F3DA8">
        <w:t> </w:t>
      </w:r>
      <w:r w:rsidRPr="000F3DA8">
        <w:t>3UD; and</w:t>
      </w:r>
    </w:p>
    <w:p w:rsidR="003D3F7D" w:rsidRPr="000F3DA8" w:rsidRDefault="003D3F7D" w:rsidP="003D3F7D">
      <w:pPr>
        <w:pStyle w:val="paragraph"/>
      </w:pPr>
      <w:r w:rsidRPr="000F3DA8">
        <w:tab/>
        <w:t>(b)</w:t>
      </w:r>
      <w:r w:rsidRPr="000F3DA8">
        <w:tab/>
        <w:t>finds, in the course of the search, a thing that is:</w:t>
      </w:r>
    </w:p>
    <w:p w:rsidR="003D3F7D" w:rsidRPr="000F3DA8" w:rsidRDefault="003D3F7D" w:rsidP="003D3F7D">
      <w:pPr>
        <w:pStyle w:val="paragraphsub"/>
      </w:pPr>
      <w:r w:rsidRPr="000F3DA8">
        <w:tab/>
        <w:t>(i)</w:t>
      </w:r>
      <w:r w:rsidRPr="000F3DA8">
        <w:tab/>
        <w:t>a terrorism related item; or</w:t>
      </w:r>
    </w:p>
    <w:p w:rsidR="003D3F7D" w:rsidRPr="000F3DA8" w:rsidRDefault="003D3F7D" w:rsidP="003D3F7D">
      <w:pPr>
        <w:pStyle w:val="paragraphsub"/>
      </w:pPr>
      <w:r w:rsidRPr="000F3DA8">
        <w:tab/>
        <w:t>(ii)</w:t>
      </w:r>
      <w:r w:rsidRPr="000F3DA8">
        <w:tab/>
        <w:t>a serious offence related item;</w:t>
      </w:r>
    </w:p>
    <w:p w:rsidR="003D3F7D" w:rsidRPr="000F3DA8" w:rsidRDefault="003D3F7D" w:rsidP="003D3F7D">
      <w:pPr>
        <w:pStyle w:val="subsection2"/>
      </w:pPr>
      <w:r w:rsidRPr="000F3DA8">
        <w:t>the officer may seize the thing.</w:t>
      </w:r>
    </w:p>
    <w:p w:rsidR="003A6082" w:rsidRPr="000F3DA8" w:rsidRDefault="003A6082" w:rsidP="003A6082">
      <w:pPr>
        <w:pStyle w:val="ActHead5"/>
      </w:pPr>
      <w:bookmarkStart w:id="42" w:name="_Toc486497510"/>
      <w:r w:rsidRPr="000F3DA8">
        <w:rPr>
          <w:rStyle w:val="CharSectno"/>
        </w:rPr>
        <w:t>3UEA</w:t>
      </w:r>
      <w:r w:rsidRPr="000F3DA8">
        <w:t xml:space="preserve">  Emergency entry to premises without warrant</w:t>
      </w:r>
      <w:bookmarkEnd w:id="42"/>
    </w:p>
    <w:p w:rsidR="003A6082" w:rsidRPr="000F3DA8" w:rsidRDefault="003A6082" w:rsidP="003A6082">
      <w:pPr>
        <w:pStyle w:val="subsection"/>
      </w:pPr>
      <w:r w:rsidRPr="000F3DA8">
        <w:tab/>
        <w:t>(1)</w:t>
      </w:r>
      <w:r w:rsidRPr="000F3DA8">
        <w:tab/>
        <w:t>A police officer may enter premises in accordance with this section if the police officer suspects, on reasonable grounds, that:</w:t>
      </w:r>
    </w:p>
    <w:p w:rsidR="003A6082" w:rsidRPr="000F3DA8" w:rsidRDefault="003A6082" w:rsidP="003A6082">
      <w:pPr>
        <w:pStyle w:val="paragraph"/>
      </w:pPr>
      <w:r w:rsidRPr="000F3DA8">
        <w:tab/>
        <w:t>(a)</w:t>
      </w:r>
      <w:r w:rsidRPr="000F3DA8">
        <w:tab/>
        <w:t xml:space="preserve">it is necessary to exercise a power under </w:t>
      </w:r>
      <w:r w:rsidR="000F3DA8">
        <w:t>subsection (</w:t>
      </w:r>
      <w:r w:rsidRPr="000F3DA8">
        <w:t>2) in order to prevent a thing that is on the premises from being used in connection with a terrorism offence; and</w:t>
      </w:r>
    </w:p>
    <w:p w:rsidR="003A6082" w:rsidRPr="000F3DA8" w:rsidRDefault="003A6082" w:rsidP="003A6082">
      <w:pPr>
        <w:pStyle w:val="paragraph"/>
      </w:pPr>
      <w:r w:rsidRPr="000F3DA8">
        <w:tab/>
        <w:t>(b)</w:t>
      </w:r>
      <w:r w:rsidRPr="000F3DA8">
        <w:tab/>
        <w:t>it is necessary to exercise the power without the authority of a search warrant because there is a serious and imminent threat to a person’s life, health or safety.</w:t>
      </w:r>
    </w:p>
    <w:p w:rsidR="003A6082" w:rsidRPr="000F3DA8" w:rsidRDefault="003A6082" w:rsidP="003A6082">
      <w:pPr>
        <w:pStyle w:val="subsection"/>
      </w:pPr>
      <w:r w:rsidRPr="000F3DA8">
        <w:tab/>
        <w:t>(2)</w:t>
      </w:r>
      <w:r w:rsidRPr="000F3DA8">
        <w:tab/>
        <w:t>The police officer may:</w:t>
      </w:r>
    </w:p>
    <w:p w:rsidR="003A6082" w:rsidRPr="000F3DA8" w:rsidRDefault="003A6082" w:rsidP="003A6082">
      <w:pPr>
        <w:pStyle w:val="paragraph"/>
      </w:pPr>
      <w:r w:rsidRPr="000F3DA8">
        <w:tab/>
        <w:t>(a)</w:t>
      </w:r>
      <w:r w:rsidRPr="000F3DA8">
        <w:tab/>
        <w:t>search the premises for the thing; and</w:t>
      </w:r>
    </w:p>
    <w:p w:rsidR="003A6082" w:rsidRPr="000F3DA8" w:rsidRDefault="003A6082" w:rsidP="003A6082">
      <w:pPr>
        <w:pStyle w:val="paragraph"/>
      </w:pPr>
      <w:r w:rsidRPr="000F3DA8">
        <w:tab/>
        <w:t>(b)</w:t>
      </w:r>
      <w:r w:rsidRPr="000F3DA8">
        <w:tab/>
        <w:t>seize the thing if he or she finds it there.</w:t>
      </w:r>
    </w:p>
    <w:p w:rsidR="003A6082" w:rsidRPr="000F3DA8" w:rsidRDefault="003A6082" w:rsidP="003A6082">
      <w:pPr>
        <w:pStyle w:val="subsection"/>
      </w:pPr>
      <w:r w:rsidRPr="000F3DA8">
        <w:tab/>
        <w:t>(3)</w:t>
      </w:r>
      <w:r w:rsidRPr="000F3DA8">
        <w:tab/>
        <w:t>If, in the course of searching for the thing, the police officer finds another thing that the police officer suspects, on reasonable grounds, to be relevant to an indictable offence or a summary offence, the police officer may secure the premises pending the obtaining of a warrant under Part</w:t>
      </w:r>
      <w:r w:rsidR="00BB4455" w:rsidRPr="000F3DA8">
        <w:t> </w:t>
      </w:r>
      <w:r w:rsidRPr="000F3DA8">
        <w:t>IAA in relation to the premises.</w:t>
      </w:r>
    </w:p>
    <w:p w:rsidR="003A6082" w:rsidRPr="000F3DA8" w:rsidRDefault="003A6082" w:rsidP="003A6082">
      <w:pPr>
        <w:pStyle w:val="subsection"/>
      </w:pPr>
      <w:r w:rsidRPr="000F3DA8">
        <w:tab/>
        <w:t>(4)</w:t>
      </w:r>
      <w:r w:rsidRPr="000F3DA8">
        <w:tab/>
        <w:t xml:space="preserve">Premises must not be secured under </w:t>
      </w:r>
      <w:r w:rsidR="000F3DA8">
        <w:t>subsection (</w:t>
      </w:r>
      <w:r w:rsidRPr="000F3DA8">
        <w:t>3) for longer than is reasonably necessary to obtain the warrant.</w:t>
      </w:r>
    </w:p>
    <w:p w:rsidR="003A6082" w:rsidRPr="000F3DA8" w:rsidRDefault="003A6082" w:rsidP="003A6082">
      <w:pPr>
        <w:pStyle w:val="subsection"/>
      </w:pPr>
      <w:r w:rsidRPr="000F3DA8">
        <w:tab/>
        <w:t>(5)</w:t>
      </w:r>
      <w:r w:rsidRPr="000F3DA8">
        <w:tab/>
        <w:t>In the course of searching for the thing, the police officer may also seize any other thing, or do anything to make the premises safe, if the police officer suspects, on reasonable grounds, that it is necessary to do so:</w:t>
      </w:r>
    </w:p>
    <w:p w:rsidR="003A6082" w:rsidRPr="000F3DA8" w:rsidRDefault="003A6082" w:rsidP="003A6082">
      <w:pPr>
        <w:pStyle w:val="paragraph"/>
      </w:pPr>
      <w:r w:rsidRPr="000F3DA8">
        <w:tab/>
        <w:t>(a)</w:t>
      </w:r>
      <w:r w:rsidRPr="000F3DA8">
        <w:tab/>
        <w:t>in order to protect a person’s life, health or safety; and</w:t>
      </w:r>
    </w:p>
    <w:p w:rsidR="003A6082" w:rsidRPr="000F3DA8" w:rsidRDefault="003A6082" w:rsidP="003A6082">
      <w:pPr>
        <w:pStyle w:val="paragraph"/>
      </w:pPr>
      <w:r w:rsidRPr="000F3DA8">
        <w:tab/>
        <w:t>(b)</w:t>
      </w:r>
      <w:r w:rsidRPr="000F3DA8">
        <w:tab/>
        <w:t>without the authority of a search warrant because the circumstances are serious and urgent.</w:t>
      </w:r>
    </w:p>
    <w:p w:rsidR="003A6082" w:rsidRPr="000F3DA8" w:rsidRDefault="003A6082" w:rsidP="003A6082">
      <w:pPr>
        <w:pStyle w:val="subsection"/>
      </w:pPr>
      <w:r w:rsidRPr="000F3DA8">
        <w:tab/>
        <w:t>(6)</w:t>
      </w:r>
      <w:r w:rsidRPr="000F3DA8">
        <w:tab/>
        <w:t>In exercising powers under this section:</w:t>
      </w:r>
    </w:p>
    <w:p w:rsidR="003A6082" w:rsidRPr="000F3DA8" w:rsidRDefault="003A6082" w:rsidP="003A6082">
      <w:pPr>
        <w:pStyle w:val="paragraph"/>
      </w:pPr>
      <w:r w:rsidRPr="000F3DA8">
        <w:tab/>
        <w:t>(a)</w:t>
      </w:r>
      <w:r w:rsidRPr="000F3DA8">
        <w:tab/>
        <w:t>the police officer may use such assistance; and</w:t>
      </w:r>
    </w:p>
    <w:p w:rsidR="003A6082" w:rsidRPr="000F3DA8" w:rsidRDefault="003A6082" w:rsidP="003A6082">
      <w:pPr>
        <w:pStyle w:val="paragraph"/>
      </w:pPr>
      <w:r w:rsidRPr="000F3DA8">
        <w:tab/>
        <w:t>(b)</w:t>
      </w:r>
      <w:r w:rsidRPr="000F3DA8">
        <w:tab/>
        <w:t>the police officer, or a person who is also a police officer and who is assisting the police officer, may use such force against persons and things; and</w:t>
      </w:r>
    </w:p>
    <w:p w:rsidR="003A6082" w:rsidRPr="000F3DA8" w:rsidRDefault="003A6082" w:rsidP="003A6082">
      <w:pPr>
        <w:pStyle w:val="paragraph"/>
      </w:pPr>
      <w:r w:rsidRPr="000F3DA8">
        <w:tab/>
        <w:t>(c)</w:t>
      </w:r>
      <w:r w:rsidRPr="000F3DA8">
        <w:tab/>
        <w:t>a person (other than a police officer) who is authorised by the police officer to assist the police officer may use such force against things;</w:t>
      </w:r>
    </w:p>
    <w:p w:rsidR="003A6082" w:rsidRPr="000F3DA8" w:rsidRDefault="003A6082" w:rsidP="003A6082">
      <w:pPr>
        <w:pStyle w:val="subsection2"/>
      </w:pPr>
      <w:r w:rsidRPr="000F3DA8">
        <w:t>as is necessary and reasonable in the circumstances.</w:t>
      </w:r>
    </w:p>
    <w:p w:rsidR="003A6082" w:rsidRPr="000F3DA8" w:rsidRDefault="003A6082" w:rsidP="003A6082">
      <w:pPr>
        <w:pStyle w:val="SubsectionHead"/>
      </w:pPr>
      <w:r w:rsidRPr="000F3DA8">
        <w:t>Notification</w:t>
      </w:r>
    </w:p>
    <w:p w:rsidR="003A6082" w:rsidRPr="000F3DA8" w:rsidRDefault="003A6082" w:rsidP="003A6082">
      <w:pPr>
        <w:pStyle w:val="subsection"/>
      </w:pPr>
      <w:r w:rsidRPr="000F3DA8">
        <w:tab/>
        <w:t>(7)</w:t>
      </w:r>
      <w:r w:rsidRPr="000F3DA8">
        <w:tab/>
        <w:t>If one or more police officers have entered premises in accordance with this section, a police officer must, within 24 hours after the entry:</w:t>
      </w:r>
    </w:p>
    <w:p w:rsidR="003A6082" w:rsidRPr="000F3DA8" w:rsidRDefault="003A6082" w:rsidP="003A6082">
      <w:pPr>
        <w:pStyle w:val="paragraph"/>
      </w:pPr>
      <w:r w:rsidRPr="000F3DA8">
        <w:tab/>
        <w:t>(a)</w:t>
      </w:r>
      <w:r w:rsidRPr="000F3DA8">
        <w:tab/>
        <w:t>notify the occupier of the premises that the entry has taken place; or</w:t>
      </w:r>
    </w:p>
    <w:p w:rsidR="003A6082" w:rsidRPr="000F3DA8" w:rsidRDefault="003A6082" w:rsidP="003A6082">
      <w:pPr>
        <w:pStyle w:val="paragraph"/>
      </w:pPr>
      <w:r w:rsidRPr="000F3DA8">
        <w:tab/>
        <w:t>(b)</w:t>
      </w:r>
      <w:r w:rsidRPr="000F3DA8">
        <w:tab/>
        <w:t>if it is not practicable so to notify the occupier—leave a written notice of the entry at the premises.</w:t>
      </w:r>
    </w:p>
    <w:p w:rsidR="003D3F7D" w:rsidRPr="000F3DA8" w:rsidRDefault="003D3F7D" w:rsidP="003D3F7D">
      <w:pPr>
        <w:pStyle w:val="ActHead5"/>
      </w:pPr>
      <w:bookmarkStart w:id="43" w:name="_Toc486497511"/>
      <w:r w:rsidRPr="000F3DA8">
        <w:rPr>
          <w:rStyle w:val="CharSectno"/>
        </w:rPr>
        <w:t>3UF</w:t>
      </w:r>
      <w:r w:rsidRPr="000F3DA8">
        <w:t xml:space="preserve">  </w:t>
      </w:r>
      <w:r w:rsidR="00F56873" w:rsidRPr="000F3DA8">
        <w:t>Seizure notices</w:t>
      </w:r>
      <w:bookmarkEnd w:id="43"/>
    </w:p>
    <w:p w:rsidR="003D3F7D" w:rsidRPr="000F3DA8" w:rsidRDefault="003D3F7D" w:rsidP="003D3F7D">
      <w:pPr>
        <w:pStyle w:val="SubsectionHead"/>
      </w:pPr>
      <w:r w:rsidRPr="000F3DA8">
        <w:t>Seizure notice to be served</w:t>
      </w:r>
    </w:p>
    <w:p w:rsidR="003D3F7D" w:rsidRPr="000F3DA8" w:rsidRDefault="003D3F7D" w:rsidP="003D3F7D">
      <w:pPr>
        <w:pStyle w:val="subsection"/>
      </w:pPr>
      <w:r w:rsidRPr="000F3DA8">
        <w:tab/>
        <w:t>(1)</w:t>
      </w:r>
      <w:r w:rsidRPr="000F3DA8">
        <w:tab/>
        <w:t>A police officer who is for the time being responsible for a thing seized under section</w:t>
      </w:r>
      <w:r w:rsidR="000F3DA8">
        <w:t> </w:t>
      </w:r>
      <w:r w:rsidRPr="000F3DA8">
        <w:t>3UE</w:t>
      </w:r>
      <w:r w:rsidR="00D160E7" w:rsidRPr="000F3DA8">
        <w:t xml:space="preserve"> or 3UEA</w:t>
      </w:r>
      <w:r w:rsidRPr="000F3DA8">
        <w:t xml:space="preserve"> must, within 7 days after the day on which the thing was seized, serve a seizure notice on:</w:t>
      </w:r>
    </w:p>
    <w:p w:rsidR="003D3F7D" w:rsidRPr="000F3DA8" w:rsidRDefault="003D3F7D" w:rsidP="003D3F7D">
      <w:pPr>
        <w:pStyle w:val="paragraph"/>
      </w:pPr>
      <w:r w:rsidRPr="000F3DA8">
        <w:tab/>
        <w:t>(a)</w:t>
      </w:r>
      <w:r w:rsidRPr="000F3DA8">
        <w:tab/>
        <w:t>the owner of the thing; or</w:t>
      </w:r>
    </w:p>
    <w:p w:rsidR="003D3F7D" w:rsidRPr="000F3DA8" w:rsidRDefault="003D3F7D" w:rsidP="003D3F7D">
      <w:pPr>
        <w:pStyle w:val="paragraph"/>
      </w:pPr>
      <w:r w:rsidRPr="000F3DA8">
        <w:tab/>
        <w:t>(b)</w:t>
      </w:r>
      <w:r w:rsidRPr="000F3DA8">
        <w:tab/>
        <w:t>if the owner of the thing cannot be identified after reasonable inquiries—the person from whom the thing was seized.</w:t>
      </w:r>
    </w:p>
    <w:p w:rsidR="003D3F7D" w:rsidRPr="000F3DA8" w:rsidRDefault="003D3F7D" w:rsidP="003D3F7D">
      <w:pPr>
        <w:pStyle w:val="subsection"/>
      </w:pPr>
      <w:r w:rsidRPr="000F3DA8">
        <w:tab/>
        <w:t>(2)</w:t>
      </w:r>
      <w:r w:rsidRPr="000F3DA8">
        <w:tab/>
      </w:r>
      <w:r w:rsidR="000F3DA8">
        <w:t>Subsection (</w:t>
      </w:r>
      <w:r w:rsidRPr="000F3DA8">
        <w:t>1) does not apply if:</w:t>
      </w:r>
    </w:p>
    <w:p w:rsidR="003D3F7D" w:rsidRPr="000F3DA8" w:rsidRDefault="003D3F7D" w:rsidP="003D3F7D">
      <w:pPr>
        <w:pStyle w:val="paragraph"/>
      </w:pPr>
      <w:r w:rsidRPr="000F3DA8">
        <w:tab/>
        <w:t>(a)</w:t>
      </w:r>
      <w:r w:rsidRPr="000F3DA8">
        <w:tab/>
        <w:t>both:</w:t>
      </w:r>
    </w:p>
    <w:p w:rsidR="003D3F7D" w:rsidRPr="000F3DA8" w:rsidRDefault="003D3F7D" w:rsidP="003D3F7D">
      <w:pPr>
        <w:pStyle w:val="paragraphsub"/>
      </w:pPr>
      <w:r w:rsidRPr="000F3DA8">
        <w:tab/>
        <w:t>(i)</w:t>
      </w:r>
      <w:r w:rsidRPr="000F3DA8">
        <w:tab/>
        <w:t>the owner of the thing cannot be identified after reasonable inquiries; and</w:t>
      </w:r>
    </w:p>
    <w:p w:rsidR="003D3F7D" w:rsidRPr="000F3DA8" w:rsidRDefault="003D3F7D" w:rsidP="003D3F7D">
      <w:pPr>
        <w:pStyle w:val="paragraphsub"/>
      </w:pPr>
      <w:r w:rsidRPr="000F3DA8">
        <w:tab/>
        <w:t>(ii)</w:t>
      </w:r>
      <w:r w:rsidRPr="000F3DA8">
        <w:tab/>
        <w:t>the thing was not seized from a person; or</w:t>
      </w:r>
    </w:p>
    <w:p w:rsidR="003D3F7D" w:rsidRPr="000F3DA8" w:rsidRDefault="003D3F7D" w:rsidP="003D3F7D">
      <w:pPr>
        <w:pStyle w:val="paragraph"/>
      </w:pPr>
      <w:r w:rsidRPr="000F3DA8">
        <w:tab/>
        <w:t>(b)</w:t>
      </w:r>
      <w:r w:rsidRPr="000F3DA8">
        <w:tab/>
        <w:t xml:space="preserve">it is not possible to serve the person required to be served under </w:t>
      </w:r>
      <w:r w:rsidR="000F3DA8">
        <w:t>subsection (</w:t>
      </w:r>
      <w:r w:rsidRPr="000F3DA8">
        <w:t>1).</w:t>
      </w:r>
    </w:p>
    <w:p w:rsidR="003D3F7D" w:rsidRPr="000F3DA8" w:rsidRDefault="003D3F7D" w:rsidP="003D3F7D">
      <w:pPr>
        <w:pStyle w:val="subsection"/>
      </w:pPr>
      <w:r w:rsidRPr="000F3DA8">
        <w:tab/>
        <w:t>(3)</w:t>
      </w:r>
      <w:r w:rsidRPr="000F3DA8">
        <w:tab/>
        <w:t>A seizure notice must:</w:t>
      </w:r>
    </w:p>
    <w:p w:rsidR="003D3F7D" w:rsidRPr="000F3DA8" w:rsidRDefault="003D3F7D" w:rsidP="003D3F7D">
      <w:pPr>
        <w:pStyle w:val="paragraph"/>
      </w:pPr>
      <w:r w:rsidRPr="000F3DA8">
        <w:tab/>
        <w:t>(a)</w:t>
      </w:r>
      <w:r w:rsidRPr="000F3DA8">
        <w:tab/>
        <w:t>identify the thing; and</w:t>
      </w:r>
    </w:p>
    <w:p w:rsidR="003D3F7D" w:rsidRPr="000F3DA8" w:rsidRDefault="003D3F7D" w:rsidP="003D3F7D">
      <w:pPr>
        <w:pStyle w:val="paragraph"/>
      </w:pPr>
      <w:r w:rsidRPr="000F3DA8">
        <w:tab/>
        <w:t>(b)</w:t>
      </w:r>
      <w:r w:rsidRPr="000F3DA8">
        <w:tab/>
        <w:t>state the date on which the thing was seized; and</w:t>
      </w:r>
    </w:p>
    <w:p w:rsidR="003D3F7D" w:rsidRPr="000F3DA8" w:rsidRDefault="003D3F7D" w:rsidP="003D3F7D">
      <w:pPr>
        <w:pStyle w:val="paragraph"/>
      </w:pPr>
      <w:r w:rsidRPr="000F3DA8">
        <w:tab/>
        <w:t>(c)</w:t>
      </w:r>
      <w:r w:rsidRPr="000F3DA8">
        <w:tab/>
        <w:t>state the ground or grounds on which the thing was seized; and</w:t>
      </w:r>
    </w:p>
    <w:p w:rsidR="003D3F7D" w:rsidRPr="000F3DA8" w:rsidRDefault="003D3F7D" w:rsidP="003D3F7D">
      <w:pPr>
        <w:pStyle w:val="paragraph"/>
      </w:pPr>
      <w:r w:rsidRPr="000F3DA8">
        <w:tab/>
        <w:t>(d)</w:t>
      </w:r>
      <w:r w:rsidRPr="000F3DA8">
        <w:tab/>
        <w:t>state that, if the owner does not request the return of the thing within 90 days after the date of the notice, the thing is forfeited to the Commonwealth.</w:t>
      </w:r>
    </w:p>
    <w:p w:rsidR="003D3F7D" w:rsidRPr="000F3DA8" w:rsidRDefault="003D3F7D" w:rsidP="003D3F7D">
      <w:pPr>
        <w:pStyle w:val="SubsectionHead"/>
      </w:pPr>
      <w:r w:rsidRPr="000F3DA8">
        <w:t>Forfeiture of thing seized</w:t>
      </w:r>
    </w:p>
    <w:p w:rsidR="003D3F7D" w:rsidRPr="000F3DA8" w:rsidRDefault="003D3F7D" w:rsidP="003D3F7D">
      <w:pPr>
        <w:pStyle w:val="subsection"/>
      </w:pPr>
      <w:r w:rsidRPr="000F3DA8">
        <w:tab/>
        <w:t>(8)</w:t>
      </w:r>
      <w:r w:rsidRPr="000F3DA8">
        <w:tab/>
        <w:t>A thing is forfeited to the Commonwealth if the owner of the thing does not request its return:</w:t>
      </w:r>
    </w:p>
    <w:p w:rsidR="003D3F7D" w:rsidRPr="000F3DA8" w:rsidRDefault="003D3F7D" w:rsidP="003D3F7D">
      <w:pPr>
        <w:pStyle w:val="paragraph"/>
      </w:pPr>
      <w:r w:rsidRPr="000F3DA8">
        <w:tab/>
        <w:t>(a)</w:t>
      </w:r>
      <w:r w:rsidRPr="000F3DA8">
        <w:tab/>
        <w:t>before the end of the 90th day after the date of the seizure notice in relation to the thing; or</w:t>
      </w:r>
    </w:p>
    <w:p w:rsidR="003D3F7D" w:rsidRPr="000F3DA8" w:rsidRDefault="003D3F7D" w:rsidP="003D3F7D">
      <w:pPr>
        <w:pStyle w:val="paragraph"/>
      </w:pPr>
      <w:r w:rsidRPr="000F3DA8">
        <w:tab/>
        <w:t>(b)</w:t>
      </w:r>
      <w:r w:rsidRPr="000F3DA8">
        <w:tab/>
        <w:t xml:space="preserve">if </w:t>
      </w:r>
      <w:r w:rsidR="000F3DA8">
        <w:t>subsection (</w:t>
      </w:r>
      <w:r w:rsidRPr="000F3DA8">
        <w:t>2) applied in relation to the thing so that a seizure notice was not served—before the end of the 90th day after the day on which the thing was seized.</w:t>
      </w:r>
    </w:p>
    <w:p w:rsidR="003D3F7D" w:rsidRPr="000F3DA8" w:rsidRDefault="003D3F7D" w:rsidP="002C35C2">
      <w:pPr>
        <w:pStyle w:val="ActHead5"/>
      </w:pPr>
      <w:bookmarkStart w:id="44" w:name="_Toc486497512"/>
      <w:r w:rsidRPr="000F3DA8">
        <w:rPr>
          <w:rStyle w:val="CharSectno"/>
        </w:rPr>
        <w:t>3UH</w:t>
      </w:r>
      <w:r w:rsidRPr="000F3DA8">
        <w:t xml:space="preserve">  Relationship of Subdivision to other laws</w:t>
      </w:r>
      <w:bookmarkEnd w:id="44"/>
    </w:p>
    <w:p w:rsidR="003D3F7D" w:rsidRPr="000F3DA8" w:rsidRDefault="003D3F7D" w:rsidP="002C35C2">
      <w:pPr>
        <w:pStyle w:val="subsection"/>
        <w:keepNext/>
        <w:keepLines/>
      </w:pPr>
      <w:r w:rsidRPr="000F3DA8">
        <w:tab/>
        <w:t>(1)</w:t>
      </w:r>
      <w:r w:rsidRPr="000F3DA8">
        <w:tab/>
        <w:t>The powers conferred, and duties imposed, by this Subdivision on police officers are in addition to, and not in derogation of, any other powers conferred, or duties imposed, by any other law of the Commonwealth or the law of a State or Territory.</w:t>
      </w:r>
    </w:p>
    <w:p w:rsidR="003D3F7D" w:rsidRPr="000F3DA8" w:rsidRDefault="003D3F7D" w:rsidP="003D3F7D">
      <w:pPr>
        <w:pStyle w:val="subsection"/>
      </w:pPr>
      <w:r w:rsidRPr="000F3DA8">
        <w:tab/>
        <w:t>(2)</w:t>
      </w:r>
      <w:r w:rsidRPr="000F3DA8">
        <w:tab/>
        <w:t>This Division is not intended to exclude or limit the operation of any other law of the Commonwealth or the law of a State or Territory in so far as it is capable of operating concurrently with this Subdivision.</w:t>
      </w:r>
    </w:p>
    <w:p w:rsidR="003D3F7D" w:rsidRPr="000F3DA8" w:rsidRDefault="003D3F7D" w:rsidP="003D3F7D">
      <w:pPr>
        <w:pStyle w:val="ActHead4"/>
      </w:pPr>
      <w:bookmarkStart w:id="45" w:name="_Toc486497513"/>
      <w:r w:rsidRPr="000F3DA8">
        <w:rPr>
          <w:rStyle w:val="CharSubdNo"/>
        </w:rPr>
        <w:t>Subdivision C</w:t>
      </w:r>
      <w:r w:rsidRPr="000F3DA8">
        <w:t>—</w:t>
      </w:r>
      <w:r w:rsidRPr="000F3DA8">
        <w:rPr>
          <w:rStyle w:val="CharSubdText"/>
        </w:rPr>
        <w:t>Prescribed security zones</w:t>
      </w:r>
      <w:bookmarkEnd w:id="45"/>
    </w:p>
    <w:p w:rsidR="003D3F7D" w:rsidRPr="000F3DA8" w:rsidRDefault="003D3F7D" w:rsidP="003D3F7D">
      <w:pPr>
        <w:pStyle w:val="ActHead5"/>
      </w:pPr>
      <w:bookmarkStart w:id="46" w:name="_Toc486497514"/>
      <w:r w:rsidRPr="000F3DA8">
        <w:rPr>
          <w:rStyle w:val="CharSectno"/>
        </w:rPr>
        <w:t>3UI</w:t>
      </w:r>
      <w:r w:rsidRPr="000F3DA8">
        <w:t xml:space="preserve">  Applications for declarations</w:t>
      </w:r>
      <w:bookmarkEnd w:id="46"/>
    </w:p>
    <w:p w:rsidR="003D3F7D" w:rsidRPr="000F3DA8" w:rsidRDefault="003D3F7D" w:rsidP="003D3F7D">
      <w:pPr>
        <w:pStyle w:val="subsection"/>
      </w:pPr>
      <w:r w:rsidRPr="000F3DA8">
        <w:tab/>
      </w:r>
      <w:r w:rsidRPr="000F3DA8">
        <w:tab/>
        <w:t>A police officer may apply to the Minister for a declaration that a Commonwealth place be declared as a prescribed security zone.</w:t>
      </w:r>
    </w:p>
    <w:p w:rsidR="003D3F7D" w:rsidRPr="000F3DA8" w:rsidRDefault="003D3F7D" w:rsidP="003D3F7D">
      <w:pPr>
        <w:pStyle w:val="ActHead5"/>
      </w:pPr>
      <w:bookmarkStart w:id="47" w:name="_Toc486497515"/>
      <w:r w:rsidRPr="000F3DA8">
        <w:rPr>
          <w:rStyle w:val="CharSectno"/>
        </w:rPr>
        <w:t>3UJ</w:t>
      </w:r>
      <w:r w:rsidRPr="000F3DA8">
        <w:t xml:space="preserve">  Minister may make declarations</w:t>
      </w:r>
      <w:bookmarkEnd w:id="47"/>
    </w:p>
    <w:p w:rsidR="003D3F7D" w:rsidRPr="000F3DA8" w:rsidRDefault="003D3F7D" w:rsidP="003D3F7D">
      <w:pPr>
        <w:pStyle w:val="SubsectionHead"/>
      </w:pPr>
      <w:r w:rsidRPr="000F3DA8">
        <w:t>Declaration</w:t>
      </w:r>
    </w:p>
    <w:p w:rsidR="003D3F7D" w:rsidRPr="000F3DA8" w:rsidRDefault="003D3F7D" w:rsidP="003D3F7D">
      <w:pPr>
        <w:pStyle w:val="subsection"/>
      </w:pPr>
      <w:r w:rsidRPr="000F3DA8">
        <w:tab/>
        <w:t>(1)</w:t>
      </w:r>
      <w:r w:rsidRPr="000F3DA8">
        <w:tab/>
        <w:t>The Minister may declare, in writing, a Commonwealth place to be a prescribed security zone if he or she considers that a declaration would assist:</w:t>
      </w:r>
    </w:p>
    <w:p w:rsidR="003D3F7D" w:rsidRPr="000F3DA8" w:rsidRDefault="003D3F7D" w:rsidP="003D3F7D">
      <w:pPr>
        <w:pStyle w:val="paragraph"/>
      </w:pPr>
      <w:r w:rsidRPr="000F3DA8">
        <w:tab/>
        <w:t>(a)</w:t>
      </w:r>
      <w:r w:rsidRPr="000F3DA8">
        <w:tab/>
        <w:t>in preventing a terrorist act occurring; or</w:t>
      </w:r>
    </w:p>
    <w:p w:rsidR="003D3F7D" w:rsidRPr="000F3DA8" w:rsidRDefault="003D3F7D" w:rsidP="003D3F7D">
      <w:pPr>
        <w:pStyle w:val="paragraph"/>
      </w:pPr>
      <w:r w:rsidRPr="000F3DA8">
        <w:tab/>
        <w:t>(b)</w:t>
      </w:r>
      <w:r w:rsidRPr="000F3DA8">
        <w:tab/>
        <w:t>in responding to a terrorist act that has occurred.</w:t>
      </w:r>
    </w:p>
    <w:p w:rsidR="003D3F7D" w:rsidRPr="000F3DA8" w:rsidRDefault="003D3F7D" w:rsidP="003D3F7D">
      <w:pPr>
        <w:pStyle w:val="SubsectionHead"/>
      </w:pPr>
      <w:r w:rsidRPr="000F3DA8">
        <w:t>Declaration has effect</w:t>
      </w:r>
    </w:p>
    <w:p w:rsidR="003D3F7D" w:rsidRPr="000F3DA8" w:rsidRDefault="003D3F7D" w:rsidP="003D3F7D">
      <w:pPr>
        <w:pStyle w:val="subsection"/>
      </w:pPr>
      <w:r w:rsidRPr="000F3DA8">
        <w:tab/>
        <w:t>(2)</w:t>
      </w:r>
      <w:r w:rsidRPr="000F3DA8">
        <w:tab/>
        <w:t>A declaration under this section has effect accordingly.</w:t>
      </w:r>
    </w:p>
    <w:p w:rsidR="003D3F7D" w:rsidRPr="000F3DA8" w:rsidRDefault="003D3F7D" w:rsidP="003D3F7D">
      <w:pPr>
        <w:pStyle w:val="SubsectionHead"/>
      </w:pPr>
      <w:r w:rsidRPr="000F3DA8">
        <w:t>Duration of declaration</w:t>
      </w:r>
    </w:p>
    <w:p w:rsidR="003D3F7D" w:rsidRPr="000F3DA8" w:rsidRDefault="003D3F7D" w:rsidP="003D3F7D">
      <w:pPr>
        <w:pStyle w:val="subsection"/>
      </w:pPr>
      <w:r w:rsidRPr="000F3DA8">
        <w:tab/>
        <w:t>(3)</w:t>
      </w:r>
      <w:r w:rsidRPr="000F3DA8">
        <w:tab/>
        <w:t>A declaration ceases to have effect at the end of 28 days after it is made, unless the declaration is revoked by the Minister before then.</w:t>
      </w:r>
    </w:p>
    <w:p w:rsidR="003D3F7D" w:rsidRPr="000F3DA8" w:rsidRDefault="003D3F7D" w:rsidP="003D3F7D">
      <w:pPr>
        <w:pStyle w:val="SubsectionHead"/>
      </w:pPr>
      <w:r w:rsidRPr="000F3DA8">
        <w:t>Revocation of declaration</w:t>
      </w:r>
    </w:p>
    <w:p w:rsidR="003D3F7D" w:rsidRPr="000F3DA8" w:rsidRDefault="003D3F7D" w:rsidP="003D3F7D">
      <w:pPr>
        <w:pStyle w:val="subsection"/>
      </w:pPr>
      <w:r w:rsidRPr="000F3DA8">
        <w:tab/>
        <w:t>(4)</w:t>
      </w:r>
      <w:r w:rsidRPr="000F3DA8">
        <w:tab/>
        <w:t>The Minister must revoke a declaration, in writing, if he or she is satisfied that:</w:t>
      </w:r>
    </w:p>
    <w:p w:rsidR="003D3F7D" w:rsidRPr="000F3DA8" w:rsidRDefault="003D3F7D" w:rsidP="003D3F7D">
      <w:pPr>
        <w:pStyle w:val="paragraph"/>
      </w:pPr>
      <w:r w:rsidRPr="000F3DA8">
        <w:tab/>
        <w:t>(a)</w:t>
      </w:r>
      <w:r w:rsidRPr="000F3DA8">
        <w:tab/>
        <w:t xml:space="preserve">in the case of a declaration made on the ground mentioned in </w:t>
      </w:r>
      <w:r w:rsidR="000F3DA8">
        <w:t>paragraph (</w:t>
      </w:r>
      <w:r w:rsidRPr="000F3DA8">
        <w:t>1)(a)—there is no longer a terrorism threat that justifies the declaration being continued; or</w:t>
      </w:r>
    </w:p>
    <w:p w:rsidR="003D3F7D" w:rsidRPr="000F3DA8" w:rsidRDefault="003D3F7D" w:rsidP="003D3F7D">
      <w:pPr>
        <w:pStyle w:val="paragraph"/>
      </w:pPr>
      <w:r w:rsidRPr="000F3DA8">
        <w:tab/>
        <w:t>(b)</w:t>
      </w:r>
      <w:r w:rsidRPr="000F3DA8">
        <w:tab/>
        <w:t xml:space="preserve">in the case of a declaration made on the ground mentioned in </w:t>
      </w:r>
      <w:r w:rsidR="000F3DA8">
        <w:t>paragraph (</w:t>
      </w:r>
      <w:r w:rsidRPr="000F3DA8">
        <w:t>1)(b)—the declaration is no longer required.</w:t>
      </w:r>
    </w:p>
    <w:p w:rsidR="003D3F7D" w:rsidRPr="000F3DA8" w:rsidRDefault="003D3F7D" w:rsidP="00174211">
      <w:pPr>
        <w:pStyle w:val="SubsectionHead"/>
      </w:pPr>
      <w:r w:rsidRPr="000F3DA8">
        <w:t>Gazettal and publication of declaration</w:t>
      </w:r>
    </w:p>
    <w:p w:rsidR="003D3F7D" w:rsidRPr="000F3DA8" w:rsidRDefault="003D3F7D" w:rsidP="00174211">
      <w:pPr>
        <w:pStyle w:val="subsection"/>
        <w:keepNext/>
      </w:pPr>
      <w:r w:rsidRPr="000F3DA8">
        <w:tab/>
        <w:t>(5)</w:t>
      </w:r>
      <w:r w:rsidRPr="000F3DA8">
        <w:tab/>
        <w:t>If a declaration of a Commonwealth place as a prescribed security zone under this section is made or revoked, the Minister must arrange for:</w:t>
      </w:r>
    </w:p>
    <w:p w:rsidR="003D3F7D" w:rsidRPr="000F3DA8" w:rsidRDefault="003D3F7D" w:rsidP="003D3F7D">
      <w:pPr>
        <w:pStyle w:val="paragraph"/>
      </w:pPr>
      <w:r w:rsidRPr="000F3DA8">
        <w:tab/>
        <w:t>(a)</w:t>
      </w:r>
      <w:r w:rsidRPr="000F3DA8">
        <w:tab/>
        <w:t>a statement to be prepared that:</w:t>
      </w:r>
    </w:p>
    <w:p w:rsidR="003D3F7D" w:rsidRPr="000F3DA8" w:rsidRDefault="003D3F7D" w:rsidP="003D3F7D">
      <w:pPr>
        <w:pStyle w:val="paragraphsub"/>
      </w:pPr>
      <w:r w:rsidRPr="000F3DA8">
        <w:tab/>
        <w:t>(i)</w:t>
      </w:r>
      <w:r w:rsidRPr="000F3DA8">
        <w:tab/>
        <w:t>states that the declaration has been made or revoked, as the case may be; and</w:t>
      </w:r>
    </w:p>
    <w:p w:rsidR="003D3F7D" w:rsidRPr="000F3DA8" w:rsidRDefault="003D3F7D" w:rsidP="003D3F7D">
      <w:pPr>
        <w:pStyle w:val="paragraphsub"/>
      </w:pPr>
      <w:r w:rsidRPr="000F3DA8">
        <w:tab/>
        <w:t>(ii)</w:t>
      </w:r>
      <w:r w:rsidRPr="000F3DA8">
        <w:tab/>
        <w:t>identifies the prescribed security zone; and</w:t>
      </w:r>
    </w:p>
    <w:p w:rsidR="003D3F7D" w:rsidRPr="000F3DA8" w:rsidRDefault="003D3F7D" w:rsidP="003D3F7D">
      <w:pPr>
        <w:pStyle w:val="paragraph"/>
      </w:pPr>
      <w:r w:rsidRPr="000F3DA8">
        <w:tab/>
        <w:t>(b)</w:t>
      </w:r>
      <w:r w:rsidRPr="000F3DA8">
        <w:tab/>
        <w:t>the statement to be:</w:t>
      </w:r>
    </w:p>
    <w:p w:rsidR="003D3F7D" w:rsidRPr="000F3DA8" w:rsidRDefault="003D3F7D" w:rsidP="003D3F7D">
      <w:pPr>
        <w:pStyle w:val="paragraphsub"/>
      </w:pPr>
      <w:r w:rsidRPr="000F3DA8">
        <w:tab/>
        <w:t>(i)</w:t>
      </w:r>
      <w:r w:rsidRPr="000F3DA8">
        <w:tab/>
        <w:t>broadcast by a television or radio station so as to be capable of being received within the place; and</w:t>
      </w:r>
    </w:p>
    <w:p w:rsidR="003D3F7D" w:rsidRPr="000F3DA8" w:rsidRDefault="003D3F7D" w:rsidP="003D3F7D">
      <w:pPr>
        <w:pStyle w:val="paragraphsub"/>
      </w:pPr>
      <w:r w:rsidRPr="000F3DA8">
        <w:tab/>
        <w:t>(ii)</w:t>
      </w:r>
      <w:r w:rsidRPr="000F3DA8">
        <w:tab/>
        <w:t xml:space="preserve">published in the </w:t>
      </w:r>
      <w:r w:rsidRPr="000F3DA8">
        <w:rPr>
          <w:i/>
        </w:rPr>
        <w:t>Gazette</w:t>
      </w:r>
      <w:r w:rsidRPr="000F3DA8">
        <w:t>; and</w:t>
      </w:r>
    </w:p>
    <w:p w:rsidR="003D3F7D" w:rsidRPr="000F3DA8" w:rsidRDefault="003D3F7D" w:rsidP="003D3F7D">
      <w:pPr>
        <w:pStyle w:val="paragraphsub"/>
      </w:pPr>
      <w:r w:rsidRPr="000F3DA8">
        <w:tab/>
        <w:t>(iii)</w:t>
      </w:r>
      <w:r w:rsidRPr="000F3DA8">
        <w:tab/>
        <w:t xml:space="preserve">published on the </w:t>
      </w:r>
      <w:r w:rsidR="00C653A0" w:rsidRPr="000F3DA8">
        <w:t>internet</w:t>
      </w:r>
      <w:r w:rsidRPr="000F3DA8">
        <w:t>.</w:t>
      </w:r>
    </w:p>
    <w:p w:rsidR="003D3F7D" w:rsidRPr="000F3DA8" w:rsidRDefault="003D3F7D" w:rsidP="003D3F7D">
      <w:pPr>
        <w:pStyle w:val="SubsectionHead"/>
      </w:pPr>
      <w:r w:rsidRPr="000F3DA8">
        <w:t>Effect of failure to publish</w:t>
      </w:r>
    </w:p>
    <w:p w:rsidR="003D3F7D" w:rsidRPr="000F3DA8" w:rsidRDefault="003D3F7D" w:rsidP="003D3F7D">
      <w:pPr>
        <w:pStyle w:val="subsection"/>
      </w:pPr>
      <w:r w:rsidRPr="000F3DA8">
        <w:tab/>
        <w:t>(6)</w:t>
      </w:r>
      <w:r w:rsidRPr="000F3DA8">
        <w:tab/>
        <w:t xml:space="preserve">A failure to comply with </w:t>
      </w:r>
      <w:r w:rsidR="000F3DA8">
        <w:t>subsection (</w:t>
      </w:r>
      <w:r w:rsidRPr="000F3DA8">
        <w:t>5) does not make the declaration or its revocation ineffective to any extent.</w:t>
      </w:r>
    </w:p>
    <w:p w:rsidR="003D3F7D" w:rsidRPr="000F3DA8" w:rsidRDefault="003D3F7D" w:rsidP="003D3F7D">
      <w:pPr>
        <w:pStyle w:val="SubsectionHead"/>
      </w:pPr>
      <w:r w:rsidRPr="000F3DA8">
        <w:t>Declaration or revocation not legislative instruments</w:t>
      </w:r>
    </w:p>
    <w:p w:rsidR="003D3F7D" w:rsidRPr="000F3DA8" w:rsidRDefault="003D3F7D" w:rsidP="003D3F7D">
      <w:pPr>
        <w:pStyle w:val="subsection"/>
      </w:pPr>
      <w:r w:rsidRPr="000F3DA8">
        <w:tab/>
        <w:t>(7)</w:t>
      </w:r>
      <w:r w:rsidRPr="000F3DA8">
        <w:tab/>
        <w:t>A declaration or revocation made under this section is not a legislative instrument.</w:t>
      </w:r>
    </w:p>
    <w:p w:rsidR="003D3F7D" w:rsidRPr="000F3DA8" w:rsidRDefault="003D3F7D" w:rsidP="003D3F7D">
      <w:pPr>
        <w:pStyle w:val="ActHead4"/>
      </w:pPr>
      <w:bookmarkStart w:id="48" w:name="_Toc486497516"/>
      <w:r w:rsidRPr="000F3DA8">
        <w:rPr>
          <w:rStyle w:val="CharSubdNo"/>
        </w:rPr>
        <w:t>Subdivision D</w:t>
      </w:r>
      <w:r w:rsidRPr="000F3DA8">
        <w:t>—</w:t>
      </w:r>
      <w:r w:rsidRPr="000F3DA8">
        <w:rPr>
          <w:rStyle w:val="CharSubdText"/>
        </w:rPr>
        <w:t>Sunset provision</w:t>
      </w:r>
      <w:bookmarkEnd w:id="48"/>
    </w:p>
    <w:p w:rsidR="003D3F7D" w:rsidRPr="000F3DA8" w:rsidRDefault="003D3F7D" w:rsidP="003D3F7D">
      <w:pPr>
        <w:pStyle w:val="ActHead5"/>
      </w:pPr>
      <w:bookmarkStart w:id="49" w:name="_Toc486497517"/>
      <w:r w:rsidRPr="000F3DA8">
        <w:rPr>
          <w:rStyle w:val="CharSectno"/>
        </w:rPr>
        <w:t>3UK</w:t>
      </w:r>
      <w:r w:rsidRPr="000F3DA8">
        <w:t xml:space="preserve">  Sunset provision</w:t>
      </w:r>
      <w:bookmarkEnd w:id="49"/>
    </w:p>
    <w:p w:rsidR="003D3F7D" w:rsidRPr="000F3DA8" w:rsidRDefault="003D3F7D" w:rsidP="003D3F7D">
      <w:pPr>
        <w:pStyle w:val="subsection"/>
      </w:pPr>
      <w:r w:rsidRPr="000F3DA8">
        <w:tab/>
        <w:t>(1)</w:t>
      </w:r>
      <w:r w:rsidRPr="000F3DA8">
        <w:tab/>
        <w:t xml:space="preserve">A police officer must not exercise powers or perform duties under this Division (other than under </w:t>
      </w:r>
      <w:r w:rsidR="006F1C94" w:rsidRPr="000F3DA8">
        <w:t>section</w:t>
      </w:r>
      <w:r w:rsidR="000F3DA8">
        <w:t> </w:t>
      </w:r>
      <w:r w:rsidR="006F1C94" w:rsidRPr="000F3DA8">
        <w:t>3UF</w:t>
      </w:r>
      <w:r w:rsidRPr="000F3DA8">
        <w:t xml:space="preserve">) after </w:t>
      </w:r>
      <w:r w:rsidR="00667836" w:rsidRPr="000F3DA8">
        <w:rPr>
          <w:color w:val="000000"/>
          <w:szCs w:val="22"/>
        </w:rPr>
        <w:t>7</w:t>
      </w:r>
      <w:r w:rsidR="000F3DA8">
        <w:rPr>
          <w:color w:val="000000"/>
          <w:szCs w:val="22"/>
        </w:rPr>
        <w:t> </w:t>
      </w:r>
      <w:r w:rsidR="00667836" w:rsidRPr="000F3DA8">
        <w:rPr>
          <w:color w:val="000000"/>
          <w:szCs w:val="22"/>
        </w:rPr>
        <w:t>September 2018</w:t>
      </w:r>
      <w:r w:rsidRPr="000F3DA8">
        <w:t>.</w:t>
      </w:r>
    </w:p>
    <w:p w:rsidR="003D3F7D" w:rsidRPr="000F3DA8" w:rsidRDefault="003D3F7D" w:rsidP="003D3F7D">
      <w:pPr>
        <w:pStyle w:val="subsection"/>
      </w:pPr>
      <w:r w:rsidRPr="000F3DA8">
        <w:tab/>
        <w:t>(2)</w:t>
      </w:r>
      <w:r w:rsidRPr="000F3DA8">
        <w:tab/>
        <w:t>A declaration under section</w:t>
      </w:r>
      <w:r w:rsidR="000F3DA8">
        <w:t> </w:t>
      </w:r>
      <w:r w:rsidRPr="000F3DA8">
        <w:t xml:space="preserve">3UJ that is in force at the end of </w:t>
      </w:r>
      <w:r w:rsidR="00667836" w:rsidRPr="000F3DA8">
        <w:rPr>
          <w:color w:val="000000"/>
          <w:szCs w:val="22"/>
        </w:rPr>
        <w:t>7</w:t>
      </w:r>
      <w:r w:rsidR="000F3DA8">
        <w:rPr>
          <w:color w:val="000000"/>
          <w:szCs w:val="22"/>
        </w:rPr>
        <w:t> </w:t>
      </w:r>
      <w:r w:rsidR="00667836" w:rsidRPr="000F3DA8">
        <w:rPr>
          <w:color w:val="000000"/>
          <w:szCs w:val="22"/>
        </w:rPr>
        <w:t>September 2018</w:t>
      </w:r>
      <w:r w:rsidRPr="000F3DA8">
        <w:t xml:space="preserve"> ceases to be in force at that time.</w:t>
      </w:r>
    </w:p>
    <w:p w:rsidR="003D3F7D" w:rsidRPr="000F3DA8" w:rsidRDefault="003D3F7D" w:rsidP="003D3F7D">
      <w:pPr>
        <w:pStyle w:val="subsection"/>
      </w:pPr>
      <w:r w:rsidRPr="000F3DA8">
        <w:tab/>
        <w:t>(3)</w:t>
      </w:r>
      <w:r w:rsidRPr="000F3DA8">
        <w:tab/>
        <w:t>A police officer cannot apply for, and the Minister cannot make, a declaration under section</w:t>
      </w:r>
      <w:r w:rsidR="000F3DA8">
        <w:t> </w:t>
      </w:r>
      <w:r w:rsidRPr="000F3DA8">
        <w:t xml:space="preserve">3UJ after </w:t>
      </w:r>
      <w:r w:rsidR="00667836" w:rsidRPr="000F3DA8">
        <w:rPr>
          <w:color w:val="000000"/>
          <w:szCs w:val="22"/>
        </w:rPr>
        <w:t>7</w:t>
      </w:r>
      <w:r w:rsidR="000F3DA8">
        <w:rPr>
          <w:color w:val="000000"/>
          <w:szCs w:val="22"/>
        </w:rPr>
        <w:t> </w:t>
      </w:r>
      <w:r w:rsidR="00667836" w:rsidRPr="000F3DA8">
        <w:rPr>
          <w:color w:val="000000"/>
          <w:szCs w:val="22"/>
        </w:rPr>
        <w:t>September 2018</w:t>
      </w:r>
      <w:r w:rsidRPr="000F3DA8">
        <w:t>.</w:t>
      </w:r>
    </w:p>
    <w:p w:rsidR="00B86B26" w:rsidRPr="000F3DA8" w:rsidRDefault="00B86B26" w:rsidP="00527FBC">
      <w:pPr>
        <w:pStyle w:val="ActHead3"/>
        <w:pageBreakBefore/>
      </w:pPr>
      <w:bookmarkStart w:id="50" w:name="_Toc486497518"/>
      <w:r w:rsidRPr="000F3DA8">
        <w:rPr>
          <w:rStyle w:val="CharDivNo"/>
        </w:rPr>
        <w:t>Division</w:t>
      </w:r>
      <w:r w:rsidR="000F3DA8" w:rsidRPr="000F3DA8">
        <w:rPr>
          <w:rStyle w:val="CharDivNo"/>
        </w:rPr>
        <w:t> </w:t>
      </w:r>
      <w:r w:rsidRPr="000F3DA8">
        <w:rPr>
          <w:rStyle w:val="CharDivNo"/>
        </w:rPr>
        <w:t>3B</w:t>
      </w:r>
      <w:r w:rsidRPr="000F3DA8">
        <w:t>—</w:t>
      </w:r>
      <w:r w:rsidRPr="000F3DA8">
        <w:rPr>
          <w:rStyle w:val="CharDivText"/>
        </w:rPr>
        <w:t>Powers to require identity information at airports</w:t>
      </w:r>
      <w:bookmarkEnd w:id="50"/>
    </w:p>
    <w:p w:rsidR="00B86B26" w:rsidRPr="000F3DA8" w:rsidRDefault="00B86B26" w:rsidP="00B86B26">
      <w:pPr>
        <w:pStyle w:val="ActHead5"/>
      </w:pPr>
      <w:bookmarkStart w:id="51" w:name="_Toc486497519"/>
      <w:r w:rsidRPr="000F3DA8">
        <w:rPr>
          <w:rStyle w:val="CharSectno"/>
        </w:rPr>
        <w:t>3UL</w:t>
      </w:r>
      <w:r w:rsidRPr="000F3DA8">
        <w:t xml:space="preserve">  Definitions—Division</w:t>
      </w:r>
      <w:r w:rsidR="000F3DA8">
        <w:t> </w:t>
      </w:r>
      <w:r w:rsidRPr="000F3DA8">
        <w:t>3B</w:t>
      </w:r>
      <w:bookmarkEnd w:id="51"/>
    </w:p>
    <w:p w:rsidR="00B86B26" w:rsidRPr="000F3DA8" w:rsidRDefault="00B86B26" w:rsidP="00B86B26">
      <w:pPr>
        <w:pStyle w:val="subsection"/>
      </w:pPr>
      <w:r w:rsidRPr="000F3DA8">
        <w:tab/>
      </w:r>
      <w:r w:rsidRPr="000F3DA8">
        <w:tab/>
        <w:t>In this Division:</w:t>
      </w:r>
    </w:p>
    <w:p w:rsidR="00B86B26" w:rsidRPr="000F3DA8" w:rsidRDefault="00B86B26" w:rsidP="00B86B26">
      <w:pPr>
        <w:pStyle w:val="Definition"/>
      </w:pPr>
      <w:r w:rsidRPr="000F3DA8">
        <w:rPr>
          <w:b/>
          <w:i/>
        </w:rPr>
        <w:t>constitutional airport</w:t>
      </w:r>
      <w:r w:rsidRPr="000F3DA8">
        <w:t xml:space="preserve"> means:</w:t>
      </w:r>
    </w:p>
    <w:p w:rsidR="00B86B26" w:rsidRPr="000F3DA8" w:rsidRDefault="00B86B26" w:rsidP="00B86B26">
      <w:pPr>
        <w:pStyle w:val="paragraph"/>
      </w:pPr>
      <w:r w:rsidRPr="000F3DA8">
        <w:tab/>
        <w:t>(a)</w:t>
      </w:r>
      <w:r w:rsidRPr="000F3DA8">
        <w:tab/>
        <w:t xml:space="preserve">a Commonwealth aerodrome within the meaning of the </w:t>
      </w:r>
      <w:r w:rsidRPr="000F3DA8">
        <w:rPr>
          <w:i/>
        </w:rPr>
        <w:t>Crimes (Aviation) Act 1991</w:t>
      </w:r>
      <w:r w:rsidRPr="000F3DA8">
        <w:t xml:space="preserve"> (see section</w:t>
      </w:r>
      <w:r w:rsidR="000F3DA8">
        <w:t> </w:t>
      </w:r>
      <w:r w:rsidRPr="000F3DA8">
        <w:t>3 of that Act); or</w:t>
      </w:r>
    </w:p>
    <w:p w:rsidR="00B86B26" w:rsidRPr="000F3DA8" w:rsidRDefault="00B86B26" w:rsidP="00B86B26">
      <w:pPr>
        <w:pStyle w:val="paragraph"/>
      </w:pPr>
      <w:r w:rsidRPr="000F3DA8">
        <w:tab/>
        <w:t>(b)</w:t>
      </w:r>
      <w:r w:rsidRPr="000F3DA8">
        <w:tab/>
        <w:t>another airport, if the airport is in a Territory.</w:t>
      </w:r>
    </w:p>
    <w:p w:rsidR="00B86B26" w:rsidRPr="000F3DA8" w:rsidRDefault="00B86B26" w:rsidP="00B86B26">
      <w:pPr>
        <w:pStyle w:val="Definition"/>
      </w:pPr>
      <w:r w:rsidRPr="000F3DA8">
        <w:rPr>
          <w:b/>
          <w:i/>
        </w:rPr>
        <w:t>government photographic identity document</w:t>
      </w:r>
      <w:r w:rsidRPr="000F3DA8">
        <w:t xml:space="preserve"> means an identity document providing photographic identification of a person that is issued by:</w:t>
      </w:r>
    </w:p>
    <w:p w:rsidR="00B86B26" w:rsidRPr="000F3DA8" w:rsidRDefault="00B86B26" w:rsidP="00B86B26">
      <w:pPr>
        <w:pStyle w:val="paragraph"/>
      </w:pPr>
      <w:r w:rsidRPr="000F3DA8">
        <w:tab/>
        <w:t>(a)</w:t>
      </w:r>
      <w:r w:rsidRPr="000F3DA8">
        <w:tab/>
        <w:t>the government of the Commonwealth or a State or Territory; or</w:t>
      </w:r>
    </w:p>
    <w:p w:rsidR="00B86B26" w:rsidRPr="000F3DA8" w:rsidRDefault="00B86B26" w:rsidP="00B86B26">
      <w:pPr>
        <w:pStyle w:val="paragraph"/>
      </w:pPr>
      <w:r w:rsidRPr="000F3DA8">
        <w:tab/>
        <w:t>(b)</w:t>
      </w:r>
      <w:r w:rsidRPr="000F3DA8">
        <w:tab/>
        <w:t>the government of a foreign country or part of a foreign country.</w:t>
      </w:r>
    </w:p>
    <w:p w:rsidR="00B86B26" w:rsidRPr="000F3DA8" w:rsidRDefault="00B86B26" w:rsidP="00B86B26">
      <w:pPr>
        <w:pStyle w:val="Definition"/>
      </w:pPr>
      <w:r w:rsidRPr="000F3DA8">
        <w:rPr>
          <w:b/>
          <w:i/>
        </w:rPr>
        <w:t>identity document</w:t>
      </w:r>
      <w:r w:rsidRPr="000F3DA8">
        <w:t>:</w:t>
      </w:r>
    </w:p>
    <w:p w:rsidR="00B86B26" w:rsidRPr="000F3DA8" w:rsidRDefault="00B86B26" w:rsidP="00B86B26">
      <w:pPr>
        <w:pStyle w:val="paragraph"/>
      </w:pPr>
      <w:r w:rsidRPr="000F3DA8">
        <w:tab/>
        <w:t>(a)</w:t>
      </w:r>
      <w:r w:rsidRPr="000F3DA8">
        <w:tab/>
        <w:t>means a document (such as a driver’s licence, birth certificate, credit card or identity card) that evidences or indicates, or can be used to evidence or indicate, a person’s identity or any aspect of a person’s identity; but</w:t>
      </w:r>
    </w:p>
    <w:p w:rsidR="00B86B26" w:rsidRPr="000F3DA8" w:rsidRDefault="00B86B26" w:rsidP="00B86B26">
      <w:pPr>
        <w:pStyle w:val="paragraph"/>
      </w:pPr>
      <w:r w:rsidRPr="000F3DA8">
        <w:tab/>
        <w:t>(b)</w:t>
      </w:r>
      <w:r w:rsidRPr="000F3DA8">
        <w:tab/>
        <w:t>does not include a document prescribed by regulation for the purposes of this definition.</w:t>
      </w:r>
    </w:p>
    <w:p w:rsidR="00B86B26" w:rsidRPr="000F3DA8" w:rsidRDefault="00B86B26" w:rsidP="00B86B26">
      <w:pPr>
        <w:pStyle w:val="ActHead5"/>
      </w:pPr>
      <w:bookmarkStart w:id="52" w:name="_Toc486497520"/>
      <w:r w:rsidRPr="000F3DA8">
        <w:rPr>
          <w:rStyle w:val="CharSectno"/>
        </w:rPr>
        <w:t>3UM</w:t>
      </w:r>
      <w:r w:rsidRPr="000F3DA8">
        <w:t xml:space="preserve">  Identity information at airports—requirements</w:t>
      </w:r>
      <w:bookmarkEnd w:id="52"/>
    </w:p>
    <w:p w:rsidR="00B86B26" w:rsidRPr="000F3DA8" w:rsidRDefault="00B86B26" w:rsidP="00B86B26">
      <w:pPr>
        <w:pStyle w:val="SubsectionHead"/>
      </w:pPr>
      <w:r w:rsidRPr="000F3DA8">
        <w:t>Scope of section</w:t>
      </w:r>
    </w:p>
    <w:p w:rsidR="00B86B26" w:rsidRPr="000F3DA8" w:rsidRDefault="00B86B26" w:rsidP="00B86B26">
      <w:pPr>
        <w:pStyle w:val="subsection"/>
      </w:pPr>
      <w:r w:rsidRPr="000F3DA8">
        <w:tab/>
        <w:t>(1)</w:t>
      </w:r>
      <w:r w:rsidRPr="000F3DA8">
        <w:tab/>
        <w:t xml:space="preserve">A constable may make a request under this section of a person (a </w:t>
      </w:r>
      <w:r w:rsidRPr="000F3DA8">
        <w:rPr>
          <w:b/>
          <w:i/>
        </w:rPr>
        <w:t>suspect</w:t>
      </w:r>
      <w:r w:rsidRPr="000F3DA8">
        <w:t>) if:</w:t>
      </w:r>
    </w:p>
    <w:p w:rsidR="00B86B26" w:rsidRPr="000F3DA8" w:rsidRDefault="00B86B26" w:rsidP="00B86B26">
      <w:pPr>
        <w:pStyle w:val="paragraph"/>
      </w:pPr>
      <w:r w:rsidRPr="000F3DA8">
        <w:tab/>
        <w:t>(a)</w:t>
      </w:r>
      <w:r w:rsidRPr="000F3DA8">
        <w:tab/>
        <w:t>the request is made at a constitutional airport; and</w:t>
      </w:r>
    </w:p>
    <w:p w:rsidR="00B86B26" w:rsidRPr="000F3DA8" w:rsidRDefault="00B86B26" w:rsidP="00B86B26">
      <w:pPr>
        <w:pStyle w:val="paragraph"/>
      </w:pPr>
      <w:r w:rsidRPr="000F3DA8">
        <w:tab/>
        <w:t>(b)</w:t>
      </w:r>
      <w:r w:rsidRPr="000F3DA8">
        <w:tab/>
        <w:t>the constable reasonably suspects that the suspect has committed, is committing or intends to commit an offence against a law of the Commonwealth, or a law of a State or Territory, punishable by imprisonment for 12 months or more.</w:t>
      </w:r>
    </w:p>
    <w:p w:rsidR="00B86B26" w:rsidRPr="000F3DA8" w:rsidRDefault="00B86B26" w:rsidP="00B86B26">
      <w:pPr>
        <w:pStyle w:val="subsection"/>
      </w:pPr>
      <w:r w:rsidRPr="000F3DA8">
        <w:tab/>
        <w:t>(2)</w:t>
      </w:r>
      <w:r w:rsidRPr="000F3DA8">
        <w:tab/>
        <w:t xml:space="preserve">A constable may also make a request under this section of a person (a </w:t>
      </w:r>
      <w:r w:rsidRPr="000F3DA8">
        <w:rPr>
          <w:b/>
          <w:i/>
        </w:rPr>
        <w:t>suspect</w:t>
      </w:r>
      <w:r w:rsidRPr="000F3DA8">
        <w:t>) if:</w:t>
      </w:r>
    </w:p>
    <w:p w:rsidR="00B86B26" w:rsidRPr="000F3DA8" w:rsidRDefault="00B86B26" w:rsidP="00B86B26">
      <w:pPr>
        <w:pStyle w:val="paragraph"/>
      </w:pPr>
      <w:r w:rsidRPr="000F3DA8">
        <w:tab/>
        <w:t>(a)</w:t>
      </w:r>
      <w:r w:rsidRPr="000F3DA8">
        <w:tab/>
        <w:t>the request is made at an airport other than a constitutional airport; and</w:t>
      </w:r>
    </w:p>
    <w:p w:rsidR="00B86B26" w:rsidRPr="000F3DA8" w:rsidRDefault="00B86B26" w:rsidP="00B86B26">
      <w:pPr>
        <w:pStyle w:val="paragraph"/>
      </w:pPr>
      <w:r w:rsidRPr="000F3DA8">
        <w:tab/>
        <w:t>(b)</w:t>
      </w:r>
      <w:r w:rsidRPr="000F3DA8">
        <w:tab/>
        <w:t>the constable reasonably suspects that the suspect has committed, is committing or intends to commit an offence against a law of the Commonwealth punishable by imprisonment for 12 months or more.</w:t>
      </w:r>
    </w:p>
    <w:p w:rsidR="00B86B26" w:rsidRPr="000F3DA8" w:rsidRDefault="00B86B26" w:rsidP="00B86B26">
      <w:pPr>
        <w:pStyle w:val="SubsectionHead"/>
      </w:pPr>
      <w:r w:rsidRPr="000F3DA8">
        <w:t>Evidence of identity</w:t>
      </w:r>
    </w:p>
    <w:p w:rsidR="00B86B26" w:rsidRPr="000F3DA8" w:rsidRDefault="00B86B26" w:rsidP="00B86B26">
      <w:pPr>
        <w:pStyle w:val="subsection"/>
      </w:pPr>
      <w:r w:rsidRPr="000F3DA8">
        <w:tab/>
        <w:t>(3)</w:t>
      </w:r>
      <w:r w:rsidRPr="000F3DA8">
        <w:tab/>
        <w:t>The constable may request the suspect to give the constable evidence of the suspect’s identity by:</w:t>
      </w:r>
    </w:p>
    <w:p w:rsidR="00B86B26" w:rsidRPr="000F3DA8" w:rsidRDefault="00B86B26" w:rsidP="00B86B26">
      <w:pPr>
        <w:pStyle w:val="paragraph"/>
      </w:pPr>
      <w:r w:rsidRPr="000F3DA8">
        <w:tab/>
        <w:t>(a)</w:t>
      </w:r>
      <w:r w:rsidRPr="000F3DA8">
        <w:tab/>
        <w:t>producing a government photographic identity document issued in relation to the suspect, if held by the suspect; and</w:t>
      </w:r>
    </w:p>
    <w:p w:rsidR="00B86B26" w:rsidRPr="000F3DA8" w:rsidRDefault="00B86B26" w:rsidP="00B86B26">
      <w:pPr>
        <w:pStyle w:val="paragraph"/>
      </w:pPr>
      <w:r w:rsidRPr="000F3DA8">
        <w:tab/>
        <w:t>(b)</w:t>
      </w:r>
      <w:r w:rsidRPr="000F3DA8">
        <w:tab/>
        <w:t xml:space="preserve">if the suspect does not produce a government photographic identity document as requested under </w:t>
      </w:r>
      <w:r w:rsidR="000F3DA8">
        <w:t>paragraph (</w:t>
      </w:r>
      <w:r w:rsidRPr="000F3DA8">
        <w:t>a)—producing another identity document in relation to the suspect, if held by the suspect; and</w:t>
      </w:r>
    </w:p>
    <w:p w:rsidR="00B86B26" w:rsidRPr="000F3DA8" w:rsidRDefault="00B86B26" w:rsidP="00B86B26">
      <w:pPr>
        <w:pStyle w:val="paragraph"/>
      </w:pPr>
      <w:r w:rsidRPr="000F3DA8">
        <w:tab/>
        <w:t>(c)</w:t>
      </w:r>
      <w:r w:rsidRPr="000F3DA8">
        <w:tab/>
        <w:t xml:space="preserve">if the suspect does not produce an identity document as requested under </w:t>
      </w:r>
      <w:r w:rsidR="000F3DA8">
        <w:t>paragraph (</w:t>
      </w:r>
      <w:r w:rsidRPr="000F3DA8">
        <w:t>a) or (b)—giving the constable the suspect’s name and address.</w:t>
      </w:r>
    </w:p>
    <w:p w:rsidR="00B86B26" w:rsidRPr="000F3DA8" w:rsidRDefault="00B86B26" w:rsidP="00B86B26">
      <w:pPr>
        <w:pStyle w:val="SubsectionHead"/>
      </w:pPr>
      <w:r w:rsidRPr="000F3DA8">
        <w:t>Constable’s duties</w:t>
      </w:r>
    </w:p>
    <w:p w:rsidR="00B86B26" w:rsidRPr="000F3DA8" w:rsidRDefault="00B86B26" w:rsidP="00B86B26">
      <w:pPr>
        <w:pStyle w:val="subsection"/>
      </w:pPr>
      <w:r w:rsidRPr="000F3DA8">
        <w:tab/>
        <w:t>(4)</w:t>
      </w:r>
      <w:r w:rsidRPr="000F3DA8">
        <w:tab/>
        <w:t xml:space="preserve">The constable must, before making a request under </w:t>
      </w:r>
      <w:r w:rsidR="000F3DA8">
        <w:t>subsection (</w:t>
      </w:r>
      <w:r w:rsidRPr="000F3DA8">
        <w:t>3):</w:t>
      </w:r>
    </w:p>
    <w:p w:rsidR="00B86B26" w:rsidRPr="000F3DA8" w:rsidRDefault="00B86B26" w:rsidP="00B86B26">
      <w:pPr>
        <w:pStyle w:val="paragraph"/>
      </w:pPr>
      <w:r w:rsidRPr="000F3DA8">
        <w:tab/>
        <w:t>(a)</w:t>
      </w:r>
      <w:r w:rsidRPr="000F3DA8">
        <w:tab/>
        <w:t>if the constable is not in uniform:</w:t>
      </w:r>
    </w:p>
    <w:p w:rsidR="00B86B26" w:rsidRPr="000F3DA8" w:rsidRDefault="00B86B26" w:rsidP="00B86B26">
      <w:pPr>
        <w:pStyle w:val="paragraphsub"/>
      </w:pPr>
      <w:r w:rsidRPr="000F3DA8">
        <w:tab/>
        <w:t>(i)</w:t>
      </w:r>
      <w:r w:rsidRPr="000F3DA8">
        <w:tab/>
        <w:t>show the suspect evidence that the constable is a constable; and</w:t>
      </w:r>
    </w:p>
    <w:p w:rsidR="00B86B26" w:rsidRPr="000F3DA8" w:rsidRDefault="00B86B26" w:rsidP="00B86B26">
      <w:pPr>
        <w:pStyle w:val="paragraphsub"/>
      </w:pPr>
      <w:r w:rsidRPr="000F3DA8">
        <w:tab/>
        <w:t>(ii)</w:t>
      </w:r>
      <w:r w:rsidRPr="000F3DA8">
        <w:tab/>
        <w:t xml:space="preserve">if the suspect requests—comply with </w:t>
      </w:r>
      <w:r w:rsidR="000F3DA8">
        <w:t>subsection (</w:t>
      </w:r>
      <w:r w:rsidRPr="000F3DA8">
        <w:t>5); and</w:t>
      </w:r>
    </w:p>
    <w:p w:rsidR="00B86B26" w:rsidRPr="000F3DA8" w:rsidRDefault="00B86B26" w:rsidP="00B86B26">
      <w:pPr>
        <w:pStyle w:val="paragraph"/>
      </w:pPr>
      <w:r w:rsidRPr="000F3DA8">
        <w:tab/>
        <w:t>(b)</w:t>
      </w:r>
      <w:r w:rsidRPr="000F3DA8">
        <w:tab/>
        <w:t>in any case—inform the suspect that it may be an offence not to comply with the request, or to give the constable a false or misleading document, or false or misleading information, in response to the request.</w:t>
      </w:r>
    </w:p>
    <w:p w:rsidR="00B86B26" w:rsidRPr="000F3DA8" w:rsidRDefault="00B86B26" w:rsidP="00B86B26">
      <w:pPr>
        <w:pStyle w:val="subsection"/>
      </w:pPr>
      <w:r w:rsidRPr="000F3DA8">
        <w:tab/>
        <w:t>(5)</w:t>
      </w:r>
      <w:r w:rsidRPr="000F3DA8">
        <w:tab/>
        <w:t>If the constable is not in uniform, the constable must give the suspect any of the following information if requested by the suspect:</w:t>
      </w:r>
    </w:p>
    <w:p w:rsidR="00B86B26" w:rsidRPr="000F3DA8" w:rsidRDefault="00B86B26" w:rsidP="00B86B26">
      <w:pPr>
        <w:pStyle w:val="paragraph"/>
      </w:pPr>
      <w:r w:rsidRPr="000F3DA8">
        <w:tab/>
        <w:t>(a)</w:t>
      </w:r>
      <w:r w:rsidRPr="000F3DA8">
        <w:tab/>
        <w:t>the constable’s name;</w:t>
      </w:r>
    </w:p>
    <w:p w:rsidR="00B86B26" w:rsidRPr="000F3DA8" w:rsidRDefault="00B86B26" w:rsidP="00B86B26">
      <w:pPr>
        <w:pStyle w:val="paragraph"/>
      </w:pPr>
      <w:r w:rsidRPr="000F3DA8">
        <w:tab/>
        <w:t>(b)</w:t>
      </w:r>
      <w:r w:rsidRPr="000F3DA8">
        <w:tab/>
        <w:t>the address of the constable’s place of duty;</w:t>
      </w:r>
    </w:p>
    <w:p w:rsidR="00B86B26" w:rsidRPr="000F3DA8" w:rsidRDefault="00B86B26" w:rsidP="00B86B26">
      <w:pPr>
        <w:pStyle w:val="paragraph"/>
      </w:pPr>
      <w:r w:rsidRPr="000F3DA8">
        <w:tab/>
        <w:t>(c)</w:t>
      </w:r>
      <w:r w:rsidRPr="000F3DA8">
        <w:tab/>
        <w:t>the constable’s identification number (if any);</w:t>
      </w:r>
    </w:p>
    <w:p w:rsidR="00B86B26" w:rsidRPr="000F3DA8" w:rsidRDefault="00B86B26" w:rsidP="00B86B26">
      <w:pPr>
        <w:pStyle w:val="paragraph"/>
      </w:pPr>
      <w:r w:rsidRPr="000F3DA8">
        <w:tab/>
        <w:t>(d)</w:t>
      </w:r>
      <w:r w:rsidRPr="000F3DA8">
        <w:tab/>
        <w:t>if the constable has no identification number—the constable’s rank.</w:t>
      </w:r>
    </w:p>
    <w:p w:rsidR="00B86B26" w:rsidRPr="000F3DA8" w:rsidRDefault="00B86B26" w:rsidP="00B86B26">
      <w:pPr>
        <w:pStyle w:val="ActHead5"/>
      </w:pPr>
      <w:bookmarkStart w:id="53" w:name="_Toc486497521"/>
      <w:r w:rsidRPr="000F3DA8">
        <w:rPr>
          <w:rStyle w:val="CharSectno"/>
        </w:rPr>
        <w:t>3UN</w:t>
      </w:r>
      <w:r w:rsidRPr="000F3DA8">
        <w:t xml:space="preserve">  Identity information at airports—offences relating to section</w:t>
      </w:r>
      <w:r w:rsidR="000F3DA8">
        <w:t> </w:t>
      </w:r>
      <w:r w:rsidRPr="000F3DA8">
        <w:t>3UM</w:t>
      </w:r>
      <w:bookmarkEnd w:id="53"/>
    </w:p>
    <w:p w:rsidR="00B86B26" w:rsidRPr="000F3DA8" w:rsidRDefault="00B86B26" w:rsidP="00B86B26">
      <w:pPr>
        <w:pStyle w:val="SubsectionHead"/>
      </w:pPr>
      <w:r w:rsidRPr="000F3DA8">
        <w:t>Offence by suspect</w:t>
      </w:r>
    </w:p>
    <w:p w:rsidR="00B86B26" w:rsidRPr="000F3DA8" w:rsidRDefault="00B86B26" w:rsidP="00B86B26">
      <w:pPr>
        <w:pStyle w:val="subsection"/>
      </w:pPr>
      <w:r w:rsidRPr="000F3DA8">
        <w:tab/>
        <w:t>(1)</w:t>
      </w:r>
      <w:r w:rsidRPr="000F3DA8">
        <w:tab/>
        <w:t>A person commits an offence if:</w:t>
      </w:r>
    </w:p>
    <w:p w:rsidR="00B86B26" w:rsidRPr="000F3DA8" w:rsidRDefault="00B86B26" w:rsidP="00B86B26">
      <w:pPr>
        <w:pStyle w:val="paragraph"/>
      </w:pPr>
      <w:r w:rsidRPr="000F3DA8">
        <w:tab/>
        <w:t>(a)</w:t>
      </w:r>
      <w:r w:rsidRPr="000F3DA8">
        <w:tab/>
        <w:t>a constable makes a request of the person under subsection</w:t>
      </w:r>
      <w:r w:rsidR="000F3DA8">
        <w:t> </w:t>
      </w:r>
      <w:r w:rsidRPr="000F3DA8">
        <w:t>3UM(3); and</w:t>
      </w:r>
    </w:p>
    <w:p w:rsidR="00B86B26" w:rsidRPr="000F3DA8" w:rsidRDefault="00B86B26" w:rsidP="00B86B26">
      <w:pPr>
        <w:pStyle w:val="paragraph"/>
      </w:pPr>
      <w:r w:rsidRPr="000F3DA8">
        <w:tab/>
        <w:t>(b)</w:t>
      </w:r>
      <w:r w:rsidRPr="000F3DA8">
        <w:tab/>
        <w:t>the person fails to comply with the request; and</w:t>
      </w:r>
    </w:p>
    <w:p w:rsidR="00B86B26" w:rsidRPr="000F3DA8" w:rsidRDefault="00B86B26" w:rsidP="00B86B26">
      <w:pPr>
        <w:pStyle w:val="paragraph"/>
      </w:pPr>
      <w:r w:rsidRPr="000F3DA8">
        <w:tab/>
        <w:t>(c)</w:t>
      </w:r>
      <w:r w:rsidRPr="000F3DA8">
        <w:tab/>
        <w:t>the constable complies with subsection</w:t>
      </w:r>
      <w:r w:rsidR="000F3DA8">
        <w:t> </w:t>
      </w:r>
      <w:r w:rsidRPr="000F3DA8">
        <w:t>3UM(4).</w:t>
      </w:r>
    </w:p>
    <w:p w:rsidR="00B86B26" w:rsidRPr="000F3DA8" w:rsidRDefault="00B86B26" w:rsidP="00B86B26">
      <w:pPr>
        <w:pStyle w:val="Penalty"/>
      </w:pPr>
      <w:r w:rsidRPr="000F3DA8">
        <w:t>Penalty:</w:t>
      </w:r>
      <w:r w:rsidRPr="000F3DA8">
        <w:tab/>
        <w:t>20 penalty units.</w:t>
      </w:r>
    </w:p>
    <w:p w:rsidR="00B86B26" w:rsidRPr="000F3DA8" w:rsidRDefault="00B86B26" w:rsidP="00B86B26">
      <w:pPr>
        <w:pStyle w:val="notetext"/>
      </w:pPr>
      <w:r w:rsidRPr="000F3DA8">
        <w:t>Note:</w:t>
      </w:r>
      <w:r w:rsidRPr="000F3DA8">
        <w:tab/>
        <w:t>The following more serious offences may also apply:</w:t>
      </w:r>
    </w:p>
    <w:p w:rsidR="00B86B26" w:rsidRPr="000F3DA8" w:rsidRDefault="00B86B26" w:rsidP="00431DC0">
      <w:pPr>
        <w:pStyle w:val="notepara"/>
        <w:ind w:hanging="368"/>
      </w:pPr>
      <w:r w:rsidRPr="000F3DA8">
        <w:t>(a)</w:t>
      </w:r>
      <w:r w:rsidRPr="000F3DA8">
        <w:tab/>
        <w:t>giving false or misleading information (see section</w:t>
      </w:r>
      <w:r w:rsidR="000F3DA8">
        <w:t> </w:t>
      </w:r>
      <w:r w:rsidRPr="000F3DA8">
        <w:t xml:space="preserve">137.1 of the </w:t>
      </w:r>
      <w:r w:rsidRPr="000F3DA8">
        <w:rPr>
          <w:i/>
        </w:rPr>
        <w:t>Criminal Code</w:t>
      </w:r>
      <w:r w:rsidRPr="000F3DA8">
        <w:t>);</w:t>
      </w:r>
    </w:p>
    <w:p w:rsidR="00B86B26" w:rsidRPr="000F3DA8" w:rsidRDefault="00B86B26" w:rsidP="00431DC0">
      <w:pPr>
        <w:pStyle w:val="notepara"/>
        <w:ind w:hanging="368"/>
      </w:pPr>
      <w:r w:rsidRPr="000F3DA8">
        <w:t>(b)</w:t>
      </w:r>
      <w:r w:rsidRPr="000F3DA8">
        <w:tab/>
        <w:t>producing a false or misleading document (see section</w:t>
      </w:r>
      <w:r w:rsidR="000F3DA8">
        <w:t> </w:t>
      </w:r>
      <w:r w:rsidRPr="000F3DA8">
        <w:t xml:space="preserve">137.2 of the </w:t>
      </w:r>
      <w:r w:rsidRPr="000F3DA8">
        <w:rPr>
          <w:i/>
        </w:rPr>
        <w:t>Criminal Code</w:t>
      </w:r>
      <w:r w:rsidRPr="000F3DA8">
        <w:t>);</w:t>
      </w:r>
    </w:p>
    <w:p w:rsidR="00B86B26" w:rsidRPr="000F3DA8" w:rsidRDefault="00B86B26" w:rsidP="00431DC0">
      <w:pPr>
        <w:pStyle w:val="notepara"/>
        <w:ind w:hanging="368"/>
      </w:pPr>
      <w:r w:rsidRPr="000F3DA8">
        <w:t>(c)</w:t>
      </w:r>
      <w:r w:rsidRPr="000F3DA8">
        <w:tab/>
        <w:t>obstructing a Commonwealth public official (see section</w:t>
      </w:r>
      <w:r w:rsidR="000F3DA8">
        <w:t> </w:t>
      </w:r>
      <w:r w:rsidRPr="000F3DA8">
        <w:t xml:space="preserve">149.1 of the </w:t>
      </w:r>
      <w:r w:rsidRPr="000F3DA8">
        <w:rPr>
          <w:i/>
        </w:rPr>
        <w:t>Criminal Code</w:t>
      </w:r>
      <w:r w:rsidRPr="000F3DA8">
        <w:t>).</w:t>
      </w:r>
    </w:p>
    <w:p w:rsidR="00B86B26" w:rsidRPr="000F3DA8" w:rsidRDefault="00B86B26" w:rsidP="00B86B26">
      <w:pPr>
        <w:pStyle w:val="subsection"/>
      </w:pPr>
      <w:r w:rsidRPr="000F3DA8">
        <w:tab/>
        <w:t>(2)</w:t>
      </w:r>
      <w:r w:rsidRPr="000F3DA8">
        <w:tab/>
        <w:t xml:space="preserve">Strict liability applies to </w:t>
      </w:r>
      <w:r w:rsidR="000F3DA8">
        <w:t>paragraphs (</w:t>
      </w:r>
      <w:r w:rsidRPr="000F3DA8">
        <w:t>1)(a) and (c).</w:t>
      </w:r>
    </w:p>
    <w:p w:rsidR="00B86B26" w:rsidRPr="000F3DA8" w:rsidRDefault="00B86B26" w:rsidP="00B86B26">
      <w:pPr>
        <w:pStyle w:val="notetext"/>
      </w:pPr>
      <w:r w:rsidRPr="000F3DA8">
        <w:t>Note:</w:t>
      </w:r>
      <w:r w:rsidRPr="000F3DA8">
        <w:tab/>
        <w:t>For strict liability, see section</w:t>
      </w:r>
      <w:r w:rsidR="000F3DA8">
        <w:t> </w:t>
      </w:r>
      <w:r w:rsidRPr="000F3DA8">
        <w:t xml:space="preserve">6.1 of the </w:t>
      </w:r>
      <w:r w:rsidRPr="000F3DA8">
        <w:rPr>
          <w:i/>
        </w:rPr>
        <w:t>Criminal Code</w:t>
      </w:r>
      <w:r w:rsidRPr="000F3DA8">
        <w:t>.</w:t>
      </w:r>
    </w:p>
    <w:p w:rsidR="00B86B26" w:rsidRPr="000F3DA8" w:rsidRDefault="00B86B26" w:rsidP="00B86B26">
      <w:pPr>
        <w:pStyle w:val="SubsectionHead"/>
      </w:pPr>
      <w:r w:rsidRPr="000F3DA8">
        <w:t>Offence by constable</w:t>
      </w:r>
    </w:p>
    <w:p w:rsidR="00B86B26" w:rsidRPr="000F3DA8" w:rsidRDefault="00B86B26" w:rsidP="00B86B26">
      <w:pPr>
        <w:pStyle w:val="subsection"/>
      </w:pPr>
      <w:r w:rsidRPr="000F3DA8">
        <w:tab/>
        <w:t>(3)</w:t>
      </w:r>
      <w:r w:rsidRPr="000F3DA8">
        <w:tab/>
        <w:t>A person commits an offence if:</w:t>
      </w:r>
    </w:p>
    <w:p w:rsidR="00B86B26" w:rsidRPr="000F3DA8" w:rsidRDefault="00B86B26" w:rsidP="00B86B26">
      <w:pPr>
        <w:pStyle w:val="paragraph"/>
      </w:pPr>
      <w:r w:rsidRPr="000F3DA8">
        <w:tab/>
        <w:t>(a)</w:t>
      </w:r>
      <w:r w:rsidRPr="000F3DA8">
        <w:tab/>
        <w:t>the person is subject to a requirement under subsection</w:t>
      </w:r>
      <w:r w:rsidR="000F3DA8">
        <w:t> </w:t>
      </w:r>
      <w:r w:rsidRPr="000F3DA8">
        <w:t>3UM(4); and</w:t>
      </w:r>
    </w:p>
    <w:p w:rsidR="00B86B26" w:rsidRPr="000F3DA8" w:rsidRDefault="00B86B26" w:rsidP="00B86B26">
      <w:pPr>
        <w:pStyle w:val="paragraph"/>
      </w:pPr>
      <w:r w:rsidRPr="000F3DA8">
        <w:tab/>
        <w:t>(b)</w:t>
      </w:r>
      <w:r w:rsidRPr="000F3DA8">
        <w:tab/>
        <w:t>the person engages in conduct; and</w:t>
      </w:r>
    </w:p>
    <w:p w:rsidR="00B86B26" w:rsidRPr="000F3DA8" w:rsidRDefault="00B86B26" w:rsidP="00B86B26">
      <w:pPr>
        <w:pStyle w:val="paragraph"/>
      </w:pPr>
      <w:r w:rsidRPr="000F3DA8">
        <w:tab/>
        <w:t>(c)</w:t>
      </w:r>
      <w:r w:rsidRPr="000F3DA8">
        <w:tab/>
        <w:t>the conduct breaches the requirement.</w:t>
      </w:r>
    </w:p>
    <w:p w:rsidR="00B86B26" w:rsidRPr="000F3DA8" w:rsidRDefault="00B86B26" w:rsidP="00B86B26">
      <w:pPr>
        <w:pStyle w:val="Penalty"/>
      </w:pPr>
      <w:r w:rsidRPr="000F3DA8">
        <w:t>Penalty:</w:t>
      </w:r>
      <w:r w:rsidRPr="000F3DA8">
        <w:tab/>
        <w:t>5 penalty units.</w:t>
      </w:r>
    </w:p>
    <w:p w:rsidR="00B86B26" w:rsidRPr="000F3DA8" w:rsidRDefault="00B86B26" w:rsidP="00B86B26">
      <w:pPr>
        <w:pStyle w:val="subsection"/>
      </w:pPr>
      <w:r w:rsidRPr="000F3DA8">
        <w:tab/>
        <w:t>(4)</w:t>
      </w:r>
      <w:r w:rsidRPr="000F3DA8">
        <w:tab/>
        <w:t>In this section:</w:t>
      </w:r>
    </w:p>
    <w:p w:rsidR="00B86B26" w:rsidRPr="000F3DA8" w:rsidRDefault="00B86B26" w:rsidP="00B86B26">
      <w:pPr>
        <w:pStyle w:val="Definition"/>
      </w:pPr>
      <w:r w:rsidRPr="000F3DA8">
        <w:rPr>
          <w:b/>
          <w:i/>
        </w:rPr>
        <w:t>engage in conduct</w:t>
      </w:r>
      <w:r w:rsidRPr="000F3DA8">
        <w:t xml:space="preserve"> means:</w:t>
      </w:r>
    </w:p>
    <w:p w:rsidR="00B86B26" w:rsidRPr="000F3DA8" w:rsidRDefault="00B86B26" w:rsidP="00B86B26">
      <w:pPr>
        <w:pStyle w:val="paragraph"/>
      </w:pPr>
      <w:r w:rsidRPr="000F3DA8">
        <w:tab/>
        <w:t>(a)</w:t>
      </w:r>
      <w:r w:rsidRPr="000F3DA8">
        <w:tab/>
        <w:t>do an act; or</w:t>
      </w:r>
    </w:p>
    <w:p w:rsidR="00B86B26" w:rsidRPr="000F3DA8" w:rsidRDefault="00B86B26" w:rsidP="00B86B26">
      <w:pPr>
        <w:pStyle w:val="paragraph"/>
      </w:pPr>
      <w:r w:rsidRPr="000F3DA8">
        <w:tab/>
        <w:t>(b)</w:t>
      </w:r>
      <w:r w:rsidRPr="000F3DA8">
        <w:tab/>
        <w:t>omit to perform an act.</w:t>
      </w:r>
    </w:p>
    <w:p w:rsidR="001769E6" w:rsidRPr="000F3DA8" w:rsidRDefault="001769E6" w:rsidP="00527FBC">
      <w:pPr>
        <w:pStyle w:val="ActHead3"/>
        <w:pageBreakBefore/>
      </w:pPr>
      <w:bookmarkStart w:id="54" w:name="_Toc486497522"/>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Arrest and related matters</w:t>
      </w:r>
      <w:bookmarkEnd w:id="54"/>
    </w:p>
    <w:p w:rsidR="001769E6" w:rsidRPr="000F3DA8" w:rsidRDefault="001769E6" w:rsidP="001769E6">
      <w:pPr>
        <w:pStyle w:val="ActHead5"/>
      </w:pPr>
      <w:bookmarkStart w:id="55" w:name="_Toc486497523"/>
      <w:r w:rsidRPr="000F3DA8">
        <w:rPr>
          <w:rStyle w:val="CharSectno"/>
        </w:rPr>
        <w:t>3V</w:t>
      </w:r>
      <w:r w:rsidRPr="000F3DA8">
        <w:t xml:space="preserve">  Requirement to furnish name etc.</w:t>
      </w:r>
      <w:bookmarkEnd w:id="55"/>
    </w:p>
    <w:p w:rsidR="001769E6" w:rsidRPr="000F3DA8" w:rsidRDefault="001769E6" w:rsidP="001769E6">
      <w:pPr>
        <w:pStyle w:val="subsection"/>
      </w:pPr>
      <w:r w:rsidRPr="000F3DA8">
        <w:tab/>
        <w:t>(1)</w:t>
      </w:r>
      <w:r w:rsidRPr="000F3DA8">
        <w:tab/>
        <w:t>If a constable believes on reasonable grounds that a person whose name or address is, or whose name and address are, unknown to the constable may be able to assist the constable in inquiries in relation to an indictable offence that the constable has reason to believe has been or may have been committed, the constable may request the person to provide his or her name or address, or name and address, to the constable.</w:t>
      </w:r>
    </w:p>
    <w:p w:rsidR="001769E6" w:rsidRPr="000F3DA8" w:rsidRDefault="001769E6" w:rsidP="001769E6">
      <w:pPr>
        <w:pStyle w:val="subsection"/>
      </w:pPr>
      <w:r w:rsidRPr="000F3DA8">
        <w:tab/>
        <w:t>(2)</w:t>
      </w:r>
      <w:r w:rsidRPr="000F3DA8">
        <w:tab/>
        <w:t>If a constable:</w:t>
      </w:r>
    </w:p>
    <w:p w:rsidR="001769E6" w:rsidRPr="000F3DA8" w:rsidRDefault="001769E6" w:rsidP="001769E6">
      <w:pPr>
        <w:pStyle w:val="paragraph"/>
      </w:pPr>
      <w:r w:rsidRPr="000F3DA8">
        <w:tab/>
        <w:t>(a)</w:t>
      </w:r>
      <w:r w:rsidRPr="000F3DA8">
        <w:tab/>
        <w:t xml:space="preserve">makes a request of a person under </w:t>
      </w:r>
      <w:r w:rsidR="000F3DA8">
        <w:t>subsection (</w:t>
      </w:r>
      <w:r w:rsidRPr="000F3DA8">
        <w:t>1); and</w:t>
      </w:r>
    </w:p>
    <w:p w:rsidR="001769E6" w:rsidRPr="000F3DA8" w:rsidRDefault="001769E6" w:rsidP="001769E6">
      <w:pPr>
        <w:pStyle w:val="paragraph"/>
      </w:pPr>
      <w:r w:rsidRPr="000F3DA8">
        <w:tab/>
        <w:t>(b)</w:t>
      </w:r>
      <w:r w:rsidRPr="000F3DA8">
        <w:tab/>
        <w:t>informs the person of the reason for the request; and</w:t>
      </w:r>
    </w:p>
    <w:p w:rsidR="001769E6" w:rsidRPr="000F3DA8" w:rsidRDefault="001769E6" w:rsidP="001769E6">
      <w:pPr>
        <w:pStyle w:val="paragraph"/>
      </w:pPr>
      <w:r w:rsidRPr="000F3DA8">
        <w:tab/>
        <w:t>(c)</w:t>
      </w:r>
      <w:r w:rsidRPr="000F3DA8">
        <w:tab/>
        <w:t xml:space="preserve">complies with </w:t>
      </w:r>
      <w:r w:rsidR="000F3DA8">
        <w:t>subsection (</w:t>
      </w:r>
      <w:r w:rsidRPr="000F3DA8">
        <w:t>3) if the person makes a request under that subsection;</w:t>
      </w:r>
    </w:p>
    <w:p w:rsidR="001769E6" w:rsidRPr="000F3DA8" w:rsidRDefault="001769E6" w:rsidP="001769E6">
      <w:pPr>
        <w:pStyle w:val="subsection2"/>
      </w:pPr>
      <w:r w:rsidRPr="000F3DA8">
        <w:t>the person must not:</w:t>
      </w:r>
    </w:p>
    <w:p w:rsidR="001769E6" w:rsidRPr="000F3DA8" w:rsidRDefault="001769E6" w:rsidP="001769E6">
      <w:pPr>
        <w:pStyle w:val="paragraph"/>
      </w:pPr>
      <w:r w:rsidRPr="000F3DA8">
        <w:tab/>
        <w:t>(d)</w:t>
      </w:r>
      <w:r w:rsidRPr="000F3DA8">
        <w:tab/>
        <w:t>refuse or fail to comply with the request; or</w:t>
      </w:r>
    </w:p>
    <w:p w:rsidR="001769E6" w:rsidRPr="000F3DA8" w:rsidRDefault="001769E6" w:rsidP="001769E6">
      <w:pPr>
        <w:pStyle w:val="paragraph"/>
      </w:pPr>
      <w:r w:rsidRPr="000F3DA8">
        <w:tab/>
        <w:t>(e)</w:t>
      </w:r>
      <w:r w:rsidRPr="000F3DA8">
        <w:tab/>
        <w:t>give a name or address that is false in a material particular.</w:t>
      </w:r>
    </w:p>
    <w:p w:rsidR="001769E6" w:rsidRPr="000F3DA8" w:rsidRDefault="001769E6" w:rsidP="001769E6">
      <w:pPr>
        <w:pStyle w:val="subsection"/>
      </w:pPr>
      <w:r w:rsidRPr="000F3DA8">
        <w:tab/>
        <w:t>(2A)</w:t>
      </w:r>
      <w:r w:rsidRPr="000F3DA8">
        <w:tab/>
      </w:r>
      <w:r w:rsidR="000F3DA8">
        <w:t>Subsection (</w:t>
      </w:r>
      <w:r w:rsidRPr="000F3DA8">
        <w:t>2) does not apply if the person has a reasonable excuse.</w:t>
      </w:r>
    </w:p>
    <w:p w:rsidR="001769E6" w:rsidRPr="000F3DA8" w:rsidRDefault="001769E6" w:rsidP="001769E6">
      <w:pPr>
        <w:pStyle w:val="notetext"/>
      </w:pPr>
      <w:r w:rsidRPr="000F3DA8">
        <w:t>Note:</w:t>
      </w:r>
      <w:r w:rsidRPr="000F3DA8">
        <w:tab/>
        <w:t xml:space="preserve">A defendant bears an evidential burden in relation to the matter in </w:t>
      </w:r>
      <w:r w:rsidR="000F3DA8">
        <w:t>subsection (</w:t>
      </w:r>
      <w:r w:rsidRPr="000F3DA8">
        <w:t>2A) (see subsection</w:t>
      </w:r>
      <w:r w:rsidR="000F3DA8">
        <w:t> </w:t>
      </w:r>
      <w:r w:rsidRPr="000F3DA8">
        <w:t xml:space="preserve">13.3(3) of the </w:t>
      </w:r>
      <w:r w:rsidRPr="000F3DA8">
        <w:rPr>
          <w:i/>
        </w:rPr>
        <w:t>Criminal Code</w:t>
      </w:r>
      <w:r w:rsidRPr="000F3DA8">
        <w:t>).</w:t>
      </w:r>
    </w:p>
    <w:p w:rsidR="001769E6" w:rsidRPr="000F3DA8" w:rsidRDefault="001769E6" w:rsidP="001769E6">
      <w:pPr>
        <w:pStyle w:val="subsection"/>
      </w:pPr>
      <w:r w:rsidRPr="000F3DA8">
        <w:tab/>
        <w:t>(3)</w:t>
      </w:r>
      <w:r w:rsidRPr="000F3DA8">
        <w:tab/>
        <w:t xml:space="preserve">If a constable who makes a request of a person under </w:t>
      </w:r>
      <w:r w:rsidR="000F3DA8">
        <w:t>subsection (</w:t>
      </w:r>
      <w:r w:rsidRPr="000F3DA8">
        <w:t>1) is requested by the person to provide to the person:</w:t>
      </w:r>
    </w:p>
    <w:p w:rsidR="001769E6" w:rsidRPr="000F3DA8" w:rsidRDefault="001769E6" w:rsidP="001769E6">
      <w:pPr>
        <w:pStyle w:val="paragraph"/>
      </w:pPr>
      <w:r w:rsidRPr="000F3DA8">
        <w:tab/>
        <w:t>(a)</w:t>
      </w:r>
      <w:r w:rsidRPr="000F3DA8">
        <w:tab/>
        <w:t>his or her name or the address of his or her place of duty; or</w:t>
      </w:r>
    </w:p>
    <w:p w:rsidR="001769E6" w:rsidRPr="000F3DA8" w:rsidRDefault="001769E6" w:rsidP="001769E6">
      <w:pPr>
        <w:pStyle w:val="paragraph"/>
      </w:pPr>
      <w:r w:rsidRPr="000F3DA8">
        <w:tab/>
        <w:t>(b)</w:t>
      </w:r>
      <w:r w:rsidRPr="000F3DA8">
        <w:tab/>
        <w:t>his or her name and that address; or</w:t>
      </w:r>
    </w:p>
    <w:p w:rsidR="001769E6" w:rsidRPr="000F3DA8" w:rsidRDefault="001769E6" w:rsidP="001769E6">
      <w:pPr>
        <w:pStyle w:val="paragraph"/>
      </w:pPr>
      <w:r w:rsidRPr="000F3DA8">
        <w:tab/>
        <w:t>(c)</w:t>
      </w:r>
      <w:r w:rsidRPr="000F3DA8">
        <w:tab/>
        <w:t>if he or she is not in uniform and it is practicable for the constable to provide the evidence—evidence that he or she is a constable;</w:t>
      </w:r>
    </w:p>
    <w:p w:rsidR="001769E6" w:rsidRPr="000F3DA8" w:rsidRDefault="001769E6" w:rsidP="001769E6">
      <w:pPr>
        <w:pStyle w:val="subsection2"/>
      </w:pPr>
      <w:r w:rsidRPr="000F3DA8">
        <w:t>the constable must not:</w:t>
      </w:r>
    </w:p>
    <w:p w:rsidR="001769E6" w:rsidRPr="000F3DA8" w:rsidRDefault="001769E6" w:rsidP="001769E6">
      <w:pPr>
        <w:pStyle w:val="paragraph"/>
      </w:pPr>
      <w:r w:rsidRPr="000F3DA8">
        <w:tab/>
        <w:t>(d)</w:t>
      </w:r>
      <w:r w:rsidRPr="000F3DA8">
        <w:tab/>
        <w:t>refuse or fail to comply with the request; or</w:t>
      </w:r>
    </w:p>
    <w:p w:rsidR="001769E6" w:rsidRPr="000F3DA8" w:rsidRDefault="001769E6" w:rsidP="001769E6">
      <w:pPr>
        <w:pStyle w:val="paragraph"/>
        <w:keepNext/>
      </w:pPr>
      <w:r w:rsidRPr="000F3DA8">
        <w:tab/>
        <w:t>(e)</w:t>
      </w:r>
      <w:r w:rsidRPr="000F3DA8">
        <w:tab/>
        <w:t>give a name or address that is false in a material particular.</w:t>
      </w:r>
    </w:p>
    <w:p w:rsidR="001769E6" w:rsidRPr="000F3DA8" w:rsidRDefault="001769E6" w:rsidP="001769E6">
      <w:pPr>
        <w:pStyle w:val="Penalty"/>
      </w:pPr>
      <w:r w:rsidRPr="000F3DA8">
        <w:t>Penalty:</w:t>
      </w:r>
      <w:r w:rsidRPr="000F3DA8">
        <w:tab/>
        <w:t>5 penalty units.</w:t>
      </w:r>
    </w:p>
    <w:p w:rsidR="001769E6" w:rsidRPr="000F3DA8" w:rsidRDefault="001769E6" w:rsidP="001769E6">
      <w:pPr>
        <w:pStyle w:val="ActHead5"/>
      </w:pPr>
      <w:bookmarkStart w:id="56" w:name="_Toc486497524"/>
      <w:r w:rsidRPr="000F3DA8">
        <w:rPr>
          <w:rStyle w:val="CharSectno"/>
        </w:rPr>
        <w:t>3W</w:t>
      </w:r>
      <w:r w:rsidRPr="000F3DA8">
        <w:t xml:space="preserve">  Power of arrest without warrant by constables</w:t>
      </w:r>
      <w:bookmarkEnd w:id="56"/>
    </w:p>
    <w:p w:rsidR="001769E6" w:rsidRPr="000F3DA8" w:rsidRDefault="001769E6" w:rsidP="001769E6">
      <w:pPr>
        <w:pStyle w:val="subsection"/>
        <w:keepNext/>
      </w:pPr>
      <w:r w:rsidRPr="000F3DA8">
        <w:tab/>
        <w:t>(1)</w:t>
      </w:r>
      <w:r w:rsidRPr="000F3DA8">
        <w:tab/>
        <w:t xml:space="preserve">A constable may, without warrant, arrest a person for an offence </w:t>
      </w:r>
      <w:r w:rsidR="00667836" w:rsidRPr="000F3DA8">
        <w:t>(other than a terrorism offence and an offence against section</w:t>
      </w:r>
      <w:r w:rsidR="000F3DA8">
        <w:t> </w:t>
      </w:r>
      <w:r w:rsidR="00667836" w:rsidRPr="000F3DA8">
        <w:t xml:space="preserve">80.2C of the </w:t>
      </w:r>
      <w:r w:rsidR="00667836" w:rsidRPr="000F3DA8">
        <w:rPr>
          <w:i/>
        </w:rPr>
        <w:t>Criminal Code</w:t>
      </w:r>
      <w:r w:rsidR="00667836" w:rsidRPr="000F3DA8">
        <w:t xml:space="preserve">) </w:t>
      </w:r>
      <w:r w:rsidRPr="000F3DA8">
        <w:t>if the constable believes on reasonable grounds that:</w:t>
      </w:r>
    </w:p>
    <w:p w:rsidR="001769E6" w:rsidRPr="000F3DA8" w:rsidRDefault="001769E6" w:rsidP="001769E6">
      <w:pPr>
        <w:pStyle w:val="paragraph"/>
      </w:pPr>
      <w:r w:rsidRPr="000F3DA8">
        <w:tab/>
        <w:t>(a)</w:t>
      </w:r>
      <w:r w:rsidRPr="000F3DA8">
        <w:tab/>
        <w:t>the person has committed or is committing the offence; and</w:t>
      </w:r>
    </w:p>
    <w:p w:rsidR="001769E6" w:rsidRPr="000F3DA8" w:rsidRDefault="001769E6" w:rsidP="001769E6">
      <w:pPr>
        <w:pStyle w:val="paragraph"/>
        <w:keepNext/>
      </w:pPr>
      <w:r w:rsidRPr="000F3DA8">
        <w:tab/>
        <w:t>(b)</w:t>
      </w:r>
      <w:r w:rsidRPr="000F3DA8">
        <w:tab/>
        <w:t>proceedings by summons against the person would not achieve one or more of the following purposes:</w:t>
      </w:r>
    </w:p>
    <w:p w:rsidR="001769E6" w:rsidRPr="000F3DA8" w:rsidRDefault="001769E6" w:rsidP="001769E6">
      <w:pPr>
        <w:pStyle w:val="paragraphsub"/>
      </w:pPr>
      <w:r w:rsidRPr="000F3DA8">
        <w:tab/>
        <w:t>(i)</w:t>
      </w:r>
      <w:r w:rsidRPr="000F3DA8">
        <w:tab/>
        <w:t>ensuring the appearance of the person before a court in respect of the offence;</w:t>
      </w:r>
    </w:p>
    <w:p w:rsidR="001769E6" w:rsidRPr="000F3DA8" w:rsidRDefault="001769E6" w:rsidP="001769E6">
      <w:pPr>
        <w:pStyle w:val="paragraphsub"/>
      </w:pPr>
      <w:r w:rsidRPr="000F3DA8">
        <w:tab/>
        <w:t>(ii)</w:t>
      </w:r>
      <w:r w:rsidRPr="000F3DA8">
        <w:tab/>
        <w:t>preventing a repetition or continuation of the offence or the commission of another offence;</w:t>
      </w:r>
    </w:p>
    <w:p w:rsidR="001769E6" w:rsidRPr="000F3DA8" w:rsidRDefault="001769E6" w:rsidP="001769E6">
      <w:pPr>
        <w:pStyle w:val="paragraphsub"/>
      </w:pPr>
      <w:r w:rsidRPr="000F3DA8">
        <w:tab/>
        <w:t>(iii)</w:t>
      </w:r>
      <w:r w:rsidRPr="000F3DA8">
        <w:tab/>
        <w:t>preventing the concealment, loss or destruction of evidence relating to the offence;</w:t>
      </w:r>
    </w:p>
    <w:p w:rsidR="001769E6" w:rsidRPr="000F3DA8" w:rsidRDefault="001769E6" w:rsidP="001769E6">
      <w:pPr>
        <w:pStyle w:val="paragraphsub"/>
      </w:pPr>
      <w:r w:rsidRPr="000F3DA8">
        <w:tab/>
        <w:t>(iv)</w:t>
      </w:r>
      <w:r w:rsidRPr="000F3DA8">
        <w:tab/>
        <w:t>preventing harassment of, or interference with, a person who may be required to give evidence in proceedings in respect of the offence;</w:t>
      </w:r>
    </w:p>
    <w:p w:rsidR="001769E6" w:rsidRPr="000F3DA8" w:rsidRDefault="001769E6" w:rsidP="001769E6">
      <w:pPr>
        <w:pStyle w:val="paragraphsub"/>
      </w:pPr>
      <w:r w:rsidRPr="000F3DA8">
        <w:tab/>
        <w:t>(v)</w:t>
      </w:r>
      <w:r w:rsidRPr="000F3DA8">
        <w:tab/>
        <w:t>preventing the fabrication of evidence in respect of the offence;</w:t>
      </w:r>
    </w:p>
    <w:p w:rsidR="001769E6" w:rsidRPr="000F3DA8" w:rsidRDefault="001769E6" w:rsidP="001769E6">
      <w:pPr>
        <w:pStyle w:val="paragraphsub"/>
      </w:pPr>
      <w:r w:rsidRPr="000F3DA8">
        <w:tab/>
        <w:t>(vi)</w:t>
      </w:r>
      <w:r w:rsidRPr="000F3DA8">
        <w:tab/>
        <w:t>preserving the safety or welfare of the person.</w:t>
      </w:r>
    </w:p>
    <w:p w:rsidR="001769E6" w:rsidRPr="000F3DA8" w:rsidRDefault="001769E6" w:rsidP="001769E6">
      <w:pPr>
        <w:pStyle w:val="subsection"/>
      </w:pPr>
      <w:r w:rsidRPr="000F3DA8">
        <w:tab/>
        <w:t>(2)</w:t>
      </w:r>
      <w:r w:rsidRPr="000F3DA8">
        <w:tab/>
        <w:t>If:</w:t>
      </w:r>
    </w:p>
    <w:p w:rsidR="001769E6" w:rsidRPr="000F3DA8" w:rsidRDefault="001769E6" w:rsidP="001769E6">
      <w:pPr>
        <w:pStyle w:val="paragraph"/>
      </w:pPr>
      <w:r w:rsidRPr="000F3DA8">
        <w:tab/>
        <w:t>(a)</w:t>
      </w:r>
      <w:r w:rsidRPr="000F3DA8">
        <w:tab/>
        <w:t xml:space="preserve">a person has been arrested for an offence under </w:t>
      </w:r>
      <w:r w:rsidR="000F3DA8">
        <w:t>subsection (</w:t>
      </w:r>
      <w:r w:rsidRPr="000F3DA8">
        <w:t>1); and</w:t>
      </w:r>
    </w:p>
    <w:p w:rsidR="001769E6" w:rsidRPr="000F3DA8" w:rsidRDefault="001769E6" w:rsidP="001769E6">
      <w:pPr>
        <w:pStyle w:val="paragraph"/>
      </w:pPr>
      <w:r w:rsidRPr="000F3DA8">
        <w:tab/>
        <w:t>(b)</w:t>
      </w:r>
      <w:r w:rsidRPr="000F3DA8">
        <w:tab/>
        <w:t>before the person is charged with the offence, the constable in charge of the investigation ceases to believe on reasonable grounds:</w:t>
      </w:r>
    </w:p>
    <w:p w:rsidR="001769E6" w:rsidRPr="000F3DA8" w:rsidRDefault="001769E6" w:rsidP="001769E6">
      <w:pPr>
        <w:pStyle w:val="paragraphsub"/>
      </w:pPr>
      <w:r w:rsidRPr="000F3DA8">
        <w:tab/>
        <w:t>(i)</w:t>
      </w:r>
      <w:r w:rsidRPr="000F3DA8">
        <w:tab/>
        <w:t>that the person committed the offence; or</w:t>
      </w:r>
    </w:p>
    <w:p w:rsidR="001769E6" w:rsidRPr="000F3DA8" w:rsidRDefault="001769E6" w:rsidP="001769E6">
      <w:pPr>
        <w:pStyle w:val="paragraphsub"/>
      </w:pPr>
      <w:r w:rsidRPr="000F3DA8">
        <w:tab/>
        <w:t>(ii)</w:t>
      </w:r>
      <w:r w:rsidRPr="000F3DA8">
        <w:tab/>
        <w:t xml:space="preserve">that holding the person in custody is necessary to achieve a purpose referred to in </w:t>
      </w:r>
      <w:r w:rsidR="000F3DA8">
        <w:t>paragraph (</w:t>
      </w:r>
      <w:r w:rsidRPr="000F3DA8">
        <w:t>1)(b);</w:t>
      </w:r>
    </w:p>
    <w:p w:rsidR="001769E6" w:rsidRPr="000F3DA8" w:rsidRDefault="001769E6" w:rsidP="001769E6">
      <w:pPr>
        <w:pStyle w:val="subsection2"/>
      </w:pPr>
      <w:r w:rsidRPr="000F3DA8">
        <w:t>the person must be released.</w:t>
      </w:r>
    </w:p>
    <w:p w:rsidR="001769E6" w:rsidRPr="000F3DA8" w:rsidRDefault="001769E6" w:rsidP="001769E6">
      <w:pPr>
        <w:pStyle w:val="subsection"/>
      </w:pPr>
      <w:r w:rsidRPr="000F3DA8">
        <w:tab/>
        <w:t>(3)</w:t>
      </w:r>
      <w:r w:rsidRPr="000F3DA8">
        <w:tab/>
        <w:t>A constable may, without warrant, arrest a person whom he or she believes on reasonable grounds has escaped from lawful custody to which the person is still liable in respect of an offence.</w:t>
      </w:r>
    </w:p>
    <w:p w:rsidR="00667836" w:rsidRPr="000F3DA8" w:rsidRDefault="00667836" w:rsidP="00667836">
      <w:pPr>
        <w:pStyle w:val="ActHead5"/>
      </w:pPr>
      <w:bookmarkStart w:id="57" w:name="_Toc486497525"/>
      <w:r w:rsidRPr="000F3DA8">
        <w:rPr>
          <w:rStyle w:val="CharSectno"/>
        </w:rPr>
        <w:t>3WA</w:t>
      </w:r>
      <w:r w:rsidRPr="000F3DA8">
        <w:t xml:space="preserve">  Constables’ power of arrest without warrant for a terrorism offence or offence of advocating terrorism</w:t>
      </w:r>
      <w:bookmarkEnd w:id="57"/>
    </w:p>
    <w:p w:rsidR="00667836" w:rsidRPr="000F3DA8" w:rsidRDefault="00667836" w:rsidP="00667836">
      <w:pPr>
        <w:pStyle w:val="subsection"/>
      </w:pPr>
      <w:r w:rsidRPr="000F3DA8">
        <w:tab/>
        <w:t>(1)</w:t>
      </w:r>
      <w:r w:rsidRPr="000F3DA8">
        <w:tab/>
        <w:t>A constable may, without warrant, arrest a person for a terrorism offence or an offence against section</w:t>
      </w:r>
      <w:r w:rsidR="000F3DA8">
        <w:t> </w:t>
      </w:r>
      <w:r w:rsidRPr="000F3DA8">
        <w:t xml:space="preserve">80.2C of the </w:t>
      </w:r>
      <w:r w:rsidRPr="000F3DA8">
        <w:rPr>
          <w:i/>
        </w:rPr>
        <w:t>Criminal Code</w:t>
      </w:r>
      <w:r w:rsidRPr="000F3DA8">
        <w:t xml:space="preserve"> if the constable suspects on reasonable grounds that:</w:t>
      </w:r>
    </w:p>
    <w:p w:rsidR="00667836" w:rsidRPr="000F3DA8" w:rsidRDefault="00667836" w:rsidP="00667836">
      <w:pPr>
        <w:pStyle w:val="paragraph"/>
      </w:pPr>
      <w:r w:rsidRPr="000F3DA8">
        <w:tab/>
        <w:t>(a)</w:t>
      </w:r>
      <w:r w:rsidRPr="000F3DA8">
        <w:tab/>
        <w:t>the person has committed or is committing the offence; and</w:t>
      </w:r>
    </w:p>
    <w:p w:rsidR="00667836" w:rsidRPr="000F3DA8" w:rsidRDefault="00667836" w:rsidP="00667836">
      <w:pPr>
        <w:pStyle w:val="paragraph"/>
      </w:pPr>
      <w:r w:rsidRPr="000F3DA8">
        <w:tab/>
        <w:t>(b)</w:t>
      </w:r>
      <w:r w:rsidRPr="000F3DA8">
        <w:tab/>
        <w:t>proceedings by summons against the person would not achieve one or more of the following purposes:</w:t>
      </w:r>
    </w:p>
    <w:p w:rsidR="00667836" w:rsidRPr="000F3DA8" w:rsidRDefault="00667836" w:rsidP="00667836">
      <w:pPr>
        <w:pStyle w:val="paragraphsub"/>
      </w:pPr>
      <w:r w:rsidRPr="000F3DA8">
        <w:tab/>
        <w:t>(i)</w:t>
      </w:r>
      <w:r w:rsidRPr="000F3DA8">
        <w:tab/>
        <w:t>ensuring the appearance of the person before a court in respect of the offence;</w:t>
      </w:r>
    </w:p>
    <w:p w:rsidR="00667836" w:rsidRPr="000F3DA8" w:rsidRDefault="00667836" w:rsidP="00667836">
      <w:pPr>
        <w:pStyle w:val="paragraphsub"/>
      </w:pPr>
      <w:r w:rsidRPr="000F3DA8">
        <w:tab/>
        <w:t>(ii)</w:t>
      </w:r>
      <w:r w:rsidRPr="000F3DA8">
        <w:tab/>
        <w:t>preventing a repetition or continuation of the offence or the commission of another offence;</w:t>
      </w:r>
    </w:p>
    <w:p w:rsidR="00667836" w:rsidRPr="000F3DA8" w:rsidRDefault="00667836" w:rsidP="00667836">
      <w:pPr>
        <w:pStyle w:val="paragraphsub"/>
      </w:pPr>
      <w:r w:rsidRPr="000F3DA8">
        <w:tab/>
        <w:t>(iii)</w:t>
      </w:r>
      <w:r w:rsidRPr="000F3DA8">
        <w:tab/>
        <w:t>preventing the concealment, loss or destruction of evidence relating to the offence;</w:t>
      </w:r>
    </w:p>
    <w:p w:rsidR="00667836" w:rsidRPr="000F3DA8" w:rsidRDefault="00667836" w:rsidP="00667836">
      <w:pPr>
        <w:pStyle w:val="paragraphsub"/>
      </w:pPr>
      <w:r w:rsidRPr="000F3DA8">
        <w:tab/>
        <w:t>(iv)</w:t>
      </w:r>
      <w:r w:rsidRPr="000F3DA8">
        <w:tab/>
        <w:t>preventing harassment of, or interference with, a person who may be required to give evidence in proceedings in respect of the offence;</w:t>
      </w:r>
    </w:p>
    <w:p w:rsidR="00667836" w:rsidRPr="000F3DA8" w:rsidRDefault="00667836" w:rsidP="00667836">
      <w:pPr>
        <w:pStyle w:val="paragraphsub"/>
      </w:pPr>
      <w:r w:rsidRPr="000F3DA8">
        <w:tab/>
        <w:t>(v)</w:t>
      </w:r>
      <w:r w:rsidRPr="000F3DA8">
        <w:tab/>
        <w:t>preventing the fabrication of evidence in respect of the offence;</w:t>
      </w:r>
    </w:p>
    <w:p w:rsidR="00667836" w:rsidRPr="000F3DA8" w:rsidRDefault="00667836" w:rsidP="00667836">
      <w:pPr>
        <w:pStyle w:val="paragraphsub"/>
      </w:pPr>
      <w:r w:rsidRPr="000F3DA8">
        <w:tab/>
        <w:t>(vi)</w:t>
      </w:r>
      <w:r w:rsidRPr="000F3DA8">
        <w:tab/>
        <w:t>preserving the safety or welfare of the person.</w:t>
      </w:r>
    </w:p>
    <w:p w:rsidR="00667836" w:rsidRPr="000F3DA8" w:rsidRDefault="00667836" w:rsidP="00667836">
      <w:pPr>
        <w:pStyle w:val="subsection"/>
      </w:pPr>
      <w:r w:rsidRPr="000F3DA8">
        <w:tab/>
        <w:t>(2)</w:t>
      </w:r>
      <w:r w:rsidRPr="000F3DA8">
        <w:tab/>
        <w:t>If:</w:t>
      </w:r>
    </w:p>
    <w:p w:rsidR="00667836" w:rsidRPr="000F3DA8" w:rsidRDefault="00667836" w:rsidP="00667836">
      <w:pPr>
        <w:pStyle w:val="paragraph"/>
      </w:pPr>
      <w:r w:rsidRPr="000F3DA8">
        <w:tab/>
        <w:t>(a)</w:t>
      </w:r>
      <w:r w:rsidRPr="000F3DA8">
        <w:tab/>
        <w:t xml:space="preserve">a person has been arrested for an offence under </w:t>
      </w:r>
      <w:r w:rsidR="000F3DA8">
        <w:t>subsection (</w:t>
      </w:r>
      <w:r w:rsidRPr="000F3DA8">
        <w:t>1); and</w:t>
      </w:r>
    </w:p>
    <w:p w:rsidR="00667836" w:rsidRPr="000F3DA8" w:rsidRDefault="00667836" w:rsidP="00667836">
      <w:pPr>
        <w:pStyle w:val="paragraph"/>
      </w:pPr>
      <w:r w:rsidRPr="000F3DA8">
        <w:tab/>
        <w:t>(b)</w:t>
      </w:r>
      <w:r w:rsidRPr="000F3DA8">
        <w:tab/>
        <w:t>before the person is charged with the offence, the constable in charge of the investigation ceases to suspect on reasonable grounds:</w:t>
      </w:r>
    </w:p>
    <w:p w:rsidR="00667836" w:rsidRPr="000F3DA8" w:rsidRDefault="00667836" w:rsidP="00667836">
      <w:pPr>
        <w:pStyle w:val="paragraphsub"/>
      </w:pPr>
      <w:r w:rsidRPr="000F3DA8">
        <w:tab/>
        <w:t>(i)</w:t>
      </w:r>
      <w:r w:rsidRPr="000F3DA8">
        <w:tab/>
        <w:t>that the person committed the offence; or</w:t>
      </w:r>
    </w:p>
    <w:p w:rsidR="00667836" w:rsidRPr="000F3DA8" w:rsidRDefault="00667836" w:rsidP="00667836">
      <w:pPr>
        <w:pStyle w:val="paragraphsub"/>
      </w:pPr>
      <w:r w:rsidRPr="000F3DA8">
        <w:tab/>
        <w:t>(ii)</w:t>
      </w:r>
      <w:r w:rsidRPr="000F3DA8">
        <w:tab/>
        <w:t xml:space="preserve">that holding the person in custody is necessary to achieve a purpose referred to in </w:t>
      </w:r>
      <w:r w:rsidR="000F3DA8">
        <w:t>paragraph (</w:t>
      </w:r>
      <w:r w:rsidRPr="000F3DA8">
        <w:t>1)(b);</w:t>
      </w:r>
    </w:p>
    <w:p w:rsidR="00667836" w:rsidRPr="000F3DA8" w:rsidRDefault="00667836" w:rsidP="00667836">
      <w:pPr>
        <w:pStyle w:val="subsection2"/>
      </w:pPr>
      <w:r w:rsidRPr="000F3DA8">
        <w:t>the person must be released.</w:t>
      </w:r>
    </w:p>
    <w:p w:rsidR="001769E6" w:rsidRPr="000F3DA8" w:rsidRDefault="001769E6" w:rsidP="002C35C2">
      <w:pPr>
        <w:pStyle w:val="ActHead5"/>
      </w:pPr>
      <w:bookmarkStart w:id="58" w:name="_Toc486497526"/>
      <w:r w:rsidRPr="000F3DA8">
        <w:rPr>
          <w:rStyle w:val="CharSectno"/>
        </w:rPr>
        <w:t>3X</w:t>
      </w:r>
      <w:r w:rsidRPr="000F3DA8">
        <w:t xml:space="preserve">  Arrest of prisoner unlawfully at large</w:t>
      </w:r>
      <w:bookmarkEnd w:id="58"/>
    </w:p>
    <w:p w:rsidR="001769E6" w:rsidRPr="000F3DA8" w:rsidRDefault="001769E6" w:rsidP="002C35C2">
      <w:pPr>
        <w:pStyle w:val="subsection"/>
        <w:keepNext/>
        <w:keepLines/>
      </w:pPr>
      <w:r w:rsidRPr="000F3DA8">
        <w:tab/>
        <w:t>(1)</w:t>
      </w:r>
      <w:r w:rsidRPr="000F3DA8">
        <w:tab/>
        <w:t>A constable may, without warrant, arrest a person whom the constable believes on reasonable grounds to be a prisoner unlawfully at large.</w:t>
      </w:r>
    </w:p>
    <w:p w:rsidR="001769E6" w:rsidRPr="000F3DA8" w:rsidRDefault="001769E6" w:rsidP="001769E6">
      <w:pPr>
        <w:pStyle w:val="subsection"/>
      </w:pPr>
      <w:r w:rsidRPr="000F3DA8">
        <w:tab/>
        <w:t>(2)</w:t>
      </w:r>
      <w:r w:rsidRPr="000F3DA8">
        <w:tab/>
        <w:t>The constable must, as soon as practicable, take the person before a Magistrate.</w:t>
      </w:r>
    </w:p>
    <w:p w:rsidR="001769E6" w:rsidRPr="000F3DA8" w:rsidRDefault="001769E6" w:rsidP="001769E6">
      <w:pPr>
        <w:pStyle w:val="subsection"/>
      </w:pPr>
      <w:r w:rsidRPr="000F3DA8">
        <w:tab/>
        <w:t>(3)</w:t>
      </w:r>
      <w:r w:rsidRPr="000F3DA8">
        <w:tab/>
        <w:t>If the Magistrate is satisfied that the person is a prisoner unlawfully at large, the Magistrate may issue a warrant:</w:t>
      </w:r>
    </w:p>
    <w:p w:rsidR="001769E6" w:rsidRPr="000F3DA8" w:rsidRDefault="001769E6" w:rsidP="001769E6">
      <w:pPr>
        <w:pStyle w:val="paragraph"/>
      </w:pPr>
      <w:r w:rsidRPr="000F3DA8">
        <w:tab/>
        <w:t>(a)</w:t>
      </w:r>
      <w:r w:rsidRPr="000F3DA8">
        <w:tab/>
        <w:t>authorising any constable to convey the person to a prison or other place of detention specified in the warrant; and</w:t>
      </w:r>
    </w:p>
    <w:p w:rsidR="001769E6" w:rsidRPr="000F3DA8" w:rsidRDefault="001769E6" w:rsidP="001769E6">
      <w:pPr>
        <w:pStyle w:val="paragraph"/>
      </w:pPr>
      <w:r w:rsidRPr="000F3DA8">
        <w:tab/>
        <w:t>(b)</w:t>
      </w:r>
      <w:r w:rsidRPr="000F3DA8">
        <w:tab/>
        <w:t>directing that the person, having been conveyed to that place in accordance with the warrant, be detained there to undergo the term of imprisonment or other detention that the person is required by law to undergo.</w:t>
      </w:r>
    </w:p>
    <w:p w:rsidR="001769E6" w:rsidRPr="000F3DA8" w:rsidRDefault="001769E6" w:rsidP="001769E6">
      <w:pPr>
        <w:pStyle w:val="subsection"/>
      </w:pPr>
      <w:r w:rsidRPr="000F3DA8">
        <w:tab/>
        <w:t>(4)</w:t>
      </w:r>
      <w:r w:rsidRPr="000F3DA8">
        <w:tab/>
        <w:t>In this section:</w:t>
      </w:r>
    </w:p>
    <w:p w:rsidR="001769E6" w:rsidRPr="000F3DA8" w:rsidRDefault="001769E6" w:rsidP="001769E6">
      <w:pPr>
        <w:pStyle w:val="Definition"/>
      </w:pPr>
      <w:r w:rsidRPr="000F3DA8">
        <w:rPr>
          <w:b/>
          <w:i/>
        </w:rPr>
        <w:t>prisoner unlawfully at large</w:t>
      </w:r>
      <w:r w:rsidRPr="000F3DA8">
        <w:t xml:space="preserve"> means a person who is at large (otherwise than because the person has escaped from lawful custody) at a time when the person is required by law to be detained under a provision of a law of the Commonwealth, including Divisions</w:t>
      </w:r>
      <w:r w:rsidR="000F3DA8">
        <w:t> </w:t>
      </w:r>
      <w:r w:rsidRPr="000F3DA8">
        <w:t>6 to 9, inclusive, of Part</w:t>
      </w:r>
      <w:r w:rsidR="00BB4455" w:rsidRPr="000F3DA8">
        <w:t> </w:t>
      </w:r>
      <w:r w:rsidRPr="000F3DA8">
        <w:t>IB.</w:t>
      </w:r>
    </w:p>
    <w:p w:rsidR="001769E6" w:rsidRPr="000F3DA8" w:rsidRDefault="001769E6" w:rsidP="001769E6">
      <w:pPr>
        <w:pStyle w:val="ActHead5"/>
      </w:pPr>
      <w:bookmarkStart w:id="59" w:name="_Toc486497527"/>
      <w:r w:rsidRPr="000F3DA8">
        <w:rPr>
          <w:rStyle w:val="CharSectno"/>
        </w:rPr>
        <w:t>3Y</w:t>
      </w:r>
      <w:r w:rsidRPr="000F3DA8">
        <w:t xml:space="preserve">  Power of arrest without warrant of person on bail</w:t>
      </w:r>
      <w:bookmarkEnd w:id="59"/>
    </w:p>
    <w:p w:rsidR="001769E6" w:rsidRPr="000F3DA8" w:rsidRDefault="001769E6" w:rsidP="001769E6">
      <w:pPr>
        <w:pStyle w:val="subsection"/>
      </w:pPr>
      <w:r w:rsidRPr="000F3DA8">
        <w:tab/>
        <w:t>(1)</w:t>
      </w:r>
      <w:r w:rsidRPr="000F3DA8">
        <w:tab/>
        <w:t>A constable may, without warrant, arrest a person who has been released on bail if the constable believes on reasonable grounds that the person has contravened or is about to contravene a condition of a recognisance on which bail was granted to the person in respect of an offence, even though the condition was imposed in a State or Territory other than the one in which the person is.</w:t>
      </w:r>
    </w:p>
    <w:p w:rsidR="001769E6" w:rsidRPr="000F3DA8" w:rsidRDefault="001769E6" w:rsidP="001769E6">
      <w:pPr>
        <w:pStyle w:val="subsection"/>
      </w:pPr>
      <w:r w:rsidRPr="000F3DA8">
        <w:tab/>
        <w:t>(2)</w:t>
      </w:r>
      <w:r w:rsidRPr="000F3DA8">
        <w:tab/>
        <w:t xml:space="preserve">Subject to </w:t>
      </w:r>
      <w:r w:rsidR="000F3DA8">
        <w:t>subsection (</w:t>
      </w:r>
      <w:r w:rsidRPr="000F3DA8">
        <w:t xml:space="preserve">3), if a constable arrests a person under </w:t>
      </w:r>
      <w:r w:rsidR="000F3DA8">
        <w:t>subsection (</w:t>
      </w:r>
      <w:r w:rsidRPr="000F3DA8">
        <w:t>1), the constable must cause the person to be brought before a magistrate as soon as is practicable.</w:t>
      </w:r>
    </w:p>
    <w:p w:rsidR="001769E6" w:rsidRPr="000F3DA8" w:rsidRDefault="001769E6" w:rsidP="001769E6">
      <w:pPr>
        <w:pStyle w:val="subsection"/>
      </w:pPr>
      <w:r w:rsidRPr="000F3DA8">
        <w:tab/>
        <w:t>(3)</w:t>
      </w:r>
      <w:r w:rsidRPr="000F3DA8">
        <w:tab/>
        <w:t xml:space="preserve">If a constable arrests a person under </w:t>
      </w:r>
      <w:r w:rsidR="000F3DA8">
        <w:t>subsection (</w:t>
      </w:r>
      <w:r w:rsidRPr="000F3DA8">
        <w:t>1) in the State or Territory in which the condition was imposed, the person is to be dealt with according to relevant laws of that State or Territory applied by section</w:t>
      </w:r>
      <w:r w:rsidR="000F3DA8">
        <w:t> </w:t>
      </w:r>
      <w:r w:rsidRPr="000F3DA8">
        <w:t xml:space="preserve">68 of the </w:t>
      </w:r>
      <w:r w:rsidRPr="000F3DA8">
        <w:rPr>
          <w:i/>
        </w:rPr>
        <w:t>Judiciary Act 1903</w:t>
      </w:r>
      <w:r w:rsidRPr="000F3DA8">
        <w:t>.</w:t>
      </w:r>
    </w:p>
    <w:p w:rsidR="001769E6" w:rsidRPr="000F3DA8" w:rsidRDefault="001769E6" w:rsidP="001769E6">
      <w:pPr>
        <w:pStyle w:val="subsection"/>
      </w:pPr>
      <w:r w:rsidRPr="000F3DA8">
        <w:tab/>
        <w:t>(4)</w:t>
      </w:r>
      <w:r w:rsidRPr="000F3DA8">
        <w:tab/>
        <w:t xml:space="preserve">When a person arrested under </w:t>
      </w:r>
      <w:r w:rsidR="000F3DA8">
        <w:t>subsection (</w:t>
      </w:r>
      <w:r w:rsidRPr="000F3DA8">
        <w:t>1) in a State or Territory other than the one in which the condition was imposed is brought before a magistrate in the State or Territory in which the arrest took place, the court may:</w:t>
      </w:r>
    </w:p>
    <w:p w:rsidR="001769E6" w:rsidRPr="000F3DA8" w:rsidRDefault="001769E6" w:rsidP="001769E6">
      <w:pPr>
        <w:pStyle w:val="paragraph"/>
      </w:pPr>
      <w:r w:rsidRPr="000F3DA8">
        <w:tab/>
        <w:t>(a)</w:t>
      </w:r>
      <w:r w:rsidRPr="000F3DA8">
        <w:tab/>
        <w:t>release the person unconditionally; or</w:t>
      </w:r>
    </w:p>
    <w:p w:rsidR="001769E6" w:rsidRPr="000F3DA8" w:rsidRDefault="001769E6" w:rsidP="001769E6">
      <w:pPr>
        <w:pStyle w:val="paragraph"/>
      </w:pPr>
      <w:r w:rsidRPr="000F3DA8">
        <w:tab/>
        <w:t>(b)</w:t>
      </w:r>
      <w:r w:rsidRPr="000F3DA8">
        <w:tab/>
        <w:t>admit the person to bail on such recognisances as the court thinks fit to appear again before the same court at such time as the court orders; or</w:t>
      </w:r>
    </w:p>
    <w:p w:rsidR="00AD11D4" w:rsidRPr="000F3DA8" w:rsidRDefault="001769E6" w:rsidP="001769E6">
      <w:pPr>
        <w:pStyle w:val="paragraph"/>
      </w:pPr>
      <w:r w:rsidRPr="000F3DA8">
        <w:tab/>
        <w:t>(c)</w:t>
      </w:r>
      <w:r w:rsidRPr="000F3DA8">
        <w:tab/>
      </w:r>
      <w:r w:rsidR="00AD11D4" w:rsidRPr="000F3DA8">
        <w:t>if the condition was not imposed by the Federal Court of Australia—</w:t>
      </w:r>
      <w:r w:rsidRPr="000F3DA8">
        <w:t>remand the person in custody for a reasonable time pending the obtaining of a warrant for the apprehension of the person from the State or Territory in which the condition was imposed</w:t>
      </w:r>
      <w:r w:rsidR="00AD11D4" w:rsidRPr="000F3DA8">
        <w:t>; or</w:t>
      </w:r>
    </w:p>
    <w:p w:rsidR="001769E6" w:rsidRPr="000F3DA8" w:rsidRDefault="00AD11D4" w:rsidP="001769E6">
      <w:pPr>
        <w:pStyle w:val="paragraph"/>
      </w:pPr>
      <w:r w:rsidRPr="000F3DA8">
        <w:tab/>
        <w:t>(d)</w:t>
      </w:r>
      <w:r w:rsidRPr="000F3DA8">
        <w:tab/>
        <w:t>if the condition was imposed by the Federal Court of Australia—remand the person in custody for a reasonable time pending the obtaining of a warrant for the apprehension of the person from that Court.</w:t>
      </w:r>
    </w:p>
    <w:p w:rsidR="001769E6" w:rsidRPr="000F3DA8" w:rsidRDefault="001769E6" w:rsidP="001769E6">
      <w:pPr>
        <w:pStyle w:val="subsection"/>
      </w:pPr>
      <w:r w:rsidRPr="000F3DA8">
        <w:tab/>
        <w:t>(5)</w:t>
      </w:r>
      <w:r w:rsidRPr="000F3DA8">
        <w:tab/>
        <w:t xml:space="preserve">A release referred to in </w:t>
      </w:r>
      <w:r w:rsidR="000F3DA8">
        <w:t>paragraph (</w:t>
      </w:r>
      <w:r w:rsidRPr="000F3DA8">
        <w:t>4)(a) does not affect the operation of the bail order or the conditions of the bail imposed in the other State or Territory.</w:t>
      </w:r>
    </w:p>
    <w:p w:rsidR="001769E6" w:rsidRPr="000F3DA8" w:rsidRDefault="001769E6" w:rsidP="001769E6">
      <w:pPr>
        <w:pStyle w:val="ActHead5"/>
      </w:pPr>
      <w:bookmarkStart w:id="60" w:name="_Toc486497528"/>
      <w:r w:rsidRPr="000F3DA8">
        <w:rPr>
          <w:rStyle w:val="CharSectno"/>
        </w:rPr>
        <w:t>3Z</w:t>
      </w:r>
      <w:r w:rsidRPr="000F3DA8">
        <w:t xml:space="preserve">  Power of arrest without warrant by other persons</w:t>
      </w:r>
      <w:bookmarkEnd w:id="60"/>
    </w:p>
    <w:p w:rsidR="001769E6" w:rsidRPr="000F3DA8" w:rsidRDefault="001769E6" w:rsidP="001769E6">
      <w:pPr>
        <w:pStyle w:val="subsection"/>
      </w:pPr>
      <w:r w:rsidRPr="000F3DA8">
        <w:tab/>
        <w:t>(1)</w:t>
      </w:r>
      <w:r w:rsidRPr="000F3DA8">
        <w:tab/>
        <w:t>A person who is not a constable may, without warrant, arrest another person if he or she believes on reasonable grounds that:</w:t>
      </w:r>
    </w:p>
    <w:p w:rsidR="001769E6" w:rsidRPr="000F3DA8" w:rsidRDefault="001769E6" w:rsidP="001769E6">
      <w:pPr>
        <w:pStyle w:val="paragraph"/>
      </w:pPr>
      <w:r w:rsidRPr="000F3DA8">
        <w:tab/>
        <w:t>(a)</w:t>
      </w:r>
      <w:r w:rsidRPr="000F3DA8">
        <w:tab/>
        <w:t>the other person is committing or has just committed an indictable offence; and</w:t>
      </w:r>
    </w:p>
    <w:p w:rsidR="001769E6" w:rsidRPr="000F3DA8" w:rsidRDefault="001769E6" w:rsidP="001769E6">
      <w:pPr>
        <w:pStyle w:val="paragraph"/>
      </w:pPr>
      <w:r w:rsidRPr="000F3DA8">
        <w:tab/>
        <w:t>(b)</w:t>
      </w:r>
      <w:r w:rsidRPr="000F3DA8">
        <w:tab/>
        <w:t>proceedings by summons against the other person would not achieve one or more of the purposes referred to in paragraph</w:t>
      </w:r>
      <w:r w:rsidR="000F3DA8">
        <w:t> </w:t>
      </w:r>
      <w:r w:rsidRPr="000F3DA8">
        <w:t>3W(1)(b).</w:t>
      </w:r>
    </w:p>
    <w:p w:rsidR="001769E6" w:rsidRPr="000F3DA8" w:rsidRDefault="001769E6" w:rsidP="001769E6">
      <w:pPr>
        <w:pStyle w:val="subsection"/>
      </w:pPr>
      <w:r w:rsidRPr="000F3DA8">
        <w:tab/>
        <w:t>(2)</w:t>
      </w:r>
      <w:r w:rsidRPr="000F3DA8">
        <w:tab/>
        <w:t xml:space="preserve">A person who arrests another person under </w:t>
      </w:r>
      <w:r w:rsidR="000F3DA8">
        <w:t>subsection (</w:t>
      </w:r>
      <w:r w:rsidRPr="000F3DA8">
        <w:t>1) must, as soon as practicable after the arrest, arrange for the other person, and any property found on the other person, to be delivered into the custody of a constable.</w:t>
      </w:r>
    </w:p>
    <w:p w:rsidR="001769E6" w:rsidRPr="000F3DA8" w:rsidRDefault="001769E6" w:rsidP="001769E6">
      <w:pPr>
        <w:pStyle w:val="ActHead5"/>
      </w:pPr>
      <w:bookmarkStart w:id="61" w:name="_Toc486497529"/>
      <w:r w:rsidRPr="000F3DA8">
        <w:rPr>
          <w:rStyle w:val="CharSectno"/>
        </w:rPr>
        <w:t>3ZA</w:t>
      </w:r>
      <w:r w:rsidRPr="000F3DA8">
        <w:t xml:space="preserve">  Warrants for arrest</w:t>
      </w:r>
      <w:bookmarkEnd w:id="61"/>
    </w:p>
    <w:p w:rsidR="001769E6" w:rsidRPr="000F3DA8" w:rsidRDefault="001769E6" w:rsidP="001769E6">
      <w:pPr>
        <w:pStyle w:val="subsection"/>
      </w:pPr>
      <w:r w:rsidRPr="000F3DA8">
        <w:tab/>
        <w:t>(1)</w:t>
      </w:r>
      <w:r w:rsidRPr="000F3DA8">
        <w:tab/>
        <w:t>An issuing officer must not, under a law of a State or Territory applied by section</w:t>
      </w:r>
      <w:r w:rsidR="000F3DA8">
        <w:t> </w:t>
      </w:r>
      <w:r w:rsidRPr="000F3DA8">
        <w:t>68 of the</w:t>
      </w:r>
      <w:r w:rsidRPr="000F3DA8">
        <w:rPr>
          <w:i/>
        </w:rPr>
        <w:t xml:space="preserve"> Judiciary Act 1903</w:t>
      </w:r>
      <w:r w:rsidRPr="000F3DA8">
        <w:t>, issue a warrant for the arrest of a person for an offence as a result of an information laid before the officer unless:</w:t>
      </w:r>
    </w:p>
    <w:p w:rsidR="001769E6" w:rsidRPr="000F3DA8" w:rsidRDefault="001769E6" w:rsidP="001769E6">
      <w:pPr>
        <w:pStyle w:val="paragraph"/>
      </w:pPr>
      <w:r w:rsidRPr="000F3DA8">
        <w:tab/>
        <w:t>(a)</w:t>
      </w:r>
      <w:r w:rsidRPr="000F3DA8">
        <w:tab/>
        <w:t>the information is on oath; and</w:t>
      </w:r>
    </w:p>
    <w:p w:rsidR="001769E6" w:rsidRPr="000F3DA8" w:rsidRDefault="001769E6" w:rsidP="001769E6">
      <w:pPr>
        <w:pStyle w:val="paragraph"/>
      </w:pPr>
      <w:r w:rsidRPr="000F3DA8">
        <w:tab/>
        <w:t>(b)</w:t>
      </w:r>
      <w:r w:rsidRPr="000F3DA8">
        <w:tab/>
        <w:t>except where the issuing officer is informed that the warrant is sought for the purpose of making a request for the extradition of a person from a foreign country—the informant has given the issuing officer an affidavit setting out the reasons why the warrant is sought, including:</w:t>
      </w:r>
    </w:p>
    <w:p w:rsidR="001769E6" w:rsidRPr="000F3DA8" w:rsidRDefault="001769E6" w:rsidP="001769E6">
      <w:pPr>
        <w:pStyle w:val="paragraphsub"/>
      </w:pPr>
      <w:r w:rsidRPr="000F3DA8">
        <w:tab/>
        <w:t>(i)</w:t>
      </w:r>
      <w:r w:rsidRPr="000F3DA8">
        <w:tab/>
        <w:t>the reasons why it is believed that the person committed the offence; and</w:t>
      </w:r>
    </w:p>
    <w:p w:rsidR="001769E6" w:rsidRPr="000F3DA8" w:rsidRDefault="001769E6" w:rsidP="001769E6">
      <w:pPr>
        <w:pStyle w:val="paragraphsub"/>
      </w:pPr>
      <w:r w:rsidRPr="000F3DA8">
        <w:tab/>
        <w:t>(ii)</w:t>
      </w:r>
      <w:r w:rsidRPr="000F3DA8">
        <w:tab/>
        <w:t>the reasons why it is claimed that proceedings by summons would not achieve one or more of the purposes set out in paragraph</w:t>
      </w:r>
      <w:r w:rsidR="000F3DA8">
        <w:t> </w:t>
      </w:r>
      <w:r w:rsidRPr="000F3DA8">
        <w:t>3W(1)(b); and</w:t>
      </w:r>
    </w:p>
    <w:p w:rsidR="001769E6" w:rsidRPr="000F3DA8" w:rsidRDefault="001769E6" w:rsidP="001769E6">
      <w:pPr>
        <w:pStyle w:val="paragraph"/>
      </w:pPr>
      <w:r w:rsidRPr="000F3DA8">
        <w:tab/>
        <w:t>(c)</w:t>
      </w:r>
      <w:r w:rsidRPr="000F3DA8">
        <w:tab/>
        <w:t>if the issuing officer has requested further information concerning the reasons for which the issue of the warrant is sought—that information has been provided to the officer; and</w:t>
      </w:r>
    </w:p>
    <w:p w:rsidR="001769E6" w:rsidRPr="000F3DA8" w:rsidRDefault="001769E6" w:rsidP="001769E6">
      <w:pPr>
        <w:pStyle w:val="paragraph"/>
      </w:pPr>
      <w:r w:rsidRPr="000F3DA8">
        <w:tab/>
        <w:t>(d)</w:t>
      </w:r>
      <w:r w:rsidRPr="000F3DA8">
        <w:tab/>
        <w:t>the issuing officer is satisfied that there are reasonable grounds for the issue of the warrant.</w:t>
      </w:r>
    </w:p>
    <w:p w:rsidR="001769E6" w:rsidRPr="000F3DA8" w:rsidRDefault="001769E6" w:rsidP="001769E6">
      <w:pPr>
        <w:pStyle w:val="subsection"/>
      </w:pPr>
      <w:r w:rsidRPr="000F3DA8">
        <w:tab/>
        <w:t>(2)</w:t>
      </w:r>
      <w:r w:rsidRPr="000F3DA8">
        <w:tab/>
        <w:t>If an issuing officer issues such a warrant, the officer must write on the affidavit which of the reasons specified in the affidavit, and any other reasons, he or she has relied on as justifying the issue of the warrant.</w:t>
      </w:r>
    </w:p>
    <w:p w:rsidR="001769E6" w:rsidRPr="000F3DA8" w:rsidRDefault="001769E6" w:rsidP="001769E6">
      <w:pPr>
        <w:pStyle w:val="ActHead5"/>
      </w:pPr>
      <w:bookmarkStart w:id="62" w:name="_Toc486497530"/>
      <w:r w:rsidRPr="000F3DA8">
        <w:rPr>
          <w:rStyle w:val="CharSectno"/>
        </w:rPr>
        <w:t>3ZB</w:t>
      </w:r>
      <w:r w:rsidRPr="000F3DA8">
        <w:t xml:space="preserve">  Power to enter premises to arrest offender</w:t>
      </w:r>
      <w:bookmarkEnd w:id="62"/>
    </w:p>
    <w:p w:rsidR="001769E6" w:rsidRPr="000F3DA8" w:rsidRDefault="001769E6" w:rsidP="001769E6">
      <w:pPr>
        <w:pStyle w:val="subsection"/>
      </w:pPr>
      <w:r w:rsidRPr="000F3DA8">
        <w:tab/>
        <w:t>(1)</w:t>
      </w:r>
      <w:r w:rsidRPr="000F3DA8">
        <w:tab/>
        <w:t xml:space="preserve">Subject to </w:t>
      </w:r>
      <w:r w:rsidR="000F3DA8">
        <w:t>subsection (</w:t>
      </w:r>
      <w:r w:rsidRPr="000F3DA8">
        <w:t>3), if:</w:t>
      </w:r>
    </w:p>
    <w:p w:rsidR="001769E6" w:rsidRPr="000F3DA8" w:rsidRDefault="001769E6" w:rsidP="001769E6">
      <w:pPr>
        <w:pStyle w:val="paragraph"/>
      </w:pPr>
      <w:r w:rsidRPr="000F3DA8">
        <w:tab/>
        <w:t>(a)</w:t>
      </w:r>
      <w:r w:rsidRPr="000F3DA8">
        <w:tab/>
        <w:t>a constable has, under a warrant, power to arrest a person for an offence; and</w:t>
      </w:r>
    </w:p>
    <w:p w:rsidR="001769E6" w:rsidRPr="000F3DA8" w:rsidRDefault="001769E6" w:rsidP="001769E6">
      <w:pPr>
        <w:pStyle w:val="paragraph"/>
      </w:pPr>
      <w:r w:rsidRPr="000F3DA8">
        <w:tab/>
        <w:t>(b)</w:t>
      </w:r>
      <w:r w:rsidRPr="000F3DA8">
        <w:tab/>
        <w:t>the constable believes on reasonable grounds that the person is on any premises;</w:t>
      </w:r>
    </w:p>
    <w:p w:rsidR="001769E6" w:rsidRPr="000F3DA8" w:rsidRDefault="001769E6" w:rsidP="001769E6">
      <w:pPr>
        <w:pStyle w:val="subsection2"/>
      </w:pPr>
      <w:r w:rsidRPr="000F3DA8">
        <w:t>the constable may enter the premises, using such force as is necessary and reasonable in the circumstances, at any time of the day or night for the purpose of searching the premises for the person or arresting the person.</w:t>
      </w:r>
    </w:p>
    <w:p w:rsidR="001769E6" w:rsidRPr="000F3DA8" w:rsidRDefault="001769E6" w:rsidP="001769E6">
      <w:pPr>
        <w:pStyle w:val="subsection"/>
        <w:keepNext/>
      </w:pPr>
      <w:r w:rsidRPr="000F3DA8">
        <w:tab/>
        <w:t>(2)</w:t>
      </w:r>
      <w:r w:rsidRPr="000F3DA8">
        <w:tab/>
        <w:t xml:space="preserve">Subject to </w:t>
      </w:r>
      <w:r w:rsidR="000F3DA8">
        <w:t>subsection (</w:t>
      </w:r>
      <w:r w:rsidRPr="000F3DA8">
        <w:t>3), if:</w:t>
      </w:r>
    </w:p>
    <w:p w:rsidR="001769E6" w:rsidRPr="000F3DA8" w:rsidRDefault="001769E6" w:rsidP="001769E6">
      <w:pPr>
        <w:pStyle w:val="paragraph"/>
      </w:pPr>
      <w:r w:rsidRPr="000F3DA8">
        <w:tab/>
        <w:t>(a)</w:t>
      </w:r>
      <w:r w:rsidRPr="000F3DA8">
        <w:tab/>
        <w:t>a constable may, under section</w:t>
      </w:r>
      <w:r w:rsidR="000F3DA8">
        <w:t> </w:t>
      </w:r>
      <w:r w:rsidRPr="000F3DA8">
        <w:t>3W</w:t>
      </w:r>
      <w:r w:rsidR="001072AC" w:rsidRPr="000F3DA8">
        <w:t xml:space="preserve"> or 3WA</w:t>
      </w:r>
      <w:r w:rsidRPr="000F3DA8">
        <w:t>, arrest a person without warrant for an offence; and</w:t>
      </w:r>
    </w:p>
    <w:p w:rsidR="001769E6" w:rsidRPr="000F3DA8" w:rsidRDefault="001769E6" w:rsidP="001769E6">
      <w:pPr>
        <w:pStyle w:val="paragraph"/>
      </w:pPr>
      <w:r w:rsidRPr="000F3DA8">
        <w:tab/>
        <w:t>(b)</w:t>
      </w:r>
      <w:r w:rsidRPr="000F3DA8">
        <w:tab/>
        <w:t>the offence is an indictable offence; and</w:t>
      </w:r>
    </w:p>
    <w:p w:rsidR="001769E6" w:rsidRPr="000F3DA8" w:rsidRDefault="001769E6" w:rsidP="001769E6">
      <w:pPr>
        <w:pStyle w:val="paragraph"/>
      </w:pPr>
      <w:r w:rsidRPr="000F3DA8">
        <w:tab/>
        <w:t>(c)</w:t>
      </w:r>
      <w:r w:rsidRPr="000F3DA8">
        <w:tab/>
        <w:t>the constable believes on reasonable grounds that the person is on any premises;</w:t>
      </w:r>
    </w:p>
    <w:p w:rsidR="001769E6" w:rsidRPr="000F3DA8" w:rsidRDefault="001769E6" w:rsidP="001769E6">
      <w:pPr>
        <w:pStyle w:val="subsection2"/>
      </w:pPr>
      <w:r w:rsidRPr="000F3DA8">
        <w:t>the constable may enter the premises, using such force as is necessary and reasonable in the circumstances, at any time of the day or night for the purpose of searching the premises for the person or arresting the person.</w:t>
      </w:r>
    </w:p>
    <w:p w:rsidR="001769E6" w:rsidRPr="000F3DA8" w:rsidRDefault="001769E6" w:rsidP="001769E6">
      <w:pPr>
        <w:pStyle w:val="subsection"/>
      </w:pPr>
      <w:r w:rsidRPr="000F3DA8">
        <w:tab/>
        <w:t>(3)</w:t>
      </w:r>
      <w:r w:rsidRPr="000F3DA8">
        <w:tab/>
        <w:t xml:space="preserve">A constable must not enter a dwelling house under </w:t>
      </w:r>
      <w:r w:rsidR="000F3DA8">
        <w:t>subsection (</w:t>
      </w:r>
      <w:r w:rsidRPr="000F3DA8">
        <w:t xml:space="preserve">1) or (2) at any time during the period commencing at </w:t>
      </w:r>
      <w:smartTag w:uri="urn:schemas-microsoft-com:office:smarttags" w:element="time">
        <w:smartTagPr>
          <w:attr w:name="Hour" w:val="21"/>
          <w:attr w:name="Minute" w:val="0"/>
        </w:smartTagPr>
        <w:r w:rsidRPr="000F3DA8">
          <w:t>9 p.m.</w:t>
        </w:r>
      </w:smartTag>
      <w:r w:rsidRPr="000F3DA8">
        <w:t xml:space="preserve"> on a day and ending at </w:t>
      </w:r>
      <w:smartTag w:uri="urn:schemas-microsoft-com:office:smarttags" w:element="time">
        <w:smartTagPr>
          <w:attr w:name="Hour" w:val="6"/>
          <w:attr w:name="Minute" w:val="0"/>
        </w:smartTagPr>
        <w:r w:rsidRPr="000F3DA8">
          <w:t>6 a.m.</w:t>
        </w:r>
      </w:smartTag>
      <w:r w:rsidRPr="000F3DA8">
        <w:t xml:space="preserve"> on the following day unless the constable believes on reasonable grounds that:</w:t>
      </w:r>
    </w:p>
    <w:p w:rsidR="001769E6" w:rsidRPr="000F3DA8" w:rsidRDefault="001769E6" w:rsidP="001769E6">
      <w:pPr>
        <w:pStyle w:val="paragraph"/>
      </w:pPr>
      <w:r w:rsidRPr="000F3DA8">
        <w:tab/>
        <w:t>(a)</w:t>
      </w:r>
      <w:r w:rsidRPr="000F3DA8">
        <w:tab/>
        <w:t>it would not be practicable to arrest the person, either at the dwelling house or elsewhere, at another time; or</w:t>
      </w:r>
    </w:p>
    <w:p w:rsidR="001769E6" w:rsidRPr="000F3DA8" w:rsidRDefault="001769E6" w:rsidP="001769E6">
      <w:pPr>
        <w:pStyle w:val="paragraph"/>
      </w:pPr>
      <w:r w:rsidRPr="000F3DA8">
        <w:tab/>
        <w:t>(b)</w:t>
      </w:r>
      <w:r w:rsidRPr="000F3DA8">
        <w:tab/>
        <w:t>it is necessary to do so in order to prevent the concealment, loss or destruction of evidence relating to the offence.</w:t>
      </w:r>
    </w:p>
    <w:p w:rsidR="001769E6" w:rsidRPr="000F3DA8" w:rsidRDefault="001769E6" w:rsidP="001769E6">
      <w:pPr>
        <w:pStyle w:val="subsection"/>
      </w:pPr>
      <w:r w:rsidRPr="000F3DA8">
        <w:tab/>
        <w:t>(4)</w:t>
      </w:r>
      <w:r w:rsidRPr="000F3DA8">
        <w:tab/>
        <w:t xml:space="preserve">In </w:t>
      </w:r>
      <w:r w:rsidR="000F3DA8">
        <w:t>subsection (</w:t>
      </w:r>
      <w:r w:rsidRPr="000F3DA8">
        <w:t>3):</w:t>
      </w:r>
    </w:p>
    <w:p w:rsidR="001769E6" w:rsidRPr="000F3DA8" w:rsidRDefault="001769E6" w:rsidP="001769E6">
      <w:pPr>
        <w:pStyle w:val="Definition"/>
      </w:pPr>
      <w:r w:rsidRPr="000F3DA8">
        <w:rPr>
          <w:b/>
          <w:i/>
        </w:rPr>
        <w:t>dwelling house</w:t>
      </w:r>
      <w:r w:rsidRPr="000F3DA8">
        <w:t xml:space="preserve"> includes a conveyance, and a room in a hotel, motel, boarding house or club, in which people ordinarily retire for the night.</w:t>
      </w:r>
    </w:p>
    <w:p w:rsidR="001769E6" w:rsidRPr="000F3DA8" w:rsidRDefault="001769E6" w:rsidP="002C35C2">
      <w:pPr>
        <w:pStyle w:val="ActHead5"/>
      </w:pPr>
      <w:bookmarkStart w:id="63" w:name="_Toc486497531"/>
      <w:r w:rsidRPr="000F3DA8">
        <w:rPr>
          <w:rStyle w:val="CharSectno"/>
        </w:rPr>
        <w:t>3ZC</w:t>
      </w:r>
      <w:r w:rsidRPr="000F3DA8">
        <w:t xml:space="preserve">  Use of force in making arrest</w:t>
      </w:r>
      <w:bookmarkEnd w:id="63"/>
    </w:p>
    <w:p w:rsidR="001769E6" w:rsidRPr="000F3DA8" w:rsidRDefault="001769E6" w:rsidP="002C35C2">
      <w:pPr>
        <w:pStyle w:val="subsection"/>
        <w:keepNext/>
        <w:keepLines/>
      </w:pPr>
      <w:r w:rsidRPr="000F3DA8">
        <w:tab/>
        <w:t>(1)</w:t>
      </w:r>
      <w:r w:rsidRPr="000F3DA8">
        <w:tab/>
        <w:t>A person must not, in the course of arresting another person for an offence, use more force, or subject the other person to greater indignity, than is necessary and reasonable to make the arrest or to prevent the escape of the other person after the arrest.</w:t>
      </w:r>
    </w:p>
    <w:p w:rsidR="001769E6" w:rsidRPr="000F3DA8" w:rsidRDefault="001769E6" w:rsidP="001769E6">
      <w:pPr>
        <w:pStyle w:val="subsection"/>
      </w:pPr>
      <w:r w:rsidRPr="000F3DA8">
        <w:tab/>
        <w:t>(2)</w:t>
      </w:r>
      <w:r w:rsidRPr="000F3DA8">
        <w:tab/>
        <w:t xml:space="preserve">Without limiting the operation of </w:t>
      </w:r>
      <w:r w:rsidR="000F3DA8">
        <w:t>subsection (</w:t>
      </w:r>
      <w:r w:rsidRPr="000F3DA8">
        <w:t>1), a constable must not, in the course of arresting a person for an offence:</w:t>
      </w:r>
    </w:p>
    <w:p w:rsidR="001769E6" w:rsidRPr="000F3DA8" w:rsidRDefault="001769E6" w:rsidP="001769E6">
      <w:pPr>
        <w:pStyle w:val="paragraph"/>
      </w:pPr>
      <w:r w:rsidRPr="000F3DA8">
        <w:tab/>
        <w:t>(a)</w:t>
      </w:r>
      <w:r w:rsidRPr="000F3DA8">
        <w:tab/>
        <w:t>do anything that is likely to cause the death of, or grievous bodily harm to, the person unless the constable believes on reasonable grounds that doing that thing is necessary to protect life or to prevent serious injury to another person (including the constable); or</w:t>
      </w:r>
    </w:p>
    <w:p w:rsidR="001769E6" w:rsidRPr="000F3DA8" w:rsidRDefault="001769E6" w:rsidP="001769E6">
      <w:pPr>
        <w:pStyle w:val="paragraph"/>
      </w:pPr>
      <w:r w:rsidRPr="000F3DA8">
        <w:tab/>
        <w:t>(b)</w:t>
      </w:r>
      <w:r w:rsidRPr="000F3DA8">
        <w:tab/>
        <w:t>if the person is attempting to escape arrest by fleeing—do such a thing unless:</w:t>
      </w:r>
    </w:p>
    <w:p w:rsidR="001769E6" w:rsidRPr="000F3DA8" w:rsidRDefault="001769E6" w:rsidP="001769E6">
      <w:pPr>
        <w:pStyle w:val="paragraphsub"/>
      </w:pPr>
      <w:r w:rsidRPr="000F3DA8">
        <w:tab/>
        <w:t>(i)</w:t>
      </w:r>
      <w:r w:rsidRPr="000F3DA8">
        <w:tab/>
        <w:t>the constable believes on reasonable grounds that doing that thing is necessary to protect life or to prevent serious injury to another person (including the constable); and</w:t>
      </w:r>
    </w:p>
    <w:p w:rsidR="001769E6" w:rsidRPr="000F3DA8" w:rsidRDefault="001769E6" w:rsidP="001769E6">
      <w:pPr>
        <w:pStyle w:val="paragraphsub"/>
      </w:pPr>
      <w:r w:rsidRPr="000F3DA8">
        <w:tab/>
        <w:t>(ii)</w:t>
      </w:r>
      <w:r w:rsidRPr="000F3DA8">
        <w:tab/>
        <w:t>the person has, if practicable, been called on to surrender and the constable believes on reasonable grounds that the person cannot be apprehended in any other manner.</w:t>
      </w:r>
    </w:p>
    <w:p w:rsidR="001769E6" w:rsidRPr="000F3DA8" w:rsidRDefault="001769E6" w:rsidP="001769E6">
      <w:pPr>
        <w:pStyle w:val="ActHead5"/>
      </w:pPr>
      <w:bookmarkStart w:id="64" w:name="_Toc486497532"/>
      <w:r w:rsidRPr="000F3DA8">
        <w:rPr>
          <w:rStyle w:val="CharSectno"/>
        </w:rPr>
        <w:t>3ZD</w:t>
      </w:r>
      <w:r w:rsidRPr="000F3DA8">
        <w:t xml:space="preserve">  Persons to be informed of grounds of arrest</w:t>
      </w:r>
      <w:bookmarkEnd w:id="64"/>
    </w:p>
    <w:p w:rsidR="001769E6" w:rsidRPr="000F3DA8" w:rsidRDefault="001769E6" w:rsidP="001769E6">
      <w:pPr>
        <w:pStyle w:val="subsection"/>
      </w:pPr>
      <w:r w:rsidRPr="000F3DA8">
        <w:tab/>
        <w:t>(1)</w:t>
      </w:r>
      <w:r w:rsidRPr="000F3DA8">
        <w:tab/>
        <w:t>A person who arrests another person for an offence must inform the other person, at the time of the arrest, of the offence for which the other person is being arrested.</w:t>
      </w:r>
    </w:p>
    <w:p w:rsidR="001769E6" w:rsidRPr="000F3DA8" w:rsidRDefault="001769E6" w:rsidP="001769E6">
      <w:pPr>
        <w:pStyle w:val="subsection"/>
      </w:pPr>
      <w:r w:rsidRPr="000F3DA8">
        <w:tab/>
        <w:t>(2)</w:t>
      </w:r>
      <w:r w:rsidRPr="000F3DA8">
        <w:tab/>
        <w:t>It is sufficient if the other person is informed of the substance of the offence, and it is not necessary that this be done in language of a precise or technical nature.</w:t>
      </w:r>
    </w:p>
    <w:p w:rsidR="001769E6" w:rsidRPr="000F3DA8" w:rsidRDefault="001769E6" w:rsidP="001769E6">
      <w:pPr>
        <w:pStyle w:val="subsection"/>
      </w:pPr>
      <w:r w:rsidRPr="000F3DA8">
        <w:tab/>
        <w:t>(3)</w:t>
      </w:r>
      <w:r w:rsidRPr="000F3DA8">
        <w:tab/>
      </w:r>
      <w:r w:rsidR="000F3DA8">
        <w:t>Subsection (</w:t>
      </w:r>
      <w:r w:rsidRPr="000F3DA8">
        <w:t>1) does not apply to the arrest of the other person if:</w:t>
      </w:r>
    </w:p>
    <w:p w:rsidR="001769E6" w:rsidRPr="000F3DA8" w:rsidRDefault="001769E6" w:rsidP="001769E6">
      <w:pPr>
        <w:pStyle w:val="paragraph"/>
      </w:pPr>
      <w:r w:rsidRPr="000F3DA8">
        <w:tab/>
        <w:t>(a)</w:t>
      </w:r>
      <w:r w:rsidRPr="000F3DA8">
        <w:tab/>
        <w:t>the other person should, in the circumstances, know the substance of the offence for which he or she is being arrested; or</w:t>
      </w:r>
    </w:p>
    <w:p w:rsidR="001769E6" w:rsidRPr="000F3DA8" w:rsidRDefault="001769E6" w:rsidP="001769E6">
      <w:pPr>
        <w:pStyle w:val="paragraph"/>
      </w:pPr>
      <w:r w:rsidRPr="000F3DA8">
        <w:tab/>
        <w:t>(b)</w:t>
      </w:r>
      <w:r w:rsidRPr="000F3DA8">
        <w:tab/>
        <w:t>the other person’s actions make it impracticable for the person making the arrest to inform the other person of the offence for which he or she is being arrested.</w:t>
      </w:r>
    </w:p>
    <w:p w:rsidR="001769E6" w:rsidRPr="000F3DA8" w:rsidRDefault="001769E6" w:rsidP="001769E6">
      <w:pPr>
        <w:pStyle w:val="ActHead5"/>
      </w:pPr>
      <w:bookmarkStart w:id="65" w:name="_Toc486497533"/>
      <w:r w:rsidRPr="000F3DA8">
        <w:rPr>
          <w:rStyle w:val="CharSectno"/>
        </w:rPr>
        <w:t>3ZE</w:t>
      </w:r>
      <w:r w:rsidRPr="000F3DA8">
        <w:t xml:space="preserve">  Power to conduct a frisk search of an arrested person</w:t>
      </w:r>
      <w:bookmarkEnd w:id="65"/>
    </w:p>
    <w:p w:rsidR="001769E6" w:rsidRPr="000F3DA8" w:rsidRDefault="001769E6" w:rsidP="001769E6">
      <w:pPr>
        <w:pStyle w:val="subsection"/>
        <w:keepNext/>
      </w:pPr>
      <w:r w:rsidRPr="000F3DA8">
        <w:tab/>
      </w:r>
      <w:r w:rsidRPr="000F3DA8">
        <w:tab/>
        <w:t>A constable who arrests a person for an offence, or who is present at such an arrest, may, if the constable suspects on reasonable grounds that it is prudent to do so in order to ascertain whether the person is carrying any seizable items:</w:t>
      </w:r>
    </w:p>
    <w:p w:rsidR="001769E6" w:rsidRPr="000F3DA8" w:rsidRDefault="001769E6" w:rsidP="001769E6">
      <w:pPr>
        <w:pStyle w:val="paragraph"/>
      </w:pPr>
      <w:r w:rsidRPr="000F3DA8">
        <w:tab/>
        <w:t>(a)</w:t>
      </w:r>
      <w:r w:rsidRPr="000F3DA8">
        <w:tab/>
        <w:t>conduct a frisk search of the person at or soon after the time of arrest; and</w:t>
      </w:r>
    </w:p>
    <w:p w:rsidR="001769E6" w:rsidRPr="000F3DA8" w:rsidRDefault="001769E6" w:rsidP="001769E6">
      <w:pPr>
        <w:pStyle w:val="paragraph"/>
      </w:pPr>
      <w:r w:rsidRPr="000F3DA8">
        <w:tab/>
        <w:t>(b)</w:t>
      </w:r>
      <w:r w:rsidRPr="000F3DA8">
        <w:tab/>
        <w:t>seize any seizable items found as a result of the search.</w:t>
      </w:r>
    </w:p>
    <w:p w:rsidR="001769E6" w:rsidRPr="000F3DA8" w:rsidRDefault="001769E6" w:rsidP="001769E6">
      <w:pPr>
        <w:pStyle w:val="ActHead5"/>
      </w:pPr>
      <w:bookmarkStart w:id="66" w:name="_Toc486497534"/>
      <w:r w:rsidRPr="000F3DA8">
        <w:rPr>
          <w:rStyle w:val="CharSectno"/>
        </w:rPr>
        <w:t>3ZF</w:t>
      </w:r>
      <w:r w:rsidRPr="000F3DA8">
        <w:t xml:space="preserve">  Power to conduct an ordinary search of an arrested person</w:t>
      </w:r>
      <w:bookmarkEnd w:id="66"/>
    </w:p>
    <w:p w:rsidR="001769E6" w:rsidRPr="000F3DA8" w:rsidRDefault="001769E6" w:rsidP="001769E6">
      <w:pPr>
        <w:pStyle w:val="subsection"/>
      </w:pPr>
      <w:r w:rsidRPr="000F3DA8">
        <w:tab/>
      </w:r>
      <w:r w:rsidRPr="000F3DA8">
        <w:tab/>
        <w:t>A constable who arrests a person for an offence, or who is present at such an arrest, may, if the constable suspects on reasonable grounds that the person is carrying:</w:t>
      </w:r>
    </w:p>
    <w:p w:rsidR="001769E6" w:rsidRPr="000F3DA8" w:rsidRDefault="001769E6" w:rsidP="001769E6">
      <w:pPr>
        <w:pStyle w:val="paragraph"/>
      </w:pPr>
      <w:r w:rsidRPr="000F3DA8">
        <w:tab/>
        <w:t>(a)</w:t>
      </w:r>
      <w:r w:rsidRPr="000F3DA8">
        <w:tab/>
        <w:t>evidential material in relation to that or another offence; or</w:t>
      </w:r>
    </w:p>
    <w:p w:rsidR="001769E6" w:rsidRPr="000F3DA8" w:rsidRDefault="001769E6" w:rsidP="001769E6">
      <w:pPr>
        <w:pStyle w:val="paragraph"/>
      </w:pPr>
      <w:r w:rsidRPr="000F3DA8">
        <w:tab/>
        <w:t>(b)</w:t>
      </w:r>
      <w:r w:rsidRPr="000F3DA8">
        <w:tab/>
        <w:t>a seizable item;</w:t>
      </w:r>
    </w:p>
    <w:p w:rsidR="001769E6" w:rsidRPr="000F3DA8" w:rsidRDefault="001769E6" w:rsidP="001769E6">
      <w:pPr>
        <w:pStyle w:val="subsection2"/>
      </w:pPr>
      <w:r w:rsidRPr="000F3DA8">
        <w:t>conduct an ordinary search of the person at or soon after the time of arrest, and seize any such thing found as a result of the search.</w:t>
      </w:r>
    </w:p>
    <w:p w:rsidR="001769E6" w:rsidRPr="000F3DA8" w:rsidRDefault="001769E6" w:rsidP="001769E6">
      <w:pPr>
        <w:pStyle w:val="ActHead5"/>
      </w:pPr>
      <w:bookmarkStart w:id="67" w:name="_Toc486497535"/>
      <w:r w:rsidRPr="000F3DA8">
        <w:rPr>
          <w:rStyle w:val="CharSectno"/>
        </w:rPr>
        <w:t>3ZG</w:t>
      </w:r>
      <w:r w:rsidRPr="000F3DA8">
        <w:t xml:space="preserve">  Power to conduct search of arrested person’s premises</w:t>
      </w:r>
      <w:bookmarkEnd w:id="67"/>
    </w:p>
    <w:p w:rsidR="001769E6" w:rsidRPr="000F3DA8" w:rsidRDefault="001769E6" w:rsidP="001769E6">
      <w:pPr>
        <w:pStyle w:val="subsection"/>
      </w:pPr>
      <w:r w:rsidRPr="000F3DA8">
        <w:tab/>
      </w:r>
      <w:r w:rsidRPr="000F3DA8">
        <w:tab/>
        <w:t>A constable who arrests a person at premises for an offence, or who is present at such an arrest, may seize things in plain view at those premises that the constable believes on reasonable grounds to be:</w:t>
      </w:r>
    </w:p>
    <w:p w:rsidR="001769E6" w:rsidRPr="000F3DA8" w:rsidRDefault="001769E6" w:rsidP="001769E6">
      <w:pPr>
        <w:pStyle w:val="paragraph"/>
      </w:pPr>
      <w:r w:rsidRPr="000F3DA8">
        <w:tab/>
        <w:t>(a)</w:t>
      </w:r>
      <w:r w:rsidRPr="000F3DA8">
        <w:tab/>
        <w:t>evidential material in relation to that or another offence; or</w:t>
      </w:r>
    </w:p>
    <w:p w:rsidR="001769E6" w:rsidRPr="000F3DA8" w:rsidRDefault="001769E6" w:rsidP="001769E6">
      <w:pPr>
        <w:pStyle w:val="paragraph"/>
      </w:pPr>
      <w:r w:rsidRPr="000F3DA8">
        <w:tab/>
        <w:t>(b)</w:t>
      </w:r>
      <w:r w:rsidRPr="000F3DA8">
        <w:tab/>
        <w:t>seizable items.</w:t>
      </w:r>
    </w:p>
    <w:p w:rsidR="001769E6" w:rsidRPr="000F3DA8" w:rsidRDefault="001769E6" w:rsidP="002C35C2">
      <w:pPr>
        <w:pStyle w:val="ActHead5"/>
      </w:pPr>
      <w:bookmarkStart w:id="68" w:name="_Toc486497536"/>
      <w:r w:rsidRPr="000F3DA8">
        <w:rPr>
          <w:rStyle w:val="CharSectno"/>
        </w:rPr>
        <w:t>3ZH</w:t>
      </w:r>
      <w:r w:rsidRPr="000F3DA8">
        <w:t xml:space="preserve">  Power to conduct an ordinary search or a strip search</w:t>
      </w:r>
      <w:bookmarkEnd w:id="68"/>
    </w:p>
    <w:p w:rsidR="001769E6" w:rsidRPr="000F3DA8" w:rsidRDefault="001769E6" w:rsidP="002C35C2">
      <w:pPr>
        <w:pStyle w:val="subsection"/>
        <w:keepNext/>
        <w:keepLines/>
      </w:pPr>
      <w:r w:rsidRPr="000F3DA8">
        <w:tab/>
        <w:t>(1)</w:t>
      </w:r>
      <w:r w:rsidRPr="000F3DA8">
        <w:tab/>
        <w:t>If a person who has been arrested for an offence is brought to a police station, a constable may:</w:t>
      </w:r>
    </w:p>
    <w:p w:rsidR="001769E6" w:rsidRPr="000F3DA8" w:rsidRDefault="001769E6" w:rsidP="002C35C2">
      <w:pPr>
        <w:pStyle w:val="paragraph"/>
        <w:keepNext/>
        <w:keepLines/>
      </w:pPr>
      <w:r w:rsidRPr="000F3DA8">
        <w:tab/>
        <w:t>(a)</w:t>
      </w:r>
      <w:r w:rsidRPr="000F3DA8">
        <w:tab/>
        <w:t>if an ordinary search of the person has not been conducted—conduct an ordinary search of the person; or</w:t>
      </w:r>
    </w:p>
    <w:p w:rsidR="001769E6" w:rsidRPr="000F3DA8" w:rsidRDefault="001769E6" w:rsidP="001769E6">
      <w:pPr>
        <w:pStyle w:val="paragraph"/>
      </w:pPr>
      <w:r w:rsidRPr="000F3DA8">
        <w:tab/>
        <w:t>(b)</w:t>
      </w:r>
      <w:r w:rsidRPr="000F3DA8">
        <w:tab/>
        <w:t>subject to this section, conduct a strip search of the person.</w:t>
      </w:r>
    </w:p>
    <w:p w:rsidR="001769E6" w:rsidRPr="000F3DA8" w:rsidRDefault="001769E6" w:rsidP="001769E6">
      <w:pPr>
        <w:pStyle w:val="subsection"/>
      </w:pPr>
      <w:r w:rsidRPr="000F3DA8">
        <w:tab/>
        <w:t>(2)</w:t>
      </w:r>
      <w:r w:rsidRPr="000F3DA8">
        <w:tab/>
        <w:t>A strip search may be conducted if:</w:t>
      </w:r>
    </w:p>
    <w:p w:rsidR="001769E6" w:rsidRPr="000F3DA8" w:rsidRDefault="001769E6" w:rsidP="001769E6">
      <w:pPr>
        <w:pStyle w:val="paragraph"/>
      </w:pPr>
      <w:r w:rsidRPr="000F3DA8">
        <w:tab/>
        <w:t>(a)</w:t>
      </w:r>
      <w:r w:rsidRPr="000F3DA8">
        <w:tab/>
        <w:t>a constable suspects on reasonable grounds that the person has in his or her possession:</w:t>
      </w:r>
    </w:p>
    <w:p w:rsidR="001769E6" w:rsidRPr="000F3DA8" w:rsidRDefault="001769E6" w:rsidP="001769E6">
      <w:pPr>
        <w:pStyle w:val="paragraphsub"/>
      </w:pPr>
      <w:r w:rsidRPr="000F3DA8">
        <w:tab/>
        <w:t>(i)</w:t>
      </w:r>
      <w:r w:rsidRPr="000F3DA8">
        <w:tab/>
        <w:t>a seizable item; or</w:t>
      </w:r>
    </w:p>
    <w:p w:rsidR="001769E6" w:rsidRPr="000F3DA8" w:rsidRDefault="001769E6" w:rsidP="001769E6">
      <w:pPr>
        <w:pStyle w:val="paragraphsub"/>
        <w:keepNext/>
      </w:pPr>
      <w:r w:rsidRPr="000F3DA8">
        <w:tab/>
        <w:t>(ii)</w:t>
      </w:r>
      <w:r w:rsidRPr="000F3DA8">
        <w:tab/>
        <w:t>evidential material (other than forensic material as defined in Part</w:t>
      </w:r>
      <w:r w:rsidR="00BB4455" w:rsidRPr="000F3DA8">
        <w:t> </w:t>
      </w:r>
      <w:r w:rsidRPr="000F3DA8">
        <w:t>ID) in relation to that or another offence; and</w:t>
      </w:r>
    </w:p>
    <w:p w:rsidR="001769E6" w:rsidRPr="000F3DA8" w:rsidRDefault="001769E6" w:rsidP="001769E6">
      <w:pPr>
        <w:pStyle w:val="paragraph"/>
      </w:pPr>
      <w:r w:rsidRPr="000F3DA8">
        <w:tab/>
        <w:t>(b)</w:t>
      </w:r>
      <w:r w:rsidRPr="000F3DA8">
        <w:tab/>
        <w:t>the constable suspects on reasonable grounds that it is necessary to conduct a strip search of the person in order to recover that item or evidential material; and</w:t>
      </w:r>
    </w:p>
    <w:p w:rsidR="001769E6" w:rsidRPr="000F3DA8" w:rsidRDefault="001769E6" w:rsidP="001769E6">
      <w:pPr>
        <w:pStyle w:val="paragraph"/>
      </w:pPr>
      <w:r w:rsidRPr="000F3DA8">
        <w:tab/>
        <w:t>(c)</w:t>
      </w:r>
      <w:r w:rsidRPr="000F3DA8">
        <w:tab/>
        <w:t>a constable of the rank of superintendent or higher has approved the conduct of the search.</w:t>
      </w:r>
    </w:p>
    <w:p w:rsidR="001769E6" w:rsidRPr="000F3DA8" w:rsidRDefault="001769E6" w:rsidP="001769E6">
      <w:pPr>
        <w:pStyle w:val="subsection"/>
        <w:keepNext/>
      </w:pPr>
      <w:r w:rsidRPr="000F3DA8">
        <w:tab/>
        <w:t>(2A)</w:t>
      </w:r>
      <w:r w:rsidRPr="000F3DA8">
        <w:tab/>
        <w:t>If:</w:t>
      </w:r>
    </w:p>
    <w:p w:rsidR="001769E6" w:rsidRPr="000F3DA8" w:rsidRDefault="001769E6" w:rsidP="001769E6">
      <w:pPr>
        <w:pStyle w:val="paragraph"/>
      </w:pPr>
      <w:r w:rsidRPr="000F3DA8">
        <w:tab/>
        <w:t>(a)</w:t>
      </w:r>
      <w:r w:rsidRPr="000F3DA8">
        <w:tab/>
        <w:t>in the course of carrying out a strip search, the constable comes to believe on reasonable grounds that the carrying out of a forensic procedure would be likely to produce evidence relating to the offence for which the person has been arrested or any other offence; and</w:t>
      </w:r>
    </w:p>
    <w:p w:rsidR="001769E6" w:rsidRPr="000F3DA8" w:rsidRDefault="001769E6" w:rsidP="001769E6">
      <w:pPr>
        <w:pStyle w:val="paragraph"/>
        <w:keepNext/>
      </w:pPr>
      <w:r w:rsidRPr="000F3DA8">
        <w:tab/>
        <w:t>(b)</w:t>
      </w:r>
      <w:r w:rsidRPr="000F3DA8">
        <w:tab/>
        <w:t>Part</w:t>
      </w:r>
      <w:r w:rsidR="00BB4455" w:rsidRPr="000F3DA8">
        <w:t> </w:t>
      </w:r>
      <w:r w:rsidRPr="000F3DA8">
        <w:t>ID provides for the carrying out of such a forensic procedure;</w:t>
      </w:r>
    </w:p>
    <w:p w:rsidR="001769E6" w:rsidRPr="000F3DA8" w:rsidRDefault="001769E6" w:rsidP="001769E6">
      <w:pPr>
        <w:pStyle w:val="subsection2"/>
      </w:pPr>
      <w:r w:rsidRPr="000F3DA8">
        <w:t>the forensic procedure must not be carried out except in accordance with Part</w:t>
      </w:r>
      <w:r w:rsidR="00BB4455" w:rsidRPr="000F3DA8">
        <w:t> </w:t>
      </w:r>
      <w:r w:rsidRPr="000F3DA8">
        <w:t>ID.</w:t>
      </w:r>
    </w:p>
    <w:p w:rsidR="001769E6" w:rsidRPr="000F3DA8" w:rsidRDefault="001769E6" w:rsidP="001769E6">
      <w:pPr>
        <w:pStyle w:val="subsection"/>
      </w:pPr>
      <w:r w:rsidRPr="000F3DA8">
        <w:tab/>
        <w:t>(2B)</w:t>
      </w:r>
      <w:r w:rsidRPr="000F3DA8">
        <w:tab/>
        <w:t>The conducting of a strip search may include taking photographs of evidential material found on the person, whether or not taking photographs is a forensic procedure provided for by Part</w:t>
      </w:r>
      <w:r w:rsidR="00BB4455" w:rsidRPr="000F3DA8">
        <w:t> </w:t>
      </w:r>
      <w:r w:rsidRPr="000F3DA8">
        <w:t>ID.</w:t>
      </w:r>
    </w:p>
    <w:p w:rsidR="001769E6" w:rsidRPr="000F3DA8" w:rsidRDefault="001769E6" w:rsidP="001769E6">
      <w:pPr>
        <w:pStyle w:val="subsection"/>
      </w:pPr>
      <w:r w:rsidRPr="000F3DA8">
        <w:tab/>
        <w:t>(3)</w:t>
      </w:r>
      <w:r w:rsidRPr="000F3DA8">
        <w:tab/>
        <w:t>Subject to section</w:t>
      </w:r>
      <w:r w:rsidR="000F3DA8">
        <w:t> </w:t>
      </w:r>
      <w:r w:rsidRPr="000F3DA8">
        <w:t>3ZI, a strip search may also be conducted if the person consents in writing.</w:t>
      </w:r>
    </w:p>
    <w:p w:rsidR="001769E6" w:rsidRPr="000F3DA8" w:rsidRDefault="001769E6" w:rsidP="001769E6">
      <w:pPr>
        <w:pStyle w:val="subsection"/>
      </w:pPr>
      <w:r w:rsidRPr="000F3DA8">
        <w:tab/>
        <w:t>(3A)</w:t>
      </w:r>
      <w:r w:rsidRPr="000F3DA8">
        <w:tab/>
      </w:r>
      <w:r w:rsidR="000F3DA8">
        <w:t>Subsection (</w:t>
      </w:r>
      <w:r w:rsidRPr="000F3DA8">
        <w:t>3) does not authorise the conduct of a strip search for the purpose of obtaining forensic material as defined in Part</w:t>
      </w:r>
      <w:r w:rsidR="00BB4455" w:rsidRPr="000F3DA8">
        <w:t> </w:t>
      </w:r>
      <w:r w:rsidRPr="000F3DA8">
        <w:t>ID. Such a search must not be conducted except in accordance with Part</w:t>
      </w:r>
      <w:r w:rsidR="00BB4455" w:rsidRPr="000F3DA8">
        <w:t> </w:t>
      </w:r>
      <w:r w:rsidRPr="000F3DA8">
        <w:t>ID.</w:t>
      </w:r>
    </w:p>
    <w:p w:rsidR="001769E6" w:rsidRPr="000F3DA8" w:rsidRDefault="001769E6" w:rsidP="001769E6">
      <w:pPr>
        <w:pStyle w:val="subsection"/>
      </w:pPr>
      <w:r w:rsidRPr="000F3DA8">
        <w:tab/>
        <w:t>(4)</w:t>
      </w:r>
      <w:r w:rsidRPr="000F3DA8">
        <w:tab/>
        <w:t>Subject to section</w:t>
      </w:r>
      <w:r w:rsidR="000F3DA8">
        <w:t> </w:t>
      </w:r>
      <w:r w:rsidRPr="000F3DA8">
        <w:t>3ZI, a strip search may be conducted in the presence of a medical practitioner who may assist in the search.</w:t>
      </w:r>
    </w:p>
    <w:p w:rsidR="001769E6" w:rsidRPr="000F3DA8" w:rsidRDefault="001769E6" w:rsidP="001769E6">
      <w:pPr>
        <w:pStyle w:val="subsection"/>
      </w:pPr>
      <w:r w:rsidRPr="000F3DA8">
        <w:tab/>
        <w:t>(5)</w:t>
      </w:r>
      <w:r w:rsidRPr="000F3DA8">
        <w:tab/>
        <w:t xml:space="preserve">The approval may be obtained by telephone, telex, </w:t>
      </w:r>
      <w:r w:rsidR="005E15C2" w:rsidRPr="000F3DA8">
        <w:t>fax</w:t>
      </w:r>
      <w:r w:rsidRPr="000F3DA8">
        <w:t xml:space="preserve"> or other electronic means.</w:t>
      </w:r>
    </w:p>
    <w:p w:rsidR="001769E6" w:rsidRPr="000F3DA8" w:rsidRDefault="001769E6" w:rsidP="001769E6">
      <w:pPr>
        <w:pStyle w:val="subsection"/>
      </w:pPr>
      <w:r w:rsidRPr="000F3DA8">
        <w:tab/>
        <w:t>(6)</w:t>
      </w:r>
      <w:r w:rsidRPr="000F3DA8">
        <w:tab/>
        <w:t xml:space="preserve">A constable who gives or refuses to give an approval for the purposes of </w:t>
      </w:r>
      <w:r w:rsidR="000F3DA8">
        <w:t>paragraph (</w:t>
      </w:r>
      <w:r w:rsidRPr="000F3DA8">
        <w:t>2)(c) must make a record of the decision and of the reasons for the decision.</w:t>
      </w:r>
    </w:p>
    <w:p w:rsidR="001769E6" w:rsidRPr="000F3DA8" w:rsidRDefault="001769E6" w:rsidP="001769E6">
      <w:pPr>
        <w:pStyle w:val="subsection"/>
      </w:pPr>
      <w:r w:rsidRPr="000F3DA8">
        <w:tab/>
        <w:t>(7)</w:t>
      </w:r>
      <w:r w:rsidRPr="000F3DA8">
        <w:tab/>
        <w:t xml:space="preserve">Such force as is necessary and reasonable in the circumstances may be used to conduct a strip search under </w:t>
      </w:r>
      <w:r w:rsidR="000F3DA8">
        <w:t>subsection (</w:t>
      </w:r>
      <w:r w:rsidRPr="000F3DA8">
        <w:t>2).</w:t>
      </w:r>
    </w:p>
    <w:p w:rsidR="001769E6" w:rsidRPr="000F3DA8" w:rsidRDefault="001769E6" w:rsidP="001769E6">
      <w:pPr>
        <w:pStyle w:val="subsection"/>
      </w:pPr>
      <w:r w:rsidRPr="000F3DA8">
        <w:tab/>
        <w:t>(8)</w:t>
      </w:r>
      <w:r w:rsidRPr="000F3DA8">
        <w:tab/>
        <w:t xml:space="preserve">Any item of a kind referred to in </w:t>
      </w:r>
      <w:r w:rsidR="000F3DA8">
        <w:t>paragraph (</w:t>
      </w:r>
      <w:r w:rsidRPr="000F3DA8">
        <w:t>2)(a) that is found during a strip search may be seized.</w:t>
      </w:r>
    </w:p>
    <w:p w:rsidR="001769E6" w:rsidRPr="000F3DA8" w:rsidRDefault="001769E6" w:rsidP="001769E6">
      <w:pPr>
        <w:pStyle w:val="ActHead5"/>
      </w:pPr>
      <w:bookmarkStart w:id="69" w:name="_Toc486497537"/>
      <w:r w:rsidRPr="000F3DA8">
        <w:rPr>
          <w:rStyle w:val="CharSectno"/>
        </w:rPr>
        <w:t>3ZI</w:t>
      </w:r>
      <w:r w:rsidRPr="000F3DA8">
        <w:t xml:space="preserve">  Rules for conduct of strip search</w:t>
      </w:r>
      <w:bookmarkEnd w:id="69"/>
    </w:p>
    <w:p w:rsidR="001769E6" w:rsidRPr="000F3DA8" w:rsidRDefault="001769E6" w:rsidP="001769E6">
      <w:pPr>
        <w:pStyle w:val="subsection"/>
        <w:keepNext/>
      </w:pPr>
      <w:r w:rsidRPr="000F3DA8">
        <w:tab/>
        <w:t>(1)</w:t>
      </w:r>
      <w:r w:rsidRPr="000F3DA8">
        <w:tab/>
        <w:t>A strip search:</w:t>
      </w:r>
    </w:p>
    <w:p w:rsidR="001769E6" w:rsidRPr="000F3DA8" w:rsidRDefault="001769E6" w:rsidP="001769E6">
      <w:pPr>
        <w:pStyle w:val="paragraph"/>
      </w:pPr>
      <w:r w:rsidRPr="000F3DA8">
        <w:tab/>
        <w:t>(a)</w:t>
      </w:r>
      <w:r w:rsidRPr="000F3DA8">
        <w:tab/>
        <w:t>must be conducted in a private area; and</w:t>
      </w:r>
    </w:p>
    <w:p w:rsidR="001769E6" w:rsidRPr="000F3DA8" w:rsidRDefault="001769E6" w:rsidP="001769E6">
      <w:pPr>
        <w:pStyle w:val="paragraph"/>
      </w:pPr>
      <w:r w:rsidRPr="000F3DA8">
        <w:tab/>
        <w:t>(b)</w:t>
      </w:r>
      <w:r w:rsidRPr="000F3DA8">
        <w:tab/>
        <w:t>must be conducted by a constable who is of the same sex as the person being searched; and</w:t>
      </w:r>
    </w:p>
    <w:p w:rsidR="001769E6" w:rsidRPr="000F3DA8" w:rsidRDefault="001769E6" w:rsidP="001769E6">
      <w:pPr>
        <w:pStyle w:val="paragraph"/>
      </w:pPr>
      <w:r w:rsidRPr="000F3DA8">
        <w:tab/>
        <w:t>(c)</w:t>
      </w:r>
      <w:r w:rsidRPr="000F3DA8">
        <w:tab/>
        <w:t xml:space="preserve">subject to </w:t>
      </w:r>
      <w:r w:rsidR="000F3DA8">
        <w:t>subsections (</w:t>
      </w:r>
      <w:r w:rsidRPr="000F3DA8">
        <w:t>3) and (4), must not be conducted in the presence or view of a person who is of the opposite sex to the person being searched; and</w:t>
      </w:r>
    </w:p>
    <w:p w:rsidR="001769E6" w:rsidRPr="000F3DA8" w:rsidRDefault="001769E6" w:rsidP="001769E6">
      <w:pPr>
        <w:pStyle w:val="paragraph"/>
      </w:pPr>
      <w:r w:rsidRPr="000F3DA8">
        <w:tab/>
        <w:t>(d)</w:t>
      </w:r>
      <w:r w:rsidRPr="000F3DA8">
        <w:tab/>
        <w:t>must not be conducted in the presence or view of a person whose presence is not necessary for the purposes of the search; and</w:t>
      </w:r>
    </w:p>
    <w:p w:rsidR="001769E6" w:rsidRPr="000F3DA8" w:rsidRDefault="001769E6" w:rsidP="001769E6">
      <w:pPr>
        <w:pStyle w:val="paragraph"/>
      </w:pPr>
      <w:r w:rsidRPr="000F3DA8">
        <w:tab/>
        <w:t>(e)</w:t>
      </w:r>
      <w:r w:rsidRPr="000F3DA8">
        <w:tab/>
        <w:t>must not be conducted on a person who is under 10; and</w:t>
      </w:r>
    </w:p>
    <w:p w:rsidR="001769E6" w:rsidRPr="000F3DA8" w:rsidRDefault="001769E6" w:rsidP="001769E6">
      <w:pPr>
        <w:pStyle w:val="paragraph"/>
      </w:pPr>
      <w:r w:rsidRPr="000F3DA8">
        <w:tab/>
        <w:t>(f)</w:t>
      </w:r>
      <w:r w:rsidRPr="000F3DA8">
        <w:tab/>
        <w:t>if the person being searched is at least 10 but under 18, or is incapable of managing his or her affairs:</w:t>
      </w:r>
    </w:p>
    <w:p w:rsidR="001769E6" w:rsidRPr="000F3DA8" w:rsidRDefault="001769E6" w:rsidP="001769E6">
      <w:pPr>
        <w:pStyle w:val="paragraphsub"/>
      </w:pPr>
      <w:r w:rsidRPr="000F3DA8">
        <w:tab/>
        <w:t>(i)</w:t>
      </w:r>
      <w:r w:rsidRPr="000F3DA8">
        <w:tab/>
        <w:t>may only be conducted if the person has been arrested and charged or if a magistrate orders that it be conducted; and</w:t>
      </w:r>
    </w:p>
    <w:p w:rsidR="001769E6" w:rsidRPr="000F3DA8" w:rsidRDefault="001769E6" w:rsidP="001769E6">
      <w:pPr>
        <w:pStyle w:val="paragraphsub"/>
      </w:pPr>
      <w:r w:rsidRPr="000F3DA8">
        <w:tab/>
        <w:t>(ii)</w:t>
      </w:r>
      <w:r w:rsidRPr="000F3DA8">
        <w:tab/>
        <w:t>must be conducted in the presence of a parent or guardian of the person being searched or, if that is not acceptable to the person, in the presence of another person (other than a constable) who is capable of representing the interests of the person and who, as far as is practicable in the circumstances, is acceptable to the person; and</w:t>
      </w:r>
    </w:p>
    <w:p w:rsidR="001769E6" w:rsidRPr="000F3DA8" w:rsidRDefault="001769E6" w:rsidP="001769E6">
      <w:pPr>
        <w:pStyle w:val="paragraph"/>
      </w:pPr>
      <w:r w:rsidRPr="000F3DA8">
        <w:tab/>
        <w:t>(g)</w:t>
      </w:r>
      <w:r w:rsidRPr="000F3DA8">
        <w:tab/>
        <w:t>must not involve a search of a person’s body cavities; and</w:t>
      </w:r>
    </w:p>
    <w:p w:rsidR="001769E6" w:rsidRPr="000F3DA8" w:rsidRDefault="001769E6" w:rsidP="001769E6">
      <w:pPr>
        <w:pStyle w:val="paragraph"/>
      </w:pPr>
      <w:r w:rsidRPr="000F3DA8">
        <w:tab/>
        <w:t>(h)</w:t>
      </w:r>
      <w:r w:rsidRPr="000F3DA8">
        <w:tab/>
        <w:t>must not involve the removal of more garments than the constable conducting the search believes on reasonable grounds to be necessary to determine whether the person has in his or her possession the item searched for or to establish the person’s involvement in the offence; and</w:t>
      </w:r>
    </w:p>
    <w:p w:rsidR="001769E6" w:rsidRPr="000F3DA8" w:rsidRDefault="001769E6" w:rsidP="001769E6">
      <w:pPr>
        <w:pStyle w:val="paragraph"/>
      </w:pPr>
      <w:r w:rsidRPr="000F3DA8">
        <w:tab/>
        <w:t>(i)</w:t>
      </w:r>
      <w:r w:rsidRPr="000F3DA8">
        <w:tab/>
        <w:t>must not involve more visual inspection than the constable believes on reasonable grounds to be necessary to establish the person’s involvement in the offence.</w:t>
      </w:r>
    </w:p>
    <w:p w:rsidR="001769E6" w:rsidRPr="000F3DA8" w:rsidRDefault="001769E6" w:rsidP="001769E6">
      <w:pPr>
        <w:pStyle w:val="subsection"/>
      </w:pPr>
      <w:r w:rsidRPr="000F3DA8">
        <w:tab/>
        <w:t>(2)</w:t>
      </w:r>
      <w:r w:rsidRPr="000F3DA8">
        <w:tab/>
        <w:t xml:space="preserve">In deciding whether to make an order referred to in </w:t>
      </w:r>
      <w:r w:rsidR="000F3DA8">
        <w:t>paragraph (</w:t>
      </w:r>
      <w:r w:rsidRPr="000F3DA8">
        <w:t>1)(f), the magistrate must have regard to:</w:t>
      </w:r>
    </w:p>
    <w:p w:rsidR="001769E6" w:rsidRPr="000F3DA8" w:rsidRDefault="001769E6" w:rsidP="001769E6">
      <w:pPr>
        <w:pStyle w:val="paragraph"/>
      </w:pPr>
      <w:r w:rsidRPr="000F3DA8">
        <w:tab/>
        <w:t>(a)</w:t>
      </w:r>
      <w:r w:rsidRPr="000F3DA8">
        <w:tab/>
        <w:t>the seriousness of the offence; and</w:t>
      </w:r>
    </w:p>
    <w:p w:rsidR="001769E6" w:rsidRPr="000F3DA8" w:rsidRDefault="001769E6" w:rsidP="001769E6">
      <w:pPr>
        <w:pStyle w:val="paragraph"/>
      </w:pPr>
      <w:r w:rsidRPr="000F3DA8">
        <w:tab/>
        <w:t>(b)</w:t>
      </w:r>
      <w:r w:rsidRPr="000F3DA8">
        <w:tab/>
        <w:t>the age or any disability of the person; and</w:t>
      </w:r>
    </w:p>
    <w:p w:rsidR="001769E6" w:rsidRPr="000F3DA8" w:rsidRDefault="001769E6" w:rsidP="001769E6">
      <w:pPr>
        <w:pStyle w:val="paragraph"/>
      </w:pPr>
      <w:r w:rsidRPr="000F3DA8">
        <w:tab/>
        <w:t>(c)</w:t>
      </w:r>
      <w:r w:rsidRPr="000F3DA8">
        <w:tab/>
        <w:t>such other matters as the magistrate thinks fit.</w:t>
      </w:r>
    </w:p>
    <w:p w:rsidR="001769E6" w:rsidRPr="000F3DA8" w:rsidRDefault="001769E6" w:rsidP="001769E6">
      <w:pPr>
        <w:pStyle w:val="subsection"/>
      </w:pPr>
      <w:r w:rsidRPr="000F3DA8">
        <w:tab/>
        <w:t>(3)</w:t>
      </w:r>
      <w:r w:rsidRPr="000F3DA8">
        <w:tab/>
        <w:t>A strip search may be conducted in the presence of a medical practitioner of the opposite sex to the person searched if a medical practitioner of the same sex as the person being searched is not available within a reasonable time.</w:t>
      </w:r>
    </w:p>
    <w:p w:rsidR="001769E6" w:rsidRPr="000F3DA8" w:rsidRDefault="001769E6" w:rsidP="001769E6">
      <w:pPr>
        <w:pStyle w:val="subsection"/>
      </w:pPr>
      <w:r w:rsidRPr="000F3DA8">
        <w:tab/>
        <w:t>(4)</w:t>
      </w:r>
      <w:r w:rsidRPr="000F3DA8">
        <w:tab/>
      </w:r>
      <w:r w:rsidR="000F3DA8">
        <w:t>Paragraph (</w:t>
      </w:r>
      <w:r w:rsidRPr="000F3DA8">
        <w:t>1)(c) does not apply to a parent, guardian or personal representative of the person being searched if the person being searched has no objection to the person being present.</w:t>
      </w:r>
    </w:p>
    <w:p w:rsidR="001769E6" w:rsidRPr="000F3DA8" w:rsidRDefault="001769E6" w:rsidP="001769E6">
      <w:pPr>
        <w:pStyle w:val="subsection"/>
      </w:pPr>
      <w:r w:rsidRPr="000F3DA8">
        <w:tab/>
        <w:t>(5)</w:t>
      </w:r>
      <w:r w:rsidRPr="000F3DA8">
        <w:tab/>
        <w:t>If any of a person’s garments are seized as a result of a strip search, the person must be provided with adequate clothing.</w:t>
      </w:r>
    </w:p>
    <w:p w:rsidR="001769E6" w:rsidRPr="000F3DA8" w:rsidRDefault="001769E6" w:rsidP="002C35C2">
      <w:pPr>
        <w:pStyle w:val="ActHead5"/>
      </w:pPr>
      <w:bookmarkStart w:id="70" w:name="_Toc486497538"/>
      <w:r w:rsidRPr="000F3DA8">
        <w:rPr>
          <w:rStyle w:val="CharSectno"/>
        </w:rPr>
        <w:t>3ZJ</w:t>
      </w:r>
      <w:r w:rsidRPr="000F3DA8">
        <w:t xml:space="preserve">  Taking fingerprints, recordings, samples of handwriting or photographs</w:t>
      </w:r>
      <w:bookmarkEnd w:id="70"/>
    </w:p>
    <w:p w:rsidR="001769E6" w:rsidRPr="000F3DA8" w:rsidRDefault="001769E6" w:rsidP="002C35C2">
      <w:pPr>
        <w:pStyle w:val="subsection"/>
        <w:keepNext/>
        <w:keepLines/>
      </w:pPr>
      <w:r w:rsidRPr="000F3DA8">
        <w:tab/>
        <w:t>(1)</w:t>
      </w:r>
      <w:r w:rsidRPr="000F3DA8">
        <w:tab/>
        <w:t>In this section and in sections</w:t>
      </w:r>
      <w:r w:rsidR="000F3DA8">
        <w:t> </w:t>
      </w:r>
      <w:r w:rsidRPr="000F3DA8">
        <w:t>3ZK and 3ZL:</w:t>
      </w:r>
    </w:p>
    <w:p w:rsidR="001769E6" w:rsidRPr="000F3DA8" w:rsidRDefault="001769E6" w:rsidP="002C35C2">
      <w:pPr>
        <w:pStyle w:val="Definition"/>
        <w:keepNext/>
        <w:keepLines/>
      </w:pPr>
      <w:r w:rsidRPr="000F3DA8">
        <w:rPr>
          <w:b/>
          <w:i/>
        </w:rPr>
        <w:t>identification material</w:t>
      </w:r>
      <w:r w:rsidRPr="000F3DA8">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0F3DA8">
        <w:t> </w:t>
      </w:r>
      <w:r w:rsidRPr="000F3DA8">
        <w:t>23U or 23V.</w:t>
      </w:r>
    </w:p>
    <w:p w:rsidR="001769E6" w:rsidRPr="000F3DA8" w:rsidRDefault="001769E6" w:rsidP="001769E6">
      <w:pPr>
        <w:pStyle w:val="subsection"/>
        <w:keepNext/>
      </w:pPr>
      <w:r w:rsidRPr="000F3DA8">
        <w:tab/>
        <w:t>(2)</w:t>
      </w:r>
      <w:r w:rsidRPr="000F3DA8">
        <w:tab/>
        <w:t>A constable must not:</w:t>
      </w:r>
    </w:p>
    <w:p w:rsidR="001769E6" w:rsidRPr="000F3DA8" w:rsidRDefault="001769E6" w:rsidP="001769E6">
      <w:pPr>
        <w:pStyle w:val="paragraph"/>
      </w:pPr>
      <w:r w:rsidRPr="000F3DA8">
        <w:tab/>
        <w:t>(a)</w:t>
      </w:r>
      <w:r w:rsidRPr="000F3DA8">
        <w:tab/>
        <w:t>take identification material from a person who is in lawful custody in respect of an offence except in accordance with this section; or</w:t>
      </w:r>
    </w:p>
    <w:p w:rsidR="001769E6" w:rsidRPr="000F3DA8" w:rsidRDefault="001769E6" w:rsidP="001769E6">
      <w:pPr>
        <w:pStyle w:val="paragraph"/>
      </w:pPr>
      <w:r w:rsidRPr="000F3DA8">
        <w:tab/>
        <w:t>(b)</w:t>
      </w:r>
      <w:r w:rsidRPr="000F3DA8">
        <w:tab/>
        <w:t>require any other person to submit to the taking of identification material, but nothing in this paragraph prevents such a person consenting to the taking of identification material.</w:t>
      </w:r>
    </w:p>
    <w:p w:rsidR="001769E6" w:rsidRPr="000F3DA8" w:rsidRDefault="001769E6" w:rsidP="001769E6">
      <w:pPr>
        <w:pStyle w:val="subsection"/>
      </w:pPr>
      <w:r w:rsidRPr="000F3DA8">
        <w:tab/>
        <w:t>(3)</w:t>
      </w:r>
      <w:r w:rsidRPr="000F3DA8">
        <w:tab/>
        <w:t>If a person is in lawful custody in respect of an offence, a constable who is of the rank of sergeant or higher or who is for the time being in charge of a police station may take identification material from the person, or cause identification material from the person to be taken, if:</w:t>
      </w:r>
    </w:p>
    <w:p w:rsidR="001769E6" w:rsidRPr="000F3DA8" w:rsidRDefault="001769E6" w:rsidP="001769E6">
      <w:pPr>
        <w:pStyle w:val="paragraph"/>
      </w:pPr>
      <w:r w:rsidRPr="000F3DA8">
        <w:tab/>
        <w:t>(a)</w:t>
      </w:r>
      <w:r w:rsidRPr="000F3DA8">
        <w:tab/>
        <w:t>the person consents in writing; or</w:t>
      </w:r>
    </w:p>
    <w:p w:rsidR="001769E6" w:rsidRPr="000F3DA8" w:rsidRDefault="001769E6" w:rsidP="001769E6">
      <w:pPr>
        <w:pStyle w:val="paragraph"/>
      </w:pPr>
      <w:r w:rsidRPr="000F3DA8">
        <w:tab/>
        <w:t>(b)</w:t>
      </w:r>
      <w:r w:rsidRPr="000F3DA8">
        <w:tab/>
        <w:t>the constable believes on reasonable grounds that it is necessary to do so to:</w:t>
      </w:r>
    </w:p>
    <w:p w:rsidR="001769E6" w:rsidRPr="000F3DA8" w:rsidRDefault="001769E6" w:rsidP="001769E6">
      <w:pPr>
        <w:pStyle w:val="paragraphsub"/>
      </w:pPr>
      <w:r w:rsidRPr="000F3DA8">
        <w:tab/>
        <w:t>(i)</w:t>
      </w:r>
      <w:r w:rsidRPr="000F3DA8">
        <w:tab/>
        <w:t>establish who the person is; or</w:t>
      </w:r>
    </w:p>
    <w:p w:rsidR="001769E6" w:rsidRPr="000F3DA8" w:rsidRDefault="001769E6" w:rsidP="001769E6">
      <w:pPr>
        <w:pStyle w:val="paragraphsub"/>
      </w:pPr>
      <w:r w:rsidRPr="000F3DA8">
        <w:tab/>
        <w:t>(ii)</w:t>
      </w:r>
      <w:r w:rsidRPr="000F3DA8">
        <w:tab/>
        <w:t>identify the person as the person who committed the offence; or</w:t>
      </w:r>
    </w:p>
    <w:p w:rsidR="001769E6" w:rsidRPr="000F3DA8" w:rsidRDefault="001769E6" w:rsidP="001769E6">
      <w:pPr>
        <w:pStyle w:val="paragraphsub"/>
      </w:pPr>
      <w:r w:rsidRPr="000F3DA8">
        <w:tab/>
        <w:t>(iii)</w:t>
      </w:r>
      <w:r w:rsidRPr="000F3DA8">
        <w:tab/>
        <w:t>provide evidence of, or relating to, the offence; or</w:t>
      </w:r>
    </w:p>
    <w:p w:rsidR="00895108" w:rsidRPr="000F3DA8" w:rsidRDefault="00895108" w:rsidP="00895108">
      <w:pPr>
        <w:pStyle w:val="paragraph"/>
      </w:pPr>
      <w:r w:rsidRPr="000F3DA8">
        <w:tab/>
        <w:t>(ba)</w:t>
      </w:r>
      <w:r w:rsidRPr="000F3DA8">
        <w:tab/>
        <w:t>both of the following apply:</w:t>
      </w:r>
    </w:p>
    <w:p w:rsidR="00895108" w:rsidRPr="000F3DA8" w:rsidRDefault="00895108" w:rsidP="00895108">
      <w:pPr>
        <w:pStyle w:val="paragraphsub"/>
      </w:pPr>
      <w:r w:rsidRPr="000F3DA8">
        <w:tab/>
        <w:t>(i)</w:t>
      </w:r>
      <w:r w:rsidRPr="000F3DA8">
        <w:tab/>
        <w:t>the identification material taken, or caused to be taken, is fingerprints or photographs (including video recordings) of the person;</w:t>
      </w:r>
    </w:p>
    <w:p w:rsidR="00895108" w:rsidRPr="000F3DA8" w:rsidRDefault="00895108" w:rsidP="00895108">
      <w:pPr>
        <w:pStyle w:val="paragraphsub"/>
      </w:pPr>
      <w:r w:rsidRPr="000F3DA8">
        <w:tab/>
        <w:t>(ii)</w:t>
      </w:r>
      <w:r w:rsidRPr="000F3DA8">
        <w:tab/>
        <w:t>the offence is punishable by imprisonment for a period of 12 months or more; or</w:t>
      </w:r>
    </w:p>
    <w:p w:rsidR="001769E6" w:rsidRPr="000F3DA8" w:rsidRDefault="001769E6" w:rsidP="001769E6">
      <w:pPr>
        <w:pStyle w:val="paragraph"/>
      </w:pPr>
      <w:r w:rsidRPr="000F3DA8">
        <w:tab/>
        <w:t>(c)</w:t>
      </w:r>
      <w:r w:rsidRPr="000F3DA8">
        <w:tab/>
        <w:t>the constable suspects on reasonable grounds that the person has committed another offence and the identification material is to be taken for the purpose of identifying the person as the person who committed the other offence or of providing evidence of, or relating to, the other offence.</w:t>
      </w:r>
    </w:p>
    <w:p w:rsidR="001769E6" w:rsidRPr="000F3DA8" w:rsidRDefault="001769E6" w:rsidP="001769E6">
      <w:pPr>
        <w:pStyle w:val="subsection"/>
      </w:pPr>
      <w:r w:rsidRPr="000F3DA8">
        <w:tab/>
        <w:t>(4)</w:t>
      </w:r>
      <w:r w:rsidRPr="000F3DA8">
        <w:tab/>
        <w:t>A constable may use such force as is necessary and reasonable in the circumstances to take identification material from a person under this section.</w:t>
      </w:r>
    </w:p>
    <w:p w:rsidR="001769E6" w:rsidRPr="000F3DA8" w:rsidRDefault="001769E6" w:rsidP="001769E6">
      <w:pPr>
        <w:pStyle w:val="subsection"/>
      </w:pPr>
      <w:r w:rsidRPr="000F3DA8">
        <w:tab/>
        <w:t>(5)</w:t>
      </w:r>
      <w:r w:rsidRPr="000F3DA8">
        <w:tab/>
        <w:t xml:space="preserve">Subject to </w:t>
      </w:r>
      <w:r w:rsidR="000F3DA8">
        <w:t>subsection (</w:t>
      </w:r>
      <w:r w:rsidRPr="000F3DA8">
        <w:t>9), a constable must not take identification material from a person who is under 10.</w:t>
      </w:r>
    </w:p>
    <w:p w:rsidR="001769E6" w:rsidRPr="000F3DA8" w:rsidRDefault="001769E6" w:rsidP="003045FF">
      <w:pPr>
        <w:pStyle w:val="subsection"/>
        <w:keepNext/>
        <w:keepLines/>
      </w:pPr>
      <w:r w:rsidRPr="000F3DA8">
        <w:tab/>
        <w:t>(6)</w:t>
      </w:r>
      <w:r w:rsidRPr="000F3DA8">
        <w:tab/>
        <w:t>Subject to this section, a constable must not take identification material (other than hand prints, finger prints, foot prints or toe prints) from a suspect who:</w:t>
      </w:r>
    </w:p>
    <w:p w:rsidR="001769E6" w:rsidRPr="000F3DA8" w:rsidRDefault="001769E6" w:rsidP="001769E6">
      <w:pPr>
        <w:pStyle w:val="paragraph"/>
      </w:pPr>
      <w:r w:rsidRPr="000F3DA8">
        <w:tab/>
        <w:t>(a)</w:t>
      </w:r>
      <w:r w:rsidRPr="000F3DA8">
        <w:tab/>
        <w:t>is at least 10 but under 18, or is incapable of managing his or her affairs; and</w:t>
      </w:r>
    </w:p>
    <w:p w:rsidR="001769E6" w:rsidRPr="000F3DA8" w:rsidRDefault="001769E6" w:rsidP="001769E6">
      <w:pPr>
        <w:pStyle w:val="paragraph"/>
      </w:pPr>
      <w:r w:rsidRPr="000F3DA8">
        <w:tab/>
        <w:t>(b)</w:t>
      </w:r>
      <w:r w:rsidRPr="000F3DA8">
        <w:tab/>
        <w:t>has not been arrested and charged;</w:t>
      </w:r>
    </w:p>
    <w:p w:rsidR="001769E6" w:rsidRPr="000F3DA8" w:rsidRDefault="001769E6" w:rsidP="001769E6">
      <w:pPr>
        <w:pStyle w:val="subsection2"/>
      </w:pPr>
      <w:r w:rsidRPr="000F3DA8">
        <w:t>unless a magistrate orders that the material be taken.</w:t>
      </w:r>
    </w:p>
    <w:p w:rsidR="001769E6" w:rsidRPr="000F3DA8" w:rsidRDefault="001769E6" w:rsidP="001769E6">
      <w:pPr>
        <w:pStyle w:val="subsection"/>
        <w:keepNext/>
      </w:pPr>
      <w:r w:rsidRPr="000F3DA8">
        <w:tab/>
        <w:t>(6A)</w:t>
      </w:r>
      <w:r w:rsidRPr="000F3DA8">
        <w:tab/>
        <w:t>A constable must not take hand prints, finger prints, foot prints or toe prints from a suspect who:</w:t>
      </w:r>
    </w:p>
    <w:p w:rsidR="001769E6" w:rsidRPr="000F3DA8" w:rsidRDefault="001769E6" w:rsidP="001769E6">
      <w:pPr>
        <w:pStyle w:val="paragraph"/>
      </w:pPr>
      <w:r w:rsidRPr="000F3DA8">
        <w:tab/>
        <w:t>(a)</w:t>
      </w:r>
      <w:r w:rsidRPr="000F3DA8">
        <w:tab/>
        <w:t>is at least 10 but under 18, or is incapable of managing his or her affairs; and</w:t>
      </w:r>
    </w:p>
    <w:p w:rsidR="001769E6" w:rsidRPr="000F3DA8" w:rsidRDefault="001769E6" w:rsidP="001769E6">
      <w:pPr>
        <w:pStyle w:val="paragraph"/>
      </w:pPr>
      <w:r w:rsidRPr="000F3DA8">
        <w:tab/>
        <w:t>(b)</w:t>
      </w:r>
      <w:r w:rsidRPr="000F3DA8">
        <w:tab/>
        <w:t>has not been arrested and charged;</w:t>
      </w:r>
    </w:p>
    <w:p w:rsidR="001769E6" w:rsidRPr="000F3DA8" w:rsidRDefault="001769E6" w:rsidP="001769E6">
      <w:pPr>
        <w:pStyle w:val="subsection2"/>
      </w:pPr>
      <w:r w:rsidRPr="000F3DA8">
        <w:t>except in accordance with Part</w:t>
      </w:r>
      <w:r w:rsidR="00BB4455" w:rsidRPr="000F3DA8">
        <w:t> </w:t>
      </w:r>
      <w:r w:rsidRPr="000F3DA8">
        <w:t>ID.</w:t>
      </w:r>
    </w:p>
    <w:p w:rsidR="001769E6" w:rsidRPr="000F3DA8" w:rsidRDefault="001769E6" w:rsidP="001769E6">
      <w:pPr>
        <w:pStyle w:val="subsection"/>
      </w:pPr>
      <w:r w:rsidRPr="000F3DA8">
        <w:tab/>
        <w:t>(7)</w:t>
      </w:r>
      <w:r w:rsidRPr="000F3DA8">
        <w:tab/>
        <w:t>In deciding whether to make such an order, the magistrate must have regard to:</w:t>
      </w:r>
    </w:p>
    <w:p w:rsidR="001769E6" w:rsidRPr="000F3DA8" w:rsidRDefault="001769E6" w:rsidP="001769E6">
      <w:pPr>
        <w:pStyle w:val="paragraph"/>
      </w:pPr>
      <w:r w:rsidRPr="000F3DA8">
        <w:tab/>
        <w:t>(a)</w:t>
      </w:r>
      <w:r w:rsidRPr="000F3DA8">
        <w:tab/>
        <w:t>the seriousness of the offence; and</w:t>
      </w:r>
    </w:p>
    <w:p w:rsidR="001769E6" w:rsidRPr="000F3DA8" w:rsidRDefault="001769E6" w:rsidP="001769E6">
      <w:pPr>
        <w:pStyle w:val="paragraph"/>
      </w:pPr>
      <w:r w:rsidRPr="000F3DA8">
        <w:tab/>
        <w:t>(b)</w:t>
      </w:r>
      <w:r w:rsidRPr="000F3DA8">
        <w:tab/>
        <w:t>the age or any disability of the person; and</w:t>
      </w:r>
    </w:p>
    <w:p w:rsidR="001769E6" w:rsidRPr="000F3DA8" w:rsidRDefault="001769E6" w:rsidP="001769E6">
      <w:pPr>
        <w:pStyle w:val="paragraph"/>
      </w:pPr>
      <w:r w:rsidRPr="000F3DA8">
        <w:tab/>
        <w:t>(c)</w:t>
      </w:r>
      <w:r w:rsidRPr="000F3DA8">
        <w:tab/>
        <w:t>such other matters as the magistrate thinks fit.</w:t>
      </w:r>
    </w:p>
    <w:p w:rsidR="001769E6" w:rsidRPr="000F3DA8" w:rsidRDefault="001769E6" w:rsidP="001769E6">
      <w:pPr>
        <w:pStyle w:val="subsection"/>
      </w:pPr>
      <w:r w:rsidRPr="000F3DA8">
        <w:tab/>
        <w:t>(8)</w:t>
      </w:r>
      <w:r w:rsidRPr="000F3DA8">
        <w:tab/>
        <w:t>The taking of identification material from a person who:</w:t>
      </w:r>
    </w:p>
    <w:p w:rsidR="001769E6" w:rsidRPr="000F3DA8" w:rsidRDefault="001769E6" w:rsidP="001769E6">
      <w:pPr>
        <w:pStyle w:val="paragraph"/>
      </w:pPr>
      <w:r w:rsidRPr="000F3DA8">
        <w:tab/>
        <w:t>(a)</w:t>
      </w:r>
      <w:r w:rsidRPr="000F3DA8">
        <w:tab/>
        <w:t>is under 18; or</w:t>
      </w:r>
    </w:p>
    <w:p w:rsidR="001769E6" w:rsidRPr="000F3DA8" w:rsidRDefault="001769E6" w:rsidP="001769E6">
      <w:pPr>
        <w:pStyle w:val="paragraph"/>
      </w:pPr>
      <w:r w:rsidRPr="000F3DA8">
        <w:tab/>
        <w:t>(b)</w:t>
      </w:r>
      <w:r w:rsidRPr="000F3DA8">
        <w:tab/>
        <w:t>is incapable of managing his or her affairs;</w:t>
      </w:r>
    </w:p>
    <w:p w:rsidR="001769E6" w:rsidRPr="000F3DA8" w:rsidRDefault="001769E6" w:rsidP="001769E6">
      <w:pPr>
        <w:pStyle w:val="subsection2"/>
      </w:pPr>
      <w:r w:rsidRPr="000F3DA8">
        <w:t>must be done in the presence of:</w:t>
      </w:r>
    </w:p>
    <w:p w:rsidR="001769E6" w:rsidRPr="000F3DA8" w:rsidRDefault="001769E6" w:rsidP="001769E6">
      <w:pPr>
        <w:pStyle w:val="paragraph"/>
      </w:pPr>
      <w:r w:rsidRPr="000F3DA8">
        <w:tab/>
        <w:t>(c)</w:t>
      </w:r>
      <w:r w:rsidRPr="000F3DA8">
        <w:tab/>
        <w:t>a parent or guardian of the person; or</w:t>
      </w:r>
    </w:p>
    <w:p w:rsidR="001769E6" w:rsidRPr="000F3DA8" w:rsidRDefault="001769E6" w:rsidP="001769E6">
      <w:pPr>
        <w:pStyle w:val="paragraph"/>
      </w:pPr>
      <w:r w:rsidRPr="000F3DA8">
        <w:tab/>
        <w:t>(d)</w:t>
      </w:r>
      <w:r w:rsidRPr="000F3DA8">
        <w:tab/>
        <w:t>if the parent or guardian of the person is not acceptable to the person, another person (other than a constable) who is capable of representing the interests of the person and who, as far as is practicable in the circumstances, is acceptable to the person.</w:t>
      </w:r>
    </w:p>
    <w:p w:rsidR="001769E6" w:rsidRPr="000F3DA8" w:rsidRDefault="001769E6" w:rsidP="001769E6">
      <w:pPr>
        <w:pStyle w:val="subsection"/>
      </w:pPr>
      <w:r w:rsidRPr="000F3DA8">
        <w:tab/>
        <w:t>(9)</w:t>
      </w:r>
      <w:r w:rsidRPr="000F3DA8">
        <w:tab/>
        <w:t>Despite this section, identification material may be taken from a person who:</w:t>
      </w:r>
    </w:p>
    <w:p w:rsidR="001769E6" w:rsidRPr="000F3DA8" w:rsidRDefault="001769E6" w:rsidP="001769E6">
      <w:pPr>
        <w:pStyle w:val="paragraph"/>
      </w:pPr>
      <w:r w:rsidRPr="000F3DA8">
        <w:tab/>
        <w:t>(a)</w:t>
      </w:r>
      <w:r w:rsidRPr="000F3DA8">
        <w:tab/>
        <w:t>is not a suspect; and</w:t>
      </w:r>
    </w:p>
    <w:p w:rsidR="001769E6" w:rsidRPr="000F3DA8" w:rsidRDefault="001769E6" w:rsidP="001769E6">
      <w:pPr>
        <w:pStyle w:val="paragraph"/>
      </w:pPr>
      <w:r w:rsidRPr="000F3DA8">
        <w:tab/>
        <w:t>(b)</w:t>
      </w:r>
      <w:r w:rsidRPr="000F3DA8">
        <w:tab/>
        <w:t>is under 10 or is incapable of managing his or her affairs;</w:t>
      </w:r>
    </w:p>
    <w:p w:rsidR="001769E6" w:rsidRPr="000F3DA8" w:rsidRDefault="001769E6" w:rsidP="001769E6">
      <w:pPr>
        <w:pStyle w:val="subsection2"/>
      </w:pPr>
      <w:r w:rsidRPr="000F3DA8">
        <w:t>if a magistrate orders that the material be taken.</w:t>
      </w:r>
    </w:p>
    <w:p w:rsidR="001769E6" w:rsidRPr="000F3DA8" w:rsidRDefault="001769E6" w:rsidP="003045FF">
      <w:pPr>
        <w:pStyle w:val="subsection"/>
        <w:keepNext/>
        <w:keepLines/>
      </w:pPr>
      <w:r w:rsidRPr="000F3DA8">
        <w:tab/>
        <w:t>(10)</w:t>
      </w:r>
      <w:r w:rsidRPr="000F3DA8">
        <w:tab/>
        <w:t>Despite this section, identification material may be taken from a person who:</w:t>
      </w:r>
    </w:p>
    <w:p w:rsidR="001769E6" w:rsidRPr="000F3DA8" w:rsidRDefault="001769E6" w:rsidP="003045FF">
      <w:pPr>
        <w:pStyle w:val="paragraph"/>
        <w:keepNext/>
        <w:keepLines/>
      </w:pPr>
      <w:r w:rsidRPr="000F3DA8">
        <w:tab/>
        <w:t>(a)</w:t>
      </w:r>
      <w:r w:rsidRPr="000F3DA8">
        <w:tab/>
        <w:t>is not a suspect; and</w:t>
      </w:r>
    </w:p>
    <w:p w:rsidR="001769E6" w:rsidRPr="000F3DA8" w:rsidRDefault="001769E6" w:rsidP="001769E6">
      <w:pPr>
        <w:pStyle w:val="paragraph"/>
      </w:pPr>
      <w:r w:rsidRPr="000F3DA8">
        <w:tab/>
        <w:t>(b)</w:t>
      </w:r>
      <w:r w:rsidRPr="000F3DA8">
        <w:tab/>
        <w:t>is at least 10 but under 18; and</w:t>
      </w:r>
    </w:p>
    <w:p w:rsidR="001769E6" w:rsidRPr="000F3DA8" w:rsidRDefault="001769E6" w:rsidP="001769E6">
      <w:pPr>
        <w:pStyle w:val="paragraph"/>
      </w:pPr>
      <w:r w:rsidRPr="000F3DA8">
        <w:tab/>
        <w:t>(c)</w:t>
      </w:r>
      <w:r w:rsidRPr="000F3DA8">
        <w:tab/>
        <w:t>is capable of managing his or her affairs;</w:t>
      </w:r>
    </w:p>
    <w:p w:rsidR="001769E6" w:rsidRPr="000F3DA8" w:rsidRDefault="001769E6" w:rsidP="001769E6">
      <w:pPr>
        <w:pStyle w:val="subsection2"/>
      </w:pPr>
      <w:r w:rsidRPr="000F3DA8">
        <w:t>if one of the following paragraphs applies:</w:t>
      </w:r>
    </w:p>
    <w:p w:rsidR="001769E6" w:rsidRPr="000F3DA8" w:rsidRDefault="001769E6" w:rsidP="001769E6">
      <w:pPr>
        <w:pStyle w:val="paragraph"/>
      </w:pPr>
      <w:r w:rsidRPr="000F3DA8">
        <w:tab/>
        <w:t>(d)</w:t>
      </w:r>
      <w:r w:rsidRPr="000F3DA8">
        <w:tab/>
        <w:t>the person agrees in writing to the taking of the material and a parent or guardian of the person also agrees in writing or, if a parent or guardian is not acceptable to the person, another person (other than a constable) who is capable of representing the interests of the person and who, as far as is practicable in the circumstances, is acceptable to the person also agrees in writing;</w:t>
      </w:r>
    </w:p>
    <w:p w:rsidR="001769E6" w:rsidRPr="000F3DA8" w:rsidRDefault="001769E6" w:rsidP="001769E6">
      <w:pPr>
        <w:pStyle w:val="paragraph"/>
        <w:keepNext/>
      </w:pPr>
      <w:r w:rsidRPr="000F3DA8">
        <w:tab/>
        <w:t>(e)</w:t>
      </w:r>
      <w:r w:rsidRPr="000F3DA8">
        <w:tab/>
        <w:t>if:</w:t>
      </w:r>
    </w:p>
    <w:p w:rsidR="001769E6" w:rsidRPr="000F3DA8" w:rsidRDefault="001769E6" w:rsidP="001769E6">
      <w:pPr>
        <w:pStyle w:val="paragraphsub"/>
      </w:pPr>
      <w:r w:rsidRPr="000F3DA8">
        <w:tab/>
        <w:t>(i)</w:t>
      </w:r>
      <w:r w:rsidRPr="000F3DA8">
        <w:tab/>
        <w:t>one of those persons agrees in writing to the taking of the material but the other does not; and</w:t>
      </w:r>
    </w:p>
    <w:p w:rsidR="001769E6" w:rsidRPr="000F3DA8" w:rsidRDefault="001769E6" w:rsidP="001769E6">
      <w:pPr>
        <w:pStyle w:val="paragraphsub"/>
      </w:pPr>
      <w:r w:rsidRPr="000F3DA8">
        <w:tab/>
        <w:t>(ii)</w:t>
      </w:r>
      <w:r w:rsidRPr="000F3DA8">
        <w:tab/>
        <w:t>a magistrate orders that the material be taken.</w:t>
      </w:r>
    </w:p>
    <w:p w:rsidR="001769E6" w:rsidRPr="000F3DA8" w:rsidRDefault="001769E6" w:rsidP="001769E6">
      <w:pPr>
        <w:pStyle w:val="subsection"/>
      </w:pPr>
      <w:r w:rsidRPr="000F3DA8">
        <w:tab/>
        <w:t>(11)</w:t>
      </w:r>
      <w:r w:rsidRPr="000F3DA8">
        <w:tab/>
        <w:t xml:space="preserve">In deciding whether to make such an order, the magistrate must have regard to the matters set out in </w:t>
      </w:r>
      <w:r w:rsidR="000F3DA8">
        <w:t>subsection (</w:t>
      </w:r>
      <w:r w:rsidRPr="000F3DA8">
        <w:t>7).</w:t>
      </w:r>
    </w:p>
    <w:p w:rsidR="001769E6" w:rsidRPr="000F3DA8" w:rsidRDefault="001769E6" w:rsidP="001769E6">
      <w:pPr>
        <w:pStyle w:val="subsection"/>
      </w:pPr>
      <w:r w:rsidRPr="000F3DA8">
        <w:tab/>
        <w:t>(12)</w:t>
      </w:r>
      <w:r w:rsidRPr="000F3DA8">
        <w:tab/>
        <w:t>Despite this section, identification material may be taken from a person who:</w:t>
      </w:r>
    </w:p>
    <w:p w:rsidR="001769E6" w:rsidRPr="000F3DA8" w:rsidRDefault="001769E6" w:rsidP="001769E6">
      <w:pPr>
        <w:pStyle w:val="paragraph"/>
      </w:pPr>
      <w:r w:rsidRPr="000F3DA8">
        <w:tab/>
        <w:t>(a)</w:t>
      </w:r>
      <w:r w:rsidRPr="000F3DA8">
        <w:tab/>
        <w:t>is at least 18; and</w:t>
      </w:r>
    </w:p>
    <w:p w:rsidR="001769E6" w:rsidRPr="000F3DA8" w:rsidRDefault="001769E6" w:rsidP="001769E6">
      <w:pPr>
        <w:pStyle w:val="paragraph"/>
      </w:pPr>
      <w:r w:rsidRPr="000F3DA8">
        <w:tab/>
        <w:t>(b)</w:t>
      </w:r>
      <w:r w:rsidRPr="000F3DA8">
        <w:tab/>
        <w:t>is capable of managing his or her affairs; and</w:t>
      </w:r>
    </w:p>
    <w:p w:rsidR="001769E6" w:rsidRPr="000F3DA8" w:rsidRDefault="001769E6" w:rsidP="001769E6">
      <w:pPr>
        <w:pStyle w:val="paragraph"/>
      </w:pPr>
      <w:r w:rsidRPr="000F3DA8">
        <w:tab/>
        <w:t>(c)</w:t>
      </w:r>
      <w:r w:rsidRPr="000F3DA8">
        <w:tab/>
        <w:t>is not a suspect;</w:t>
      </w:r>
    </w:p>
    <w:p w:rsidR="001769E6" w:rsidRPr="000F3DA8" w:rsidRDefault="001769E6" w:rsidP="001769E6">
      <w:pPr>
        <w:pStyle w:val="subsection2"/>
      </w:pPr>
      <w:r w:rsidRPr="000F3DA8">
        <w:t>if the person consents in writing.</w:t>
      </w:r>
    </w:p>
    <w:p w:rsidR="001769E6" w:rsidRPr="000F3DA8" w:rsidRDefault="001769E6" w:rsidP="001769E6">
      <w:pPr>
        <w:pStyle w:val="ActHead5"/>
      </w:pPr>
      <w:bookmarkStart w:id="71" w:name="_Toc486497539"/>
      <w:r w:rsidRPr="000F3DA8">
        <w:rPr>
          <w:rStyle w:val="CharSectno"/>
        </w:rPr>
        <w:t>3ZK</w:t>
      </w:r>
      <w:r w:rsidRPr="000F3DA8">
        <w:t xml:space="preserve">  Destruction of identification material</w:t>
      </w:r>
      <w:bookmarkEnd w:id="71"/>
    </w:p>
    <w:p w:rsidR="001769E6" w:rsidRPr="000F3DA8" w:rsidRDefault="001769E6" w:rsidP="001769E6">
      <w:pPr>
        <w:pStyle w:val="subsection"/>
        <w:keepNext/>
      </w:pPr>
      <w:r w:rsidRPr="000F3DA8">
        <w:tab/>
        <w:t>(1)</w:t>
      </w:r>
      <w:r w:rsidRPr="000F3DA8">
        <w:tab/>
        <w:t>If:</w:t>
      </w:r>
    </w:p>
    <w:p w:rsidR="001769E6" w:rsidRPr="000F3DA8" w:rsidRDefault="001769E6" w:rsidP="001769E6">
      <w:pPr>
        <w:pStyle w:val="paragraph"/>
      </w:pPr>
      <w:r w:rsidRPr="000F3DA8">
        <w:tab/>
        <w:t>(a)</w:t>
      </w:r>
      <w:r w:rsidRPr="000F3DA8">
        <w:tab/>
        <w:t>identification material has been taken from a person under section</w:t>
      </w:r>
      <w:r w:rsidR="000F3DA8">
        <w:t> </w:t>
      </w:r>
      <w:r w:rsidRPr="000F3DA8">
        <w:t>3ZJ; and</w:t>
      </w:r>
    </w:p>
    <w:p w:rsidR="001769E6" w:rsidRPr="000F3DA8" w:rsidRDefault="001769E6" w:rsidP="001769E6">
      <w:pPr>
        <w:pStyle w:val="paragraph"/>
      </w:pPr>
      <w:r w:rsidRPr="000F3DA8">
        <w:tab/>
        <w:t>(b)</w:t>
      </w:r>
      <w:r w:rsidRPr="000F3DA8">
        <w:tab/>
        <w:t>a period of 12 months has elapsed since the identification material was taken; and</w:t>
      </w:r>
    </w:p>
    <w:p w:rsidR="001769E6" w:rsidRPr="000F3DA8" w:rsidRDefault="001769E6" w:rsidP="001769E6">
      <w:pPr>
        <w:pStyle w:val="paragraph"/>
        <w:keepNext/>
      </w:pPr>
      <w:r w:rsidRPr="000F3DA8">
        <w:tab/>
        <w:t>(c)</w:t>
      </w:r>
      <w:r w:rsidRPr="000F3DA8">
        <w:tab/>
        <w:t>proceedings in respect of an offence to which the investigation material relates have not been instituted or have been discontinued;</w:t>
      </w:r>
    </w:p>
    <w:p w:rsidR="001769E6" w:rsidRPr="000F3DA8" w:rsidRDefault="001769E6" w:rsidP="001769E6">
      <w:pPr>
        <w:pStyle w:val="subsection2"/>
      </w:pPr>
      <w:r w:rsidRPr="000F3DA8">
        <w:t>the identification material must be destroyed as soon as practicable.</w:t>
      </w:r>
    </w:p>
    <w:p w:rsidR="001769E6" w:rsidRPr="000F3DA8" w:rsidRDefault="001769E6" w:rsidP="001769E6">
      <w:pPr>
        <w:pStyle w:val="subsection"/>
      </w:pPr>
      <w:r w:rsidRPr="000F3DA8">
        <w:tab/>
        <w:t>(2)</w:t>
      </w:r>
      <w:r w:rsidRPr="000F3DA8">
        <w:tab/>
        <w:t>If identification material has been taken from a person under section</w:t>
      </w:r>
      <w:r w:rsidR="000F3DA8">
        <w:t> </w:t>
      </w:r>
      <w:r w:rsidRPr="000F3DA8">
        <w:t>3ZJ and:</w:t>
      </w:r>
    </w:p>
    <w:p w:rsidR="001769E6" w:rsidRPr="000F3DA8" w:rsidRDefault="001769E6" w:rsidP="001769E6">
      <w:pPr>
        <w:pStyle w:val="paragraph"/>
      </w:pPr>
      <w:r w:rsidRPr="000F3DA8">
        <w:tab/>
        <w:t>(a)</w:t>
      </w:r>
      <w:r w:rsidRPr="000F3DA8">
        <w:tab/>
        <w:t>the person is found to have committed an offence to which the identification material relates but no conviction is recorded; or</w:t>
      </w:r>
    </w:p>
    <w:p w:rsidR="001769E6" w:rsidRPr="000F3DA8" w:rsidRDefault="001769E6" w:rsidP="00954444">
      <w:pPr>
        <w:pStyle w:val="paragraph"/>
        <w:keepNext/>
        <w:keepLines/>
      </w:pPr>
      <w:r w:rsidRPr="000F3DA8">
        <w:tab/>
        <w:t>(b)</w:t>
      </w:r>
      <w:r w:rsidRPr="000F3DA8">
        <w:tab/>
        <w:t>the person is acquitted of such an offence and:</w:t>
      </w:r>
    </w:p>
    <w:p w:rsidR="001769E6" w:rsidRPr="000F3DA8" w:rsidRDefault="001769E6" w:rsidP="001769E6">
      <w:pPr>
        <w:pStyle w:val="paragraphsub"/>
      </w:pPr>
      <w:r w:rsidRPr="000F3DA8">
        <w:tab/>
        <w:t>(i)</w:t>
      </w:r>
      <w:r w:rsidRPr="000F3DA8">
        <w:tab/>
        <w:t>no appeal is lodged against the acquittal; or</w:t>
      </w:r>
    </w:p>
    <w:p w:rsidR="001769E6" w:rsidRPr="000F3DA8" w:rsidRDefault="001769E6" w:rsidP="001769E6">
      <w:pPr>
        <w:pStyle w:val="paragraphsub"/>
      </w:pPr>
      <w:r w:rsidRPr="000F3DA8">
        <w:tab/>
        <w:t>(ii)</w:t>
      </w:r>
      <w:r w:rsidRPr="000F3DA8">
        <w:tab/>
        <w:t>an appeal is lodged against the acquittal and the acquittal is confirmed or the appeal is withdrawn;</w:t>
      </w:r>
    </w:p>
    <w:p w:rsidR="001769E6" w:rsidRPr="000F3DA8" w:rsidRDefault="001769E6" w:rsidP="001769E6">
      <w:pPr>
        <w:pStyle w:val="subsection2"/>
      </w:pPr>
      <w:r w:rsidRPr="000F3DA8">
        <w:t>the identification material must be destroyed as soon as practicable unless an investigation into, or a proceeding against the person for, another offence to which the identification material relates is pending.</w:t>
      </w:r>
    </w:p>
    <w:p w:rsidR="001769E6" w:rsidRPr="000F3DA8" w:rsidRDefault="001769E6" w:rsidP="001769E6">
      <w:pPr>
        <w:pStyle w:val="subsection"/>
      </w:pPr>
      <w:r w:rsidRPr="000F3DA8">
        <w:tab/>
        <w:t>(3)</w:t>
      </w:r>
      <w:r w:rsidRPr="000F3DA8">
        <w:tab/>
        <w:t xml:space="preserve">A magistrate may, on application by a constable, extend the period of 12 months referred to in </w:t>
      </w:r>
      <w:r w:rsidR="000F3DA8">
        <w:t>subsection (</w:t>
      </w:r>
      <w:r w:rsidRPr="000F3DA8">
        <w:t>1) or that period as previously extended under this subsection in relation to particular identification material if the magistrate is satisfied that there are special reasons for doing so.</w:t>
      </w:r>
    </w:p>
    <w:p w:rsidR="001769E6" w:rsidRPr="000F3DA8" w:rsidRDefault="001769E6" w:rsidP="001769E6">
      <w:pPr>
        <w:pStyle w:val="ActHead5"/>
      </w:pPr>
      <w:bookmarkStart w:id="72" w:name="_Toc486497540"/>
      <w:r w:rsidRPr="000F3DA8">
        <w:rPr>
          <w:rStyle w:val="CharSectno"/>
        </w:rPr>
        <w:t>3ZL</w:t>
      </w:r>
      <w:r w:rsidRPr="000F3DA8">
        <w:t xml:space="preserve">  Offence of refusing to allow identification material to be taken</w:t>
      </w:r>
      <w:bookmarkEnd w:id="72"/>
    </w:p>
    <w:p w:rsidR="001769E6" w:rsidRPr="000F3DA8" w:rsidRDefault="001769E6" w:rsidP="001769E6">
      <w:pPr>
        <w:pStyle w:val="subsection"/>
      </w:pPr>
      <w:r w:rsidRPr="000F3DA8">
        <w:tab/>
        <w:t>(1)</w:t>
      </w:r>
      <w:r w:rsidRPr="000F3DA8">
        <w:tab/>
        <w:t>If a person is convicted of an offence, the judge or magistrate presiding at the proceedings at which the person was convicted may order:</w:t>
      </w:r>
    </w:p>
    <w:p w:rsidR="001769E6" w:rsidRPr="000F3DA8" w:rsidRDefault="001769E6" w:rsidP="001769E6">
      <w:pPr>
        <w:pStyle w:val="paragraph"/>
      </w:pPr>
      <w:r w:rsidRPr="000F3DA8">
        <w:tab/>
        <w:t>(a)</w:t>
      </w:r>
      <w:r w:rsidRPr="000F3DA8">
        <w:tab/>
        <w:t>the person to attend a police station; or</w:t>
      </w:r>
    </w:p>
    <w:p w:rsidR="001769E6" w:rsidRPr="000F3DA8" w:rsidRDefault="001769E6" w:rsidP="001769E6">
      <w:pPr>
        <w:pStyle w:val="paragraph"/>
      </w:pPr>
      <w:r w:rsidRPr="000F3DA8">
        <w:tab/>
        <w:t>(b)</w:t>
      </w:r>
      <w:r w:rsidRPr="000F3DA8">
        <w:tab/>
        <w:t>that a constable be permitted to attend on the person in a place of detention;</w:t>
      </w:r>
    </w:p>
    <w:p w:rsidR="001769E6" w:rsidRPr="000F3DA8" w:rsidRDefault="001769E6" w:rsidP="001769E6">
      <w:pPr>
        <w:pStyle w:val="subsection2"/>
      </w:pPr>
      <w:r w:rsidRPr="000F3DA8">
        <w:t>within one month after the conviction to allow impressions of the person’s fingerprints and/or or a photograph of the person to be taken in accordance with the order.</w:t>
      </w:r>
    </w:p>
    <w:p w:rsidR="001769E6" w:rsidRPr="000F3DA8" w:rsidRDefault="001769E6" w:rsidP="001769E6">
      <w:pPr>
        <w:pStyle w:val="subsection"/>
      </w:pPr>
      <w:r w:rsidRPr="000F3DA8">
        <w:tab/>
        <w:t>(2)</w:t>
      </w:r>
      <w:r w:rsidRPr="000F3DA8">
        <w:tab/>
        <w:t>A person must not refuse or fail to allow those impressions or a photograph of the person to be taken.</w:t>
      </w:r>
    </w:p>
    <w:p w:rsidR="001769E6" w:rsidRPr="000F3DA8" w:rsidRDefault="001769E6" w:rsidP="001769E6">
      <w:pPr>
        <w:pStyle w:val="Penalty"/>
      </w:pPr>
      <w:r w:rsidRPr="000F3DA8">
        <w:t>Penalty:</w:t>
      </w:r>
      <w:r w:rsidRPr="000F3DA8">
        <w:tab/>
        <w:t>Imprisonment for 12 months.</w:t>
      </w:r>
    </w:p>
    <w:p w:rsidR="001769E6" w:rsidRPr="000F3DA8" w:rsidRDefault="001769E6" w:rsidP="001769E6">
      <w:pPr>
        <w:pStyle w:val="subsection"/>
      </w:pPr>
      <w:r w:rsidRPr="000F3DA8">
        <w:tab/>
        <w:t>(3)</w:t>
      </w:r>
      <w:r w:rsidRPr="000F3DA8">
        <w:tab/>
      </w:r>
      <w:r w:rsidR="000F3DA8">
        <w:t>Subsection (</w:t>
      </w:r>
      <w:r w:rsidRPr="000F3DA8">
        <w:t>2) does not apply if the person has a reasonable excuse.</w:t>
      </w:r>
    </w:p>
    <w:p w:rsidR="001769E6" w:rsidRPr="000F3DA8" w:rsidRDefault="001769E6" w:rsidP="001769E6">
      <w:pPr>
        <w:pStyle w:val="notetext"/>
      </w:pPr>
      <w:r w:rsidRPr="000F3DA8">
        <w:t>Note:</w:t>
      </w:r>
      <w:r w:rsidRPr="000F3DA8">
        <w:tab/>
        <w:t xml:space="preserve">A defendant bears an evidential burden in relation to the matter in </w:t>
      </w:r>
      <w:r w:rsidR="000F3DA8">
        <w:t>subsection (</w:t>
      </w:r>
      <w:r w:rsidRPr="000F3DA8">
        <w:t>3) (see subsection</w:t>
      </w:r>
      <w:r w:rsidR="000F3DA8">
        <w:t> </w:t>
      </w:r>
      <w:r w:rsidRPr="000F3DA8">
        <w:t xml:space="preserve">13.3(3) of the </w:t>
      </w:r>
      <w:r w:rsidRPr="000F3DA8">
        <w:rPr>
          <w:i/>
        </w:rPr>
        <w:t>Criminal Code</w:t>
      </w:r>
      <w:r w:rsidRPr="000F3DA8">
        <w:t>).</w:t>
      </w:r>
    </w:p>
    <w:p w:rsidR="001769E6" w:rsidRPr="000F3DA8" w:rsidRDefault="001769E6" w:rsidP="001769E6">
      <w:pPr>
        <w:pStyle w:val="subsection"/>
      </w:pPr>
      <w:r w:rsidRPr="000F3DA8">
        <w:tab/>
        <w:t>(3A)</w:t>
      </w:r>
      <w:r w:rsidRPr="000F3DA8">
        <w:tab/>
        <w:t xml:space="preserve">The judge or magistrate may also make any other orders that are reasonably necessary for ensuring that the impressions of the person’s fingerprints and/or a photograph of the person are taken in accordance with the order under </w:t>
      </w:r>
      <w:r w:rsidR="000F3DA8">
        <w:t>subsection (</w:t>
      </w:r>
      <w:r w:rsidRPr="000F3DA8">
        <w:t>1). For example, the judge or magistrate may order the person to attend a specified police station at a specified time.</w:t>
      </w:r>
    </w:p>
    <w:p w:rsidR="001769E6" w:rsidRPr="000F3DA8" w:rsidRDefault="001769E6" w:rsidP="001769E6">
      <w:pPr>
        <w:pStyle w:val="subsection"/>
      </w:pPr>
      <w:r w:rsidRPr="000F3DA8">
        <w:tab/>
        <w:t>(3B)</w:t>
      </w:r>
      <w:r w:rsidRPr="000F3DA8">
        <w:tab/>
        <w:t>A person commits an offence if:</w:t>
      </w:r>
    </w:p>
    <w:p w:rsidR="001769E6" w:rsidRPr="000F3DA8" w:rsidRDefault="001769E6" w:rsidP="001769E6">
      <w:pPr>
        <w:pStyle w:val="paragraph"/>
      </w:pPr>
      <w:r w:rsidRPr="000F3DA8">
        <w:tab/>
        <w:t>(a)</w:t>
      </w:r>
      <w:r w:rsidRPr="000F3DA8">
        <w:tab/>
        <w:t xml:space="preserve">the person is subject to an order under </w:t>
      </w:r>
      <w:r w:rsidR="000F3DA8">
        <w:t>subsection (</w:t>
      </w:r>
      <w:r w:rsidRPr="000F3DA8">
        <w:t>3A); and</w:t>
      </w:r>
    </w:p>
    <w:p w:rsidR="001769E6" w:rsidRPr="000F3DA8" w:rsidRDefault="001769E6" w:rsidP="001769E6">
      <w:pPr>
        <w:pStyle w:val="paragraph"/>
      </w:pPr>
      <w:r w:rsidRPr="000F3DA8">
        <w:tab/>
        <w:t>(b)</w:t>
      </w:r>
      <w:r w:rsidRPr="000F3DA8">
        <w:tab/>
        <w:t>the person engages in conduct; and</w:t>
      </w:r>
    </w:p>
    <w:p w:rsidR="001769E6" w:rsidRPr="000F3DA8" w:rsidRDefault="001769E6" w:rsidP="001769E6">
      <w:pPr>
        <w:pStyle w:val="paragraph"/>
      </w:pPr>
      <w:r w:rsidRPr="000F3DA8">
        <w:tab/>
        <w:t>(c)</w:t>
      </w:r>
      <w:r w:rsidRPr="000F3DA8">
        <w:tab/>
        <w:t>the person’s conduct contravenes the order.</w:t>
      </w:r>
    </w:p>
    <w:p w:rsidR="001769E6" w:rsidRPr="000F3DA8" w:rsidRDefault="001769E6" w:rsidP="001769E6">
      <w:pPr>
        <w:pStyle w:val="Penalty"/>
      </w:pPr>
      <w:r w:rsidRPr="000F3DA8">
        <w:t>Penalty:</w:t>
      </w:r>
      <w:r w:rsidRPr="000F3DA8">
        <w:tab/>
        <w:t>Imprisonment for 12 months.</w:t>
      </w:r>
    </w:p>
    <w:p w:rsidR="001769E6" w:rsidRPr="000F3DA8" w:rsidRDefault="001769E6" w:rsidP="001769E6">
      <w:pPr>
        <w:pStyle w:val="subsection"/>
      </w:pPr>
      <w:r w:rsidRPr="000F3DA8">
        <w:tab/>
        <w:t>(3C)</w:t>
      </w:r>
      <w:r w:rsidRPr="000F3DA8">
        <w:tab/>
        <w:t>In this section:</w:t>
      </w:r>
    </w:p>
    <w:p w:rsidR="001769E6" w:rsidRPr="000F3DA8" w:rsidRDefault="001769E6" w:rsidP="001769E6">
      <w:pPr>
        <w:pStyle w:val="Definition"/>
      </w:pPr>
      <w:r w:rsidRPr="000F3DA8">
        <w:rPr>
          <w:b/>
          <w:i/>
        </w:rPr>
        <w:t>engage in conduct</w:t>
      </w:r>
      <w:r w:rsidRPr="000F3DA8">
        <w:t xml:space="preserve"> means:</w:t>
      </w:r>
    </w:p>
    <w:p w:rsidR="001769E6" w:rsidRPr="000F3DA8" w:rsidRDefault="001769E6" w:rsidP="001769E6">
      <w:pPr>
        <w:pStyle w:val="paragraph"/>
      </w:pPr>
      <w:r w:rsidRPr="000F3DA8">
        <w:tab/>
        <w:t>(a)</w:t>
      </w:r>
      <w:r w:rsidRPr="000F3DA8">
        <w:tab/>
        <w:t>do an act; or</w:t>
      </w:r>
    </w:p>
    <w:p w:rsidR="001769E6" w:rsidRPr="000F3DA8" w:rsidRDefault="001769E6" w:rsidP="001769E6">
      <w:pPr>
        <w:pStyle w:val="paragraph"/>
      </w:pPr>
      <w:r w:rsidRPr="000F3DA8">
        <w:tab/>
        <w:t>(b)</w:t>
      </w:r>
      <w:r w:rsidRPr="000F3DA8">
        <w:tab/>
        <w:t>omit to perform an act.</w:t>
      </w:r>
    </w:p>
    <w:p w:rsidR="001769E6" w:rsidRPr="000F3DA8" w:rsidRDefault="001769E6" w:rsidP="001769E6">
      <w:pPr>
        <w:pStyle w:val="subsection"/>
      </w:pPr>
      <w:r w:rsidRPr="000F3DA8">
        <w:tab/>
        <w:t>(4)</w:t>
      </w:r>
      <w:r w:rsidRPr="000F3DA8">
        <w:tab/>
        <w:t>Nothing in this section derogates from the right to use the provisions of Part</w:t>
      </w:r>
      <w:r w:rsidR="00BB4455" w:rsidRPr="000F3DA8">
        <w:t> </w:t>
      </w:r>
      <w:r w:rsidRPr="000F3DA8">
        <w:t>ID as authority for the taking of fingerprints from a prescribed offender or a serious offender.</w:t>
      </w:r>
    </w:p>
    <w:p w:rsidR="001769E6" w:rsidRPr="000F3DA8" w:rsidRDefault="001769E6" w:rsidP="001769E6">
      <w:pPr>
        <w:pStyle w:val="subsection"/>
      </w:pPr>
      <w:r w:rsidRPr="000F3DA8">
        <w:tab/>
        <w:t>(5)</w:t>
      </w:r>
      <w:r w:rsidRPr="000F3DA8">
        <w:tab/>
        <w:t xml:space="preserve">In </w:t>
      </w:r>
      <w:r w:rsidR="000F3DA8">
        <w:t>subsection (</w:t>
      </w:r>
      <w:r w:rsidRPr="000F3DA8">
        <w:t xml:space="preserve">4), </w:t>
      </w:r>
      <w:r w:rsidRPr="000F3DA8">
        <w:rPr>
          <w:b/>
          <w:i/>
        </w:rPr>
        <w:t>prescribed offender</w:t>
      </w:r>
      <w:r w:rsidRPr="000F3DA8">
        <w:t xml:space="preserve"> and </w:t>
      </w:r>
      <w:r w:rsidRPr="000F3DA8">
        <w:rPr>
          <w:b/>
          <w:i/>
        </w:rPr>
        <w:t>serious offender</w:t>
      </w:r>
      <w:r w:rsidRPr="000F3DA8">
        <w:t xml:space="preserve"> have the meanings given in subsection</w:t>
      </w:r>
      <w:r w:rsidR="000F3DA8">
        <w:t> </w:t>
      </w:r>
      <w:r w:rsidRPr="000F3DA8">
        <w:t>23WA(1).</w:t>
      </w:r>
    </w:p>
    <w:p w:rsidR="001769E6" w:rsidRPr="000F3DA8" w:rsidRDefault="001769E6" w:rsidP="001769E6">
      <w:pPr>
        <w:pStyle w:val="ActHead5"/>
      </w:pPr>
      <w:bookmarkStart w:id="73" w:name="_Toc486497541"/>
      <w:r w:rsidRPr="000F3DA8">
        <w:rPr>
          <w:rStyle w:val="CharSectno"/>
        </w:rPr>
        <w:t>3ZM</w:t>
      </w:r>
      <w:r w:rsidRPr="000F3DA8">
        <w:t xml:space="preserve">  Identification parades</w:t>
      </w:r>
      <w:bookmarkEnd w:id="73"/>
    </w:p>
    <w:p w:rsidR="001769E6" w:rsidRPr="000F3DA8" w:rsidRDefault="001769E6" w:rsidP="001769E6">
      <w:pPr>
        <w:pStyle w:val="subsection"/>
      </w:pPr>
      <w:r w:rsidRPr="000F3DA8">
        <w:tab/>
        <w:t>(1)</w:t>
      </w:r>
      <w:r w:rsidRPr="000F3DA8">
        <w:tab/>
        <w:t>This section applies to identification parades held in relation to offences.</w:t>
      </w:r>
    </w:p>
    <w:p w:rsidR="001769E6" w:rsidRPr="000F3DA8" w:rsidRDefault="001769E6" w:rsidP="001769E6">
      <w:pPr>
        <w:pStyle w:val="subsection"/>
      </w:pPr>
      <w:r w:rsidRPr="000F3DA8">
        <w:tab/>
        <w:t>(2)</w:t>
      </w:r>
      <w:r w:rsidRPr="000F3DA8">
        <w:tab/>
        <w:t xml:space="preserve">Subject to </w:t>
      </w:r>
      <w:r w:rsidR="000F3DA8">
        <w:t>subsection (</w:t>
      </w:r>
      <w:r w:rsidRPr="000F3DA8">
        <w:t>3) and to section</w:t>
      </w:r>
      <w:r w:rsidR="000F3DA8">
        <w:t> </w:t>
      </w:r>
      <w:r w:rsidRPr="000F3DA8">
        <w:t>3ZN, an identification parade:</w:t>
      </w:r>
    </w:p>
    <w:p w:rsidR="001769E6" w:rsidRPr="000F3DA8" w:rsidRDefault="001769E6" w:rsidP="001769E6">
      <w:pPr>
        <w:pStyle w:val="paragraph"/>
      </w:pPr>
      <w:r w:rsidRPr="000F3DA8">
        <w:tab/>
        <w:t>(a)</w:t>
      </w:r>
      <w:r w:rsidRPr="000F3DA8">
        <w:tab/>
        <w:t>may be held if the suspect agrees; or</w:t>
      </w:r>
    </w:p>
    <w:p w:rsidR="001769E6" w:rsidRPr="000F3DA8" w:rsidRDefault="001769E6" w:rsidP="001769E6">
      <w:pPr>
        <w:pStyle w:val="paragraph"/>
      </w:pPr>
      <w:r w:rsidRPr="000F3DA8">
        <w:tab/>
        <w:t>(b)</w:t>
      </w:r>
      <w:r w:rsidRPr="000F3DA8">
        <w:tab/>
        <w:t>must be held if:</w:t>
      </w:r>
    </w:p>
    <w:p w:rsidR="001769E6" w:rsidRPr="000F3DA8" w:rsidRDefault="001769E6" w:rsidP="001769E6">
      <w:pPr>
        <w:pStyle w:val="paragraphsub"/>
      </w:pPr>
      <w:r w:rsidRPr="000F3DA8">
        <w:tab/>
        <w:t>(i)</w:t>
      </w:r>
      <w:r w:rsidRPr="000F3DA8">
        <w:tab/>
        <w:t>the suspect has requested that an identification parade be held; and</w:t>
      </w:r>
    </w:p>
    <w:p w:rsidR="001769E6" w:rsidRPr="000F3DA8" w:rsidRDefault="001769E6" w:rsidP="001769E6">
      <w:pPr>
        <w:pStyle w:val="paragraphsub"/>
      </w:pPr>
      <w:r w:rsidRPr="000F3DA8">
        <w:tab/>
        <w:t>(ii)</w:t>
      </w:r>
      <w:r w:rsidRPr="000F3DA8">
        <w:tab/>
        <w:t>it is reasonable in the circumstances to do so.</w:t>
      </w:r>
    </w:p>
    <w:p w:rsidR="001769E6" w:rsidRPr="000F3DA8" w:rsidRDefault="001769E6" w:rsidP="001769E6">
      <w:pPr>
        <w:pStyle w:val="subsection"/>
      </w:pPr>
      <w:r w:rsidRPr="000F3DA8">
        <w:tab/>
        <w:t>(2A)</w:t>
      </w:r>
      <w:r w:rsidRPr="000F3DA8">
        <w:tab/>
        <w:t>Without limiting the matters that may be taken into account in determining whether it is reasonable in the circumstances to hold an identification parade, the following must be taken into account:</w:t>
      </w:r>
    </w:p>
    <w:p w:rsidR="001769E6" w:rsidRPr="000F3DA8" w:rsidRDefault="001769E6" w:rsidP="001769E6">
      <w:pPr>
        <w:pStyle w:val="paragraph"/>
      </w:pPr>
      <w:r w:rsidRPr="000F3DA8">
        <w:tab/>
        <w:t>(a)</w:t>
      </w:r>
      <w:r w:rsidRPr="000F3DA8">
        <w:tab/>
        <w:t>the kind of offence, and the gravity of the offence, concerned;</w:t>
      </w:r>
    </w:p>
    <w:p w:rsidR="001769E6" w:rsidRPr="000F3DA8" w:rsidRDefault="001769E6" w:rsidP="001769E6">
      <w:pPr>
        <w:pStyle w:val="paragraph"/>
      </w:pPr>
      <w:r w:rsidRPr="000F3DA8">
        <w:tab/>
        <w:t>(b)</w:t>
      </w:r>
      <w:r w:rsidRPr="000F3DA8">
        <w:tab/>
        <w:t>the likely importance in the circumstances of the evidence of identification;</w:t>
      </w:r>
    </w:p>
    <w:p w:rsidR="001769E6" w:rsidRPr="000F3DA8" w:rsidRDefault="001769E6" w:rsidP="001769E6">
      <w:pPr>
        <w:pStyle w:val="paragraph"/>
      </w:pPr>
      <w:r w:rsidRPr="000F3DA8">
        <w:tab/>
        <w:t>(c)</w:t>
      </w:r>
      <w:r w:rsidRPr="000F3DA8">
        <w:tab/>
        <w:t>the practicality of holding an identification parade, having regard, among other things:</w:t>
      </w:r>
    </w:p>
    <w:p w:rsidR="001769E6" w:rsidRPr="000F3DA8" w:rsidRDefault="001769E6" w:rsidP="001769E6">
      <w:pPr>
        <w:pStyle w:val="paragraphsub"/>
      </w:pPr>
      <w:r w:rsidRPr="000F3DA8">
        <w:tab/>
        <w:t>(i)</w:t>
      </w:r>
      <w:r w:rsidRPr="000F3DA8">
        <w:tab/>
        <w:t>if the suspect fails to cooperate in the conduct of the parade—to the manner and extent of, and the reason (if any) for, the failure; and</w:t>
      </w:r>
    </w:p>
    <w:p w:rsidR="001769E6" w:rsidRPr="000F3DA8" w:rsidRDefault="001769E6" w:rsidP="001769E6">
      <w:pPr>
        <w:pStyle w:val="paragraphsub"/>
      </w:pPr>
      <w:r w:rsidRPr="000F3DA8">
        <w:tab/>
        <w:t>(ii)</w:t>
      </w:r>
      <w:r w:rsidRPr="000F3DA8">
        <w:tab/>
        <w:t>in any case—to whether an identification was made at or about the time of the commission of the offence; and</w:t>
      </w:r>
    </w:p>
    <w:p w:rsidR="001769E6" w:rsidRPr="000F3DA8" w:rsidRDefault="001769E6" w:rsidP="001769E6">
      <w:pPr>
        <w:pStyle w:val="paragraph"/>
      </w:pPr>
      <w:r w:rsidRPr="000F3DA8">
        <w:tab/>
        <w:t>(d)</w:t>
      </w:r>
      <w:r w:rsidRPr="000F3DA8">
        <w:tab/>
        <w:t>the appropriateness of holding an identification parade, having regard, among other things, to the relationship (if any) between the suspect and the person who may make an identification at the identification parade.</w:t>
      </w:r>
    </w:p>
    <w:p w:rsidR="001769E6" w:rsidRPr="000F3DA8" w:rsidRDefault="001769E6" w:rsidP="001769E6">
      <w:pPr>
        <w:pStyle w:val="subsection"/>
      </w:pPr>
      <w:r w:rsidRPr="000F3DA8">
        <w:tab/>
        <w:t>(3)</w:t>
      </w:r>
      <w:r w:rsidRPr="000F3DA8">
        <w:tab/>
        <w:t>An identification parade must not be held unless the suspect has been informed that:</w:t>
      </w:r>
    </w:p>
    <w:p w:rsidR="001769E6" w:rsidRPr="000F3DA8" w:rsidRDefault="001769E6" w:rsidP="001769E6">
      <w:pPr>
        <w:pStyle w:val="paragraph"/>
      </w:pPr>
      <w:r w:rsidRPr="000F3DA8">
        <w:tab/>
        <w:t>(a)</w:t>
      </w:r>
      <w:r w:rsidRPr="000F3DA8">
        <w:tab/>
        <w:t>he or she is entitled to refuse to take part in the parade; and</w:t>
      </w:r>
    </w:p>
    <w:p w:rsidR="001769E6" w:rsidRPr="000F3DA8" w:rsidRDefault="001769E6" w:rsidP="001769E6">
      <w:pPr>
        <w:pStyle w:val="paragraph"/>
      </w:pPr>
      <w:r w:rsidRPr="000F3DA8">
        <w:tab/>
        <w:t>(b)</w:t>
      </w:r>
      <w:r w:rsidRPr="000F3DA8">
        <w:tab/>
        <w:t>if he or she refuses to take part in the parade:</w:t>
      </w:r>
    </w:p>
    <w:p w:rsidR="001769E6" w:rsidRPr="000F3DA8" w:rsidRDefault="001769E6" w:rsidP="001769E6">
      <w:pPr>
        <w:pStyle w:val="paragraphsub"/>
      </w:pPr>
      <w:r w:rsidRPr="000F3DA8">
        <w:tab/>
        <w:t>(i)</w:t>
      </w:r>
      <w:r w:rsidRPr="000F3DA8">
        <w:tab/>
        <w:t>evidence of the refusal may be given in later proceedings relating to an offence, for the purpose of explaining why an identification parade was not held; and</w:t>
      </w:r>
    </w:p>
    <w:p w:rsidR="001769E6" w:rsidRPr="000F3DA8" w:rsidRDefault="001769E6" w:rsidP="001769E6">
      <w:pPr>
        <w:pStyle w:val="paragraphsub"/>
      </w:pPr>
      <w:r w:rsidRPr="000F3DA8">
        <w:tab/>
        <w:t>(ii)</w:t>
      </w:r>
      <w:r w:rsidRPr="000F3DA8">
        <w:tab/>
        <w:t>evidence may be given in such proceedings of any identification of the suspect by a witness as a result of having seen a photograph or having seen the suspect otherwise than during an identification parade; and</w:t>
      </w:r>
    </w:p>
    <w:p w:rsidR="001769E6" w:rsidRPr="000F3DA8" w:rsidRDefault="001769E6" w:rsidP="001769E6">
      <w:pPr>
        <w:pStyle w:val="paragraph"/>
      </w:pPr>
      <w:r w:rsidRPr="000F3DA8">
        <w:tab/>
        <w:t>(c)</w:t>
      </w:r>
      <w:r w:rsidRPr="000F3DA8">
        <w:tab/>
        <w:t>in addition to any requirement under section</w:t>
      </w:r>
      <w:r w:rsidR="000F3DA8">
        <w:t> </w:t>
      </w:r>
      <w:r w:rsidRPr="000F3DA8">
        <w:t>3ZN, a legal representative or other person of the suspect’s choice may be present while the person is deciding whether to take part in the parade, and during the holding of the parade, if arrangements for that person to be present can be made within a reasonable time.</w:t>
      </w:r>
    </w:p>
    <w:p w:rsidR="001769E6" w:rsidRPr="000F3DA8" w:rsidRDefault="001769E6" w:rsidP="001769E6">
      <w:pPr>
        <w:pStyle w:val="subsection"/>
      </w:pPr>
      <w:r w:rsidRPr="000F3DA8">
        <w:tab/>
        <w:t>(4)</w:t>
      </w:r>
      <w:r w:rsidRPr="000F3DA8">
        <w:tab/>
        <w:t xml:space="preserve">The giving of the information referred to in </w:t>
      </w:r>
      <w:r w:rsidR="000F3DA8">
        <w:t>subsection (</w:t>
      </w:r>
      <w:r w:rsidRPr="000F3DA8">
        <w:t>3) must be recorded by a video recording or an audio recording.</w:t>
      </w:r>
    </w:p>
    <w:p w:rsidR="001769E6" w:rsidRPr="000F3DA8" w:rsidRDefault="001769E6" w:rsidP="001769E6">
      <w:pPr>
        <w:pStyle w:val="subsection"/>
      </w:pPr>
      <w:r w:rsidRPr="000F3DA8">
        <w:tab/>
        <w:t>(5)</w:t>
      </w:r>
      <w:r w:rsidRPr="000F3DA8">
        <w:tab/>
        <w:t>An identification parade must be arranged and conducted in a manner that will not unfairly prejudice the suspect.</w:t>
      </w:r>
    </w:p>
    <w:p w:rsidR="001769E6" w:rsidRPr="000F3DA8" w:rsidRDefault="001769E6" w:rsidP="001769E6">
      <w:pPr>
        <w:pStyle w:val="subsection"/>
      </w:pPr>
      <w:r w:rsidRPr="000F3DA8">
        <w:tab/>
        <w:t>(6)</w:t>
      </w:r>
      <w:r w:rsidRPr="000F3DA8">
        <w:tab/>
        <w:t xml:space="preserve">Without limiting the intent of </w:t>
      </w:r>
      <w:r w:rsidR="000F3DA8">
        <w:t>subsection (</w:t>
      </w:r>
      <w:r w:rsidRPr="000F3DA8">
        <w:t>5), an identification parade must be arranged and conducted in accordance with the following rules:</w:t>
      </w:r>
    </w:p>
    <w:p w:rsidR="001769E6" w:rsidRPr="000F3DA8" w:rsidRDefault="001769E6" w:rsidP="001769E6">
      <w:pPr>
        <w:pStyle w:val="paragraph"/>
      </w:pPr>
      <w:r w:rsidRPr="000F3DA8">
        <w:tab/>
        <w:t>(a)</w:t>
      </w:r>
      <w:r w:rsidRPr="000F3DA8">
        <w:tab/>
        <w:t>the parade must consist of at least 9 persons;</w:t>
      </w:r>
    </w:p>
    <w:p w:rsidR="001769E6" w:rsidRPr="000F3DA8" w:rsidRDefault="001769E6" w:rsidP="001769E6">
      <w:pPr>
        <w:pStyle w:val="paragraph"/>
      </w:pPr>
      <w:r w:rsidRPr="000F3DA8">
        <w:tab/>
        <w:t>(b)</w:t>
      </w:r>
      <w:r w:rsidRPr="000F3DA8">
        <w:tab/>
        <w:t>each of the persons who is not the suspect must:</w:t>
      </w:r>
    </w:p>
    <w:p w:rsidR="001769E6" w:rsidRPr="000F3DA8" w:rsidRDefault="001769E6" w:rsidP="001769E6">
      <w:pPr>
        <w:pStyle w:val="paragraphsub"/>
      </w:pPr>
      <w:r w:rsidRPr="000F3DA8">
        <w:tab/>
        <w:t>(i)</w:t>
      </w:r>
      <w:r w:rsidRPr="000F3DA8">
        <w:tab/>
        <w:t>resemble the suspect in age, height and general appearance; and</w:t>
      </w:r>
    </w:p>
    <w:p w:rsidR="001769E6" w:rsidRPr="000F3DA8" w:rsidRDefault="001769E6" w:rsidP="001769E6">
      <w:pPr>
        <w:pStyle w:val="paragraphsub"/>
      </w:pPr>
      <w:r w:rsidRPr="000F3DA8">
        <w:tab/>
        <w:t>(ii)</w:t>
      </w:r>
      <w:r w:rsidRPr="000F3DA8">
        <w:tab/>
        <w:t>not have features that will be visible during the parade that are markedly different from those of the suspect as described by the witness before viewing the parade;</w:t>
      </w:r>
    </w:p>
    <w:p w:rsidR="001769E6" w:rsidRPr="000F3DA8" w:rsidRDefault="001769E6" w:rsidP="001769E6">
      <w:pPr>
        <w:pStyle w:val="paragraph"/>
      </w:pPr>
      <w:r w:rsidRPr="000F3DA8">
        <w:tab/>
        <w:t>(c)</w:t>
      </w:r>
      <w:r w:rsidRPr="000F3DA8">
        <w:tab/>
        <w:t>unless it is impracticable for another constable to arrange or conduct the parade, no constable who has taken part in the investigation relating to the offence may take part in the arrangements for, or the conduct of, the parade;</w:t>
      </w:r>
    </w:p>
    <w:p w:rsidR="001769E6" w:rsidRPr="000F3DA8" w:rsidRDefault="001769E6" w:rsidP="001769E6">
      <w:pPr>
        <w:pStyle w:val="paragraph"/>
      </w:pPr>
      <w:r w:rsidRPr="000F3DA8">
        <w:tab/>
        <w:t>(d)</w:t>
      </w:r>
      <w:r w:rsidRPr="000F3DA8">
        <w:tab/>
        <w:t>no person in the parade is to be dressed in a way that would obviously distinguish him or her from the other participants;</w:t>
      </w:r>
    </w:p>
    <w:p w:rsidR="001769E6" w:rsidRPr="000F3DA8" w:rsidRDefault="001769E6" w:rsidP="001769E6">
      <w:pPr>
        <w:pStyle w:val="paragraph"/>
      </w:pPr>
      <w:r w:rsidRPr="000F3DA8">
        <w:tab/>
        <w:t>(e)</w:t>
      </w:r>
      <w:r w:rsidRPr="000F3DA8">
        <w:tab/>
        <w:t>if it is practicable to do so, numbers should be placed next to each participant in order to allow the witness to make an identification by indicating the number of the person identified;</w:t>
      </w:r>
    </w:p>
    <w:p w:rsidR="001769E6" w:rsidRPr="000F3DA8" w:rsidRDefault="001769E6" w:rsidP="001769E6">
      <w:pPr>
        <w:pStyle w:val="paragraph"/>
      </w:pPr>
      <w:r w:rsidRPr="000F3DA8">
        <w:tab/>
        <w:t>(f)</w:t>
      </w:r>
      <w:r w:rsidRPr="000F3DA8">
        <w:tab/>
        <w:t>the parade may take place so that the witness can view the parade without being seen if the witness requests that it take place in such a manner and:</w:t>
      </w:r>
    </w:p>
    <w:p w:rsidR="001769E6" w:rsidRPr="000F3DA8" w:rsidRDefault="001769E6" w:rsidP="001769E6">
      <w:pPr>
        <w:pStyle w:val="paragraphsub"/>
      </w:pPr>
      <w:r w:rsidRPr="000F3DA8">
        <w:tab/>
        <w:t>(i)</w:t>
      </w:r>
      <w:r w:rsidRPr="000F3DA8">
        <w:tab/>
        <w:t>a legal representative or other person of the suspect’s choice is present with the witness; or</w:t>
      </w:r>
    </w:p>
    <w:p w:rsidR="001769E6" w:rsidRPr="000F3DA8" w:rsidRDefault="001769E6" w:rsidP="001769E6">
      <w:pPr>
        <w:pStyle w:val="paragraphsub"/>
      </w:pPr>
      <w:r w:rsidRPr="000F3DA8">
        <w:tab/>
        <w:t>(ii)</w:t>
      </w:r>
      <w:r w:rsidRPr="000F3DA8">
        <w:tab/>
        <w:t>the parade is recorded by a video recording;</w:t>
      </w:r>
    </w:p>
    <w:p w:rsidR="001769E6" w:rsidRPr="000F3DA8" w:rsidRDefault="001769E6" w:rsidP="001769E6">
      <w:pPr>
        <w:pStyle w:val="paragraph"/>
      </w:pPr>
      <w:r w:rsidRPr="000F3DA8">
        <w:tab/>
        <w:t>(g)</w:t>
      </w:r>
      <w:r w:rsidRPr="000F3DA8">
        <w:tab/>
        <w:t>nothing is to be done that suggests or is likely to suggest to a witness which member of the parade is the suspect;</w:t>
      </w:r>
    </w:p>
    <w:p w:rsidR="001769E6" w:rsidRPr="000F3DA8" w:rsidRDefault="001769E6" w:rsidP="001769E6">
      <w:pPr>
        <w:pStyle w:val="paragraph"/>
      </w:pPr>
      <w:r w:rsidRPr="000F3DA8">
        <w:tab/>
        <w:t>(h)</w:t>
      </w:r>
      <w:r w:rsidRPr="000F3DA8">
        <w:tab/>
        <w:t>if the witness so requests, members of the parade may be required to speak, move or adopt a specified posture but, if this happens, the witness must be reminded that the members of the parade have been chosen on the basis of physical appearance only;</w:t>
      </w:r>
    </w:p>
    <w:p w:rsidR="001769E6" w:rsidRPr="000F3DA8" w:rsidRDefault="001769E6" w:rsidP="001769E6">
      <w:pPr>
        <w:pStyle w:val="paragraph"/>
      </w:pPr>
      <w:r w:rsidRPr="000F3DA8">
        <w:tab/>
        <w:t>(i)</w:t>
      </w:r>
      <w:r w:rsidRPr="000F3DA8">
        <w:tab/>
        <w:t>the suspect may select where he or she wishes to stand in the parade;</w:t>
      </w:r>
    </w:p>
    <w:p w:rsidR="001769E6" w:rsidRPr="000F3DA8" w:rsidRDefault="001769E6" w:rsidP="001769E6">
      <w:pPr>
        <w:pStyle w:val="paragraph"/>
      </w:pPr>
      <w:r w:rsidRPr="000F3DA8">
        <w:tab/>
        <w:t>(j)</w:t>
      </w:r>
      <w:r w:rsidRPr="000F3DA8">
        <w:tab/>
        <w:t>if more than one witness is to view the parade:</w:t>
      </w:r>
    </w:p>
    <w:p w:rsidR="001769E6" w:rsidRPr="000F3DA8" w:rsidRDefault="001769E6" w:rsidP="001769E6">
      <w:pPr>
        <w:pStyle w:val="paragraphsub"/>
      </w:pPr>
      <w:r w:rsidRPr="000F3DA8">
        <w:tab/>
        <w:t>(i)</w:t>
      </w:r>
      <w:r w:rsidRPr="000F3DA8">
        <w:tab/>
        <w:t>each witness must view the parade alone; and</w:t>
      </w:r>
    </w:p>
    <w:p w:rsidR="001769E6" w:rsidRPr="000F3DA8" w:rsidRDefault="001769E6" w:rsidP="001769E6">
      <w:pPr>
        <w:pStyle w:val="paragraphsub"/>
      </w:pPr>
      <w:r w:rsidRPr="000F3DA8">
        <w:tab/>
        <w:t>(ii)</w:t>
      </w:r>
      <w:r w:rsidRPr="000F3DA8">
        <w:tab/>
        <w:t>the witnesses are not to communicate with each other at a time after arrangements for the parade have commenced and before each of them has viewed the parade; and</w:t>
      </w:r>
    </w:p>
    <w:p w:rsidR="001769E6" w:rsidRPr="000F3DA8" w:rsidRDefault="001769E6" w:rsidP="001769E6">
      <w:pPr>
        <w:pStyle w:val="paragraphsub"/>
      </w:pPr>
      <w:r w:rsidRPr="000F3DA8">
        <w:tab/>
        <w:t>(iii)</w:t>
      </w:r>
      <w:r w:rsidRPr="000F3DA8">
        <w:tab/>
        <w:t>the suspect may change places in the parade after each viewing;</w:t>
      </w:r>
    </w:p>
    <w:p w:rsidR="001769E6" w:rsidRPr="000F3DA8" w:rsidRDefault="001769E6" w:rsidP="001769E6">
      <w:pPr>
        <w:pStyle w:val="paragraph"/>
      </w:pPr>
      <w:r w:rsidRPr="000F3DA8">
        <w:tab/>
        <w:t>(k)</w:t>
      </w:r>
      <w:r w:rsidRPr="000F3DA8">
        <w:tab/>
        <w:t>each witness must be told that:</w:t>
      </w:r>
    </w:p>
    <w:p w:rsidR="001769E6" w:rsidRPr="000F3DA8" w:rsidRDefault="001769E6" w:rsidP="001769E6">
      <w:pPr>
        <w:pStyle w:val="paragraphsub"/>
      </w:pPr>
      <w:r w:rsidRPr="000F3DA8">
        <w:tab/>
        <w:t>(i)</w:t>
      </w:r>
      <w:r w:rsidRPr="000F3DA8">
        <w:tab/>
        <w:t>the suspect may not be in the parade; and</w:t>
      </w:r>
    </w:p>
    <w:p w:rsidR="001769E6" w:rsidRPr="000F3DA8" w:rsidRDefault="001769E6" w:rsidP="001769E6">
      <w:pPr>
        <w:pStyle w:val="paragraphsub"/>
      </w:pPr>
      <w:r w:rsidRPr="000F3DA8">
        <w:tab/>
        <w:t>(ii)</w:t>
      </w:r>
      <w:r w:rsidRPr="000F3DA8">
        <w:tab/>
        <w:t>if he or she is unable to identify the suspect with reasonable certainty he or she must say so;</w:t>
      </w:r>
    </w:p>
    <w:p w:rsidR="001769E6" w:rsidRPr="000F3DA8" w:rsidRDefault="001769E6" w:rsidP="001769E6">
      <w:pPr>
        <w:pStyle w:val="paragraph"/>
      </w:pPr>
      <w:r w:rsidRPr="000F3DA8">
        <w:tab/>
        <w:t>(l)</w:t>
      </w:r>
      <w:r w:rsidRPr="000F3DA8">
        <w:tab/>
        <w:t>the parade must be recorded by a video recording if it is practicable to do so and, if that is done, a copy of the video recording must be made available to the suspect or his or her legal representative as soon as it is practicable to do so;</w:t>
      </w:r>
    </w:p>
    <w:p w:rsidR="001769E6" w:rsidRPr="000F3DA8" w:rsidRDefault="001769E6" w:rsidP="001769E6">
      <w:pPr>
        <w:pStyle w:val="paragraph"/>
      </w:pPr>
      <w:r w:rsidRPr="000F3DA8">
        <w:tab/>
        <w:t>(m)</w:t>
      </w:r>
      <w:r w:rsidRPr="000F3DA8">
        <w:tab/>
        <w:t>if the parade is not recorded by a video recording:</w:t>
      </w:r>
    </w:p>
    <w:p w:rsidR="001769E6" w:rsidRPr="000F3DA8" w:rsidRDefault="001769E6" w:rsidP="001769E6">
      <w:pPr>
        <w:pStyle w:val="paragraphsub"/>
      </w:pPr>
      <w:r w:rsidRPr="000F3DA8">
        <w:tab/>
        <w:t>(i)</w:t>
      </w:r>
      <w:r w:rsidRPr="000F3DA8">
        <w:tab/>
        <w:t>the parade must be photographed in colour; and</w:t>
      </w:r>
    </w:p>
    <w:p w:rsidR="001769E6" w:rsidRPr="000F3DA8" w:rsidRDefault="001769E6" w:rsidP="001769E6">
      <w:pPr>
        <w:pStyle w:val="paragraphsub"/>
      </w:pPr>
      <w:r w:rsidRPr="000F3DA8">
        <w:tab/>
        <w:t>(ii)</w:t>
      </w:r>
      <w:r w:rsidRPr="000F3DA8">
        <w:tab/>
        <w:t xml:space="preserve">a print of a photograph of the parade that is at least 250mm </w:t>
      </w:r>
      <w:r w:rsidRPr="000F3DA8">
        <w:sym w:font="Symbol" w:char="F0B4"/>
      </w:r>
      <w:r w:rsidRPr="000F3DA8">
        <w:t xml:space="preserve"> 200mm in size must be made available to the suspect or his or her legal representative; and</w:t>
      </w:r>
    </w:p>
    <w:p w:rsidR="001769E6" w:rsidRPr="000F3DA8" w:rsidRDefault="001769E6" w:rsidP="001769E6">
      <w:pPr>
        <w:pStyle w:val="paragraphsub"/>
      </w:pPr>
      <w:r w:rsidRPr="000F3DA8">
        <w:tab/>
        <w:t>(iii)</w:t>
      </w:r>
      <w:r w:rsidRPr="000F3DA8">
        <w:tab/>
        <w:t>the constable in charge of the parade must take all reasonable steps to record everything said and done at the parade and must make a copy of the record available to the suspect or his or her legal representative;</w:t>
      </w:r>
    </w:p>
    <w:p w:rsidR="001769E6" w:rsidRPr="000F3DA8" w:rsidRDefault="001769E6" w:rsidP="001769E6">
      <w:pPr>
        <w:pStyle w:val="paragraph"/>
      </w:pPr>
      <w:r w:rsidRPr="000F3DA8">
        <w:tab/>
        <w:t>(n)</w:t>
      </w:r>
      <w:r w:rsidRPr="000F3DA8">
        <w:tab/>
        <w:t>the suspect may have present during the holding of the parade a legal representative or other person of his or her choice if arrangements for that person to be present can be made within a reasonable time.</w:t>
      </w:r>
    </w:p>
    <w:p w:rsidR="001769E6" w:rsidRPr="000F3DA8" w:rsidRDefault="001769E6" w:rsidP="001769E6">
      <w:pPr>
        <w:pStyle w:val="subsection"/>
      </w:pPr>
      <w:r w:rsidRPr="000F3DA8">
        <w:tab/>
        <w:t>(7)</w:t>
      </w:r>
      <w:r w:rsidRPr="000F3DA8">
        <w:tab/>
        <w:t>Nothing in this Act affects the determination of the following questions:</w:t>
      </w:r>
    </w:p>
    <w:p w:rsidR="001769E6" w:rsidRPr="000F3DA8" w:rsidRDefault="001769E6" w:rsidP="001769E6">
      <w:pPr>
        <w:pStyle w:val="paragraph"/>
      </w:pPr>
      <w:r w:rsidRPr="000F3DA8">
        <w:tab/>
        <w:t>(a)</w:t>
      </w:r>
      <w:r w:rsidRPr="000F3DA8">
        <w:tab/>
        <w:t>whether or not evidence of a suspect having refused to take part in an identification parade is admissible;</w:t>
      </w:r>
    </w:p>
    <w:p w:rsidR="001769E6" w:rsidRPr="000F3DA8" w:rsidRDefault="001769E6" w:rsidP="001769E6">
      <w:pPr>
        <w:pStyle w:val="paragraph"/>
      </w:pPr>
      <w:r w:rsidRPr="000F3DA8">
        <w:tab/>
        <w:t>(b)</w:t>
      </w:r>
      <w:r w:rsidRPr="000F3DA8">
        <w:tab/>
        <w:t xml:space="preserve">if evidence of such a refusal is </w:t>
      </w:r>
      <w:r w:rsidR="00FC14D5" w:rsidRPr="000F3DA8">
        <w:t>admissible</w:t>
      </w:r>
      <w:r w:rsidRPr="000F3DA8">
        <w:t>, what inferences (if any) may be drawn by a court or jury from the refusal;</w:t>
      </w:r>
    </w:p>
    <w:p w:rsidR="001769E6" w:rsidRPr="000F3DA8" w:rsidRDefault="001769E6" w:rsidP="001769E6">
      <w:pPr>
        <w:pStyle w:val="paragraph"/>
      </w:pPr>
      <w:r w:rsidRPr="000F3DA8">
        <w:tab/>
        <w:t>(c)</w:t>
      </w:r>
      <w:r w:rsidRPr="000F3DA8">
        <w:tab/>
        <w:t>whether, after such a refusal, evidence of alternative methods of identification is admissible.</w:t>
      </w:r>
    </w:p>
    <w:p w:rsidR="001769E6" w:rsidRPr="000F3DA8" w:rsidRDefault="001769E6" w:rsidP="001769E6">
      <w:pPr>
        <w:pStyle w:val="subsection"/>
      </w:pPr>
      <w:r w:rsidRPr="000F3DA8">
        <w:tab/>
        <w:t>(8)</w:t>
      </w:r>
      <w:r w:rsidRPr="000F3DA8">
        <w:tab/>
        <w:t>If a witness is, under the supervision of a constable, to attempt to identify a suspect otherwise than during an identification parade, the constable must ensure that the attempted identification is done in a manner that is fair to the suspect.</w:t>
      </w:r>
    </w:p>
    <w:p w:rsidR="001769E6" w:rsidRPr="000F3DA8" w:rsidRDefault="001769E6" w:rsidP="001769E6">
      <w:pPr>
        <w:pStyle w:val="ActHead5"/>
      </w:pPr>
      <w:bookmarkStart w:id="74" w:name="_Toc486497542"/>
      <w:r w:rsidRPr="000F3DA8">
        <w:rPr>
          <w:rStyle w:val="CharSectno"/>
        </w:rPr>
        <w:t>3ZN</w:t>
      </w:r>
      <w:r w:rsidRPr="000F3DA8">
        <w:t xml:space="preserve">  Identification parades for suspects under 18 etc.</w:t>
      </w:r>
      <w:bookmarkEnd w:id="74"/>
    </w:p>
    <w:p w:rsidR="001769E6" w:rsidRPr="000F3DA8" w:rsidRDefault="001769E6" w:rsidP="001769E6">
      <w:pPr>
        <w:pStyle w:val="subsection"/>
      </w:pPr>
      <w:r w:rsidRPr="000F3DA8">
        <w:tab/>
        <w:t>(1)</w:t>
      </w:r>
      <w:r w:rsidRPr="000F3DA8">
        <w:tab/>
        <w:t>An identification parade must not be held for a suspect who is under 10.</w:t>
      </w:r>
    </w:p>
    <w:p w:rsidR="001769E6" w:rsidRPr="000F3DA8" w:rsidRDefault="001769E6" w:rsidP="001769E6">
      <w:pPr>
        <w:pStyle w:val="subsection"/>
      </w:pPr>
      <w:r w:rsidRPr="000F3DA8">
        <w:tab/>
        <w:t>(2)</w:t>
      </w:r>
      <w:r w:rsidRPr="000F3DA8">
        <w:tab/>
        <w:t>An identification parade must not be held for a suspect who is incapable of managing his or her affairs unless a magistrate orders that it be held.</w:t>
      </w:r>
    </w:p>
    <w:p w:rsidR="001769E6" w:rsidRPr="000F3DA8" w:rsidRDefault="001769E6" w:rsidP="001769E6">
      <w:pPr>
        <w:pStyle w:val="subsection"/>
      </w:pPr>
      <w:r w:rsidRPr="000F3DA8">
        <w:tab/>
        <w:t>(3)</w:t>
      </w:r>
      <w:r w:rsidRPr="000F3DA8">
        <w:tab/>
        <w:t>An identification parade must not be held for a suspect who:</w:t>
      </w:r>
    </w:p>
    <w:p w:rsidR="001769E6" w:rsidRPr="000F3DA8" w:rsidRDefault="001769E6" w:rsidP="001769E6">
      <w:pPr>
        <w:pStyle w:val="paragraph"/>
      </w:pPr>
      <w:r w:rsidRPr="000F3DA8">
        <w:tab/>
        <w:t>(a)</w:t>
      </w:r>
      <w:r w:rsidRPr="000F3DA8">
        <w:tab/>
        <w:t>is at least 10 but under 18; and</w:t>
      </w:r>
    </w:p>
    <w:p w:rsidR="001769E6" w:rsidRPr="000F3DA8" w:rsidRDefault="001769E6" w:rsidP="001769E6">
      <w:pPr>
        <w:pStyle w:val="paragraph"/>
      </w:pPr>
      <w:r w:rsidRPr="000F3DA8">
        <w:tab/>
        <w:t>(b)</w:t>
      </w:r>
      <w:r w:rsidRPr="000F3DA8">
        <w:tab/>
        <w:t>is capable of managing his or her affairs;</w:t>
      </w:r>
    </w:p>
    <w:p w:rsidR="001769E6" w:rsidRPr="000F3DA8" w:rsidRDefault="001769E6" w:rsidP="001769E6">
      <w:pPr>
        <w:pStyle w:val="subsection2"/>
      </w:pPr>
      <w:r w:rsidRPr="000F3DA8">
        <w:t>unless one of the following paragraphs applies:</w:t>
      </w:r>
    </w:p>
    <w:p w:rsidR="001769E6" w:rsidRPr="000F3DA8" w:rsidRDefault="001769E6" w:rsidP="001769E6">
      <w:pPr>
        <w:pStyle w:val="paragraph"/>
      </w:pPr>
      <w:r w:rsidRPr="000F3DA8">
        <w:tab/>
        <w:t>(c)</w:t>
      </w:r>
      <w:r w:rsidRPr="000F3DA8">
        <w:tab/>
        <w:t>the suspect agrees to or requests in writing the holding of the parade and a parent or guardian of the suspect agrees in writing to the holding of the parade or, if the parent or guardian is not acceptable to the suspect, another person (other than a constable) who is capable of representing the interests of the suspect and who, as far as is practicable in the circumstances, is acceptable to the suspect agrees in writing to the holding of the parade;</w:t>
      </w:r>
    </w:p>
    <w:p w:rsidR="001769E6" w:rsidRPr="000F3DA8" w:rsidRDefault="001769E6" w:rsidP="00FF340A">
      <w:pPr>
        <w:pStyle w:val="paragraph"/>
        <w:keepNext/>
        <w:keepLines/>
      </w:pPr>
      <w:r w:rsidRPr="000F3DA8">
        <w:tab/>
        <w:t>(d)</w:t>
      </w:r>
      <w:r w:rsidRPr="000F3DA8">
        <w:tab/>
        <w:t>if:</w:t>
      </w:r>
    </w:p>
    <w:p w:rsidR="001769E6" w:rsidRPr="000F3DA8" w:rsidRDefault="001769E6" w:rsidP="001769E6">
      <w:pPr>
        <w:pStyle w:val="paragraphsub"/>
      </w:pPr>
      <w:r w:rsidRPr="000F3DA8">
        <w:tab/>
        <w:t>(i)</w:t>
      </w:r>
      <w:r w:rsidRPr="000F3DA8">
        <w:tab/>
        <w:t>one of those persons agrees in writing to the holding of the parade but the other does not; and</w:t>
      </w:r>
    </w:p>
    <w:p w:rsidR="001769E6" w:rsidRPr="000F3DA8" w:rsidRDefault="001769E6" w:rsidP="001769E6">
      <w:pPr>
        <w:pStyle w:val="paragraphsub"/>
      </w:pPr>
      <w:r w:rsidRPr="000F3DA8">
        <w:tab/>
        <w:t>(ii)</w:t>
      </w:r>
      <w:r w:rsidRPr="000F3DA8">
        <w:tab/>
        <w:t>a magistrate orders that the parade be held.</w:t>
      </w:r>
    </w:p>
    <w:p w:rsidR="001769E6" w:rsidRPr="000F3DA8" w:rsidRDefault="001769E6" w:rsidP="001769E6">
      <w:pPr>
        <w:pStyle w:val="subsection"/>
      </w:pPr>
      <w:r w:rsidRPr="000F3DA8">
        <w:tab/>
        <w:t>(4)</w:t>
      </w:r>
      <w:r w:rsidRPr="000F3DA8">
        <w:tab/>
        <w:t>In deciding whether to make such an order, the magistrate must have regard to:</w:t>
      </w:r>
    </w:p>
    <w:p w:rsidR="001769E6" w:rsidRPr="000F3DA8" w:rsidRDefault="001769E6" w:rsidP="001769E6">
      <w:pPr>
        <w:pStyle w:val="paragraph"/>
      </w:pPr>
      <w:r w:rsidRPr="000F3DA8">
        <w:tab/>
        <w:t>(a)</w:t>
      </w:r>
      <w:r w:rsidRPr="000F3DA8">
        <w:tab/>
        <w:t>the seriousness of the offence; and</w:t>
      </w:r>
    </w:p>
    <w:p w:rsidR="001769E6" w:rsidRPr="000F3DA8" w:rsidRDefault="001769E6" w:rsidP="001769E6">
      <w:pPr>
        <w:pStyle w:val="paragraph"/>
      </w:pPr>
      <w:r w:rsidRPr="000F3DA8">
        <w:tab/>
        <w:t>(b)</w:t>
      </w:r>
      <w:r w:rsidRPr="000F3DA8">
        <w:tab/>
        <w:t>the age or any disability of the person; and</w:t>
      </w:r>
    </w:p>
    <w:p w:rsidR="001769E6" w:rsidRPr="000F3DA8" w:rsidRDefault="001769E6" w:rsidP="001769E6">
      <w:pPr>
        <w:pStyle w:val="paragraph"/>
      </w:pPr>
      <w:r w:rsidRPr="000F3DA8">
        <w:tab/>
        <w:t>(c)</w:t>
      </w:r>
      <w:r w:rsidRPr="000F3DA8">
        <w:tab/>
        <w:t>such other matters as the magistrate thinks fit.</w:t>
      </w:r>
    </w:p>
    <w:p w:rsidR="001769E6" w:rsidRPr="000F3DA8" w:rsidRDefault="001769E6" w:rsidP="001769E6">
      <w:pPr>
        <w:pStyle w:val="subsection"/>
      </w:pPr>
      <w:r w:rsidRPr="000F3DA8">
        <w:tab/>
        <w:t>(5)</w:t>
      </w:r>
      <w:r w:rsidRPr="000F3DA8">
        <w:tab/>
        <w:t>An identification parade for a suspect who is under 18 or is incapable of managing his or her affairs must be held in the presence of:</w:t>
      </w:r>
    </w:p>
    <w:p w:rsidR="001769E6" w:rsidRPr="000F3DA8" w:rsidRDefault="001769E6" w:rsidP="001769E6">
      <w:pPr>
        <w:pStyle w:val="paragraph"/>
      </w:pPr>
      <w:r w:rsidRPr="000F3DA8">
        <w:tab/>
        <w:t>(a)</w:t>
      </w:r>
      <w:r w:rsidRPr="000F3DA8">
        <w:tab/>
        <w:t>a parent or guardian of the suspect; or</w:t>
      </w:r>
    </w:p>
    <w:p w:rsidR="001769E6" w:rsidRPr="000F3DA8" w:rsidRDefault="001769E6" w:rsidP="001769E6">
      <w:pPr>
        <w:pStyle w:val="paragraph"/>
      </w:pPr>
      <w:r w:rsidRPr="000F3DA8">
        <w:tab/>
        <w:t>(b)</w:t>
      </w:r>
      <w:r w:rsidRPr="000F3DA8">
        <w:tab/>
        <w:t>if the parent or guardian is not acceptable to the suspect, another person (other than a constable) who is capable of representing the interests of the suspect and who, as far as is practicable in the circumstances, is acceptable to the suspect.</w:t>
      </w:r>
    </w:p>
    <w:p w:rsidR="001769E6" w:rsidRPr="000F3DA8" w:rsidRDefault="001769E6" w:rsidP="001769E6">
      <w:pPr>
        <w:pStyle w:val="ActHead5"/>
      </w:pPr>
      <w:bookmarkStart w:id="75" w:name="_Toc486497543"/>
      <w:r w:rsidRPr="000F3DA8">
        <w:rPr>
          <w:rStyle w:val="CharSectno"/>
        </w:rPr>
        <w:t>3ZO</w:t>
      </w:r>
      <w:r w:rsidRPr="000F3DA8">
        <w:t xml:space="preserve">  Identification by means of photographs</w:t>
      </w:r>
      <w:bookmarkEnd w:id="75"/>
    </w:p>
    <w:p w:rsidR="001769E6" w:rsidRPr="000F3DA8" w:rsidRDefault="001769E6" w:rsidP="001769E6">
      <w:pPr>
        <w:pStyle w:val="subsection"/>
      </w:pPr>
      <w:r w:rsidRPr="000F3DA8">
        <w:tab/>
        <w:t>(1)</w:t>
      </w:r>
      <w:r w:rsidRPr="000F3DA8">
        <w:tab/>
        <w:t>If a suspect is in custody in respect of an offence or is otherwise available to take part in an identification parade, a constable investigating the offence must not show photographs, or composite pictures or pictures of a similar kind, to a witness for the purpose of establishing, or obtaining evidence of, the identity of the suspect unless:</w:t>
      </w:r>
    </w:p>
    <w:p w:rsidR="001769E6" w:rsidRPr="000F3DA8" w:rsidRDefault="001769E6" w:rsidP="001769E6">
      <w:pPr>
        <w:pStyle w:val="paragraph"/>
      </w:pPr>
      <w:r w:rsidRPr="000F3DA8">
        <w:tab/>
        <w:t>(a)</w:t>
      </w:r>
      <w:r w:rsidRPr="000F3DA8">
        <w:tab/>
        <w:t>the suspect has refused to take part in an identification parade; or</w:t>
      </w:r>
    </w:p>
    <w:p w:rsidR="001769E6" w:rsidRPr="000F3DA8" w:rsidRDefault="001769E6" w:rsidP="001769E6">
      <w:pPr>
        <w:pStyle w:val="paragraph"/>
      </w:pPr>
      <w:r w:rsidRPr="000F3DA8">
        <w:tab/>
        <w:t>(aa)</w:t>
      </w:r>
      <w:r w:rsidRPr="000F3DA8">
        <w:tab/>
        <w:t>the suspect’s appearance has changed significantly since the offence was committed; or</w:t>
      </w:r>
    </w:p>
    <w:p w:rsidR="001769E6" w:rsidRPr="000F3DA8" w:rsidRDefault="001769E6" w:rsidP="001769E6">
      <w:pPr>
        <w:pStyle w:val="paragraph"/>
      </w:pPr>
      <w:r w:rsidRPr="000F3DA8">
        <w:tab/>
        <w:t>(b)</w:t>
      </w:r>
      <w:r w:rsidRPr="000F3DA8">
        <w:tab/>
        <w:t>the holding of an identification parade would be:</w:t>
      </w:r>
    </w:p>
    <w:p w:rsidR="001769E6" w:rsidRPr="000F3DA8" w:rsidRDefault="001769E6" w:rsidP="001769E6">
      <w:pPr>
        <w:pStyle w:val="paragraphsub"/>
      </w:pPr>
      <w:r w:rsidRPr="000F3DA8">
        <w:tab/>
        <w:t>(i)</w:t>
      </w:r>
      <w:r w:rsidRPr="000F3DA8">
        <w:tab/>
        <w:t>unfair to the suspect; or</w:t>
      </w:r>
    </w:p>
    <w:p w:rsidR="001769E6" w:rsidRPr="000F3DA8" w:rsidRDefault="001769E6" w:rsidP="001769E6">
      <w:pPr>
        <w:pStyle w:val="paragraphsub"/>
      </w:pPr>
      <w:r w:rsidRPr="000F3DA8">
        <w:tab/>
        <w:t>(ii)</w:t>
      </w:r>
      <w:r w:rsidRPr="000F3DA8">
        <w:tab/>
        <w:t>unreasonable in the circumstances.</w:t>
      </w:r>
    </w:p>
    <w:p w:rsidR="001769E6" w:rsidRPr="000F3DA8" w:rsidRDefault="001769E6" w:rsidP="001769E6">
      <w:pPr>
        <w:pStyle w:val="subsection"/>
      </w:pPr>
      <w:r w:rsidRPr="000F3DA8">
        <w:tab/>
        <w:t>(1A)</w:t>
      </w:r>
      <w:r w:rsidRPr="000F3DA8">
        <w:tab/>
        <w:t>Without limiting the matters that may be taken into account in determining whether it would be unreasonable in the circumstances to hold an identification parade, the following must be taken into account:</w:t>
      </w:r>
    </w:p>
    <w:p w:rsidR="001769E6" w:rsidRPr="000F3DA8" w:rsidRDefault="001769E6" w:rsidP="001769E6">
      <w:pPr>
        <w:pStyle w:val="paragraph"/>
      </w:pPr>
      <w:r w:rsidRPr="000F3DA8">
        <w:tab/>
        <w:t>(a)</w:t>
      </w:r>
      <w:r w:rsidRPr="000F3DA8">
        <w:tab/>
        <w:t>the kind of offence, and the gravity of the offence, concerned;</w:t>
      </w:r>
    </w:p>
    <w:p w:rsidR="001769E6" w:rsidRPr="000F3DA8" w:rsidRDefault="001769E6" w:rsidP="001769E6">
      <w:pPr>
        <w:pStyle w:val="paragraph"/>
      </w:pPr>
      <w:r w:rsidRPr="000F3DA8">
        <w:tab/>
        <w:t>(b)</w:t>
      </w:r>
      <w:r w:rsidRPr="000F3DA8">
        <w:tab/>
        <w:t>the likely importance in the circumstances of the evidence of identification;</w:t>
      </w:r>
    </w:p>
    <w:p w:rsidR="001769E6" w:rsidRPr="000F3DA8" w:rsidRDefault="001769E6" w:rsidP="001769E6">
      <w:pPr>
        <w:pStyle w:val="paragraph"/>
      </w:pPr>
      <w:r w:rsidRPr="000F3DA8">
        <w:tab/>
        <w:t>(c)</w:t>
      </w:r>
      <w:r w:rsidRPr="000F3DA8">
        <w:tab/>
        <w:t>the practicality of holding an identification parade, having regard, among other things:</w:t>
      </w:r>
    </w:p>
    <w:p w:rsidR="001769E6" w:rsidRPr="000F3DA8" w:rsidRDefault="001769E6" w:rsidP="001769E6">
      <w:pPr>
        <w:pStyle w:val="paragraphsub"/>
      </w:pPr>
      <w:r w:rsidRPr="000F3DA8">
        <w:tab/>
        <w:t>(i)</w:t>
      </w:r>
      <w:r w:rsidRPr="000F3DA8">
        <w:tab/>
        <w:t>if the suspect fails to cooperate in the conduct of the parade—to the manner and extent of, and the reason (if any) for, the failure; and</w:t>
      </w:r>
    </w:p>
    <w:p w:rsidR="001769E6" w:rsidRPr="000F3DA8" w:rsidRDefault="001769E6" w:rsidP="001769E6">
      <w:pPr>
        <w:pStyle w:val="paragraphsub"/>
      </w:pPr>
      <w:r w:rsidRPr="000F3DA8">
        <w:tab/>
        <w:t>(ii)</w:t>
      </w:r>
      <w:r w:rsidRPr="000F3DA8">
        <w:tab/>
        <w:t>in any case—to whether an identification was made at or about the time of the commission of the offence; and</w:t>
      </w:r>
    </w:p>
    <w:p w:rsidR="001769E6" w:rsidRPr="000F3DA8" w:rsidRDefault="001769E6" w:rsidP="001769E6">
      <w:pPr>
        <w:pStyle w:val="paragraph"/>
      </w:pPr>
      <w:r w:rsidRPr="000F3DA8">
        <w:tab/>
        <w:t>(d)</w:t>
      </w:r>
      <w:r w:rsidRPr="000F3DA8">
        <w:tab/>
        <w:t>the appropriateness of holding an identification parade, having regard, among other things, to the relationship (if any) between the suspect and the person who may make an identification at the identification parade.</w:t>
      </w:r>
    </w:p>
    <w:p w:rsidR="001769E6" w:rsidRPr="000F3DA8" w:rsidRDefault="001769E6" w:rsidP="001769E6">
      <w:pPr>
        <w:pStyle w:val="subsection"/>
      </w:pPr>
      <w:r w:rsidRPr="000F3DA8">
        <w:tab/>
        <w:t>(2)</w:t>
      </w:r>
      <w:r w:rsidRPr="000F3DA8">
        <w:tab/>
        <w:t>If a constable investigating an offence shows photographs or pictures to a witness for the purpose of establishing, or obtaining evidence of, the identity of a suspect, whether or not the suspect is in custody, the following rules apply:</w:t>
      </w:r>
    </w:p>
    <w:p w:rsidR="001769E6" w:rsidRPr="000F3DA8" w:rsidRDefault="001769E6" w:rsidP="001769E6">
      <w:pPr>
        <w:pStyle w:val="paragraph"/>
      </w:pPr>
      <w:r w:rsidRPr="000F3DA8">
        <w:tab/>
        <w:t>(a)</w:t>
      </w:r>
      <w:r w:rsidRPr="000F3DA8">
        <w:tab/>
        <w:t>the constable must show to the witness photographs or pictures of at least 9 different persons;</w:t>
      </w:r>
    </w:p>
    <w:p w:rsidR="001769E6" w:rsidRPr="000F3DA8" w:rsidRDefault="001769E6" w:rsidP="001769E6">
      <w:pPr>
        <w:pStyle w:val="paragraph"/>
      </w:pPr>
      <w:r w:rsidRPr="000F3DA8">
        <w:tab/>
        <w:t>(b)</w:t>
      </w:r>
      <w:r w:rsidRPr="000F3DA8">
        <w:tab/>
        <w:t>each photograph or picture of a person who is not the suspect must be of a person who:</w:t>
      </w:r>
    </w:p>
    <w:p w:rsidR="001769E6" w:rsidRPr="000F3DA8" w:rsidRDefault="001769E6" w:rsidP="001769E6">
      <w:pPr>
        <w:pStyle w:val="paragraphsub"/>
      </w:pPr>
      <w:r w:rsidRPr="000F3DA8">
        <w:tab/>
        <w:t>(i)</w:t>
      </w:r>
      <w:r w:rsidRPr="000F3DA8">
        <w:tab/>
        <w:t>resembles the suspect in age and general appearance; and</w:t>
      </w:r>
    </w:p>
    <w:p w:rsidR="001769E6" w:rsidRPr="000F3DA8" w:rsidRDefault="001769E6" w:rsidP="001769E6">
      <w:pPr>
        <w:pStyle w:val="paragraphsub"/>
      </w:pPr>
      <w:r w:rsidRPr="000F3DA8">
        <w:tab/>
        <w:t>(ii)</w:t>
      </w:r>
      <w:r w:rsidRPr="000F3DA8">
        <w:tab/>
        <w:t>does not have features visible in the photograph or picture that are markedly different from those of the suspect as described by the witness before viewing the photographs or pictures;</w:t>
      </w:r>
    </w:p>
    <w:p w:rsidR="001769E6" w:rsidRPr="000F3DA8" w:rsidRDefault="001769E6" w:rsidP="001769E6">
      <w:pPr>
        <w:pStyle w:val="paragraph"/>
      </w:pPr>
      <w:r w:rsidRPr="000F3DA8">
        <w:tab/>
        <w:t>(ba)</w:t>
      </w:r>
      <w:r w:rsidRPr="000F3DA8">
        <w:tab/>
        <w:t>the photographs or pictures shown to the witness must not suggest that they are photographs or pictures of persons in police custody;</w:t>
      </w:r>
    </w:p>
    <w:p w:rsidR="001769E6" w:rsidRPr="000F3DA8" w:rsidRDefault="001769E6" w:rsidP="001769E6">
      <w:pPr>
        <w:pStyle w:val="paragraph"/>
      </w:pPr>
      <w:r w:rsidRPr="000F3DA8">
        <w:tab/>
        <w:t>(c)</w:t>
      </w:r>
      <w:r w:rsidRPr="000F3DA8">
        <w:tab/>
        <w:t>the constable must not, in doing so, act unfairly towards the suspect or suggest to the witness that a particular photograph or picture is the photograph or picture of the suspect or of a person who is being sought by the police in respect of an offence;</w:t>
      </w:r>
    </w:p>
    <w:p w:rsidR="001769E6" w:rsidRPr="000F3DA8" w:rsidRDefault="001769E6" w:rsidP="001769E6">
      <w:pPr>
        <w:pStyle w:val="paragraph"/>
      </w:pPr>
      <w:r w:rsidRPr="000F3DA8">
        <w:tab/>
        <w:t>(d)</w:t>
      </w:r>
      <w:r w:rsidRPr="000F3DA8">
        <w:tab/>
        <w:t>if practicable, the photograph or picture of the suspect must have been taken or made after he or she was arrested or was considered as a suspect;</w:t>
      </w:r>
    </w:p>
    <w:p w:rsidR="001769E6" w:rsidRPr="000F3DA8" w:rsidRDefault="001769E6" w:rsidP="001769E6">
      <w:pPr>
        <w:pStyle w:val="paragraph"/>
      </w:pPr>
      <w:r w:rsidRPr="000F3DA8">
        <w:tab/>
        <w:t>(e)</w:t>
      </w:r>
      <w:r w:rsidRPr="000F3DA8">
        <w:tab/>
        <w:t>the witness must be told that a photograph or picture of the suspect may not be amongst those being seen by the witness;</w:t>
      </w:r>
    </w:p>
    <w:p w:rsidR="001769E6" w:rsidRPr="000F3DA8" w:rsidRDefault="001769E6" w:rsidP="001769E6">
      <w:pPr>
        <w:pStyle w:val="paragraph"/>
      </w:pPr>
      <w:r w:rsidRPr="000F3DA8">
        <w:tab/>
        <w:t>(f)</w:t>
      </w:r>
      <w:r w:rsidRPr="000F3DA8">
        <w:tab/>
        <w:t>the constable must keep, or cause to be kept, a record identifying each photograph or picture that is shown to the witness;</w:t>
      </w:r>
    </w:p>
    <w:p w:rsidR="001769E6" w:rsidRPr="000F3DA8" w:rsidRDefault="001769E6" w:rsidP="001769E6">
      <w:pPr>
        <w:pStyle w:val="paragraph"/>
      </w:pPr>
      <w:r w:rsidRPr="000F3DA8">
        <w:tab/>
        <w:t>(g)</w:t>
      </w:r>
      <w:r w:rsidRPr="000F3DA8">
        <w:tab/>
        <w:t>the constable must notify the suspect or his or her legal representative in writing that a copy of the record is available for the suspect;</w:t>
      </w:r>
    </w:p>
    <w:p w:rsidR="001769E6" w:rsidRPr="000F3DA8" w:rsidRDefault="001769E6" w:rsidP="001769E6">
      <w:pPr>
        <w:pStyle w:val="paragraph"/>
      </w:pPr>
      <w:r w:rsidRPr="000F3DA8">
        <w:tab/>
        <w:t>(h)</w:t>
      </w:r>
      <w:r w:rsidRPr="000F3DA8">
        <w:tab/>
        <w:t>the constable must retain the photographs or pictures shown, and must allow the suspect or his or her legal representative, upon application, an opportunity to inspect the photographs or pictures.</w:t>
      </w:r>
    </w:p>
    <w:p w:rsidR="001769E6" w:rsidRPr="000F3DA8" w:rsidRDefault="001769E6" w:rsidP="001769E6">
      <w:pPr>
        <w:pStyle w:val="subsection"/>
      </w:pPr>
      <w:r w:rsidRPr="000F3DA8">
        <w:tab/>
        <w:t>(3)</w:t>
      </w:r>
      <w:r w:rsidRPr="000F3DA8">
        <w:tab/>
        <w:t>If:</w:t>
      </w:r>
    </w:p>
    <w:p w:rsidR="001769E6" w:rsidRPr="000F3DA8" w:rsidRDefault="001769E6" w:rsidP="001769E6">
      <w:pPr>
        <w:pStyle w:val="paragraph"/>
      </w:pPr>
      <w:r w:rsidRPr="000F3DA8">
        <w:tab/>
        <w:t>(a)</w:t>
      </w:r>
      <w:r w:rsidRPr="000F3DA8">
        <w:tab/>
        <w:t>a photograph or picture of a person who is suspected in relation to the commission of an offence is shown to a witness; and</w:t>
      </w:r>
    </w:p>
    <w:p w:rsidR="001769E6" w:rsidRPr="000F3DA8" w:rsidRDefault="001769E6" w:rsidP="001769E6">
      <w:pPr>
        <w:pStyle w:val="paragraph"/>
      </w:pPr>
      <w:r w:rsidRPr="000F3DA8">
        <w:tab/>
        <w:t>(b)</w:t>
      </w:r>
      <w:r w:rsidRPr="000F3DA8">
        <w:tab/>
        <w:t>the photograph was taken or the picture made after the suspect was arrested or was considered to be a suspect; and</w:t>
      </w:r>
    </w:p>
    <w:p w:rsidR="001769E6" w:rsidRPr="000F3DA8" w:rsidRDefault="001769E6" w:rsidP="001769E6">
      <w:pPr>
        <w:pStyle w:val="paragraph"/>
      </w:pPr>
      <w:r w:rsidRPr="000F3DA8">
        <w:tab/>
        <w:t>(c)</w:t>
      </w:r>
      <w:r w:rsidRPr="000F3DA8">
        <w:tab/>
        <w:t xml:space="preserve">proceedings in relation to the offence referred to in </w:t>
      </w:r>
      <w:r w:rsidR="000F3DA8">
        <w:t>paragraph (</w:t>
      </w:r>
      <w:r w:rsidRPr="000F3DA8">
        <w:t>a) or another offence arising out of the same course of conduct for which the photograph was taken or picture made are brought against the suspect before a jury; and</w:t>
      </w:r>
    </w:p>
    <w:p w:rsidR="001769E6" w:rsidRPr="000F3DA8" w:rsidRDefault="001769E6" w:rsidP="001769E6">
      <w:pPr>
        <w:pStyle w:val="paragraph"/>
      </w:pPr>
      <w:r w:rsidRPr="000F3DA8">
        <w:tab/>
        <w:t>(d)</w:t>
      </w:r>
      <w:r w:rsidRPr="000F3DA8">
        <w:tab/>
        <w:t>the photograph or picture is admitted into evidence;</w:t>
      </w:r>
    </w:p>
    <w:p w:rsidR="001769E6" w:rsidRPr="000F3DA8" w:rsidRDefault="001769E6" w:rsidP="001769E6">
      <w:pPr>
        <w:pStyle w:val="subsection2"/>
      </w:pPr>
      <w:r w:rsidRPr="000F3DA8">
        <w:t>the jury must be informed that the photograph was taken or the picture made after the suspect was arrested or was considered as a suspect.</w:t>
      </w:r>
    </w:p>
    <w:p w:rsidR="001769E6" w:rsidRPr="000F3DA8" w:rsidRDefault="001769E6" w:rsidP="001769E6">
      <w:pPr>
        <w:pStyle w:val="subsection"/>
      </w:pPr>
      <w:r w:rsidRPr="000F3DA8">
        <w:tab/>
        <w:t>(4)</w:t>
      </w:r>
      <w:r w:rsidRPr="000F3DA8">
        <w:tab/>
        <w:t>If a suspect is in custody in respect of an offence, a constable investigating the offence must not show a composite picture or a picture of a similar kind to a witness for the purpose of assisting the witness to describe the features of the suspect.</w:t>
      </w:r>
    </w:p>
    <w:p w:rsidR="001769E6" w:rsidRPr="000F3DA8" w:rsidRDefault="001769E6" w:rsidP="001769E6">
      <w:pPr>
        <w:pStyle w:val="subsection"/>
      </w:pPr>
      <w:r w:rsidRPr="000F3DA8">
        <w:tab/>
        <w:t>(5)</w:t>
      </w:r>
      <w:r w:rsidRPr="000F3DA8">
        <w:tab/>
        <w:t xml:space="preserve">If, after a constable investigating an offence has shown to a witness a composite picture or a picture of a similar kind for the purpose referred to in </w:t>
      </w:r>
      <w:r w:rsidR="000F3DA8">
        <w:t>subsection (</w:t>
      </w:r>
      <w:r w:rsidRPr="000F3DA8">
        <w:t>4):</w:t>
      </w:r>
    </w:p>
    <w:p w:rsidR="001769E6" w:rsidRPr="000F3DA8" w:rsidRDefault="001769E6" w:rsidP="001769E6">
      <w:pPr>
        <w:pStyle w:val="paragraph"/>
      </w:pPr>
      <w:r w:rsidRPr="000F3DA8">
        <w:tab/>
        <w:t>(a)</w:t>
      </w:r>
      <w:r w:rsidRPr="000F3DA8">
        <w:tab/>
        <w:t>a suspect comes into custody in respect of the offence; and</w:t>
      </w:r>
    </w:p>
    <w:p w:rsidR="001769E6" w:rsidRPr="000F3DA8" w:rsidRDefault="001769E6" w:rsidP="001769E6">
      <w:pPr>
        <w:pStyle w:val="paragraph"/>
      </w:pPr>
      <w:r w:rsidRPr="000F3DA8">
        <w:tab/>
        <w:t>(b)</w:t>
      </w:r>
      <w:r w:rsidRPr="000F3DA8">
        <w:tab/>
        <w:t>an identification parade is to be held in relation to the suspect;</w:t>
      </w:r>
    </w:p>
    <w:p w:rsidR="001769E6" w:rsidRPr="000F3DA8" w:rsidRDefault="001769E6" w:rsidP="001769E6">
      <w:pPr>
        <w:pStyle w:val="subsection2"/>
      </w:pPr>
      <w:r w:rsidRPr="000F3DA8">
        <w:t>the constable in charge of the investigation of the offence may, unless doing so would be unfair to the suspect or be unreasonable in the circumstances, request the witness to attend the identification parade and make the necessary arrangements for the witness to attend.</w:t>
      </w:r>
    </w:p>
    <w:p w:rsidR="001769E6" w:rsidRPr="000F3DA8" w:rsidRDefault="001769E6" w:rsidP="001769E6">
      <w:pPr>
        <w:pStyle w:val="subsection"/>
      </w:pPr>
      <w:r w:rsidRPr="000F3DA8">
        <w:tab/>
        <w:t>(6)</w:t>
      </w:r>
      <w:r w:rsidRPr="000F3DA8">
        <w:tab/>
        <w:t xml:space="preserve">If, after the witness has been shown a composite picture or a picture of a similar kind for the purpose referred to in </w:t>
      </w:r>
      <w:r w:rsidR="000F3DA8">
        <w:t>subsection (</w:t>
      </w:r>
      <w:r w:rsidRPr="000F3DA8">
        <w:t>4), a person is charged with the offence, the constable in charge of investigating the offence must, upon application by that person or his or her legal representative, provide him or her with particulars of any such picture shown to the witness and the comments (if any) of the witness concerning the picture.</w:t>
      </w:r>
    </w:p>
    <w:p w:rsidR="001769E6" w:rsidRPr="000F3DA8" w:rsidRDefault="001769E6" w:rsidP="001769E6">
      <w:pPr>
        <w:pStyle w:val="subsection"/>
      </w:pPr>
      <w:r w:rsidRPr="000F3DA8">
        <w:tab/>
        <w:t>(7)</w:t>
      </w:r>
      <w:r w:rsidRPr="000F3DA8">
        <w:tab/>
        <w:t xml:space="preserve">If a suspect is in custody in respect of an offence and a constable investigating the offence wishes to investigate the possibility that a person other than the suspect committed the offence, </w:t>
      </w:r>
      <w:r w:rsidR="000F3DA8">
        <w:t>subsection (</w:t>
      </w:r>
      <w:r w:rsidRPr="000F3DA8">
        <w:t>4) does not prevent a constable from taking action referred to in that subsection for the purpose of assisting a witness to describe the features of a person other than the suspect.</w:t>
      </w:r>
    </w:p>
    <w:p w:rsidR="001769E6" w:rsidRPr="000F3DA8" w:rsidRDefault="001769E6" w:rsidP="001769E6">
      <w:pPr>
        <w:pStyle w:val="ActHead5"/>
      </w:pPr>
      <w:bookmarkStart w:id="76" w:name="_Toc486497544"/>
      <w:r w:rsidRPr="000F3DA8">
        <w:rPr>
          <w:rStyle w:val="CharSectno"/>
        </w:rPr>
        <w:t>3ZP</w:t>
      </w:r>
      <w:r w:rsidRPr="000F3DA8">
        <w:t xml:space="preserve">  Identification procedures where there is more than one suspect</w:t>
      </w:r>
      <w:bookmarkEnd w:id="76"/>
    </w:p>
    <w:p w:rsidR="001769E6" w:rsidRPr="000F3DA8" w:rsidRDefault="001769E6" w:rsidP="001769E6">
      <w:pPr>
        <w:pStyle w:val="subsection"/>
        <w:keepNext/>
      </w:pPr>
      <w:r w:rsidRPr="000F3DA8">
        <w:tab/>
      </w:r>
      <w:r w:rsidRPr="000F3DA8">
        <w:tab/>
        <w:t>If:</w:t>
      </w:r>
    </w:p>
    <w:p w:rsidR="001769E6" w:rsidRPr="000F3DA8" w:rsidRDefault="001769E6" w:rsidP="001769E6">
      <w:pPr>
        <w:pStyle w:val="paragraph"/>
        <w:keepNext/>
      </w:pPr>
      <w:r w:rsidRPr="000F3DA8">
        <w:tab/>
        <w:t>(a)</w:t>
      </w:r>
      <w:r w:rsidRPr="000F3DA8">
        <w:tab/>
        <w:t>a constable is attempting to ascertain:</w:t>
      </w:r>
    </w:p>
    <w:p w:rsidR="001769E6" w:rsidRPr="000F3DA8" w:rsidRDefault="001769E6" w:rsidP="001769E6">
      <w:pPr>
        <w:pStyle w:val="paragraphsub"/>
      </w:pPr>
      <w:r w:rsidRPr="000F3DA8">
        <w:tab/>
        <w:t>(i)</w:t>
      </w:r>
      <w:r w:rsidRPr="000F3DA8">
        <w:tab/>
        <w:t>which of 2 or more suspects committed an offence; or</w:t>
      </w:r>
    </w:p>
    <w:p w:rsidR="001769E6" w:rsidRPr="000F3DA8" w:rsidRDefault="001769E6" w:rsidP="001769E6">
      <w:pPr>
        <w:pStyle w:val="paragraphsub"/>
      </w:pPr>
      <w:r w:rsidRPr="000F3DA8">
        <w:tab/>
        <w:t>(ii)</w:t>
      </w:r>
      <w:r w:rsidRPr="000F3DA8">
        <w:tab/>
        <w:t>the identities of 2 or more suspects who may have been jointly involved in an offence; and</w:t>
      </w:r>
    </w:p>
    <w:p w:rsidR="001769E6" w:rsidRPr="000F3DA8" w:rsidRDefault="001769E6" w:rsidP="001769E6">
      <w:pPr>
        <w:pStyle w:val="paragraph"/>
      </w:pPr>
      <w:r w:rsidRPr="000F3DA8">
        <w:tab/>
        <w:t>(b)</w:t>
      </w:r>
      <w:r w:rsidRPr="000F3DA8">
        <w:tab/>
        <w:t>for that purpose, the constable intends to conduct an identification parade or to identify a person by showing a photograph or a picture of a suspect to a person;</w:t>
      </w:r>
    </w:p>
    <w:p w:rsidR="001769E6" w:rsidRPr="000F3DA8" w:rsidRDefault="001769E6" w:rsidP="001769E6">
      <w:pPr>
        <w:pStyle w:val="subsection2"/>
      </w:pPr>
      <w:r w:rsidRPr="000F3DA8">
        <w:t>the constable must undertake a separate identification process for each of the suspects.</w:t>
      </w:r>
    </w:p>
    <w:p w:rsidR="001769E6" w:rsidRPr="000F3DA8" w:rsidRDefault="001769E6" w:rsidP="00FF340A">
      <w:pPr>
        <w:pStyle w:val="ActHead5"/>
      </w:pPr>
      <w:bookmarkStart w:id="77" w:name="_Toc486497545"/>
      <w:r w:rsidRPr="000F3DA8">
        <w:rPr>
          <w:rStyle w:val="CharSectno"/>
        </w:rPr>
        <w:t>3ZQ</w:t>
      </w:r>
      <w:r w:rsidRPr="000F3DA8">
        <w:t xml:space="preserve">  Descriptions</w:t>
      </w:r>
      <w:bookmarkEnd w:id="77"/>
    </w:p>
    <w:p w:rsidR="001769E6" w:rsidRPr="000F3DA8" w:rsidRDefault="001769E6" w:rsidP="00FF340A">
      <w:pPr>
        <w:pStyle w:val="subsection"/>
        <w:keepNext/>
        <w:keepLines/>
      </w:pPr>
      <w:r w:rsidRPr="000F3DA8">
        <w:tab/>
        <w:t>(1)</w:t>
      </w:r>
      <w:r w:rsidRPr="000F3DA8">
        <w:tab/>
        <w:t>If a description of a suspect is given to a constable in relation to an offence, the constable must ensure that a record of the description is made and that the record is retained until any proceedings in respect of the offence are completed.</w:t>
      </w:r>
    </w:p>
    <w:p w:rsidR="001769E6" w:rsidRPr="000F3DA8" w:rsidRDefault="001769E6" w:rsidP="001769E6">
      <w:pPr>
        <w:pStyle w:val="subsection"/>
      </w:pPr>
      <w:r w:rsidRPr="000F3DA8">
        <w:tab/>
        <w:t>(2)</w:t>
      </w:r>
      <w:r w:rsidRPr="000F3DA8">
        <w:tab/>
        <w:t xml:space="preserve">Subject to </w:t>
      </w:r>
      <w:r w:rsidR="000F3DA8">
        <w:t>subsection (</w:t>
      </w:r>
      <w:r w:rsidRPr="000F3DA8">
        <w:t>4), a constable must, if requested to do so by a person who has been charged with an offence, provide the person with the name of every person who, to the knowledge of the constable, claims to have seen, at or about the time of the commission of the offence, a person who is suspected of being involved in its commission.</w:t>
      </w:r>
    </w:p>
    <w:p w:rsidR="001769E6" w:rsidRPr="000F3DA8" w:rsidRDefault="001769E6" w:rsidP="001769E6">
      <w:pPr>
        <w:pStyle w:val="subsection"/>
      </w:pPr>
      <w:r w:rsidRPr="000F3DA8">
        <w:tab/>
        <w:t>(3)</w:t>
      </w:r>
      <w:r w:rsidRPr="000F3DA8">
        <w:tab/>
        <w:t>If:</w:t>
      </w:r>
    </w:p>
    <w:p w:rsidR="001769E6" w:rsidRPr="000F3DA8" w:rsidRDefault="001769E6" w:rsidP="001769E6">
      <w:pPr>
        <w:pStyle w:val="paragraph"/>
      </w:pPr>
      <w:r w:rsidRPr="000F3DA8">
        <w:tab/>
        <w:t>(a)</w:t>
      </w:r>
      <w:r w:rsidRPr="000F3DA8">
        <w:tab/>
        <w:t xml:space="preserve">a record of a description of a person is made under </w:t>
      </w:r>
      <w:r w:rsidR="000F3DA8">
        <w:t>subsection (</w:t>
      </w:r>
      <w:r w:rsidRPr="000F3DA8">
        <w:t>1); and</w:t>
      </w:r>
    </w:p>
    <w:p w:rsidR="001769E6" w:rsidRPr="000F3DA8" w:rsidRDefault="001769E6" w:rsidP="001769E6">
      <w:pPr>
        <w:pStyle w:val="paragraph"/>
        <w:keepNext/>
      </w:pPr>
      <w:r w:rsidRPr="000F3DA8">
        <w:tab/>
        <w:t>(b)</w:t>
      </w:r>
      <w:r w:rsidRPr="000F3DA8">
        <w:tab/>
        <w:t>the person is charged with an offence to which the description relates;</w:t>
      </w:r>
    </w:p>
    <w:p w:rsidR="001769E6" w:rsidRPr="000F3DA8" w:rsidRDefault="001769E6" w:rsidP="001769E6">
      <w:pPr>
        <w:pStyle w:val="subsection2"/>
      </w:pPr>
      <w:r w:rsidRPr="000F3DA8">
        <w:t>a constable must notify the person or his or her legal representative in writing that a copy of the record, and of any other record of a description that the constable knows about of a person who is suspected of being involved in the commission of the offence, is available for the person.</w:t>
      </w:r>
    </w:p>
    <w:p w:rsidR="001769E6" w:rsidRPr="000F3DA8" w:rsidRDefault="001769E6" w:rsidP="001769E6">
      <w:pPr>
        <w:pStyle w:val="subsection"/>
        <w:keepNext/>
      </w:pPr>
      <w:r w:rsidRPr="000F3DA8">
        <w:tab/>
        <w:t>(4)</w:t>
      </w:r>
      <w:r w:rsidRPr="000F3DA8">
        <w:tab/>
        <w:t xml:space="preserve">If the constable suspects on reasonable grounds that providing the name of a person under </w:t>
      </w:r>
      <w:r w:rsidR="000F3DA8">
        <w:t>subsection (</w:t>
      </w:r>
      <w:r w:rsidRPr="000F3DA8">
        <w:t>2) could:</w:t>
      </w:r>
    </w:p>
    <w:p w:rsidR="001769E6" w:rsidRPr="000F3DA8" w:rsidRDefault="001769E6" w:rsidP="001769E6">
      <w:pPr>
        <w:pStyle w:val="paragraph"/>
      </w:pPr>
      <w:r w:rsidRPr="000F3DA8">
        <w:tab/>
        <w:t>(a)</w:t>
      </w:r>
      <w:r w:rsidRPr="000F3DA8">
        <w:tab/>
        <w:t>place the person in danger; or</w:t>
      </w:r>
    </w:p>
    <w:p w:rsidR="001769E6" w:rsidRPr="000F3DA8" w:rsidRDefault="001769E6" w:rsidP="001769E6">
      <w:pPr>
        <w:pStyle w:val="paragraph"/>
        <w:keepNext/>
      </w:pPr>
      <w:r w:rsidRPr="000F3DA8">
        <w:tab/>
        <w:t>(b)</w:t>
      </w:r>
      <w:r w:rsidRPr="000F3DA8">
        <w:tab/>
        <w:t>expose the person to harassment or unreasonable interference;</w:t>
      </w:r>
    </w:p>
    <w:p w:rsidR="001769E6" w:rsidRPr="000F3DA8" w:rsidRDefault="001769E6" w:rsidP="001769E6">
      <w:pPr>
        <w:pStyle w:val="subsection2"/>
      </w:pPr>
      <w:r w:rsidRPr="000F3DA8">
        <w:t>the constable is not required to provide the name of the person.</w:t>
      </w:r>
    </w:p>
    <w:p w:rsidR="001769E6" w:rsidRPr="000F3DA8" w:rsidRDefault="001769E6" w:rsidP="00527FBC">
      <w:pPr>
        <w:pStyle w:val="ActHead3"/>
        <w:pageBreakBefore/>
      </w:pPr>
      <w:bookmarkStart w:id="78" w:name="_Toc486497546"/>
      <w:r w:rsidRPr="000F3DA8">
        <w:rPr>
          <w:rStyle w:val="CharDivNo"/>
        </w:rPr>
        <w:t>Division</w:t>
      </w:r>
      <w:r w:rsidR="000F3DA8" w:rsidRPr="000F3DA8">
        <w:rPr>
          <w:rStyle w:val="CharDivNo"/>
        </w:rPr>
        <w:t> </w:t>
      </w:r>
      <w:r w:rsidRPr="000F3DA8">
        <w:rPr>
          <w:rStyle w:val="CharDivNo"/>
        </w:rPr>
        <w:t>4A</w:t>
      </w:r>
      <w:r w:rsidRPr="000F3DA8">
        <w:t>—</w:t>
      </w:r>
      <w:r w:rsidRPr="000F3DA8">
        <w:rPr>
          <w:rStyle w:val="CharDivText"/>
        </w:rPr>
        <w:t>Determining a person’s age</w:t>
      </w:r>
      <w:bookmarkEnd w:id="78"/>
    </w:p>
    <w:p w:rsidR="001769E6" w:rsidRPr="000F3DA8" w:rsidRDefault="001769E6" w:rsidP="001769E6">
      <w:pPr>
        <w:pStyle w:val="ActHead4"/>
      </w:pPr>
      <w:bookmarkStart w:id="79" w:name="_Toc486497547"/>
      <w:r w:rsidRPr="000F3DA8">
        <w:rPr>
          <w:rStyle w:val="CharSubdNo"/>
        </w:rPr>
        <w:t>Subdivision A</w:t>
      </w:r>
      <w:r w:rsidRPr="000F3DA8">
        <w:t>—</w:t>
      </w:r>
      <w:r w:rsidRPr="000F3DA8">
        <w:rPr>
          <w:rStyle w:val="CharSubdText"/>
        </w:rPr>
        <w:t>Preliminary</w:t>
      </w:r>
      <w:bookmarkEnd w:id="79"/>
    </w:p>
    <w:p w:rsidR="001769E6" w:rsidRPr="000F3DA8" w:rsidRDefault="001769E6" w:rsidP="001769E6">
      <w:pPr>
        <w:pStyle w:val="ActHead5"/>
      </w:pPr>
      <w:bookmarkStart w:id="80" w:name="_Toc486497548"/>
      <w:r w:rsidRPr="000F3DA8">
        <w:rPr>
          <w:rStyle w:val="CharSectno"/>
        </w:rPr>
        <w:t>3ZQA</w:t>
      </w:r>
      <w:r w:rsidRPr="000F3DA8">
        <w:t xml:space="preserve">  Definitions</w:t>
      </w:r>
      <w:bookmarkEnd w:id="80"/>
    </w:p>
    <w:p w:rsidR="001769E6" w:rsidRPr="000F3DA8" w:rsidRDefault="001769E6" w:rsidP="001769E6">
      <w:pPr>
        <w:pStyle w:val="subsection"/>
      </w:pPr>
      <w:r w:rsidRPr="000F3DA8">
        <w:tab/>
        <w:t>(1)</w:t>
      </w:r>
      <w:r w:rsidRPr="000F3DA8">
        <w:tab/>
        <w:t>In this Division:</w:t>
      </w:r>
    </w:p>
    <w:p w:rsidR="001769E6" w:rsidRPr="000F3DA8" w:rsidRDefault="001769E6" w:rsidP="001769E6">
      <w:pPr>
        <w:pStyle w:val="Definition"/>
      </w:pPr>
      <w:r w:rsidRPr="000F3DA8">
        <w:rPr>
          <w:b/>
          <w:i/>
        </w:rPr>
        <w:t>age determination information</w:t>
      </w:r>
      <w:r w:rsidRPr="000F3DA8">
        <w:t xml:space="preserve"> means </w:t>
      </w:r>
      <w:r w:rsidR="006702A3" w:rsidRPr="000F3DA8">
        <w:t>a record, or information,</w:t>
      </w:r>
      <w:r w:rsidRPr="000F3DA8">
        <w:t xml:space="preserve"> relating to a person that is obtained by carrying out a prescribed procedure.</w:t>
      </w:r>
    </w:p>
    <w:p w:rsidR="001769E6" w:rsidRPr="000F3DA8" w:rsidRDefault="001769E6" w:rsidP="001769E6">
      <w:pPr>
        <w:pStyle w:val="Definition"/>
      </w:pPr>
      <w:r w:rsidRPr="000F3DA8">
        <w:rPr>
          <w:b/>
          <w:i/>
        </w:rPr>
        <w:t>appropriately qualified</w:t>
      </w:r>
      <w:r w:rsidRPr="000F3DA8">
        <w:t>, in relation to the carrying out of a prescribed procedure, means:</w:t>
      </w:r>
    </w:p>
    <w:p w:rsidR="001769E6" w:rsidRPr="000F3DA8" w:rsidRDefault="001769E6" w:rsidP="001769E6">
      <w:pPr>
        <w:pStyle w:val="paragraph"/>
      </w:pPr>
      <w:r w:rsidRPr="000F3DA8">
        <w:tab/>
        <w:t>(a)</w:t>
      </w:r>
      <w:r w:rsidRPr="000F3DA8">
        <w:tab/>
        <w:t>having suitable professional qualifications or experience to carry out the prescribed procedure; or</w:t>
      </w:r>
    </w:p>
    <w:p w:rsidR="001769E6" w:rsidRPr="000F3DA8" w:rsidRDefault="001769E6" w:rsidP="001769E6">
      <w:pPr>
        <w:pStyle w:val="paragraph"/>
      </w:pPr>
      <w:r w:rsidRPr="000F3DA8">
        <w:tab/>
        <w:t>(b)</w:t>
      </w:r>
      <w:r w:rsidRPr="000F3DA8">
        <w:tab/>
        <w:t>qualified under the regulations to carry out the prescribed procedure.</w:t>
      </w:r>
    </w:p>
    <w:p w:rsidR="001769E6" w:rsidRPr="000F3DA8" w:rsidRDefault="001769E6" w:rsidP="001769E6">
      <w:pPr>
        <w:pStyle w:val="Definition"/>
      </w:pPr>
      <w:r w:rsidRPr="000F3DA8">
        <w:rPr>
          <w:b/>
          <w:i/>
        </w:rPr>
        <w:t>Commonwealth offence</w:t>
      </w:r>
      <w:r w:rsidRPr="000F3DA8">
        <w:t xml:space="preserve"> means:</w:t>
      </w:r>
    </w:p>
    <w:p w:rsidR="001769E6" w:rsidRPr="000F3DA8" w:rsidRDefault="001769E6" w:rsidP="001769E6">
      <w:pPr>
        <w:pStyle w:val="paragraph"/>
      </w:pPr>
      <w:r w:rsidRPr="000F3DA8">
        <w:tab/>
        <w:t>(a)</w:t>
      </w:r>
      <w:r w:rsidRPr="000F3DA8">
        <w:tab/>
        <w:t xml:space="preserve">an offence against a law of the Commonwealth, other than an offence that is a service offence for the purposes of the </w:t>
      </w:r>
      <w:r w:rsidRPr="000F3DA8">
        <w:rPr>
          <w:i/>
        </w:rPr>
        <w:t>Defence Force Discipline Act 1982</w:t>
      </w:r>
      <w:r w:rsidRPr="000F3DA8">
        <w:t>; or</w:t>
      </w:r>
    </w:p>
    <w:p w:rsidR="001769E6" w:rsidRPr="000F3DA8" w:rsidRDefault="001769E6" w:rsidP="001769E6">
      <w:pPr>
        <w:pStyle w:val="paragraph"/>
      </w:pPr>
      <w:r w:rsidRPr="000F3DA8">
        <w:tab/>
        <w:t>(b)</w:t>
      </w:r>
      <w:r w:rsidRPr="000F3DA8">
        <w:tab/>
        <w:t>a State offence that has a federal aspect.</w:t>
      </w:r>
    </w:p>
    <w:p w:rsidR="001769E6" w:rsidRPr="000F3DA8" w:rsidRDefault="001769E6" w:rsidP="001769E6">
      <w:pPr>
        <w:pStyle w:val="Definition"/>
      </w:pPr>
      <w:r w:rsidRPr="000F3DA8">
        <w:rPr>
          <w:b/>
          <w:i/>
        </w:rPr>
        <w:t>investigating official</w:t>
      </w:r>
      <w:r w:rsidRPr="000F3DA8">
        <w:t xml:space="preserve"> means:</w:t>
      </w:r>
    </w:p>
    <w:p w:rsidR="001769E6" w:rsidRPr="000F3DA8" w:rsidRDefault="001769E6" w:rsidP="001769E6">
      <w:pPr>
        <w:pStyle w:val="paragraph"/>
      </w:pPr>
      <w:r w:rsidRPr="000F3DA8">
        <w:tab/>
        <w:t>(a)</w:t>
      </w:r>
      <w:r w:rsidRPr="000F3DA8">
        <w:tab/>
        <w:t>a member or special member of the Australian Federal Police; or</w:t>
      </w:r>
    </w:p>
    <w:p w:rsidR="001769E6" w:rsidRPr="000F3DA8" w:rsidRDefault="001769E6" w:rsidP="001769E6">
      <w:pPr>
        <w:pStyle w:val="paragraph"/>
      </w:pPr>
      <w:r w:rsidRPr="000F3DA8">
        <w:tab/>
        <w:t>(b)</w:t>
      </w:r>
      <w:r w:rsidRPr="000F3DA8">
        <w:tab/>
        <w:t>a member of the police force of a State or Territory; or</w:t>
      </w:r>
    </w:p>
    <w:p w:rsidR="001769E6" w:rsidRPr="000F3DA8" w:rsidRDefault="001769E6" w:rsidP="001769E6">
      <w:pPr>
        <w:pStyle w:val="paragraph"/>
      </w:pPr>
      <w:r w:rsidRPr="000F3DA8">
        <w:tab/>
        <w:t>(c)</w:t>
      </w:r>
      <w:r w:rsidRPr="000F3DA8">
        <w:tab/>
        <w:t>a person who holds an office the functions of which include the investigation of Commonwealth offences and who is empowered by a law of the Commonwealth because of the holding of that office to make arrests in respect of such offences.</w:t>
      </w:r>
    </w:p>
    <w:p w:rsidR="001769E6" w:rsidRPr="000F3DA8" w:rsidRDefault="001769E6" w:rsidP="001769E6">
      <w:pPr>
        <w:pStyle w:val="Definition"/>
      </w:pPr>
      <w:r w:rsidRPr="000F3DA8">
        <w:rPr>
          <w:b/>
          <w:i/>
        </w:rPr>
        <w:t>prescribed procedure</w:t>
      </w:r>
      <w:r w:rsidRPr="000F3DA8">
        <w:t xml:space="preserve"> means a procedure specified by regulations made for the purposes of </w:t>
      </w:r>
      <w:r w:rsidR="000F3DA8">
        <w:t>subsection (</w:t>
      </w:r>
      <w:r w:rsidRPr="000F3DA8">
        <w:t>2) to be a prescribed procedure for determining a person’s age.</w:t>
      </w:r>
    </w:p>
    <w:p w:rsidR="001769E6" w:rsidRPr="000F3DA8" w:rsidRDefault="001769E6" w:rsidP="001769E6">
      <w:pPr>
        <w:pStyle w:val="subsection"/>
      </w:pPr>
      <w:r w:rsidRPr="000F3DA8">
        <w:tab/>
        <w:t>(2)</w:t>
      </w:r>
      <w:r w:rsidRPr="000F3DA8">
        <w:tab/>
        <w:t>The regulations may specify a particular procedure to be a prescribed procedure for determining a person’s age.</w:t>
      </w:r>
    </w:p>
    <w:p w:rsidR="001769E6" w:rsidRPr="000F3DA8" w:rsidRDefault="001769E6" w:rsidP="001769E6">
      <w:pPr>
        <w:pStyle w:val="subsection"/>
      </w:pPr>
      <w:r w:rsidRPr="000F3DA8">
        <w:tab/>
        <w:t>(3)</w:t>
      </w:r>
      <w:r w:rsidRPr="000F3DA8">
        <w:tab/>
        <w:t xml:space="preserve">A procedure prescribed for the purposes of </w:t>
      </w:r>
      <w:r w:rsidR="000F3DA8">
        <w:t>subsection (</w:t>
      </w:r>
      <w:r w:rsidRPr="000F3DA8">
        <w:t>2):</w:t>
      </w:r>
    </w:p>
    <w:p w:rsidR="001769E6" w:rsidRPr="000F3DA8" w:rsidRDefault="001769E6" w:rsidP="001769E6">
      <w:pPr>
        <w:pStyle w:val="paragraph"/>
      </w:pPr>
      <w:r w:rsidRPr="000F3DA8">
        <w:tab/>
        <w:t>(a)</w:t>
      </w:r>
      <w:r w:rsidRPr="000F3DA8">
        <w:tab/>
        <w:t>may involve the operation of particular equipment that is specified for the purpose; and</w:t>
      </w:r>
    </w:p>
    <w:p w:rsidR="001769E6" w:rsidRPr="000F3DA8" w:rsidRDefault="001769E6" w:rsidP="001769E6">
      <w:pPr>
        <w:pStyle w:val="paragraph"/>
      </w:pPr>
      <w:r w:rsidRPr="000F3DA8">
        <w:tab/>
        <w:t>(b)</w:t>
      </w:r>
      <w:r w:rsidRPr="000F3DA8">
        <w:tab/>
        <w:t>must require that equipment to be operated by an appropriately qualified person.</w:t>
      </w:r>
    </w:p>
    <w:p w:rsidR="001769E6" w:rsidRPr="000F3DA8" w:rsidRDefault="001769E6" w:rsidP="001769E6">
      <w:pPr>
        <w:pStyle w:val="subsection"/>
      </w:pPr>
      <w:r w:rsidRPr="000F3DA8">
        <w:tab/>
        <w:t>(4)</w:t>
      </w:r>
      <w:r w:rsidRPr="000F3DA8">
        <w:tab/>
        <w:t>Before the Governor</w:t>
      </w:r>
      <w:r w:rsidR="000F3DA8">
        <w:noBreakHyphen/>
      </w:r>
      <w:r w:rsidRPr="000F3DA8">
        <w:t xml:space="preserve">General makes a regulation for the purposes of </w:t>
      </w:r>
      <w:r w:rsidR="000F3DA8">
        <w:t>subsection (</w:t>
      </w:r>
      <w:r w:rsidRPr="000F3DA8">
        <w:t xml:space="preserve">2), the Minister must consult with the Minister responsible for the administration of the </w:t>
      </w:r>
      <w:r w:rsidRPr="000F3DA8">
        <w:rPr>
          <w:i/>
        </w:rPr>
        <w:t>Therapeutic Goods Act 1989</w:t>
      </w:r>
      <w:r w:rsidRPr="000F3DA8">
        <w:t>.</w:t>
      </w:r>
    </w:p>
    <w:p w:rsidR="001769E6" w:rsidRPr="000F3DA8" w:rsidRDefault="001769E6" w:rsidP="001769E6">
      <w:pPr>
        <w:pStyle w:val="ActHead4"/>
      </w:pPr>
      <w:bookmarkStart w:id="81" w:name="_Toc486497549"/>
      <w:r w:rsidRPr="000F3DA8">
        <w:rPr>
          <w:rStyle w:val="CharSubdNo"/>
        </w:rPr>
        <w:t>Subdivision B</w:t>
      </w:r>
      <w:r w:rsidRPr="000F3DA8">
        <w:t>—</w:t>
      </w:r>
      <w:r w:rsidRPr="000F3DA8">
        <w:rPr>
          <w:rStyle w:val="CharSubdText"/>
        </w:rPr>
        <w:t>Determination of age during investigation</w:t>
      </w:r>
      <w:bookmarkEnd w:id="81"/>
    </w:p>
    <w:p w:rsidR="001769E6" w:rsidRPr="000F3DA8" w:rsidRDefault="001769E6" w:rsidP="001769E6">
      <w:pPr>
        <w:pStyle w:val="ActHead5"/>
      </w:pPr>
      <w:bookmarkStart w:id="82" w:name="_Toc486497550"/>
      <w:r w:rsidRPr="000F3DA8">
        <w:rPr>
          <w:rStyle w:val="CharSectno"/>
        </w:rPr>
        <w:t>3ZQB</w:t>
      </w:r>
      <w:r w:rsidRPr="000F3DA8">
        <w:t xml:space="preserve">  Circumstances where investigating official may seek authority to carry out a prescribed procedure</w:t>
      </w:r>
      <w:bookmarkEnd w:id="82"/>
    </w:p>
    <w:p w:rsidR="001769E6" w:rsidRPr="000F3DA8" w:rsidRDefault="001769E6" w:rsidP="001769E6">
      <w:pPr>
        <w:pStyle w:val="subsection"/>
      </w:pPr>
      <w:r w:rsidRPr="000F3DA8">
        <w:tab/>
        <w:t>(1)</w:t>
      </w:r>
      <w:r w:rsidRPr="000F3DA8">
        <w:tab/>
        <w:t>If:</w:t>
      </w:r>
    </w:p>
    <w:p w:rsidR="001769E6" w:rsidRPr="000F3DA8" w:rsidRDefault="001769E6" w:rsidP="001769E6">
      <w:pPr>
        <w:pStyle w:val="paragraph"/>
      </w:pPr>
      <w:r w:rsidRPr="000F3DA8">
        <w:tab/>
        <w:t>(a)</w:t>
      </w:r>
      <w:r w:rsidRPr="000F3DA8">
        <w:tab/>
        <w:t>an investigating official suspects, on reasonable grounds, that a person may have committed a Commonwealth offence; and</w:t>
      </w:r>
    </w:p>
    <w:p w:rsidR="001769E6" w:rsidRPr="000F3DA8" w:rsidRDefault="001769E6" w:rsidP="001769E6">
      <w:pPr>
        <w:pStyle w:val="paragraph"/>
      </w:pPr>
      <w:r w:rsidRPr="000F3DA8">
        <w:tab/>
        <w:t>(b)</w:t>
      </w:r>
      <w:r w:rsidRPr="000F3DA8">
        <w:tab/>
        <w:t>it is necessary to determine whether or not the person is, or was, at the time of the alleged commission of the offence, under 18 because that question is relevant to the rules governing the person’s detention, the investigation of the offence or the institution of criminal proceedings;</w:t>
      </w:r>
    </w:p>
    <w:p w:rsidR="001769E6" w:rsidRPr="000F3DA8" w:rsidRDefault="001769E6" w:rsidP="001769E6">
      <w:pPr>
        <w:pStyle w:val="subsection2"/>
      </w:pPr>
      <w:r w:rsidRPr="000F3DA8">
        <w:t>the investigating official may, whether or not the person is in custody at the time, arrange for the carrying out of a prescribed procedure in respect of the person only if:</w:t>
      </w:r>
    </w:p>
    <w:p w:rsidR="001769E6" w:rsidRPr="000F3DA8" w:rsidRDefault="001769E6" w:rsidP="001769E6">
      <w:pPr>
        <w:pStyle w:val="paragraph"/>
      </w:pPr>
      <w:r w:rsidRPr="000F3DA8">
        <w:tab/>
        <w:t>(c)</w:t>
      </w:r>
      <w:r w:rsidRPr="000F3DA8">
        <w:tab/>
        <w:t>the investigating official obtains, in accordance with section</w:t>
      </w:r>
      <w:r w:rsidR="000F3DA8">
        <w:t> </w:t>
      </w:r>
      <w:r w:rsidRPr="000F3DA8">
        <w:t>3ZQC, the requisite consents to the carrying out of the procedure in respect of the person; or</w:t>
      </w:r>
    </w:p>
    <w:p w:rsidR="001769E6" w:rsidRPr="000F3DA8" w:rsidRDefault="001769E6" w:rsidP="001769E6">
      <w:pPr>
        <w:pStyle w:val="paragraph"/>
      </w:pPr>
      <w:r w:rsidRPr="000F3DA8">
        <w:tab/>
        <w:t>(d)</w:t>
      </w:r>
      <w:r w:rsidRPr="000F3DA8">
        <w:tab/>
        <w:t>a magistrate orders, on application by the investigating official, the carrying out of the procedure in respect of the person.</w:t>
      </w:r>
    </w:p>
    <w:p w:rsidR="001769E6" w:rsidRPr="000F3DA8" w:rsidRDefault="001769E6" w:rsidP="001769E6">
      <w:pPr>
        <w:pStyle w:val="subsection"/>
      </w:pPr>
      <w:r w:rsidRPr="000F3DA8">
        <w:tab/>
        <w:t>(2)</w:t>
      </w:r>
      <w:r w:rsidRPr="000F3DA8">
        <w:tab/>
        <w:t xml:space="preserve">An application to a magistrate by an investigating official for the purposes of </w:t>
      </w:r>
      <w:r w:rsidR="000F3DA8">
        <w:t>paragraph (</w:t>
      </w:r>
      <w:r w:rsidRPr="000F3DA8">
        <w:t>1)(d) may be made:</w:t>
      </w:r>
    </w:p>
    <w:p w:rsidR="001769E6" w:rsidRPr="000F3DA8" w:rsidRDefault="001769E6" w:rsidP="001769E6">
      <w:pPr>
        <w:pStyle w:val="paragraph"/>
      </w:pPr>
      <w:r w:rsidRPr="000F3DA8">
        <w:tab/>
        <w:t>(a)</w:t>
      </w:r>
      <w:r w:rsidRPr="000F3DA8">
        <w:tab/>
        <w:t>in person; or</w:t>
      </w:r>
    </w:p>
    <w:p w:rsidR="001769E6" w:rsidRPr="000F3DA8" w:rsidRDefault="001769E6" w:rsidP="001769E6">
      <w:pPr>
        <w:pStyle w:val="paragraph"/>
      </w:pPr>
      <w:r w:rsidRPr="000F3DA8">
        <w:tab/>
        <w:t>(b)</w:t>
      </w:r>
      <w:r w:rsidRPr="000F3DA8">
        <w:tab/>
        <w:t>by telephone, telex, fax or other electronic means.</w:t>
      </w:r>
    </w:p>
    <w:p w:rsidR="001769E6" w:rsidRPr="000F3DA8" w:rsidRDefault="001769E6" w:rsidP="001769E6">
      <w:pPr>
        <w:pStyle w:val="subsection"/>
      </w:pPr>
      <w:r w:rsidRPr="000F3DA8">
        <w:tab/>
        <w:t>(3)</w:t>
      </w:r>
      <w:r w:rsidRPr="000F3DA8">
        <w:tab/>
        <w:t>In deciding whether to make such an order on application by an investigating official, the magistrate must be satisfied that:</w:t>
      </w:r>
    </w:p>
    <w:p w:rsidR="001769E6" w:rsidRPr="000F3DA8" w:rsidRDefault="001769E6" w:rsidP="001769E6">
      <w:pPr>
        <w:pStyle w:val="paragraph"/>
      </w:pPr>
      <w:r w:rsidRPr="000F3DA8">
        <w:tab/>
        <w:t>(a)</w:t>
      </w:r>
      <w:r w:rsidRPr="000F3DA8">
        <w:tab/>
        <w:t>there are reasonable grounds for the suspicion that the person has committed a Commonwealth offence; and</w:t>
      </w:r>
    </w:p>
    <w:p w:rsidR="001769E6" w:rsidRPr="000F3DA8" w:rsidRDefault="001769E6" w:rsidP="001769E6">
      <w:pPr>
        <w:pStyle w:val="paragraph"/>
      </w:pPr>
      <w:r w:rsidRPr="000F3DA8">
        <w:tab/>
        <w:t>(b)</w:t>
      </w:r>
      <w:r w:rsidRPr="000F3DA8">
        <w:tab/>
        <w:t>there is uncertainty as to whether or not the person is, or was, at the time of the alleged commission of the offence, under 18; and</w:t>
      </w:r>
    </w:p>
    <w:p w:rsidR="001769E6" w:rsidRPr="000F3DA8" w:rsidRDefault="001769E6" w:rsidP="001769E6">
      <w:pPr>
        <w:pStyle w:val="paragraph"/>
      </w:pPr>
      <w:r w:rsidRPr="000F3DA8">
        <w:tab/>
        <w:t>(c)</w:t>
      </w:r>
      <w:r w:rsidRPr="000F3DA8">
        <w:tab/>
        <w:t>the uncertainty will need to be resolved in order to determine the application of the rules governing the person’s detention, the investigation of the offence or the institution of criminal proceedings.</w:t>
      </w:r>
    </w:p>
    <w:p w:rsidR="001769E6" w:rsidRPr="000F3DA8" w:rsidRDefault="001769E6" w:rsidP="001769E6">
      <w:pPr>
        <w:pStyle w:val="ActHead5"/>
      </w:pPr>
      <w:bookmarkStart w:id="83" w:name="_Toc486497551"/>
      <w:r w:rsidRPr="000F3DA8">
        <w:rPr>
          <w:rStyle w:val="CharSectno"/>
        </w:rPr>
        <w:t>3ZQC</w:t>
      </w:r>
      <w:r w:rsidRPr="000F3DA8">
        <w:t xml:space="preserve">  Obtaining of consents for the carrying out of a prescribed procedure</w:t>
      </w:r>
      <w:bookmarkEnd w:id="83"/>
    </w:p>
    <w:p w:rsidR="001769E6" w:rsidRPr="000F3DA8" w:rsidRDefault="001769E6" w:rsidP="001769E6">
      <w:pPr>
        <w:pStyle w:val="subsection"/>
      </w:pPr>
      <w:r w:rsidRPr="000F3DA8">
        <w:tab/>
        <w:t>(1)</w:t>
      </w:r>
      <w:r w:rsidRPr="000F3DA8">
        <w:tab/>
        <w:t>For the purposes of paragraph</w:t>
      </w:r>
      <w:r w:rsidR="000F3DA8">
        <w:t> </w:t>
      </w:r>
      <w:r w:rsidRPr="000F3DA8">
        <w:t>3ZQB(1)(c), an investigating official is taken to have obtained the requisite consents to the carrying out of a prescribed procedure in respect of a person if the following persons agree in writing to the carrying out of the procedure:</w:t>
      </w:r>
    </w:p>
    <w:p w:rsidR="001769E6" w:rsidRPr="000F3DA8" w:rsidRDefault="001769E6" w:rsidP="001769E6">
      <w:pPr>
        <w:pStyle w:val="paragraph"/>
      </w:pPr>
      <w:r w:rsidRPr="000F3DA8">
        <w:tab/>
        <w:t>(a)</w:t>
      </w:r>
      <w:r w:rsidRPr="000F3DA8">
        <w:tab/>
        <w:t>the person in respect of whom it is sought to carry out the procedure;</w:t>
      </w:r>
    </w:p>
    <w:p w:rsidR="001769E6" w:rsidRPr="000F3DA8" w:rsidRDefault="001769E6" w:rsidP="001769E6">
      <w:pPr>
        <w:pStyle w:val="paragraph"/>
      </w:pPr>
      <w:r w:rsidRPr="000F3DA8">
        <w:tab/>
        <w:t>(b)</w:t>
      </w:r>
      <w:r w:rsidRPr="000F3DA8">
        <w:tab/>
        <w:t>either:</w:t>
      </w:r>
    </w:p>
    <w:p w:rsidR="001769E6" w:rsidRPr="000F3DA8" w:rsidRDefault="001769E6" w:rsidP="001769E6">
      <w:pPr>
        <w:pStyle w:val="paragraphsub"/>
      </w:pPr>
      <w:r w:rsidRPr="000F3DA8">
        <w:tab/>
        <w:t>(i)</w:t>
      </w:r>
      <w:r w:rsidRPr="000F3DA8">
        <w:tab/>
        <w:t>a parent or guardian of the person; or</w:t>
      </w:r>
    </w:p>
    <w:p w:rsidR="001769E6" w:rsidRPr="000F3DA8" w:rsidRDefault="001769E6" w:rsidP="001769E6">
      <w:pPr>
        <w:pStyle w:val="paragraphsub"/>
      </w:pPr>
      <w:r w:rsidRPr="000F3DA8">
        <w:tab/>
        <w:t>(ii)</w:t>
      </w:r>
      <w:r w:rsidRPr="000F3DA8">
        <w:tab/>
        <w:t>if a parent or guardian is not available or is not acceptable to the person—an independent adult person (other than an investigating official involved in the investigation of the person) who is capable of representing the interests of the person and who, as far as is practicable in the circumstances, is acceptable to the person.</w:t>
      </w:r>
    </w:p>
    <w:p w:rsidR="001769E6" w:rsidRPr="000F3DA8" w:rsidRDefault="001769E6" w:rsidP="001769E6">
      <w:pPr>
        <w:pStyle w:val="subsection"/>
      </w:pPr>
      <w:r w:rsidRPr="000F3DA8">
        <w:tab/>
        <w:t>(2)</w:t>
      </w:r>
      <w:r w:rsidRPr="000F3DA8">
        <w:tab/>
        <w:t xml:space="preserve">Before seeking the consents referred to in </w:t>
      </w:r>
      <w:r w:rsidR="000F3DA8">
        <w:t>subsection (</w:t>
      </w:r>
      <w:r w:rsidRPr="000F3DA8">
        <w:t>1), an investigating official must first inform each of the persons from whom such a consent is being sought, in a language in which the person is able to communicate with reasonable fluency:</w:t>
      </w:r>
    </w:p>
    <w:p w:rsidR="001769E6" w:rsidRPr="000F3DA8" w:rsidRDefault="001769E6" w:rsidP="001769E6">
      <w:pPr>
        <w:pStyle w:val="paragraph"/>
      </w:pPr>
      <w:r w:rsidRPr="000F3DA8">
        <w:tab/>
        <w:t>(a)</w:t>
      </w:r>
      <w:r w:rsidRPr="000F3DA8">
        <w:tab/>
        <w:t>the purpose and reasons for which the prescribed procedure is to be carried out; and</w:t>
      </w:r>
    </w:p>
    <w:p w:rsidR="001769E6" w:rsidRPr="000F3DA8" w:rsidRDefault="001769E6" w:rsidP="001769E6">
      <w:pPr>
        <w:pStyle w:val="paragraph"/>
      </w:pPr>
      <w:r w:rsidRPr="000F3DA8">
        <w:tab/>
        <w:t>(b)</w:t>
      </w:r>
      <w:r w:rsidRPr="000F3DA8">
        <w:tab/>
        <w:t>the nature of the procedure; and</w:t>
      </w:r>
    </w:p>
    <w:p w:rsidR="001769E6" w:rsidRPr="000F3DA8" w:rsidRDefault="001769E6" w:rsidP="001769E6">
      <w:pPr>
        <w:pStyle w:val="paragraph"/>
      </w:pPr>
      <w:r w:rsidRPr="000F3DA8">
        <w:tab/>
        <w:t>(c)</w:t>
      </w:r>
      <w:r w:rsidRPr="000F3DA8">
        <w:tab/>
        <w:t>if the procedure involves the operation of particular equipment—the nature of that equipment; and</w:t>
      </w:r>
    </w:p>
    <w:p w:rsidR="001769E6" w:rsidRPr="000F3DA8" w:rsidRDefault="001769E6" w:rsidP="001769E6">
      <w:pPr>
        <w:pStyle w:val="paragraph"/>
      </w:pPr>
      <w:r w:rsidRPr="000F3DA8">
        <w:tab/>
        <w:t>(d)</w:t>
      </w:r>
      <w:r w:rsidRPr="000F3DA8">
        <w:tab/>
        <w:t>that the information obtained from the carrying out of the procedure could affect the manner of dealing with the person on whom the procedure is to be carried out; and</w:t>
      </w:r>
    </w:p>
    <w:p w:rsidR="001769E6" w:rsidRPr="000F3DA8" w:rsidRDefault="001769E6" w:rsidP="001769E6">
      <w:pPr>
        <w:pStyle w:val="paragraph"/>
      </w:pPr>
      <w:r w:rsidRPr="000F3DA8">
        <w:tab/>
        <w:t>(e)</w:t>
      </w:r>
      <w:r w:rsidRPr="000F3DA8">
        <w:tab/>
        <w:t>the known risks (if any) that would be posed to the health of the person on whom the procedure is to be carried out; and</w:t>
      </w:r>
    </w:p>
    <w:p w:rsidR="001769E6" w:rsidRPr="000F3DA8" w:rsidRDefault="001769E6" w:rsidP="001769E6">
      <w:pPr>
        <w:pStyle w:val="paragraph"/>
      </w:pPr>
      <w:r w:rsidRPr="000F3DA8">
        <w:tab/>
        <w:t>(ea)</w:t>
      </w:r>
      <w:r w:rsidRPr="000F3DA8">
        <w:tab/>
        <w:t>that the persons giving the requisite consent may withdraw that consent at any time; and</w:t>
      </w:r>
    </w:p>
    <w:p w:rsidR="001769E6" w:rsidRPr="000F3DA8" w:rsidRDefault="001769E6" w:rsidP="001769E6">
      <w:pPr>
        <w:pStyle w:val="paragraph"/>
      </w:pPr>
      <w:r w:rsidRPr="000F3DA8">
        <w:tab/>
        <w:t>(f)</w:t>
      </w:r>
      <w:r w:rsidRPr="000F3DA8">
        <w:tab/>
        <w:t>that the seeking of the requisite consent and any giving of such consent was being, or would be, recorded; and</w:t>
      </w:r>
    </w:p>
    <w:p w:rsidR="001769E6" w:rsidRPr="000F3DA8" w:rsidRDefault="001769E6" w:rsidP="001769E6">
      <w:pPr>
        <w:pStyle w:val="paragraph"/>
      </w:pPr>
      <w:r w:rsidRPr="000F3DA8">
        <w:tab/>
        <w:t>(g)</w:t>
      </w:r>
      <w:r w:rsidRPr="000F3DA8">
        <w:tab/>
        <w:t>that the persons giving the requisite consent are each entitled to a copy of that record; and</w:t>
      </w:r>
    </w:p>
    <w:p w:rsidR="001769E6" w:rsidRPr="000F3DA8" w:rsidRDefault="001769E6" w:rsidP="001769E6">
      <w:pPr>
        <w:pStyle w:val="paragraph"/>
      </w:pPr>
      <w:r w:rsidRPr="000F3DA8">
        <w:tab/>
        <w:t>(h)</w:t>
      </w:r>
      <w:r w:rsidRPr="000F3DA8">
        <w:tab/>
        <w:t>that the person on whom the procedure is to be carried out may have, so far as is reasonably practicable, a person of his or her choice present while the procedure is carried out.</w:t>
      </w:r>
    </w:p>
    <w:p w:rsidR="001769E6" w:rsidRPr="000F3DA8" w:rsidRDefault="001769E6" w:rsidP="001769E6">
      <w:pPr>
        <w:pStyle w:val="subsection"/>
      </w:pPr>
      <w:r w:rsidRPr="000F3DA8">
        <w:tab/>
        <w:t>(3)</w:t>
      </w:r>
      <w:r w:rsidRPr="000F3DA8">
        <w:tab/>
        <w:t>The requisite consents may be given:</w:t>
      </w:r>
    </w:p>
    <w:p w:rsidR="001769E6" w:rsidRPr="000F3DA8" w:rsidRDefault="001769E6" w:rsidP="001769E6">
      <w:pPr>
        <w:pStyle w:val="paragraph"/>
      </w:pPr>
      <w:r w:rsidRPr="000F3DA8">
        <w:tab/>
        <w:t>(a)</w:t>
      </w:r>
      <w:r w:rsidRPr="000F3DA8">
        <w:tab/>
        <w:t>in person; or</w:t>
      </w:r>
    </w:p>
    <w:p w:rsidR="001769E6" w:rsidRPr="000F3DA8" w:rsidRDefault="001769E6" w:rsidP="001769E6">
      <w:pPr>
        <w:pStyle w:val="paragraph"/>
      </w:pPr>
      <w:r w:rsidRPr="000F3DA8">
        <w:tab/>
        <w:t>(b)</w:t>
      </w:r>
      <w:r w:rsidRPr="000F3DA8">
        <w:tab/>
        <w:t>by telephone, telex, fax or other electronic means.</w:t>
      </w:r>
    </w:p>
    <w:p w:rsidR="001769E6" w:rsidRPr="000F3DA8" w:rsidRDefault="001769E6" w:rsidP="001769E6">
      <w:pPr>
        <w:pStyle w:val="subsection"/>
      </w:pPr>
      <w:r w:rsidRPr="000F3DA8">
        <w:tab/>
        <w:t>(4)</w:t>
      </w:r>
      <w:r w:rsidRPr="000F3DA8">
        <w:tab/>
        <w:t>Nothing in this section affects the rights of a person under Part</w:t>
      </w:r>
      <w:r w:rsidR="00BB4455" w:rsidRPr="000F3DA8">
        <w:t> </w:t>
      </w:r>
      <w:r w:rsidRPr="000F3DA8">
        <w:t>IC, in particular a person’s rights under:</w:t>
      </w:r>
    </w:p>
    <w:p w:rsidR="001769E6" w:rsidRPr="000F3DA8" w:rsidRDefault="001769E6" w:rsidP="001769E6">
      <w:pPr>
        <w:pStyle w:val="paragraph"/>
      </w:pPr>
      <w:r w:rsidRPr="000F3DA8">
        <w:tab/>
        <w:t>(a)</w:t>
      </w:r>
      <w:r w:rsidRPr="000F3DA8">
        <w:tab/>
        <w:t>section</w:t>
      </w:r>
      <w:r w:rsidR="000F3DA8">
        <w:t> </w:t>
      </w:r>
      <w:r w:rsidRPr="000F3DA8">
        <w:t>23G (Right to communicate with friend, relative and legal practitioner); or</w:t>
      </w:r>
    </w:p>
    <w:p w:rsidR="001769E6" w:rsidRPr="000F3DA8" w:rsidRDefault="001769E6" w:rsidP="001769E6">
      <w:pPr>
        <w:pStyle w:val="paragraph"/>
      </w:pPr>
      <w:r w:rsidRPr="000F3DA8">
        <w:tab/>
        <w:t>(b)</w:t>
      </w:r>
      <w:r w:rsidRPr="000F3DA8">
        <w:tab/>
        <w:t>section</w:t>
      </w:r>
      <w:r w:rsidR="000F3DA8">
        <w:t> </w:t>
      </w:r>
      <w:r w:rsidRPr="000F3DA8">
        <w:t>23P (Right of foreign national to communicate with consular office).</w:t>
      </w:r>
    </w:p>
    <w:p w:rsidR="001769E6" w:rsidRPr="000F3DA8" w:rsidRDefault="001769E6" w:rsidP="002C35C2">
      <w:pPr>
        <w:pStyle w:val="ActHead5"/>
      </w:pPr>
      <w:bookmarkStart w:id="84" w:name="_Toc486497552"/>
      <w:r w:rsidRPr="000F3DA8">
        <w:rPr>
          <w:rStyle w:val="CharSectno"/>
        </w:rPr>
        <w:t>3ZQD</w:t>
      </w:r>
      <w:r w:rsidRPr="000F3DA8">
        <w:t xml:space="preserve">  Withdrawal of consent</w:t>
      </w:r>
      <w:bookmarkEnd w:id="84"/>
    </w:p>
    <w:p w:rsidR="001769E6" w:rsidRPr="000F3DA8" w:rsidRDefault="001769E6" w:rsidP="002C35C2">
      <w:pPr>
        <w:pStyle w:val="subsection"/>
        <w:keepNext/>
        <w:keepLines/>
      </w:pPr>
      <w:r w:rsidRPr="000F3DA8">
        <w:tab/>
      </w:r>
      <w:r w:rsidRPr="000F3DA8">
        <w:tab/>
        <w:t>If a person who has given consent to the carrying out of a prescribed procedure expressly withdraws consent to the carrying out of that procedure (or if the withdrawal of such consent can reasonably be inferred from the person’s conduct) before or during the carrying out of the procedure, the carrying out of the procedure is not to proceed otherwise than by order of a magistrate on the application of an investigating official.</w:t>
      </w:r>
    </w:p>
    <w:p w:rsidR="001769E6" w:rsidRPr="000F3DA8" w:rsidRDefault="001769E6" w:rsidP="001769E6">
      <w:pPr>
        <w:pStyle w:val="ActHead5"/>
      </w:pPr>
      <w:bookmarkStart w:id="85" w:name="_Toc486497553"/>
      <w:r w:rsidRPr="000F3DA8">
        <w:rPr>
          <w:rStyle w:val="CharSectno"/>
        </w:rPr>
        <w:t>3ZQE</w:t>
      </w:r>
      <w:r w:rsidRPr="000F3DA8">
        <w:t xml:space="preserve">  Recording of giving of information about carrying out a prescribed procedure and relevant responses</w:t>
      </w:r>
      <w:bookmarkEnd w:id="85"/>
    </w:p>
    <w:p w:rsidR="001769E6" w:rsidRPr="000F3DA8" w:rsidRDefault="001769E6" w:rsidP="001769E6">
      <w:pPr>
        <w:pStyle w:val="subsection"/>
      </w:pPr>
      <w:r w:rsidRPr="000F3DA8">
        <w:tab/>
        <w:t>(1)</w:t>
      </w:r>
      <w:r w:rsidRPr="000F3DA8">
        <w:tab/>
        <w:t>An investigating official must, if practicable, ensure that:</w:t>
      </w:r>
    </w:p>
    <w:p w:rsidR="001769E6" w:rsidRPr="000F3DA8" w:rsidRDefault="001769E6" w:rsidP="001769E6">
      <w:pPr>
        <w:pStyle w:val="paragraph"/>
      </w:pPr>
      <w:r w:rsidRPr="000F3DA8">
        <w:tab/>
        <w:t>(a)</w:t>
      </w:r>
      <w:r w:rsidRPr="000F3DA8">
        <w:tab/>
        <w:t>the giving of information about a prescribed procedure and the responses (if any) of the persons to whom the information is given are recorded by audio tape, video tape or other electronic means; and</w:t>
      </w:r>
    </w:p>
    <w:p w:rsidR="001769E6" w:rsidRPr="000F3DA8" w:rsidRDefault="001769E6" w:rsidP="001769E6">
      <w:pPr>
        <w:pStyle w:val="paragraph"/>
      </w:pPr>
      <w:r w:rsidRPr="000F3DA8">
        <w:tab/>
        <w:t>(b)</w:t>
      </w:r>
      <w:r w:rsidRPr="000F3DA8">
        <w:tab/>
        <w:t>a copy of the record is made available to the person on whom it is sought to carry out the procedure.</w:t>
      </w:r>
    </w:p>
    <w:p w:rsidR="001769E6" w:rsidRPr="000F3DA8" w:rsidRDefault="001769E6" w:rsidP="001769E6">
      <w:pPr>
        <w:pStyle w:val="subsection"/>
      </w:pPr>
      <w:r w:rsidRPr="000F3DA8">
        <w:tab/>
        <w:t>(2)</w:t>
      </w:r>
      <w:r w:rsidRPr="000F3DA8">
        <w:tab/>
        <w:t xml:space="preserve">If recording the giving of information and the responses (if any) of the persons to whom the information is given in the manner referred to in </w:t>
      </w:r>
      <w:r w:rsidR="000F3DA8">
        <w:t>subsection (</w:t>
      </w:r>
      <w:r w:rsidRPr="000F3DA8">
        <w:t>1) is not practicable, the investigating official must ensure that:</w:t>
      </w:r>
    </w:p>
    <w:p w:rsidR="001769E6" w:rsidRPr="000F3DA8" w:rsidRDefault="001769E6" w:rsidP="001769E6">
      <w:pPr>
        <w:pStyle w:val="paragraph"/>
      </w:pPr>
      <w:r w:rsidRPr="000F3DA8">
        <w:tab/>
        <w:t>(a)</w:t>
      </w:r>
      <w:r w:rsidRPr="000F3DA8">
        <w:tab/>
        <w:t>a written record of the giving of the information and of the responses (if any) is made; and</w:t>
      </w:r>
    </w:p>
    <w:p w:rsidR="001769E6" w:rsidRPr="000F3DA8" w:rsidRDefault="001769E6" w:rsidP="001769E6">
      <w:pPr>
        <w:pStyle w:val="paragraph"/>
      </w:pPr>
      <w:r w:rsidRPr="000F3DA8">
        <w:tab/>
        <w:t>(b)</w:t>
      </w:r>
      <w:r w:rsidRPr="000F3DA8">
        <w:tab/>
        <w:t>a copy of the record is made available to the person on whom it is sought to carry out the procedure.</w:t>
      </w:r>
    </w:p>
    <w:p w:rsidR="001769E6" w:rsidRPr="000F3DA8" w:rsidRDefault="001769E6" w:rsidP="001769E6">
      <w:pPr>
        <w:pStyle w:val="ActHead4"/>
      </w:pPr>
      <w:bookmarkStart w:id="86" w:name="_Toc486497554"/>
      <w:r w:rsidRPr="000F3DA8">
        <w:rPr>
          <w:rStyle w:val="CharSubdNo"/>
        </w:rPr>
        <w:t>Subdivision C</w:t>
      </w:r>
      <w:r w:rsidRPr="000F3DA8">
        <w:t>—</w:t>
      </w:r>
      <w:r w:rsidRPr="000F3DA8">
        <w:rPr>
          <w:rStyle w:val="CharSubdText"/>
        </w:rPr>
        <w:t>Determination of age during proceedings</w:t>
      </w:r>
      <w:bookmarkEnd w:id="86"/>
    </w:p>
    <w:p w:rsidR="001769E6" w:rsidRPr="000F3DA8" w:rsidRDefault="001769E6" w:rsidP="001769E6">
      <w:pPr>
        <w:pStyle w:val="ActHead5"/>
      </w:pPr>
      <w:bookmarkStart w:id="87" w:name="_Toc486497555"/>
      <w:r w:rsidRPr="000F3DA8">
        <w:rPr>
          <w:rStyle w:val="CharSectno"/>
        </w:rPr>
        <w:t>3ZQF</w:t>
      </w:r>
      <w:r w:rsidRPr="000F3DA8">
        <w:t xml:space="preserve">  Circumstances where judge or magistrate may order carrying out of a prescribed procedure on own initiative</w:t>
      </w:r>
      <w:bookmarkEnd w:id="87"/>
    </w:p>
    <w:p w:rsidR="001769E6" w:rsidRPr="000F3DA8" w:rsidRDefault="001769E6" w:rsidP="001769E6">
      <w:pPr>
        <w:pStyle w:val="subsection"/>
      </w:pPr>
      <w:r w:rsidRPr="000F3DA8">
        <w:tab/>
      </w:r>
      <w:r w:rsidRPr="000F3DA8">
        <w:tab/>
        <w:t>If:</w:t>
      </w:r>
    </w:p>
    <w:p w:rsidR="001769E6" w:rsidRPr="000F3DA8" w:rsidRDefault="001769E6" w:rsidP="001769E6">
      <w:pPr>
        <w:pStyle w:val="paragraph"/>
      </w:pPr>
      <w:r w:rsidRPr="000F3DA8">
        <w:tab/>
        <w:t>(a)</w:t>
      </w:r>
      <w:r w:rsidRPr="000F3DA8">
        <w:tab/>
        <w:t>a person is being prosecuted for a Commonwealth offence; and</w:t>
      </w:r>
    </w:p>
    <w:p w:rsidR="001769E6" w:rsidRPr="000F3DA8" w:rsidRDefault="001769E6" w:rsidP="001769E6">
      <w:pPr>
        <w:pStyle w:val="paragraph"/>
      </w:pPr>
      <w:r w:rsidRPr="000F3DA8">
        <w:tab/>
        <w:t>(b)</w:t>
      </w:r>
      <w:r w:rsidRPr="000F3DA8">
        <w:tab/>
        <w:t>the judge or magistrate presiding over the proceedings related to that offence is satisfied that it is necessary to ascertain whether or not the person is, or was, at the time of the alleged commission of that offence, under 18;</w:t>
      </w:r>
    </w:p>
    <w:p w:rsidR="001769E6" w:rsidRPr="000F3DA8" w:rsidRDefault="001769E6" w:rsidP="001769E6">
      <w:pPr>
        <w:pStyle w:val="subsection2"/>
      </w:pPr>
      <w:r w:rsidRPr="000F3DA8">
        <w:t>the judge or magistrate presiding may make an order requiring the carrying out of a prescribed procedure in respect of the person.</w:t>
      </w:r>
    </w:p>
    <w:p w:rsidR="001769E6" w:rsidRPr="000F3DA8" w:rsidRDefault="001769E6" w:rsidP="001769E6">
      <w:pPr>
        <w:pStyle w:val="ActHead4"/>
      </w:pPr>
      <w:bookmarkStart w:id="88" w:name="_Toc486497556"/>
      <w:r w:rsidRPr="000F3DA8">
        <w:rPr>
          <w:rStyle w:val="CharSubdNo"/>
        </w:rPr>
        <w:t>Subdivision D</w:t>
      </w:r>
      <w:r w:rsidRPr="000F3DA8">
        <w:t>—</w:t>
      </w:r>
      <w:r w:rsidRPr="000F3DA8">
        <w:rPr>
          <w:rStyle w:val="CharSubdText"/>
        </w:rPr>
        <w:t>Communication of orders by judges or magistrates</w:t>
      </w:r>
      <w:bookmarkEnd w:id="88"/>
    </w:p>
    <w:p w:rsidR="001769E6" w:rsidRPr="000F3DA8" w:rsidRDefault="001769E6" w:rsidP="001769E6">
      <w:pPr>
        <w:pStyle w:val="ActHead5"/>
      </w:pPr>
      <w:bookmarkStart w:id="89" w:name="_Toc486497557"/>
      <w:r w:rsidRPr="000F3DA8">
        <w:rPr>
          <w:rStyle w:val="CharSectno"/>
        </w:rPr>
        <w:t>3ZQG</w:t>
      </w:r>
      <w:r w:rsidRPr="000F3DA8">
        <w:t xml:space="preserve">  Orders made by judges or magistrates concerning carrying out of a prescribed procedure</w:t>
      </w:r>
      <w:bookmarkEnd w:id="89"/>
    </w:p>
    <w:p w:rsidR="001769E6" w:rsidRPr="000F3DA8" w:rsidRDefault="001769E6" w:rsidP="001769E6">
      <w:pPr>
        <w:pStyle w:val="subsection"/>
      </w:pPr>
      <w:r w:rsidRPr="000F3DA8">
        <w:tab/>
        <w:t>(1)</w:t>
      </w:r>
      <w:r w:rsidRPr="000F3DA8">
        <w:tab/>
        <w:t>If a judge or a magistrate orders the carrying out of a prescribed procedure (whether as a result of a request by an investigating official or not), the judge or magistrate must:</w:t>
      </w:r>
    </w:p>
    <w:p w:rsidR="001769E6" w:rsidRPr="000F3DA8" w:rsidRDefault="001769E6" w:rsidP="001769E6">
      <w:pPr>
        <w:pStyle w:val="paragraph"/>
      </w:pPr>
      <w:r w:rsidRPr="000F3DA8">
        <w:tab/>
        <w:t>(a)</w:t>
      </w:r>
      <w:r w:rsidRPr="000F3DA8">
        <w:tab/>
        <w:t>ensure that a written record of the order, and of the reasons for the making of the order, is kept; and</w:t>
      </w:r>
    </w:p>
    <w:p w:rsidR="001769E6" w:rsidRPr="000F3DA8" w:rsidRDefault="001769E6" w:rsidP="001769E6">
      <w:pPr>
        <w:pStyle w:val="paragraph"/>
      </w:pPr>
      <w:r w:rsidRPr="000F3DA8">
        <w:tab/>
        <w:t>(b)</w:t>
      </w:r>
      <w:r w:rsidRPr="000F3DA8">
        <w:tab/>
        <w:t>ensure that the person on whom the procedure is to be carried out is told by an investigating official in a language in which the person is able to communicate with reasonable fluency:</w:t>
      </w:r>
    </w:p>
    <w:p w:rsidR="001769E6" w:rsidRPr="000F3DA8" w:rsidRDefault="001769E6" w:rsidP="001769E6">
      <w:pPr>
        <w:pStyle w:val="paragraphsub"/>
      </w:pPr>
      <w:r w:rsidRPr="000F3DA8">
        <w:tab/>
        <w:t>(i)</w:t>
      </w:r>
      <w:r w:rsidRPr="000F3DA8">
        <w:tab/>
        <w:t>that an order for the carrying out of the procedure has been made and of the reasons for the making of the order; and</w:t>
      </w:r>
    </w:p>
    <w:p w:rsidR="001769E6" w:rsidRPr="000F3DA8" w:rsidRDefault="001769E6" w:rsidP="001769E6">
      <w:pPr>
        <w:pStyle w:val="paragraphsub"/>
      </w:pPr>
      <w:r w:rsidRPr="000F3DA8">
        <w:tab/>
        <w:t>(ii)</w:t>
      </w:r>
      <w:r w:rsidRPr="000F3DA8">
        <w:tab/>
        <w:t>of the arrangements for the carrying out of the procedure; and</w:t>
      </w:r>
    </w:p>
    <w:p w:rsidR="001769E6" w:rsidRPr="000F3DA8" w:rsidRDefault="001769E6" w:rsidP="001769E6">
      <w:pPr>
        <w:pStyle w:val="paragraphsub"/>
      </w:pPr>
      <w:r w:rsidRPr="000F3DA8">
        <w:tab/>
        <w:t>(iii)</w:t>
      </w:r>
      <w:r w:rsidRPr="000F3DA8">
        <w:tab/>
        <w:t>of the fact that reasonable force may be used to secure the compliance of the person to whom the order relates.</w:t>
      </w:r>
    </w:p>
    <w:p w:rsidR="001769E6" w:rsidRPr="000F3DA8" w:rsidRDefault="001769E6" w:rsidP="001769E6">
      <w:pPr>
        <w:pStyle w:val="subsection"/>
      </w:pPr>
      <w:r w:rsidRPr="000F3DA8">
        <w:tab/>
        <w:t>(2)</w:t>
      </w:r>
      <w:r w:rsidRPr="000F3DA8">
        <w:tab/>
        <w:t>The judge or magistrate may give directions as to the time, place and manner in which the procedure is to be carried out.</w:t>
      </w:r>
    </w:p>
    <w:p w:rsidR="001769E6" w:rsidRPr="000F3DA8" w:rsidRDefault="001769E6" w:rsidP="001769E6">
      <w:pPr>
        <w:pStyle w:val="ActHead4"/>
      </w:pPr>
      <w:bookmarkStart w:id="90" w:name="_Toc486497558"/>
      <w:r w:rsidRPr="000F3DA8">
        <w:rPr>
          <w:rStyle w:val="CharSubdNo"/>
        </w:rPr>
        <w:t>Subdivision E</w:t>
      </w:r>
      <w:r w:rsidRPr="000F3DA8">
        <w:t>—</w:t>
      </w:r>
      <w:r w:rsidRPr="000F3DA8">
        <w:rPr>
          <w:rStyle w:val="CharSubdText"/>
        </w:rPr>
        <w:t>Matters relating to the carrying out of prescribed procedures</w:t>
      </w:r>
      <w:bookmarkEnd w:id="90"/>
    </w:p>
    <w:p w:rsidR="001769E6" w:rsidRPr="000F3DA8" w:rsidRDefault="001769E6" w:rsidP="001769E6">
      <w:pPr>
        <w:pStyle w:val="ActHead5"/>
      </w:pPr>
      <w:bookmarkStart w:id="91" w:name="_Toc486497559"/>
      <w:r w:rsidRPr="000F3DA8">
        <w:rPr>
          <w:rStyle w:val="CharSectno"/>
        </w:rPr>
        <w:t>3ZQH</w:t>
      </w:r>
      <w:r w:rsidRPr="000F3DA8">
        <w:t xml:space="preserve">  Appropriate medical or other standards to be applied</w:t>
      </w:r>
      <w:bookmarkEnd w:id="91"/>
    </w:p>
    <w:p w:rsidR="001769E6" w:rsidRPr="000F3DA8" w:rsidRDefault="001769E6" w:rsidP="001769E6">
      <w:pPr>
        <w:pStyle w:val="subsection"/>
      </w:pPr>
      <w:r w:rsidRPr="000F3DA8">
        <w:tab/>
      </w:r>
      <w:r w:rsidRPr="000F3DA8">
        <w:tab/>
        <w:t>A prescribed procedure must be carried out in a manner consistent with either or both of the following:</w:t>
      </w:r>
    </w:p>
    <w:p w:rsidR="001769E6" w:rsidRPr="000F3DA8" w:rsidRDefault="001769E6" w:rsidP="001769E6">
      <w:pPr>
        <w:pStyle w:val="paragraph"/>
      </w:pPr>
      <w:r w:rsidRPr="000F3DA8">
        <w:tab/>
        <w:t>(a)</w:t>
      </w:r>
      <w:r w:rsidRPr="000F3DA8">
        <w:tab/>
        <w:t>appropriate medical standards;</w:t>
      </w:r>
    </w:p>
    <w:p w:rsidR="001769E6" w:rsidRPr="000F3DA8" w:rsidRDefault="001769E6" w:rsidP="001769E6">
      <w:pPr>
        <w:pStyle w:val="paragraph"/>
      </w:pPr>
      <w:r w:rsidRPr="000F3DA8">
        <w:tab/>
        <w:t>(b)</w:t>
      </w:r>
      <w:r w:rsidRPr="000F3DA8">
        <w:tab/>
        <w:t>appropriate other relevant professional standards.</w:t>
      </w:r>
    </w:p>
    <w:p w:rsidR="001769E6" w:rsidRPr="000F3DA8" w:rsidRDefault="001769E6" w:rsidP="001769E6">
      <w:pPr>
        <w:pStyle w:val="ActHead5"/>
      </w:pPr>
      <w:bookmarkStart w:id="92" w:name="_Toc486497560"/>
      <w:r w:rsidRPr="000F3DA8">
        <w:rPr>
          <w:rStyle w:val="CharSectno"/>
        </w:rPr>
        <w:t>3ZQI</w:t>
      </w:r>
      <w:r w:rsidRPr="000F3DA8">
        <w:t xml:space="preserve">  Reasonable and necessary force</w:t>
      </w:r>
      <w:bookmarkEnd w:id="92"/>
    </w:p>
    <w:p w:rsidR="001769E6" w:rsidRPr="000F3DA8" w:rsidRDefault="001769E6" w:rsidP="001769E6">
      <w:pPr>
        <w:pStyle w:val="subsection"/>
      </w:pPr>
      <w:r w:rsidRPr="000F3DA8">
        <w:tab/>
      </w:r>
      <w:r w:rsidRPr="000F3DA8">
        <w:tab/>
        <w:t>Except where the carrying out of a prescribed procedure to determine a person’s age is undertaken with the consent of that person and of an additional adult person in accordance with section</w:t>
      </w:r>
      <w:r w:rsidR="000F3DA8">
        <w:t> </w:t>
      </w:r>
      <w:r w:rsidRPr="000F3DA8">
        <w:t>3ZQC, the person carrying out the procedure, and any person assisting that person, is entitled to use such force as is reasonable and necessary in the circumstances.</w:t>
      </w:r>
    </w:p>
    <w:p w:rsidR="001769E6" w:rsidRPr="000F3DA8" w:rsidRDefault="001769E6" w:rsidP="001769E6">
      <w:pPr>
        <w:pStyle w:val="ActHead4"/>
      </w:pPr>
      <w:bookmarkStart w:id="93" w:name="_Toc486497561"/>
      <w:r w:rsidRPr="000F3DA8">
        <w:rPr>
          <w:rStyle w:val="CharSubdNo"/>
        </w:rPr>
        <w:t>Subdivision F</w:t>
      </w:r>
      <w:r w:rsidRPr="000F3DA8">
        <w:t>—</w:t>
      </w:r>
      <w:r w:rsidRPr="000F3DA8">
        <w:rPr>
          <w:rStyle w:val="CharSubdText"/>
        </w:rPr>
        <w:t>Disclosure and destruction of age determination information</w:t>
      </w:r>
      <w:bookmarkEnd w:id="93"/>
    </w:p>
    <w:p w:rsidR="001769E6" w:rsidRPr="000F3DA8" w:rsidRDefault="001769E6" w:rsidP="001769E6">
      <w:pPr>
        <w:pStyle w:val="ActHead5"/>
      </w:pPr>
      <w:bookmarkStart w:id="94" w:name="_Toc486497562"/>
      <w:r w:rsidRPr="000F3DA8">
        <w:rPr>
          <w:rStyle w:val="CharSectno"/>
        </w:rPr>
        <w:t>3ZQJ</w:t>
      </w:r>
      <w:r w:rsidRPr="000F3DA8">
        <w:t xml:space="preserve">  Disclosure of age determination information</w:t>
      </w:r>
      <w:bookmarkEnd w:id="94"/>
    </w:p>
    <w:p w:rsidR="001769E6" w:rsidRPr="000F3DA8" w:rsidRDefault="001769E6" w:rsidP="001769E6">
      <w:pPr>
        <w:pStyle w:val="subsection"/>
      </w:pPr>
      <w:r w:rsidRPr="000F3DA8">
        <w:tab/>
        <w:t>(1)</w:t>
      </w:r>
      <w:r w:rsidRPr="000F3DA8">
        <w:tab/>
        <w:t xml:space="preserve">A person </w:t>
      </w:r>
      <w:r w:rsidR="00652514" w:rsidRPr="000F3DA8">
        <w:t>commits</w:t>
      </w:r>
      <w:r w:rsidRPr="000F3DA8">
        <w:t xml:space="preserve"> an offence if:</w:t>
      </w:r>
    </w:p>
    <w:p w:rsidR="001769E6" w:rsidRPr="000F3DA8" w:rsidRDefault="001769E6" w:rsidP="001769E6">
      <w:pPr>
        <w:pStyle w:val="paragraph"/>
      </w:pPr>
      <w:r w:rsidRPr="000F3DA8">
        <w:tab/>
        <w:t>(a)</w:t>
      </w:r>
      <w:r w:rsidRPr="000F3DA8">
        <w:tab/>
        <w:t>the person’s conduct causes the disclosure of age determination information other than as provided by this section; and</w:t>
      </w:r>
    </w:p>
    <w:p w:rsidR="001769E6" w:rsidRPr="000F3DA8" w:rsidRDefault="001769E6" w:rsidP="001769E6">
      <w:pPr>
        <w:pStyle w:val="paragraph"/>
      </w:pPr>
      <w:r w:rsidRPr="000F3DA8">
        <w:tab/>
        <w:t>(b)</w:t>
      </w:r>
      <w:r w:rsidRPr="000F3DA8">
        <w:tab/>
        <w:t>the person is reckless as to any such disclosure.</w:t>
      </w:r>
    </w:p>
    <w:p w:rsidR="001769E6" w:rsidRPr="000F3DA8" w:rsidRDefault="001769E6" w:rsidP="001769E6">
      <w:pPr>
        <w:pStyle w:val="Penalty"/>
      </w:pPr>
      <w:r w:rsidRPr="000F3DA8">
        <w:t>Penalty:</w:t>
      </w:r>
      <w:r w:rsidRPr="000F3DA8">
        <w:tab/>
        <w:t>Imprisonment for 2 years.</w:t>
      </w:r>
    </w:p>
    <w:p w:rsidR="001769E6" w:rsidRPr="000F3DA8" w:rsidRDefault="001769E6" w:rsidP="001769E6">
      <w:pPr>
        <w:pStyle w:val="subsection"/>
      </w:pPr>
      <w:r w:rsidRPr="000F3DA8">
        <w:tab/>
        <w:t>(2)</w:t>
      </w:r>
      <w:r w:rsidRPr="000F3DA8">
        <w:tab/>
        <w:t>A person may only disclose age determination information:</w:t>
      </w:r>
    </w:p>
    <w:p w:rsidR="001769E6" w:rsidRPr="000F3DA8" w:rsidRDefault="001769E6" w:rsidP="001769E6">
      <w:pPr>
        <w:pStyle w:val="paragraph"/>
      </w:pPr>
      <w:r w:rsidRPr="000F3DA8">
        <w:tab/>
        <w:t>(a)</w:t>
      </w:r>
      <w:r w:rsidRPr="000F3DA8">
        <w:tab/>
        <w:t>for a purpose related to establishing and complying with the rules governing:</w:t>
      </w:r>
    </w:p>
    <w:p w:rsidR="001769E6" w:rsidRPr="000F3DA8" w:rsidRDefault="001769E6" w:rsidP="001769E6">
      <w:pPr>
        <w:pStyle w:val="paragraphsub"/>
      </w:pPr>
      <w:r w:rsidRPr="000F3DA8">
        <w:tab/>
        <w:t>(i)</w:t>
      </w:r>
      <w:r w:rsidRPr="000F3DA8">
        <w:tab/>
        <w:t>the detention of the person to whom the age determination information relates; or</w:t>
      </w:r>
    </w:p>
    <w:p w:rsidR="001769E6" w:rsidRPr="000F3DA8" w:rsidRDefault="001769E6" w:rsidP="001769E6">
      <w:pPr>
        <w:pStyle w:val="paragraphsub"/>
      </w:pPr>
      <w:r w:rsidRPr="000F3DA8">
        <w:tab/>
        <w:t>(ii)</w:t>
      </w:r>
      <w:r w:rsidRPr="000F3DA8">
        <w:tab/>
        <w:t>the investigation of a Commonwealth offence by that person; or</w:t>
      </w:r>
    </w:p>
    <w:p w:rsidR="001769E6" w:rsidRPr="000F3DA8" w:rsidRDefault="001769E6" w:rsidP="001769E6">
      <w:pPr>
        <w:pStyle w:val="paragraphsub"/>
      </w:pPr>
      <w:r w:rsidRPr="000F3DA8">
        <w:tab/>
        <w:t>(iii)</w:t>
      </w:r>
      <w:r w:rsidRPr="000F3DA8">
        <w:tab/>
        <w:t>the institution of criminal proceedings against that person for a Commonwealth offence; or</w:t>
      </w:r>
    </w:p>
    <w:p w:rsidR="001769E6" w:rsidRPr="000F3DA8" w:rsidRDefault="001769E6" w:rsidP="001769E6">
      <w:pPr>
        <w:pStyle w:val="paragraph"/>
      </w:pPr>
      <w:r w:rsidRPr="000F3DA8">
        <w:tab/>
        <w:t>(b)</w:t>
      </w:r>
      <w:r w:rsidRPr="000F3DA8">
        <w:tab/>
        <w:t>for a purpose related to the conduct of:</w:t>
      </w:r>
    </w:p>
    <w:p w:rsidR="001769E6" w:rsidRPr="000F3DA8" w:rsidRDefault="001769E6" w:rsidP="001769E6">
      <w:pPr>
        <w:pStyle w:val="paragraphsub"/>
      </w:pPr>
      <w:r w:rsidRPr="000F3DA8">
        <w:tab/>
        <w:t>(i)</w:t>
      </w:r>
      <w:r w:rsidRPr="000F3DA8">
        <w:tab/>
        <w:t>the investigation of the person to whom the age determination information relates for a Commonwealth offence; or</w:t>
      </w:r>
    </w:p>
    <w:p w:rsidR="001769E6" w:rsidRPr="000F3DA8" w:rsidRDefault="001769E6" w:rsidP="001769E6">
      <w:pPr>
        <w:pStyle w:val="paragraphsub"/>
      </w:pPr>
      <w:r w:rsidRPr="000F3DA8">
        <w:tab/>
        <w:t>(ii)</w:t>
      </w:r>
      <w:r w:rsidRPr="000F3DA8">
        <w:tab/>
        <w:t>proceedings for a Commonwealth offence against that person; or</w:t>
      </w:r>
    </w:p>
    <w:p w:rsidR="001769E6" w:rsidRPr="000F3DA8" w:rsidRDefault="001769E6" w:rsidP="001769E6">
      <w:pPr>
        <w:pStyle w:val="paragraph"/>
      </w:pPr>
      <w:r w:rsidRPr="000F3DA8">
        <w:tab/>
        <w:t>(c)</w:t>
      </w:r>
      <w:r w:rsidRPr="000F3DA8">
        <w:tab/>
        <w:t xml:space="preserve">for the purpose of an investigation by the </w:t>
      </w:r>
      <w:r w:rsidR="003F5265" w:rsidRPr="000F3DA8">
        <w:t>Information Commissioner</w:t>
      </w:r>
      <w:r w:rsidRPr="000F3DA8">
        <w:t xml:space="preserve"> of the Commonwealth or the Commonwealth Ombudsman; or</w:t>
      </w:r>
    </w:p>
    <w:p w:rsidR="001769E6" w:rsidRPr="000F3DA8" w:rsidRDefault="001769E6" w:rsidP="001769E6">
      <w:pPr>
        <w:pStyle w:val="paragraph"/>
      </w:pPr>
      <w:r w:rsidRPr="000F3DA8">
        <w:tab/>
        <w:t>(d)</w:t>
      </w:r>
      <w:r w:rsidRPr="000F3DA8">
        <w:tab/>
        <w:t>if the person to whom the age determination information relates consents in writing to the disclosure.</w:t>
      </w:r>
    </w:p>
    <w:p w:rsidR="001769E6" w:rsidRPr="000F3DA8" w:rsidRDefault="001769E6" w:rsidP="001769E6">
      <w:pPr>
        <w:pStyle w:val="notetext"/>
      </w:pPr>
      <w:r w:rsidRPr="000F3DA8">
        <w:t>Note:</w:t>
      </w:r>
      <w:r w:rsidRPr="000F3DA8">
        <w:tab/>
        <w:t xml:space="preserve">A defendant bears an evidential burden in relation to the matters referred to in </w:t>
      </w:r>
      <w:r w:rsidR="000F3DA8">
        <w:t>subsection (</w:t>
      </w:r>
      <w:r w:rsidRPr="000F3DA8">
        <w:t>2)—see subsection</w:t>
      </w:r>
      <w:r w:rsidR="000F3DA8">
        <w:t> </w:t>
      </w:r>
      <w:r w:rsidRPr="000F3DA8">
        <w:t xml:space="preserve">13.3(3) of the </w:t>
      </w:r>
      <w:r w:rsidRPr="000F3DA8">
        <w:rPr>
          <w:i/>
        </w:rPr>
        <w:t>Criminal Code</w:t>
      </w:r>
      <w:r w:rsidRPr="000F3DA8">
        <w:t>.</w:t>
      </w:r>
    </w:p>
    <w:p w:rsidR="001769E6" w:rsidRPr="000F3DA8" w:rsidRDefault="001769E6" w:rsidP="008C59BF">
      <w:pPr>
        <w:pStyle w:val="ActHead5"/>
      </w:pPr>
      <w:bookmarkStart w:id="95" w:name="_Toc486497563"/>
      <w:r w:rsidRPr="000F3DA8">
        <w:rPr>
          <w:rStyle w:val="CharSectno"/>
        </w:rPr>
        <w:t>3ZQK</w:t>
      </w:r>
      <w:r w:rsidRPr="000F3DA8">
        <w:t xml:space="preserve">  Destruction of age determination information</w:t>
      </w:r>
      <w:bookmarkEnd w:id="95"/>
    </w:p>
    <w:p w:rsidR="001769E6" w:rsidRPr="000F3DA8" w:rsidRDefault="001769E6" w:rsidP="008C59BF">
      <w:pPr>
        <w:pStyle w:val="subsection"/>
        <w:keepNext/>
        <w:keepLines/>
      </w:pPr>
      <w:r w:rsidRPr="000F3DA8">
        <w:tab/>
        <w:t>(1)</w:t>
      </w:r>
      <w:r w:rsidRPr="000F3DA8">
        <w:tab/>
        <w:t>If, in relation to a Commonwealth offence:</w:t>
      </w:r>
    </w:p>
    <w:p w:rsidR="001769E6" w:rsidRPr="000F3DA8" w:rsidRDefault="001769E6" w:rsidP="001769E6">
      <w:pPr>
        <w:pStyle w:val="paragraph"/>
      </w:pPr>
      <w:r w:rsidRPr="000F3DA8">
        <w:tab/>
        <w:t>(a)</w:t>
      </w:r>
      <w:r w:rsidRPr="000F3DA8">
        <w:tab/>
        <w:t>age determination information relating to a person has been obtained by carrying out a prescribed procedure; and</w:t>
      </w:r>
    </w:p>
    <w:p w:rsidR="001769E6" w:rsidRPr="000F3DA8" w:rsidRDefault="001769E6" w:rsidP="001769E6">
      <w:pPr>
        <w:pStyle w:val="paragraph"/>
      </w:pPr>
      <w:r w:rsidRPr="000F3DA8">
        <w:tab/>
        <w:t>(b)</w:t>
      </w:r>
      <w:r w:rsidRPr="000F3DA8">
        <w:tab/>
        <w:t>12 months have passed since the carrying out of the procedure; and</w:t>
      </w:r>
    </w:p>
    <w:p w:rsidR="001769E6" w:rsidRPr="000F3DA8" w:rsidRDefault="001769E6" w:rsidP="001769E6">
      <w:pPr>
        <w:pStyle w:val="paragraph"/>
      </w:pPr>
      <w:r w:rsidRPr="000F3DA8">
        <w:tab/>
        <w:t>(c)</w:t>
      </w:r>
      <w:r w:rsidRPr="000F3DA8">
        <w:tab/>
        <w:t>proceedings in respect of the offence have not been instituted against the person from whom the information was taken or have discontinued;</w:t>
      </w:r>
    </w:p>
    <w:p w:rsidR="001769E6" w:rsidRPr="000F3DA8" w:rsidRDefault="001769E6" w:rsidP="001769E6">
      <w:pPr>
        <w:pStyle w:val="subsection2"/>
      </w:pPr>
      <w:r w:rsidRPr="000F3DA8">
        <w:t>the information must be destroyed as soon as practicable.</w:t>
      </w:r>
    </w:p>
    <w:p w:rsidR="001769E6" w:rsidRPr="000F3DA8" w:rsidRDefault="001769E6" w:rsidP="001769E6">
      <w:pPr>
        <w:pStyle w:val="subsection"/>
      </w:pPr>
      <w:r w:rsidRPr="000F3DA8">
        <w:tab/>
        <w:t>(2)</w:t>
      </w:r>
      <w:r w:rsidRPr="000F3DA8">
        <w:tab/>
        <w:t>If, in relation to a Commonwealth offence, age determination information relating to a person has been obtained by carrying out a prescribed procedure and:</w:t>
      </w:r>
    </w:p>
    <w:p w:rsidR="001769E6" w:rsidRPr="000F3DA8" w:rsidRDefault="001769E6" w:rsidP="001769E6">
      <w:pPr>
        <w:pStyle w:val="paragraph"/>
      </w:pPr>
      <w:r w:rsidRPr="000F3DA8">
        <w:tab/>
        <w:t>(a)</w:t>
      </w:r>
      <w:r w:rsidRPr="000F3DA8">
        <w:tab/>
        <w:t>the person is found to have committed the offence but no conviction is recorded; or</w:t>
      </w:r>
    </w:p>
    <w:p w:rsidR="001769E6" w:rsidRPr="000F3DA8" w:rsidRDefault="001769E6" w:rsidP="001769E6">
      <w:pPr>
        <w:pStyle w:val="paragraph"/>
      </w:pPr>
      <w:r w:rsidRPr="000F3DA8">
        <w:tab/>
        <w:t>(b)</w:t>
      </w:r>
      <w:r w:rsidRPr="000F3DA8">
        <w:tab/>
        <w:t>the person is acquitted of the offence and:</w:t>
      </w:r>
    </w:p>
    <w:p w:rsidR="001769E6" w:rsidRPr="000F3DA8" w:rsidRDefault="001769E6" w:rsidP="001769E6">
      <w:pPr>
        <w:pStyle w:val="paragraphsub"/>
      </w:pPr>
      <w:r w:rsidRPr="000F3DA8">
        <w:tab/>
        <w:t>(i)</w:t>
      </w:r>
      <w:r w:rsidRPr="000F3DA8">
        <w:tab/>
        <w:t>no appeal is lodged against the acquittal; or</w:t>
      </w:r>
    </w:p>
    <w:p w:rsidR="001769E6" w:rsidRPr="000F3DA8" w:rsidRDefault="001769E6" w:rsidP="001769E6">
      <w:pPr>
        <w:pStyle w:val="paragraphsub"/>
      </w:pPr>
      <w:r w:rsidRPr="000F3DA8">
        <w:tab/>
        <w:t>(ii)</w:t>
      </w:r>
      <w:r w:rsidRPr="000F3DA8">
        <w:tab/>
        <w:t>an appeal is lodged against the acquittal and the acquittal is confirmed or the appeal is withdrawn;</w:t>
      </w:r>
    </w:p>
    <w:p w:rsidR="001769E6" w:rsidRPr="000F3DA8" w:rsidRDefault="001769E6" w:rsidP="001769E6">
      <w:pPr>
        <w:pStyle w:val="subsection2"/>
      </w:pPr>
      <w:r w:rsidRPr="000F3DA8">
        <w:t>the information must be destroyed as soon as practicable unless an investigation into, or a proceeding against, the person for another Commonwealth offence is pending.</w:t>
      </w:r>
    </w:p>
    <w:p w:rsidR="001769E6" w:rsidRPr="000F3DA8" w:rsidRDefault="001769E6" w:rsidP="001769E6">
      <w:pPr>
        <w:pStyle w:val="subsection"/>
        <w:keepNext/>
        <w:keepLines/>
      </w:pPr>
      <w:r w:rsidRPr="000F3DA8">
        <w:tab/>
        <w:t>(3)</w:t>
      </w:r>
      <w:r w:rsidRPr="000F3DA8">
        <w:tab/>
        <w:t xml:space="preserve">A magistrate may, on application by an investigating official, extend the period of 12 months referred to in </w:t>
      </w:r>
      <w:r w:rsidR="000F3DA8">
        <w:t>subsection (</w:t>
      </w:r>
      <w:r w:rsidRPr="000F3DA8">
        <w:t>1), or that period as previously extended under this subsection in relation to the information, if the magistrate is satisfied that there are special reasons for doing so.</w:t>
      </w:r>
    </w:p>
    <w:p w:rsidR="00197ED2" w:rsidRPr="000F3DA8" w:rsidRDefault="00197ED2" w:rsidP="00527FBC">
      <w:pPr>
        <w:pStyle w:val="ActHead3"/>
        <w:pageBreakBefore/>
      </w:pPr>
      <w:bookmarkStart w:id="96" w:name="_Toc486497564"/>
      <w:r w:rsidRPr="000F3DA8">
        <w:rPr>
          <w:rStyle w:val="CharDivNo"/>
        </w:rPr>
        <w:t>Division</w:t>
      </w:r>
      <w:r w:rsidR="000F3DA8" w:rsidRPr="000F3DA8">
        <w:rPr>
          <w:rStyle w:val="CharDivNo"/>
        </w:rPr>
        <w:t> </w:t>
      </w:r>
      <w:r w:rsidRPr="000F3DA8">
        <w:rPr>
          <w:rStyle w:val="CharDivNo"/>
        </w:rPr>
        <w:t>4B</w:t>
      </w:r>
      <w:r w:rsidRPr="000F3DA8">
        <w:t>—</w:t>
      </w:r>
      <w:r w:rsidRPr="000F3DA8">
        <w:rPr>
          <w:rStyle w:val="CharDivText"/>
        </w:rPr>
        <w:t>Power to obtain information and documents</w:t>
      </w:r>
      <w:bookmarkEnd w:id="96"/>
    </w:p>
    <w:p w:rsidR="00197ED2" w:rsidRPr="000F3DA8" w:rsidRDefault="00197ED2" w:rsidP="00197ED2">
      <w:pPr>
        <w:pStyle w:val="ActHead4"/>
      </w:pPr>
      <w:bookmarkStart w:id="97" w:name="_Toc486497565"/>
      <w:r w:rsidRPr="000F3DA8">
        <w:rPr>
          <w:rStyle w:val="CharSubdNo"/>
        </w:rPr>
        <w:t>Subdivision A</w:t>
      </w:r>
      <w:r w:rsidRPr="000F3DA8">
        <w:t>—</w:t>
      </w:r>
      <w:r w:rsidRPr="000F3DA8">
        <w:rPr>
          <w:rStyle w:val="CharSubdText"/>
        </w:rPr>
        <w:t>Definitions</w:t>
      </w:r>
      <w:bookmarkEnd w:id="97"/>
    </w:p>
    <w:p w:rsidR="00952F96" w:rsidRPr="000F3DA8" w:rsidRDefault="00952F96" w:rsidP="00952F96">
      <w:pPr>
        <w:pStyle w:val="ActHead5"/>
      </w:pPr>
      <w:bookmarkStart w:id="98" w:name="_Toc486497566"/>
      <w:r w:rsidRPr="000F3DA8">
        <w:rPr>
          <w:rStyle w:val="CharSectno"/>
        </w:rPr>
        <w:t>3ZQL</w:t>
      </w:r>
      <w:r w:rsidRPr="000F3DA8">
        <w:t xml:space="preserve">  Definition</w:t>
      </w:r>
      <w:bookmarkEnd w:id="98"/>
    </w:p>
    <w:p w:rsidR="00197ED2" w:rsidRPr="000F3DA8" w:rsidRDefault="00197ED2" w:rsidP="00197ED2">
      <w:pPr>
        <w:pStyle w:val="subsection"/>
      </w:pPr>
      <w:r w:rsidRPr="000F3DA8">
        <w:tab/>
      </w:r>
      <w:r w:rsidRPr="000F3DA8">
        <w:tab/>
        <w:t>In this Division:</w:t>
      </w:r>
    </w:p>
    <w:p w:rsidR="00197ED2" w:rsidRPr="000F3DA8" w:rsidRDefault="00197ED2" w:rsidP="00197ED2">
      <w:pPr>
        <w:pStyle w:val="Definition"/>
      </w:pPr>
      <w:r w:rsidRPr="000F3DA8">
        <w:rPr>
          <w:b/>
          <w:i/>
        </w:rPr>
        <w:t xml:space="preserve">authorised AFP officer </w:t>
      </w:r>
      <w:r w:rsidRPr="000F3DA8">
        <w:t>means:</w:t>
      </w:r>
    </w:p>
    <w:p w:rsidR="00197ED2" w:rsidRPr="000F3DA8" w:rsidRDefault="00197ED2" w:rsidP="00197ED2">
      <w:pPr>
        <w:pStyle w:val="paragraph"/>
      </w:pPr>
      <w:r w:rsidRPr="000F3DA8">
        <w:tab/>
        <w:t>(a)</w:t>
      </w:r>
      <w:r w:rsidRPr="000F3DA8">
        <w:tab/>
        <w:t>the Commissioner; or</w:t>
      </w:r>
    </w:p>
    <w:p w:rsidR="00197ED2" w:rsidRPr="000F3DA8" w:rsidRDefault="00197ED2" w:rsidP="00197ED2">
      <w:pPr>
        <w:pStyle w:val="paragraph"/>
      </w:pPr>
      <w:r w:rsidRPr="000F3DA8">
        <w:tab/>
        <w:t>(b)</w:t>
      </w:r>
      <w:r w:rsidRPr="000F3DA8">
        <w:tab/>
        <w:t>a Deputy Commissioner; or</w:t>
      </w:r>
    </w:p>
    <w:p w:rsidR="00197ED2" w:rsidRPr="000F3DA8" w:rsidRDefault="00197ED2" w:rsidP="00197ED2">
      <w:pPr>
        <w:pStyle w:val="paragraph"/>
      </w:pPr>
      <w:r w:rsidRPr="000F3DA8">
        <w:tab/>
        <w:t>(c)</w:t>
      </w:r>
      <w:r w:rsidRPr="000F3DA8">
        <w:tab/>
        <w:t>a senior executive AFP employee who:</w:t>
      </w:r>
    </w:p>
    <w:p w:rsidR="00197ED2" w:rsidRPr="000F3DA8" w:rsidRDefault="00197ED2" w:rsidP="00197ED2">
      <w:pPr>
        <w:pStyle w:val="paragraphsub"/>
      </w:pPr>
      <w:r w:rsidRPr="000F3DA8">
        <w:tab/>
        <w:t>(i)</w:t>
      </w:r>
      <w:r w:rsidRPr="000F3DA8">
        <w:tab/>
        <w:t>is a member of the Australian Federal Police; and</w:t>
      </w:r>
    </w:p>
    <w:p w:rsidR="00197ED2" w:rsidRPr="000F3DA8" w:rsidRDefault="00197ED2" w:rsidP="00197ED2">
      <w:pPr>
        <w:pStyle w:val="paragraphsub"/>
      </w:pPr>
      <w:r w:rsidRPr="000F3DA8">
        <w:tab/>
        <w:t>(ii)</w:t>
      </w:r>
      <w:r w:rsidRPr="000F3DA8">
        <w:tab/>
        <w:t>is authorised in writing by the Commissioner for the purposes of this paragraph.</w:t>
      </w:r>
    </w:p>
    <w:p w:rsidR="00197ED2" w:rsidRPr="000F3DA8" w:rsidRDefault="00197ED2" w:rsidP="00197ED2">
      <w:pPr>
        <w:pStyle w:val="ActHead4"/>
      </w:pPr>
      <w:bookmarkStart w:id="99" w:name="_Toc486497567"/>
      <w:r w:rsidRPr="000F3DA8">
        <w:rPr>
          <w:rStyle w:val="CharSubdNo"/>
        </w:rPr>
        <w:t>Subdivision B</w:t>
      </w:r>
      <w:r w:rsidRPr="000F3DA8">
        <w:t>—</w:t>
      </w:r>
      <w:r w:rsidRPr="000F3DA8">
        <w:rPr>
          <w:rStyle w:val="CharSubdText"/>
        </w:rPr>
        <w:t>Power to request information or documents about terrorist acts from operators of aircraft or ships</w:t>
      </w:r>
      <w:bookmarkEnd w:id="99"/>
    </w:p>
    <w:p w:rsidR="00197ED2" w:rsidRPr="000F3DA8" w:rsidRDefault="00197ED2" w:rsidP="00197ED2">
      <w:pPr>
        <w:pStyle w:val="ActHead5"/>
      </w:pPr>
      <w:bookmarkStart w:id="100" w:name="_Toc486497568"/>
      <w:r w:rsidRPr="000F3DA8">
        <w:rPr>
          <w:rStyle w:val="CharSectno"/>
        </w:rPr>
        <w:t>3ZQM</w:t>
      </w:r>
      <w:r w:rsidRPr="000F3DA8">
        <w:t xml:space="preserve">  Power to request information or documents about terrorist acts from operators of aircraft or ships</w:t>
      </w:r>
      <w:bookmarkEnd w:id="100"/>
    </w:p>
    <w:p w:rsidR="00197ED2" w:rsidRPr="000F3DA8" w:rsidRDefault="00197ED2" w:rsidP="00197ED2">
      <w:pPr>
        <w:pStyle w:val="subsection"/>
      </w:pPr>
      <w:r w:rsidRPr="000F3DA8">
        <w:tab/>
        <w:t>(1)</w:t>
      </w:r>
      <w:r w:rsidRPr="000F3DA8">
        <w:tab/>
        <w:t>This section applies if an authorised AFP officer</w:t>
      </w:r>
      <w:r w:rsidRPr="000F3DA8">
        <w:rPr>
          <w:i/>
        </w:rPr>
        <w:t xml:space="preserve"> </w:t>
      </w:r>
      <w:r w:rsidRPr="000F3DA8">
        <w:t>believes on reasonable grounds that an operator of an aircraft or ship has information or documents (including in electronic form) that are relevant to a matter that relates to the doing of a terrorist act (whether or not a terrorist act has occurred or will occur).</w:t>
      </w:r>
    </w:p>
    <w:p w:rsidR="00197ED2" w:rsidRPr="000F3DA8" w:rsidRDefault="00197ED2" w:rsidP="00197ED2">
      <w:pPr>
        <w:pStyle w:val="subsection"/>
      </w:pPr>
      <w:r w:rsidRPr="000F3DA8">
        <w:tab/>
        <w:t>(2)</w:t>
      </w:r>
      <w:r w:rsidRPr="000F3DA8">
        <w:tab/>
        <w:t>The officer may:</w:t>
      </w:r>
    </w:p>
    <w:p w:rsidR="00197ED2" w:rsidRPr="000F3DA8" w:rsidRDefault="00197ED2" w:rsidP="00197ED2">
      <w:pPr>
        <w:pStyle w:val="paragraph"/>
      </w:pPr>
      <w:r w:rsidRPr="000F3DA8">
        <w:tab/>
        <w:t>(a)</w:t>
      </w:r>
      <w:r w:rsidRPr="000F3DA8">
        <w:tab/>
        <w:t>ask the operator questions relating to the aircraft or ship, or its cargo, crew, passengers, stores or voyage, that are relevant to the matter; or</w:t>
      </w:r>
    </w:p>
    <w:p w:rsidR="00197ED2" w:rsidRPr="000F3DA8" w:rsidRDefault="00197ED2" w:rsidP="00FE2ED2">
      <w:pPr>
        <w:pStyle w:val="paragraph"/>
      </w:pPr>
      <w:r w:rsidRPr="000F3DA8">
        <w:tab/>
        <w:t>(b)</w:t>
      </w:r>
      <w:r w:rsidRPr="000F3DA8">
        <w:tab/>
        <w:t>request the operator to produce documents relating to the aircraft or ship, or its cargo, crew, passengers, stores or voyage:</w:t>
      </w:r>
    </w:p>
    <w:p w:rsidR="00197ED2" w:rsidRPr="000F3DA8" w:rsidRDefault="00197ED2" w:rsidP="00197ED2">
      <w:pPr>
        <w:pStyle w:val="paragraphsub"/>
      </w:pPr>
      <w:r w:rsidRPr="000F3DA8">
        <w:tab/>
        <w:t>(i)</w:t>
      </w:r>
      <w:r w:rsidRPr="000F3DA8">
        <w:tab/>
        <w:t>that are relevant to the matter; and</w:t>
      </w:r>
    </w:p>
    <w:p w:rsidR="00197ED2" w:rsidRPr="000F3DA8" w:rsidRDefault="00197ED2" w:rsidP="00197ED2">
      <w:pPr>
        <w:pStyle w:val="paragraphsub"/>
      </w:pPr>
      <w:r w:rsidRPr="000F3DA8">
        <w:tab/>
        <w:t>(ii)</w:t>
      </w:r>
      <w:r w:rsidRPr="000F3DA8">
        <w:tab/>
        <w:t>that are in the possession or under the control of the operator.</w:t>
      </w:r>
    </w:p>
    <w:p w:rsidR="00197ED2" w:rsidRPr="000F3DA8" w:rsidRDefault="00197ED2" w:rsidP="00197ED2">
      <w:pPr>
        <w:pStyle w:val="subsection"/>
      </w:pPr>
      <w:r w:rsidRPr="000F3DA8">
        <w:tab/>
        <w:t>(3)</w:t>
      </w:r>
      <w:r w:rsidRPr="000F3DA8">
        <w:tab/>
        <w:t xml:space="preserve">A person who is asked a question or requested to produce a document under </w:t>
      </w:r>
      <w:r w:rsidR="000F3DA8">
        <w:t>subsection (</w:t>
      </w:r>
      <w:r w:rsidRPr="000F3DA8">
        <w:t>2) must answer the question or produce the document as soon as practicable.</w:t>
      </w:r>
    </w:p>
    <w:p w:rsidR="00197ED2" w:rsidRPr="000F3DA8" w:rsidRDefault="00197ED2" w:rsidP="00197ED2">
      <w:pPr>
        <w:pStyle w:val="SubsectionHead"/>
      </w:pPr>
      <w:r w:rsidRPr="000F3DA8">
        <w:t>Offence</w:t>
      </w:r>
    </w:p>
    <w:p w:rsidR="00197ED2" w:rsidRPr="000F3DA8" w:rsidRDefault="00197ED2" w:rsidP="00197ED2">
      <w:pPr>
        <w:pStyle w:val="subsection"/>
      </w:pPr>
      <w:r w:rsidRPr="000F3DA8">
        <w:tab/>
        <w:t>(4)</w:t>
      </w:r>
      <w:r w:rsidRPr="000F3DA8">
        <w:tab/>
        <w:t>A person commits an offence if:</w:t>
      </w:r>
    </w:p>
    <w:p w:rsidR="00197ED2" w:rsidRPr="000F3DA8" w:rsidRDefault="00197ED2" w:rsidP="00197ED2">
      <w:pPr>
        <w:pStyle w:val="paragraph"/>
      </w:pPr>
      <w:r w:rsidRPr="000F3DA8">
        <w:tab/>
        <w:t>(a)</w:t>
      </w:r>
      <w:r w:rsidRPr="000F3DA8">
        <w:tab/>
        <w:t>the person is an operator of an aircraft or ship; and</w:t>
      </w:r>
    </w:p>
    <w:p w:rsidR="00197ED2" w:rsidRPr="000F3DA8" w:rsidRDefault="00197ED2" w:rsidP="00197ED2">
      <w:pPr>
        <w:pStyle w:val="paragraph"/>
      </w:pPr>
      <w:r w:rsidRPr="000F3DA8">
        <w:tab/>
        <w:t>(b)</w:t>
      </w:r>
      <w:r w:rsidRPr="000F3DA8">
        <w:tab/>
        <w:t xml:space="preserve">the person is asked a question or requested to produce a document under </w:t>
      </w:r>
      <w:r w:rsidR="000F3DA8">
        <w:t>subsection (</w:t>
      </w:r>
      <w:r w:rsidRPr="000F3DA8">
        <w:t>2); and</w:t>
      </w:r>
    </w:p>
    <w:p w:rsidR="00197ED2" w:rsidRPr="000F3DA8" w:rsidRDefault="00197ED2" w:rsidP="00197ED2">
      <w:pPr>
        <w:pStyle w:val="paragraph"/>
      </w:pPr>
      <w:r w:rsidRPr="000F3DA8">
        <w:tab/>
        <w:t>(c)</w:t>
      </w:r>
      <w:r w:rsidRPr="000F3DA8">
        <w:tab/>
        <w:t>the person fails to answer the question or produce the document.</w:t>
      </w:r>
    </w:p>
    <w:p w:rsidR="00197ED2" w:rsidRPr="000F3DA8" w:rsidRDefault="00197ED2" w:rsidP="00197ED2">
      <w:pPr>
        <w:pStyle w:val="Penalty"/>
      </w:pPr>
      <w:r w:rsidRPr="000F3DA8">
        <w:t>Penalty:</w:t>
      </w:r>
      <w:r w:rsidRPr="000F3DA8">
        <w:tab/>
        <w:t>60 penalty units.</w:t>
      </w:r>
    </w:p>
    <w:p w:rsidR="00197ED2" w:rsidRPr="000F3DA8" w:rsidRDefault="00197ED2" w:rsidP="00197ED2">
      <w:pPr>
        <w:pStyle w:val="subsection"/>
      </w:pPr>
      <w:r w:rsidRPr="000F3DA8">
        <w:tab/>
        <w:t>(5)</w:t>
      </w:r>
      <w:r w:rsidRPr="000F3DA8">
        <w:tab/>
      </w:r>
      <w:r w:rsidR="000F3DA8">
        <w:t>Subsection (</w:t>
      </w:r>
      <w:r w:rsidRPr="000F3DA8">
        <w:t>4) is an offence of strict liability.</w:t>
      </w:r>
    </w:p>
    <w:p w:rsidR="00197ED2" w:rsidRPr="000F3DA8" w:rsidRDefault="00197ED2" w:rsidP="00197ED2">
      <w:pPr>
        <w:pStyle w:val="notetext"/>
      </w:pPr>
      <w:r w:rsidRPr="000F3DA8">
        <w:t>Note:</w:t>
      </w:r>
      <w:r w:rsidRPr="000F3DA8">
        <w:tab/>
        <w:t>For strict liability, see section</w:t>
      </w:r>
      <w:r w:rsidR="000F3DA8">
        <w:t> </w:t>
      </w:r>
      <w:r w:rsidRPr="000F3DA8">
        <w:t xml:space="preserve">6.1 of the </w:t>
      </w:r>
      <w:r w:rsidRPr="000F3DA8">
        <w:rPr>
          <w:i/>
        </w:rPr>
        <w:t>Criminal Code</w:t>
      </w:r>
      <w:r w:rsidRPr="000F3DA8">
        <w:t>.</w:t>
      </w:r>
    </w:p>
    <w:p w:rsidR="00197ED2" w:rsidRPr="000F3DA8" w:rsidRDefault="00197ED2" w:rsidP="00197ED2">
      <w:pPr>
        <w:pStyle w:val="subsection"/>
      </w:pPr>
      <w:r w:rsidRPr="000F3DA8">
        <w:tab/>
        <w:t>(6)</w:t>
      </w:r>
      <w:r w:rsidRPr="000F3DA8">
        <w:tab/>
        <w:t xml:space="preserve">It is a defence to a prosecution for an offence against </w:t>
      </w:r>
      <w:r w:rsidR="000F3DA8">
        <w:t>subsection (</w:t>
      </w:r>
      <w:r w:rsidRPr="000F3DA8">
        <w:t>4) if the person charged had a reasonable excuse for:</w:t>
      </w:r>
    </w:p>
    <w:p w:rsidR="00197ED2" w:rsidRPr="000F3DA8" w:rsidRDefault="00197ED2" w:rsidP="00197ED2">
      <w:pPr>
        <w:pStyle w:val="paragraph"/>
      </w:pPr>
      <w:r w:rsidRPr="000F3DA8">
        <w:tab/>
        <w:t>(a)</w:t>
      </w:r>
      <w:r w:rsidRPr="000F3DA8">
        <w:tab/>
        <w:t>failing to answer the question; or</w:t>
      </w:r>
    </w:p>
    <w:p w:rsidR="00197ED2" w:rsidRPr="000F3DA8" w:rsidRDefault="00197ED2" w:rsidP="00197ED2">
      <w:pPr>
        <w:pStyle w:val="paragraph"/>
      </w:pPr>
      <w:r w:rsidRPr="000F3DA8">
        <w:tab/>
        <w:t>(b)</w:t>
      </w:r>
      <w:r w:rsidRPr="000F3DA8">
        <w:tab/>
        <w:t>failing to produce the document.</w:t>
      </w:r>
    </w:p>
    <w:p w:rsidR="00197ED2" w:rsidRPr="000F3DA8" w:rsidRDefault="00197ED2" w:rsidP="00197ED2">
      <w:pPr>
        <w:pStyle w:val="SubsectionHead"/>
      </w:pPr>
      <w:r w:rsidRPr="000F3DA8">
        <w:t>Definitions</w:t>
      </w:r>
    </w:p>
    <w:p w:rsidR="00197ED2" w:rsidRPr="000F3DA8" w:rsidRDefault="00197ED2" w:rsidP="00197ED2">
      <w:pPr>
        <w:pStyle w:val="subsection"/>
      </w:pPr>
      <w:r w:rsidRPr="000F3DA8">
        <w:tab/>
        <w:t>(7)</w:t>
      </w:r>
      <w:r w:rsidRPr="000F3DA8">
        <w:tab/>
        <w:t>In this section:</w:t>
      </w:r>
    </w:p>
    <w:p w:rsidR="00197ED2" w:rsidRPr="000F3DA8" w:rsidRDefault="00197ED2" w:rsidP="00197ED2">
      <w:pPr>
        <w:pStyle w:val="Definition"/>
      </w:pPr>
      <w:r w:rsidRPr="000F3DA8">
        <w:rPr>
          <w:b/>
          <w:i/>
        </w:rPr>
        <w:t>operator</w:t>
      </w:r>
      <w:r w:rsidRPr="000F3DA8">
        <w:t xml:space="preserve"> has the meaning given by section</w:t>
      </w:r>
      <w:r w:rsidR="000F3DA8">
        <w:t> </w:t>
      </w:r>
      <w:r w:rsidRPr="000F3DA8">
        <w:t xml:space="preserve">4 of the </w:t>
      </w:r>
      <w:r w:rsidRPr="000F3DA8">
        <w:rPr>
          <w:i/>
        </w:rPr>
        <w:t>Customs Act 1901</w:t>
      </w:r>
      <w:r w:rsidRPr="000F3DA8">
        <w:t>.</w:t>
      </w:r>
    </w:p>
    <w:p w:rsidR="00197ED2" w:rsidRPr="000F3DA8" w:rsidRDefault="00197ED2" w:rsidP="00197ED2">
      <w:pPr>
        <w:pStyle w:val="ActHead4"/>
      </w:pPr>
      <w:bookmarkStart w:id="101" w:name="_Toc486497569"/>
      <w:r w:rsidRPr="000F3DA8">
        <w:rPr>
          <w:rStyle w:val="CharSubdNo"/>
        </w:rPr>
        <w:t>Subdivision C</w:t>
      </w:r>
      <w:r w:rsidRPr="000F3DA8">
        <w:t>—</w:t>
      </w:r>
      <w:r w:rsidRPr="000F3DA8">
        <w:rPr>
          <w:rStyle w:val="CharSubdText"/>
        </w:rPr>
        <w:t>Power to obtain documents relating to serious terrorism and non</w:t>
      </w:r>
      <w:r w:rsidR="000F3DA8" w:rsidRPr="000F3DA8">
        <w:rPr>
          <w:rStyle w:val="CharSubdText"/>
        </w:rPr>
        <w:noBreakHyphen/>
      </w:r>
      <w:r w:rsidRPr="000F3DA8">
        <w:rPr>
          <w:rStyle w:val="CharSubdText"/>
        </w:rPr>
        <w:t>terrorism offences</w:t>
      </w:r>
      <w:bookmarkEnd w:id="101"/>
    </w:p>
    <w:p w:rsidR="00197ED2" w:rsidRPr="000F3DA8" w:rsidRDefault="00197ED2" w:rsidP="00197ED2">
      <w:pPr>
        <w:pStyle w:val="ActHead5"/>
      </w:pPr>
      <w:bookmarkStart w:id="102" w:name="_Toc486497570"/>
      <w:r w:rsidRPr="000F3DA8">
        <w:rPr>
          <w:rStyle w:val="CharSectno"/>
        </w:rPr>
        <w:t>3ZQN</w:t>
      </w:r>
      <w:r w:rsidRPr="000F3DA8">
        <w:t xml:space="preserve">  Power to obtain documents relating to serious terrorism offences</w:t>
      </w:r>
      <w:bookmarkEnd w:id="102"/>
    </w:p>
    <w:p w:rsidR="00197ED2" w:rsidRPr="000F3DA8" w:rsidRDefault="00197ED2" w:rsidP="00197ED2">
      <w:pPr>
        <w:pStyle w:val="subsection"/>
      </w:pPr>
      <w:r w:rsidRPr="000F3DA8">
        <w:tab/>
        <w:t>(1)</w:t>
      </w:r>
      <w:r w:rsidRPr="000F3DA8">
        <w:tab/>
        <w:t>This section applies if an authorised AFP officer considers on reasonable grounds that a person has documents (including in electronic form) that are relevant to, and will assist, the investigation of a serious terrorism offence.</w:t>
      </w:r>
    </w:p>
    <w:p w:rsidR="00197ED2" w:rsidRPr="000F3DA8" w:rsidRDefault="00197ED2" w:rsidP="00197ED2">
      <w:pPr>
        <w:pStyle w:val="subsection"/>
      </w:pPr>
      <w:r w:rsidRPr="000F3DA8">
        <w:tab/>
        <w:t>(2)</w:t>
      </w:r>
      <w:r w:rsidRPr="000F3DA8">
        <w:tab/>
        <w:t>The officer may give the person a written notice requiring the person to produce documents that:</w:t>
      </w:r>
    </w:p>
    <w:p w:rsidR="00197ED2" w:rsidRPr="000F3DA8" w:rsidRDefault="00197ED2" w:rsidP="00197ED2">
      <w:pPr>
        <w:pStyle w:val="paragraph"/>
      </w:pPr>
      <w:r w:rsidRPr="000F3DA8">
        <w:tab/>
        <w:t>(a)</w:t>
      </w:r>
      <w:r w:rsidRPr="000F3DA8">
        <w:tab/>
        <w:t>relate to one or more of the matters set out in section</w:t>
      </w:r>
      <w:r w:rsidR="000F3DA8">
        <w:t> </w:t>
      </w:r>
      <w:r w:rsidRPr="000F3DA8">
        <w:t>3ZQP, as specified in the notice; and</w:t>
      </w:r>
    </w:p>
    <w:p w:rsidR="00197ED2" w:rsidRPr="000F3DA8" w:rsidRDefault="00197ED2" w:rsidP="00197ED2">
      <w:pPr>
        <w:pStyle w:val="paragraph"/>
      </w:pPr>
      <w:r w:rsidRPr="000F3DA8">
        <w:tab/>
        <w:t>(b)</w:t>
      </w:r>
      <w:r w:rsidRPr="000F3DA8">
        <w:tab/>
        <w:t>are in the possession or under the control of the person.</w:t>
      </w:r>
    </w:p>
    <w:p w:rsidR="00197ED2" w:rsidRPr="000F3DA8" w:rsidRDefault="00197ED2" w:rsidP="00197ED2">
      <w:pPr>
        <w:pStyle w:val="subsection"/>
      </w:pPr>
      <w:r w:rsidRPr="000F3DA8">
        <w:tab/>
        <w:t>(3)</w:t>
      </w:r>
      <w:r w:rsidRPr="000F3DA8">
        <w:tab/>
        <w:t>The notice must:</w:t>
      </w:r>
    </w:p>
    <w:p w:rsidR="00197ED2" w:rsidRPr="000F3DA8" w:rsidRDefault="00197ED2" w:rsidP="00197ED2">
      <w:pPr>
        <w:pStyle w:val="paragraph"/>
      </w:pPr>
      <w:r w:rsidRPr="000F3DA8">
        <w:tab/>
        <w:t>(a)</w:t>
      </w:r>
      <w:r w:rsidRPr="000F3DA8">
        <w:tab/>
        <w:t>specify the name of the person to whom the notice is given; and</w:t>
      </w:r>
    </w:p>
    <w:p w:rsidR="00197ED2" w:rsidRPr="000F3DA8" w:rsidRDefault="00197ED2" w:rsidP="00197ED2">
      <w:pPr>
        <w:pStyle w:val="paragraph"/>
      </w:pPr>
      <w:r w:rsidRPr="000F3DA8">
        <w:tab/>
        <w:t>(b)</w:t>
      </w:r>
      <w:r w:rsidRPr="000F3DA8">
        <w:tab/>
        <w:t>specify the matters to which the documents to be produced relate; and</w:t>
      </w:r>
    </w:p>
    <w:p w:rsidR="00197ED2" w:rsidRPr="000F3DA8" w:rsidRDefault="00197ED2" w:rsidP="00197ED2">
      <w:pPr>
        <w:pStyle w:val="paragraph"/>
      </w:pPr>
      <w:r w:rsidRPr="000F3DA8">
        <w:tab/>
        <w:t>(c)</w:t>
      </w:r>
      <w:r w:rsidRPr="000F3DA8">
        <w:tab/>
        <w:t>specify the manner in which the documents are to be produced; and</w:t>
      </w:r>
    </w:p>
    <w:p w:rsidR="00197ED2" w:rsidRPr="000F3DA8" w:rsidRDefault="00197ED2" w:rsidP="00197ED2">
      <w:pPr>
        <w:pStyle w:val="paragraph"/>
      </w:pPr>
      <w:r w:rsidRPr="000F3DA8">
        <w:tab/>
        <w:t>(d)</w:t>
      </w:r>
      <w:r w:rsidRPr="000F3DA8">
        <w:tab/>
        <w:t>specify the place at which the documents are to be produced; and</w:t>
      </w:r>
    </w:p>
    <w:p w:rsidR="00667836" w:rsidRPr="000F3DA8" w:rsidRDefault="00667836" w:rsidP="00667836">
      <w:pPr>
        <w:pStyle w:val="paragraph"/>
      </w:pPr>
      <w:r w:rsidRPr="000F3DA8">
        <w:tab/>
        <w:t>(e)</w:t>
      </w:r>
      <w:r w:rsidRPr="000F3DA8">
        <w:tab/>
        <w:t>specify the day by which the person must comply with the notice, being a day that is at least:</w:t>
      </w:r>
    </w:p>
    <w:p w:rsidR="00667836" w:rsidRPr="000F3DA8" w:rsidRDefault="00667836" w:rsidP="00667836">
      <w:pPr>
        <w:pStyle w:val="paragraphsub"/>
      </w:pPr>
      <w:r w:rsidRPr="000F3DA8">
        <w:tab/>
        <w:t>(i)</w:t>
      </w:r>
      <w:r w:rsidRPr="000F3DA8">
        <w:tab/>
        <w:t>14 days after the giving of the notice; or</w:t>
      </w:r>
    </w:p>
    <w:p w:rsidR="00667836" w:rsidRPr="000F3DA8" w:rsidRDefault="00667836" w:rsidP="00667836">
      <w:pPr>
        <w:pStyle w:val="paragraphsub"/>
      </w:pPr>
      <w:r w:rsidRPr="000F3DA8">
        <w:tab/>
        <w:t>(ii)</w:t>
      </w:r>
      <w:r w:rsidRPr="000F3DA8">
        <w:tab/>
        <w:t>if the officer believes that it is appropriate, having regard to the urgency of the situation, to specify an earlier day—3 days after the giving of the notice; and</w:t>
      </w:r>
    </w:p>
    <w:p w:rsidR="00197ED2" w:rsidRPr="000F3DA8" w:rsidRDefault="00197ED2" w:rsidP="00197ED2">
      <w:pPr>
        <w:pStyle w:val="paragraph"/>
      </w:pPr>
      <w:r w:rsidRPr="000F3DA8">
        <w:tab/>
        <w:t>(f)</w:t>
      </w:r>
      <w:r w:rsidRPr="000F3DA8">
        <w:tab/>
        <w:t>set out the effect of section</w:t>
      </w:r>
      <w:r w:rsidR="000F3DA8">
        <w:t> </w:t>
      </w:r>
      <w:r w:rsidRPr="000F3DA8">
        <w:t>3ZQS (offence for failure to comply); and</w:t>
      </w:r>
    </w:p>
    <w:p w:rsidR="00197ED2" w:rsidRPr="000F3DA8" w:rsidRDefault="00197ED2" w:rsidP="00197ED2">
      <w:pPr>
        <w:pStyle w:val="paragraph"/>
      </w:pPr>
      <w:r w:rsidRPr="000F3DA8">
        <w:tab/>
        <w:t>(g)</w:t>
      </w:r>
      <w:r w:rsidRPr="000F3DA8">
        <w:tab/>
        <w:t>if the notice specifies that information about the notice must not be disclosed—set out the effect of section</w:t>
      </w:r>
      <w:r w:rsidR="000F3DA8">
        <w:t> </w:t>
      </w:r>
      <w:r w:rsidRPr="000F3DA8">
        <w:t>3ZQT (offence for disclosing existence or nature of a notice).</w:t>
      </w:r>
    </w:p>
    <w:p w:rsidR="00197ED2" w:rsidRPr="000F3DA8" w:rsidRDefault="00197ED2" w:rsidP="00197ED2">
      <w:pPr>
        <w:pStyle w:val="ActHead5"/>
      </w:pPr>
      <w:bookmarkStart w:id="103" w:name="_Toc486497571"/>
      <w:r w:rsidRPr="000F3DA8">
        <w:rPr>
          <w:rStyle w:val="CharSectno"/>
        </w:rPr>
        <w:t>3ZQO</w:t>
      </w:r>
      <w:r w:rsidRPr="000F3DA8">
        <w:t xml:space="preserve">  Power to obtain documents relating to serious offences</w:t>
      </w:r>
      <w:bookmarkEnd w:id="103"/>
    </w:p>
    <w:p w:rsidR="00197ED2" w:rsidRPr="000F3DA8" w:rsidRDefault="00197ED2" w:rsidP="00197ED2">
      <w:pPr>
        <w:pStyle w:val="subsection"/>
      </w:pPr>
      <w:r w:rsidRPr="000F3DA8">
        <w:tab/>
        <w:t>(1)</w:t>
      </w:r>
      <w:r w:rsidRPr="000F3DA8">
        <w:tab/>
        <w:t xml:space="preserve">An authorised AFP officer may apply to a </w:t>
      </w:r>
      <w:r w:rsidR="00952F96" w:rsidRPr="000F3DA8">
        <w:t>Judge of the Federal Circuit Court of Australia</w:t>
      </w:r>
      <w:r w:rsidRPr="000F3DA8">
        <w:t xml:space="preserve"> for a notice under this section in respect of a person if the AFP officer considers on reasonable grounds that the person has documents (including in electronic form) that are relevant to, and will assist, the investigation of a serious offence.</w:t>
      </w:r>
    </w:p>
    <w:p w:rsidR="00197ED2" w:rsidRPr="000F3DA8" w:rsidRDefault="00197ED2" w:rsidP="00197ED2">
      <w:pPr>
        <w:pStyle w:val="subsection"/>
      </w:pPr>
      <w:r w:rsidRPr="000F3DA8">
        <w:tab/>
        <w:t>(2)</w:t>
      </w:r>
      <w:r w:rsidRPr="000F3DA8">
        <w:tab/>
        <w:t xml:space="preserve">If the </w:t>
      </w:r>
      <w:r w:rsidR="00952F96" w:rsidRPr="000F3DA8">
        <w:t>Judge</w:t>
      </w:r>
      <w:r w:rsidRPr="000F3DA8">
        <w:t xml:space="preserve"> is satisfied on the balance of probabilities, by information on oath or by affirmation, that:</w:t>
      </w:r>
    </w:p>
    <w:p w:rsidR="00197ED2" w:rsidRPr="000F3DA8" w:rsidRDefault="00197ED2" w:rsidP="00197ED2">
      <w:pPr>
        <w:pStyle w:val="paragraph"/>
      </w:pPr>
      <w:r w:rsidRPr="000F3DA8">
        <w:tab/>
        <w:t>(a)</w:t>
      </w:r>
      <w:r w:rsidRPr="000F3DA8">
        <w:tab/>
        <w:t>the person has documents (including in electronic form) that are relevant to, and will assist, the investigation of a serious offence; and</w:t>
      </w:r>
    </w:p>
    <w:p w:rsidR="00197ED2" w:rsidRPr="000F3DA8" w:rsidRDefault="00197ED2" w:rsidP="00197ED2">
      <w:pPr>
        <w:pStyle w:val="paragraph"/>
      </w:pPr>
      <w:r w:rsidRPr="000F3DA8">
        <w:tab/>
        <w:t>(b)</w:t>
      </w:r>
      <w:r w:rsidRPr="000F3DA8">
        <w:tab/>
        <w:t>giving the person a notice under this section is reasonably necessary, and reasonably appropriate and adapted, for the purpose of investigating the offence;</w:t>
      </w:r>
    </w:p>
    <w:p w:rsidR="00197ED2" w:rsidRPr="000F3DA8" w:rsidRDefault="00197ED2" w:rsidP="00197ED2">
      <w:pPr>
        <w:pStyle w:val="subsection2"/>
      </w:pPr>
      <w:r w:rsidRPr="000F3DA8">
        <w:t xml:space="preserve">the </w:t>
      </w:r>
      <w:r w:rsidR="00952F96" w:rsidRPr="000F3DA8">
        <w:t>Judge</w:t>
      </w:r>
      <w:r w:rsidRPr="000F3DA8">
        <w:t xml:space="preserve"> may give the person a written notice requiring the person to produce documents that:</w:t>
      </w:r>
    </w:p>
    <w:p w:rsidR="00197ED2" w:rsidRPr="000F3DA8" w:rsidRDefault="00197ED2" w:rsidP="00197ED2">
      <w:pPr>
        <w:pStyle w:val="paragraph"/>
      </w:pPr>
      <w:r w:rsidRPr="000F3DA8">
        <w:tab/>
        <w:t>(c)</w:t>
      </w:r>
      <w:r w:rsidRPr="000F3DA8">
        <w:tab/>
        <w:t>relate to one or more of the matters set out in section</w:t>
      </w:r>
      <w:r w:rsidR="000F3DA8">
        <w:t> </w:t>
      </w:r>
      <w:r w:rsidRPr="000F3DA8">
        <w:t>3ZQP, as specified in the notice; and</w:t>
      </w:r>
    </w:p>
    <w:p w:rsidR="00197ED2" w:rsidRPr="000F3DA8" w:rsidRDefault="00197ED2" w:rsidP="00197ED2">
      <w:pPr>
        <w:pStyle w:val="paragraph"/>
      </w:pPr>
      <w:r w:rsidRPr="000F3DA8">
        <w:tab/>
        <w:t>(d)</w:t>
      </w:r>
      <w:r w:rsidRPr="000F3DA8">
        <w:tab/>
        <w:t>are in the possession or under the control of the person.</w:t>
      </w:r>
    </w:p>
    <w:p w:rsidR="00197ED2" w:rsidRPr="000F3DA8" w:rsidRDefault="00197ED2" w:rsidP="00197ED2">
      <w:pPr>
        <w:pStyle w:val="subsection"/>
      </w:pPr>
      <w:r w:rsidRPr="000F3DA8">
        <w:tab/>
        <w:t>(3)</w:t>
      </w:r>
      <w:r w:rsidRPr="000F3DA8">
        <w:tab/>
        <w:t xml:space="preserve">The </w:t>
      </w:r>
      <w:r w:rsidR="00952F96" w:rsidRPr="000F3DA8">
        <w:t>Judge</w:t>
      </w:r>
      <w:r w:rsidRPr="000F3DA8">
        <w:t xml:space="preserve"> must not give the notice unless the authorised AFP officer or some other person has given to the </w:t>
      </w:r>
      <w:r w:rsidR="00952F96" w:rsidRPr="000F3DA8">
        <w:t>Judge</w:t>
      </w:r>
      <w:r w:rsidRPr="000F3DA8">
        <w:t xml:space="preserve">, either orally or by affidavit, such further information (if any) as the </w:t>
      </w:r>
      <w:r w:rsidR="00952F96" w:rsidRPr="000F3DA8">
        <w:t>Judge</w:t>
      </w:r>
      <w:r w:rsidRPr="000F3DA8">
        <w:t xml:space="preserve"> requires concerning the grounds on which the issue of the notice is being sought.</w:t>
      </w:r>
    </w:p>
    <w:p w:rsidR="00197ED2" w:rsidRPr="000F3DA8" w:rsidRDefault="00197ED2" w:rsidP="00197ED2">
      <w:pPr>
        <w:pStyle w:val="subsection"/>
      </w:pPr>
      <w:r w:rsidRPr="000F3DA8">
        <w:tab/>
        <w:t>(4)</w:t>
      </w:r>
      <w:r w:rsidRPr="000F3DA8">
        <w:tab/>
        <w:t>The notice must:</w:t>
      </w:r>
    </w:p>
    <w:p w:rsidR="00197ED2" w:rsidRPr="000F3DA8" w:rsidRDefault="00197ED2" w:rsidP="00197ED2">
      <w:pPr>
        <w:pStyle w:val="paragraph"/>
      </w:pPr>
      <w:r w:rsidRPr="000F3DA8">
        <w:tab/>
        <w:t>(a)</w:t>
      </w:r>
      <w:r w:rsidRPr="000F3DA8">
        <w:tab/>
        <w:t>specify the name of the person to whom the notice is given; and</w:t>
      </w:r>
    </w:p>
    <w:p w:rsidR="00197ED2" w:rsidRPr="000F3DA8" w:rsidRDefault="00197ED2" w:rsidP="00197ED2">
      <w:pPr>
        <w:pStyle w:val="paragraph"/>
      </w:pPr>
      <w:r w:rsidRPr="000F3DA8">
        <w:tab/>
        <w:t>(b)</w:t>
      </w:r>
      <w:r w:rsidRPr="000F3DA8">
        <w:tab/>
        <w:t>specify the matters to which the documents to be produced relate; and</w:t>
      </w:r>
    </w:p>
    <w:p w:rsidR="00197ED2" w:rsidRPr="000F3DA8" w:rsidRDefault="00197ED2" w:rsidP="00197ED2">
      <w:pPr>
        <w:pStyle w:val="paragraph"/>
      </w:pPr>
      <w:r w:rsidRPr="000F3DA8">
        <w:tab/>
        <w:t>(c)</w:t>
      </w:r>
      <w:r w:rsidRPr="000F3DA8">
        <w:tab/>
        <w:t>specify the manner in which the documents are to be produced; and</w:t>
      </w:r>
    </w:p>
    <w:p w:rsidR="00197ED2" w:rsidRPr="000F3DA8" w:rsidRDefault="00197ED2" w:rsidP="00197ED2">
      <w:pPr>
        <w:pStyle w:val="paragraph"/>
      </w:pPr>
      <w:r w:rsidRPr="000F3DA8">
        <w:tab/>
        <w:t>(d)</w:t>
      </w:r>
      <w:r w:rsidRPr="000F3DA8">
        <w:tab/>
        <w:t>specify the place at which the documents are to be produced; and</w:t>
      </w:r>
    </w:p>
    <w:p w:rsidR="00197ED2" w:rsidRPr="000F3DA8" w:rsidRDefault="00197ED2" w:rsidP="00197ED2">
      <w:pPr>
        <w:pStyle w:val="paragraph"/>
      </w:pPr>
      <w:r w:rsidRPr="000F3DA8">
        <w:tab/>
        <w:t>(e)</w:t>
      </w:r>
      <w:r w:rsidRPr="000F3DA8">
        <w:tab/>
        <w:t>state that the person must comply with the notice within 14 days after the day on which the notice is given; and</w:t>
      </w:r>
    </w:p>
    <w:p w:rsidR="00197ED2" w:rsidRPr="000F3DA8" w:rsidRDefault="00197ED2" w:rsidP="00197ED2">
      <w:pPr>
        <w:pStyle w:val="paragraph"/>
      </w:pPr>
      <w:r w:rsidRPr="000F3DA8">
        <w:tab/>
        <w:t>(f)</w:t>
      </w:r>
      <w:r w:rsidRPr="000F3DA8">
        <w:tab/>
        <w:t>set out the effect of section</w:t>
      </w:r>
      <w:r w:rsidR="000F3DA8">
        <w:t> </w:t>
      </w:r>
      <w:r w:rsidRPr="000F3DA8">
        <w:t>3ZQS (offence for failure to comply); and</w:t>
      </w:r>
    </w:p>
    <w:p w:rsidR="00197ED2" w:rsidRPr="000F3DA8" w:rsidRDefault="00197ED2" w:rsidP="00197ED2">
      <w:pPr>
        <w:pStyle w:val="paragraph"/>
      </w:pPr>
      <w:r w:rsidRPr="000F3DA8">
        <w:tab/>
        <w:t>(g)</w:t>
      </w:r>
      <w:r w:rsidRPr="000F3DA8">
        <w:tab/>
        <w:t>if the notice specifies that information about the notice must not be disclosed—set out the effect of section</w:t>
      </w:r>
      <w:r w:rsidR="000F3DA8">
        <w:t> </w:t>
      </w:r>
      <w:r w:rsidRPr="000F3DA8">
        <w:t>3ZQT (offence for disclosing existence or nature of a notice).</w:t>
      </w:r>
    </w:p>
    <w:p w:rsidR="00197ED2" w:rsidRPr="000F3DA8" w:rsidRDefault="00197ED2" w:rsidP="00954444">
      <w:pPr>
        <w:pStyle w:val="ActHead5"/>
      </w:pPr>
      <w:bookmarkStart w:id="104" w:name="_Toc486497572"/>
      <w:r w:rsidRPr="000F3DA8">
        <w:rPr>
          <w:rStyle w:val="CharSectno"/>
        </w:rPr>
        <w:t>3ZQP</w:t>
      </w:r>
      <w:r w:rsidRPr="000F3DA8">
        <w:t xml:space="preserve">  Matters to which documents must relate</w:t>
      </w:r>
      <w:bookmarkEnd w:id="104"/>
    </w:p>
    <w:p w:rsidR="00197ED2" w:rsidRPr="000F3DA8" w:rsidRDefault="00197ED2" w:rsidP="00954444">
      <w:pPr>
        <w:pStyle w:val="subsection"/>
        <w:keepNext/>
        <w:keepLines/>
      </w:pPr>
      <w:r w:rsidRPr="000F3DA8">
        <w:tab/>
      </w:r>
      <w:r w:rsidRPr="000F3DA8">
        <w:tab/>
        <w:t>A document to be produced under a notice under section</w:t>
      </w:r>
      <w:r w:rsidR="000F3DA8">
        <w:t> </w:t>
      </w:r>
      <w:r w:rsidRPr="000F3DA8">
        <w:t>3ZQN or 3ZQO must relate to one or more of the following matters:</w:t>
      </w:r>
    </w:p>
    <w:p w:rsidR="00197ED2" w:rsidRPr="000F3DA8" w:rsidRDefault="00197ED2" w:rsidP="00197ED2">
      <w:pPr>
        <w:pStyle w:val="paragraph"/>
      </w:pPr>
      <w:r w:rsidRPr="000F3DA8">
        <w:tab/>
        <w:t>(a)</w:t>
      </w:r>
      <w:r w:rsidRPr="000F3DA8">
        <w:tab/>
        <w:t>determining whether an account is held by a specified person with a specified financial institution, and details relating to the account (including details of any related accounts);</w:t>
      </w:r>
    </w:p>
    <w:p w:rsidR="00197ED2" w:rsidRPr="000F3DA8" w:rsidRDefault="00197ED2" w:rsidP="00197ED2">
      <w:pPr>
        <w:pStyle w:val="paragraph"/>
      </w:pPr>
      <w:r w:rsidRPr="000F3DA8">
        <w:tab/>
        <w:t>(b)</w:t>
      </w:r>
      <w:r w:rsidRPr="000F3DA8">
        <w:tab/>
        <w:t>determining whether a specified person is a signatory to an account with a specified financial institution, and details relating to the account (including details of any related accounts);</w:t>
      </w:r>
    </w:p>
    <w:p w:rsidR="00197ED2" w:rsidRPr="000F3DA8" w:rsidRDefault="00197ED2" w:rsidP="00197ED2">
      <w:pPr>
        <w:pStyle w:val="paragraph"/>
      </w:pPr>
      <w:r w:rsidRPr="000F3DA8">
        <w:tab/>
        <w:t>(c)</w:t>
      </w:r>
      <w:r w:rsidRPr="000F3DA8">
        <w:tab/>
        <w:t>determining whether a transaction has been conducted by a specified financial institution on behalf of a specified person, and details relating to the transaction (including details relating to other parties to the transaction);</w:t>
      </w:r>
    </w:p>
    <w:p w:rsidR="00197ED2" w:rsidRPr="000F3DA8" w:rsidRDefault="00197ED2" w:rsidP="00197ED2">
      <w:pPr>
        <w:pStyle w:val="paragraph"/>
      </w:pPr>
      <w:r w:rsidRPr="000F3DA8">
        <w:tab/>
        <w:t>(d)</w:t>
      </w:r>
      <w:r w:rsidRPr="000F3DA8">
        <w:tab/>
        <w:t>determining whether a specified person travelled or will travel between specified dates or specified locations, and details relating to the travel (including details relating to other persons travelling with the specified person);</w:t>
      </w:r>
    </w:p>
    <w:p w:rsidR="00197ED2" w:rsidRPr="000F3DA8" w:rsidRDefault="00197ED2" w:rsidP="00197ED2">
      <w:pPr>
        <w:pStyle w:val="paragraph"/>
      </w:pPr>
      <w:r w:rsidRPr="000F3DA8">
        <w:tab/>
        <w:t>(e)</w:t>
      </w:r>
      <w:r w:rsidRPr="000F3DA8">
        <w:tab/>
        <w:t>determining whether assets have been transferred to or from a specified person between specified dates, and details relating to the transfers (including details relating to the names of any other persons to or from whom the assets were transferred);</w:t>
      </w:r>
    </w:p>
    <w:p w:rsidR="00197ED2" w:rsidRPr="000F3DA8" w:rsidRDefault="00197ED2" w:rsidP="00197ED2">
      <w:pPr>
        <w:pStyle w:val="paragraph"/>
      </w:pPr>
      <w:r w:rsidRPr="000F3DA8">
        <w:tab/>
        <w:t>(f)</w:t>
      </w:r>
      <w:r w:rsidRPr="000F3DA8">
        <w:tab/>
        <w:t>determining whether an account is held by a specified person in respect of a specified utility (such as gas, water or electricity), and details relating to the account (including the names of any other persons who also hold the account);</w:t>
      </w:r>
    </w:p>
    <w:p w:rsidR="00197ED2" w:rsidRPr="000F3DA8" w:rsidRDefault="00197ED2" w:rsidP="00197ED2">
      <w:pPr>
        <w:pStyle w:val="paragraph"/>
      </w:pPr>
      <w:r w:rsidRPr="000F3DA8">
        <w:tab/>
        <w:t>(g)</w:t>
      </w:r>
      <w:r w:rsidRPr="000F3DA8">
        <w:tab/>
        <w:t>determining who holds an account in respect of a specified utility (such as gas, water or electricity) at a specified place, and details relating to the account;</w:t>
      </w:r>
    </w:p>
    <w:p w:rsidR="00197ED2" w:rsidRPr="000F3DA8" w:rsidRDefault="00197ED2" w:rsidP="00197ED2">
      <w:pPr>
        <w:pStyle w:val="paragraph"/>
      </w:pPr>
      <w:r w:rsidRPr="000F3DA8">
        <w:tab/>
        <w:t>(h)</w:t>
      </w:r>
      <w:r w:rsidRPr="000F3DA8">
        <w:tab/>
        <w:t>determining whether a telephone account is held by a specified person, and details relating to the account (including:</w:t>
      </w:r>
    </w:p>
    <w:p w:rsidR="00197ED2" w:rsidRPr="000F3DA8" w:rsidRDefault="00197ED2" w:rsidP="00197ED2">
      <w:pPr>
        <w:pStyle w:val="paragraphsub"/>
      </w:pPr>
      <w:r w:rsidRPr="000F3DA8">
        <w:tab/>
        <w:t>(i)</w:t>
      </w:r>
      <w:r w:rsidRPr="000F3DA8">
        <w:tab/>
        <w:t>details in respect of calls made to or from the relevant telephone number; or</w:t>
      </w:r>
    </w:p>
    <w:p w:rsidR="00197ED2" w:rsidRPr="000F3DA8" w:rsidRDefault="00197ED2" w:rsidP="00197ED2">
      <w:pPr>
        <w:pStyle w:val="paragraphsub"/>
      </w:pPr>
      <w:r w:rsidRPr="000F3DA8">
        <w:tab/>
        <w:t>(ii)</w:t>
      </w:r>
      <w:r w:rsidRPr="000F3DA8">
        <w:tab/>
        <w:t>the times at which such calls were made or received; or</w:t>
      </w:r>
    </w:p>
    <w:p w:rsidR="00197ED2" w:rsidRPr="000F3DA8" w:rsidRDefault="00197ED2" w:rsidP="00197ED2">
      <w:pPr>
        <w:pStyle w:val="paragraphsub"/>
      </w:pPr>
      <w:r w:rsidRPr="000F3DA8">
        <w:tab/>
        <w:t>(iii)</w:t>
      </w:r>
      <w:r w:rsidRPr="000F3DA8">
        <w:tab/>
        <w:t>the lengths of such calls; or</w:t>
      </w:r>
    </w:p>
    <w:p w:rsidR="00197ED2" w:rsidRPr="000F3DA8" w:rsidRDefault="00197ED2" w:rsidP="00197ED2">
      <w:pPr>
        <w:pStyle w:val="paragraphsub"/>
      </w:pPr>
      <w:r w:rsidRPr="000F3DA8">
        <w:tab/>
        <w:t>(iv)</w:t>
      </w:r>
      <w:r w:rsidRPr="000F3DA8">
        <w:tab/>
        <w:t>the telephone numbers to which such calls were made and from which such calls were received);</w:t>
      </w:r>
    </w:p>
    <w:p w:rsidR="00197ED2" w:rsidRPr="000F3DA8" w:rsidRDefault="00197ED2" w:rsidP="00197ED2">
      <w:pPr>
        <w:pStyle w:val="paragraph"/>
      </w:pPr>
      <w:r w:rsidRPr="000F3DA8">
        <w:tab/>
        <w:t>(i)</w:t>
      </w:r>
      <w:r w:rsidRPr="000F3DA8">
        <w:tab/>
        <w:t xml:space="preserve">determining who holds a specified telephone account, and details relating to the account (including details mentioned in </w:t>
      </w:r>
      <w:r w:rsidR="000F3DA8">
        <w:t>paragraph (</w:t>
      </w:r>
      <w:r w:rsidRPr="000F3DA8">
        <w:t>h));</w:t>
      </w:r>
    </w:p>
    <w:p w:rsidR="00197ED2" w:rsidRPr="000F3DA8" w:rsidRDefault="00197ED2" w:rsidP="00197ED2">
      <w:pPr>
        <w:pStyle w:val="paragraph"/>
      </w:pPr>
      <w:r w:rsidRPr="000F3DA8">
        <w:tab/>
        <w:t>(j)</w:t>
      </w:r>
      <w:r w:rsidRPr="000F3DA8">
        <w:tab/>
        <w:t>determining whether a specified person resides at a specified place;</w:t>
      </w:r>
    </w:p>
    <w:p w:rsidR="00197ED2" w:rsidRPr="000F3DA8" w:rsidRDefault="00197ED2" w:rsidP="00197ED2">
      <w:pPr>
        <w:pStyle w:val="paragraph"/>
      </w:pPr>
      <w:r w:rsidRPr="000F3DA8">
        <w:tab/>
        <w:t>(k)</w:t>
      </w:r>
      <w:r w:rsidRPr="000F3DA8">
        <w:tab/>
        <w:t>determining who resides at a specified place.</w:t>
      </w:r>
    </w:p>
    <w:p w:rsidR="00952F96" w:rsidRPr="000F3DA8" w:rsidRDefault="00952F96" w:rsidP="00952F96">
      <w:pPr>
        <w:pStyle w:val="ActHead5"/>
      </w:pPr>
      <w:bookmarkStart w:id="105" w:name="_Toc486497573"/>
      <w:r w:rsidRPr="000F3DA8">
        <w:rPr>
          <w:rStyle w:val="CharSectno"/>
        </w:rPr>
        <w:t>3ZQQ</w:t>
      </w:r>
      <w:r w:rsidRPr="000F3DA8">
        <w:t xml:space="preserve">  Powers conferred on Federal Circuit Court Judges in their personal capacity</w:t>
      </w:r>
      <w:bookmarkEnd w:id="105"/>
    </w:p>
    <w:p w:rsidR="00197ED2" w:rsidRPr="000F3DA8" w:rsidRDefault="00197ED2" w:rsidP="00197ED2">
      <w:pPr>
        <w:pStyle w:val="subsection"/>
      </w:pPr>
      <w:r w:rsidRPr="000F3DA8">
        <w:tab/>
        <w:t>(1)</w:t>
      </w:r>
      <w:r w:rsidRPr="000F3DA8">
        <w:tab/>
        <w:t xml:space="preserve">A power conferred on a </w:t>
      </w:r>
      <w:r w:rsidR="00077374" w:rsidRPr="000F3DA8">
        <w:t>Judge of the Federal Circuit Court of Australia</w:t>
      </w:r>
      <w:r w:rsidRPr="000F3DA8">
        <w:t xml:space="preserve"> by section</w:t>
      </w:r>
      <w:r w:rsidR="000F3DA8">
        <w:t> </w:t>
      </w:r>
      <w:r w:rsidRPr="000F3DA8">
        <w:t xml:space="preserve">3ZQO is conferred on </w:t>
      </w:r>
      <w:r w:rsidR="00077374" w:rsidRPr="000F3DA8">
        <w:t>the Judge</w:t>
      </w:r>
      <w:r w:rsidRPr="000F3DA8">
        <w:t xml:space="preserve"> in a personal capacity and not as a court or a member of a court.</w:t>
      </w:r>
    </w:p>
    <w:p w:rsidR="00197ED2" w:rsidRPr="000F3DA8" w:rsidRDefault="00197ED2" w:rsidP="00197ED2">
      <w:pPr>
        <w:pStyle w:val="subsection"/>
      </w:pPr>
      <w:r w:rsidRPr="000F3DA8">
        <w:tab/>
        <w:t>(2)</w:t>
      </w:r>
      <w:r w:rsidRPr="000F3DA8">
        <w:tab/>
        <w:t xml:space="preserve">A </w:t>
      </w:r>
      <w:r w:rsidR="00077374" w:rsidRPr="000F3DA8">
        <w:t>Judge of the Federal Circuit Court of Australia</w:t>
      </w:r>
      <w:r w:rsidRPr="000F3DA8">
        <w:t xml:space="preserve"> need not accept the power conferred.</w:t>
      </w:r>
    </w:p>
    <w:p w:rsidR="00197ED2" w:rsidRPr="000F3DA8" w:rsidRDefault="00197ED2" w:rsidP="00197ED2">
      <w:pPr>
        <w:pStyle w:val="subsection"/>
      </w:pPr>
      <w:r w:rsidRPr="000F3DA8">
        <w:tab/>
        <w:t>(3)</w:t>
      </w:r>
      <w:r w:rsidRPr="000F3DA8">
        <w:tab/>
        <w:t xml:space="preserve">A </w:t>
      </w:r>
      <w:r w:rsidR="00077374" w:rsidRPr="000F3DA8">
        <w:t>Judge of the Federal Circuit Court of Australia</w:t>
      </w:r>
      <w:r w:rsidRPr="000F3DA8">
        <w:t xml:space="preserve"> exercising a power conferred by section</w:t>
      </w:r>
      <w:r w:rsidR="000F3DA8">
        <w:t> </w:t>
      </w:r>
      <w:r w:rsidRPr="000F3DA8">
        <w:t xml:space="preserve">3ZQO has the same protection and immunity as if he or she were exercising that power as, or as a member of, the court of which </w:t>
      </w:r>
      <w:r w:rsidR="00077374" w:rsidRPr="000F3DA8">
        <w:t>the Judge</w:t>
      </w:r>
      <w:r w:rsidRPr="000F3DA8">
        <w:t xml:space="preserve"> is a member.</w:t>
      </w:r>
    </w:p>
    <w:p w:rsidR="00197ED2" w:rsidRPr="000F3DA8" w:rsidRDefault="00197ED2" w:rsidP="002C35C2">
      <w:pPr>
        <w:pStyle w:val="ActHead5"/>
      </w:pPr>
      <w:bookmarkStart w:id="106" w:name="_Toc486497574"/>
      <w:r w:rsidRPr="000F3DA8">
        <w:rPr>
          <w:rStyle w:val="CharSectno"/>
        </w:rPr>
        <w:t>3ZQR</w:t>
      </w:r>
      <w:r w:rsidRPr="000F3DA8">
        <w:t xml:space="preserve">  Documents must be produced</w:t>
      </w:r>
      <w:bookmarkEnd w:id="106"/>
    </w:p>
    <w:p w:rsidR="00197ED2" w:rsidRPr="000F3DA8" w:rsidRDefault="00197ED2" w:rsidP="002C35C2">
      <w:pPr>
        <w:pStyle w:val="subsection"/>
        <w:keepNext/>
        <w:keepLines/>
      </w:pPr>
      <w:r w:rsidRPr="000F3DA8">
        <w:tab/>
        <w:t>(1)</w:t>
      </w:r>
      <w:r w:rsidRPr="000F3DA8">
        <w:tab/>
        <w:t>A person is not excused from producing a document under section</w:t>
      </w:r>
      <w:r w:rsidR="000F3DA8">
        <w:t> </w:t>
      </w:r>
      <w:r w:rsidRPr="000F3DA8">
        <w:t>3ZQN or 3ZQO on the ground that to do so:</w:t>
      </w:r>
    </w:p>
    <w:p w:rsidR="00197ED2" w:rsidRPr="000F3DA8" w:rsidRDefault="00197ED2" w:rsidP="002C35C2">
      <w:pPr>
        <w:pStyle w:val="paragraph"/>
        <w:keepNext/>
        <w:keepLines/>
      </w:pPr>
      <w:r w:rsidRPr="000F3DA8">
        <w:tab/>
        <w:t>(a)</w:t>
      </w:r>
      <w:r w:rsidRPr="000F3DA8">
        <w:tab/>
        <w:t>would contravene any other law; or</w:t>
      </w:r>
    </w:p>
    <w:p w:rsidR="00197ED2" w:rsidRPr="000F3DA8" w:rsidRDefault="00197ED2" w:rsidP="00197ED2">
      <w:pPr>
        <w:pStyle w:val="paragraph"/>
      </w:pPr>
      <w:r w:rsidRPr="000F3DA8">
        <w:tab/>
        <w:t>(b)</w:t>
      </w:r>
      <w:r w:rsidRPr="000F3DA8">
        <w:tab/>
        <w:t>might tend to incriminate the person or otherwise expose the person to a penalty or other liability; or</w:t>
      </w:r>
    </w:p>
    <w:p w:rsidR="00197ED2" w:rsidRPr="000F3DA8" w:rsidRDefault="00197ED2" w:rsidP="00197ED2">
      <w:pPr>
        <w:pStyle w:val="paragraph"/>
      </w:pPr>
      <w:r w:rsidRPr="000F3DA8">
        <w:tab/>
        <w:t>(c)</w:t>
      </w:r>
      <w:r w:rsidRPr="000F3DA8">
        <w:tab/>
        <w:t>would disclose material that is protected against disclosure by legal professional privilege or any other duty of confidence; or</w:t>
      </w:r>
    </w:p>
    <w:p w:rsidR="00197ED2" w:rsidRPr="000F3DA8" w:rsidRDefault="00197ED2" w:rsidP="00197ED2">
      <w:pPr>
        <w:pStyle w:val="paragraph"/>
      </w:pPr>
      <w:r w:rsidRPr="000F3DA8">
        <w:tab/>
        <w:t>(d)</w:t>
      </w:r>
      <w:r w:rsidRPr="000F3DA8">
        <w:tab/>
        <w:t>would be otherwise contrary to the public interest.</w:t>
      </w:r>
    </w:p>
    <w:p w:rsidR="00197ED2" w:rsidRPr="000F3DA8" w:rsidRDefault="00197ED2" w:rsidP="00197ED2">
      <w:pPr>
        <w:pStyle w:val="subsection"/>
      </w:pPr>
      <w:r w:rsidRPr="000F3DA8">
        <w:tab/>
        <w:t>(2)</w:t>
      </w:r>
      <w:r w:rsidRPr="000F3DA8">
        <w:tab/>
        <w:t>However, neither:</w:t>
      </w:r>
    </w:p>
    <w:p w:rsidR="00197ED2" w:rsidRPr="000F3DA8" w:rsidRDefault="00197ED2" w:rsidP="00197ED2">
      <w:pPr>
        <w:pStyle w:val="paragraph"/>
      </w:pPr>
      <w:r w:rsidRPr="000F3DA8">
        <w:tab/>
        <w:t>(a)</w:t>
      </w:r>
      <w:r w:rsidRPr="000F3DA8">
        <w:tab/>
        <w:t>the production of the document; nor</w:t>
      </w:r>
    </w:p>
    <w:p w:rsidR="00197ED2" w:rsidRPr="000F3DA8" w:rsidRDefault="00197ED2" w:rsidP="00197ED2">
      <w:pPr>
        <w:pStyle w:val="paragraph"/>
      </w:pPr>
      <w:r w:rsidRPr="000F3DA8">
        <w:tab/>
        <w:t>(b)</w:t>
      </w:r>
      <w:r w:rsidRPr="000F3DA8">
        <w:tab/>
        <w:t>any information, document or thing obtained as a direct or indirect consequence of producing the document;</w:t>
      </w:r>
    </w:p>
    <w:p w:rsidR="00197ED2" w:rsidRPr="000F3DA8" w:rsidRDefault="00197ED2" w:rsidP="00197ED2">
      <w:pPr>
        <w:pStyle w:val="subsection2"/>
      </w:pPr>
      <w:r w:rsidRPr="000F3DA8">
        <w:t>is admissible in evidence against the person in proceedings other than proceedings for an offence against section</w:t>
      </w:r>
      <w:r w:rsidR="000F3DA8">
        <w:t> </w:t>
      </w:r>
      <w:r w:rsidRPr="000F3DA8">
        <w:t xml:space="preserve">137.1, 137.2 or 149.1 of the </w:t>
      </w:r>
      <w:r w:rsidRPr="000F3DA8">
        <w:rPr>
          <w:i/>
        </w:rPr>
        <w:t xml:space="preserve">Criminal Code </w:t>
      </w:r>
      <w:r w:rsidRPr="000F3DA8">
        <w:t>that relates to this Act.</w:t>
      </w:r>
    </w:p>
    <w:p w:rsidR="00197ED2" w:rsidRPr="000F3DA8" w:rsidRDefault="00197ED2" w:rsidP="00197ED2">
      <w:pPr>
        <w:pStyle w:val="subsection"/>
      </w:pPr>
      <w:r w:rsidRPr="000F3DA8">
        <w:tab/>
        <w:t>(3)</w:t>
      </w:r>
      <w:r w:rsidRPr="000F3DA8">
        <w:tab/>
        <w:t>A person is not liable to any penalty by reason of his or her producing a document when required to do so under section</w:t>
      </w:r>
      <w:r w:rsidR="000F3DA8">
        <w:t> </w:t>
      </w:r>
      <w:r w:rsidRPr="000F3DA8">
        <w:t>3ZQN or 3ZQO.</w:t>
      </w:r>
    </w:p>
    <w:p w:rsidR="00197ED2" w:rsidRPr="000F3DA8" w:rsidRDefault="00197ED2" w:rsidP="008C59BF">
      <w:pPr>
        <w:pStyle w:val="subsection"/>
        <w:keepNext/>
        <w:keepLines/>
      </w:pPr>
      <w:r w:rsidRPr="000F3DA8">
        <w:tab/>
        <w:t>(4)</w:t>
      </w:r>
      <w:r w:rsidRPr="000F3DA8">
        <w:tab/>
        <w:t xml:space="preserve">The fact that a person is not excused under </w:t>
      </w:r>
      <w:r w:rsidR="000F3DA8">
        <w:t>subsection (</w:t>
      </w:r>
      <w:r w:rsidRPr="000F3DA8">
        <w:t>1) from producing a document does not otherwise affect a claim of legal professional privilege that anyone may make in relation to that document.</w:t>
      </w:r>
    </w:p>
    <w:p w:rsidR="00197ED2" w:rsidRPr="000F3DA8" w:rsidRDefault="00197ED2" w:rsidP="00197ED2">
      <w:pPr>
        <w:pStyle w:val="ActHead5"/>
      </w:pPr>
      <w:bookmarkStart w:id="107" w:name="_Toc486497575"/>
      <w:r w:rsidRPr="000F3DA8">
        <w:rPr>
          <w:rStyle w:val="CharSectno"/>
        </w:rPr>
        <w:t>3ZQS</w:t>
      </w:r>
      <w:r w:rsidRPr="000F3DA8">
        <w:t xml:space="preserve">  Offence for failure to comply with notice under section</w:t>
      </w:r>
      <w:r w:rsidR="000F3DA8">
        <w:t> </w:t>
      </w:r>
      <w:r w:rsidRPr="000F3DA8">
        <w:t>3ZQN or 3ZQO</w:t>
      </w:r>
      <w:bookmarkEnd w:id="107"/>
    </w:p>
    <w:p w:rsidR="00197ED2" w:rsidRPr="000F3DA8" w:rsidRDefault="00197ED2" w:rsidP="00197ED2">
      <w:pPr>
        <w:pStyle w:val="subsection"/>
      </w:pPr>
      <w:r w:rsidRPr="000F3DA8">
        <w:tab/>
      </w:r>
      <w:r w:rsidRPr="000F3DA8">
        <w:tab/>
        <w:t>A person commits an offence if:</w:t>
      </w:r>
    </w:p>
    <w:p w:rsidR="00197ED2" w:rsidRPr="000F3DA8" w:rsidRDefault="00197ED2" w:rsidP="00197ED2">
      <w:pPr>
        <w:pStyle w:val="paragraph"/>
      </w:pPr>
      <w:r w:rsidRPr="000F3DA8">
        <w:tab/>
        <w:t>(a)</w:t>
      </w:r>
      <w:r w:rsidRPr="000F3DA8">
        <w:tab/>
        <w:t>the person is given a notice under section</w:t>
      </w:r>
      <w:r w:rsidR="000F3DA8">
        <w:t> </w:t>
      </w:r>
      <w:r w:rsidRPr="000F3DA8">
        <w:t>3ZQN or 3ZQO; and</w:t>
      </w:r>
    </w:p>
    <w:p w:rsidR="00197ED2" w:rsidRPr="000F3DA8" w:rsidRDefault="00197ED2" w:rsidP="00197ED2">
      <w:pPr>
        <w:pStyle w:val="paragraph"/>
      </w:pPr>
      <w:r w:rsidRPr="000F3DA8">
        <w:tab/>
        <w:t>(b)</w:t>
      </w:r>
      <w:r w:rsidRPr="000F3DA8">
        <w:tab/>
        <w:t>the person fails to comply with the notice.</w:t>
      </w:r>
    </w:p>
    <w:p w:rsidR="00197ED2" w:rsidRPr="000F3DA8" w:rsidRDefault="00197ED2" w:rsidP="00197ED2">
      <w:pPr>
        <w:pStyle w:val="Penalty"/>
      </w:pPr>
      <w:r w:rsidRPr="000F3DA8">
        <w:t>Penalty:</w:t>
      </w:r>
      <w:r w:rsidRPr="000F3DA8">
        <w:tab/>
        <w:t>30 penalty units.</w:t>
      </w:r>
    </w:p>
    <w:p w:rsidR="00197ED2" w:rsidRPr="000F3DA8" w:rsidRDefault="00197ED2" w:rsidP="002C35C2">
      <w:pPr>
        <w:pStyle w:val="ActHead5"/>
      </w:pPr>
      <w:bookmarkStart w:id="108" w:name="_Toc486497576"/>
      <w:r w:rsidRPr="000F3DA8">
        <w:rPr>
          <w:rStyle w:val="CharSectno"/>
        </w:rPr>
        <w:t>3ZQT</w:t>
      </w:r>
      <w:r w:rsidRPr="000F3DA8">
        <w:t xml:space="preserve">  Offence for disclosing existence or nature of notice</w:t>
      </w:r>
      <w:bookmarkEnd w:id="108"/>
    </w:p>
    <w:p w:rsidR="00197ED2" w:rsidRPr="000F3DA8" w:rsidRDefault="00197ED2" w:rsidP="002C35C2">
      <w:pPr>
        <w:pStyle w:val="subsection"/>
        <w:keepNext/>
        <w:keepLines/>
      </w:pPr>
      <w:r w:rsidRPr="000F3DA8">
        <w:tab/>
        <w:t>(1)</w:t>
      </w:r>
      <w:r w:rsidRPr="000F3DA8">
        <w:tab/>
        <w:t>A person commits an offence if:</w:t>
      </w:r>
    </w:p>
    <w:p w:rsidR="00197ED2" w:rsidRPr="000F3DA8" w:rsidRDefault="00197ED2" w:rsidP="002C35C2">
      <w:pPr>
        <w:pStyle w:val="paragraph"/>
        <w:keepNext/>
        <w:keepLines/>
      </w:pPr>
      <w:r w:rsidRPr="000F3DA8">
        <w:tab/>
        <w:t>(a)</w:t>
      </w:r>
      <w:r w:rsidRPr="000F3DA8">
        <w:tab/>
        <w:t>the person is given a notice under section</w:t>
      </w:r>
      <w:r w:rsidR="000F3DA8">
        <w:t> </w:t>
      </w:r>
      <w:r w:rsidRPr="000F3DA8">
        <w:t>3ZQN or 3ZQO; and</w:t>
      </w:r>
    </w:p>
    <w:p w:rsidR="00197ED2" w:rsidRPr="000F3DA8" w:rsidRDefault="00197ED2" w:rsidP="00197ED2">
      <w:pPr>
        <w:pStyle w:val="paragraph"/>
      </w:pPr>
      <w:r w:rsidRPr="000F3DA8">
        <w:tab/>
        <w:t>(b)</w:t>
      </w:r>
      <w:r w:rsidRPr="000F3DA8">
        <w:tab/>
        <w:t>the notice specifies that information about the notice must not be disclosed; and</w:t>
      </w:r>
    </w:p>
    <w:p w:rsidR="00197ED2" w:rsidRPr="000F3DA8" w:rsidRDefault="00197ED2" w:rsidP="00197ED2">
      <w:pPr>
        <w:pStyle w:val="paragraph"/>
      </w:pPr>
      <w:r w:rsidRPr="000F3DA8">
        <w:tab/>
        <w:t>(c)</w:t>
      </w:r>
      <w:r w:rsidRPr="000F3DA8">
        <w:tab/>
        <w:t>the person discloses the existence or nature of the notice.</w:t>
      </w:r>
    </w:p>
    <w:p w:rsidR="00197ED2" w:rsidRPr="000F3DA8" w:rsidRDefault="00197ED2" w:rsidP="00197ED2">
      <w:pPr>
        <w:pStyle w:val="Penalty"/>
      </w:pPr>
      <w:r w:rsidRPr="000F3DA8">
        <w:t>Penalty:</w:t>
      </w:r>
      <w:r w:rsidRPr="000F3DA8">
        <w:tab/>
        <w:t>120 penalty units or imprisonment for 2 years, or both.</w:t>
      </w:r>
    </w:p>
    <w:p w:rsidR="00197ED2" w:rsidRPr="000F3DA8" w:rsidRDefault="00197ED2" w:rsidP="00197ED2">
      <w:pPr>
        <w:pStyle w:val="subsection"/>
      </w:pPr>
      <w:r w:rsidRPr="000F3DA8">
        <w:tab/>
        <w:t>(2)</w:t>
      </w:r>
      <w:r w:rsidRPr="000F3DA8">
        <w:tab/>
      </w:r>
      <w:r w:rsidR="000F3DA8">
        <w:t>Subsection (</w:t>
      </w:r>
      <w:r w:rsidRPr="000F3DA8">
        <w:t>1) does not apply if:</w:t>
      </w:r>
    </w:p>
    <w:p w:rsidR="00197ED2" w:rsidRPr="000F3DA8" w:rsidRDefault="00197ED2" w:rsidP="00197ED2">
      <w:pPr>
        <w:pStyle w:val="paragraph"/>
      </w:pPr>
      <w:r w:rsidRPr="000F3DA8">
        <w:tab/>
        <w:t>(a)</w:t>
      </w:r>
      <w:r w:rsidRPr="000F3DA8">
        <w:tab/>
        <w:t>the person discloses the information to another person in order to obtain a document that is required by the notice in order to comply with it, and that other person is directed not to inform the person to whom the document relates about the matter; or</w:t>
      </w:r>
    </w:p>
    <w:p w:rsidR="00197ED2" w:rsidRPr="000F3DA8" w:rsidRDefault="00197ED2" w:rsidP="00197ED2">
      <w:pPr>
        <w:pStyle w:val="paragraph"/>
      </w:pPr>
      <w:r w:rsidRPr="000F3DA8">
        <w:tab/>
        <w:t>(b)</w:t>
      </w:r>
      <w:r w:rsidRPr="000F3DA8">
        <w:tab/>
        <w:t>the disclosure is made to obtain legal advice or legal representation in relation to the notice; or</w:t>
      </w:r>
    </w:p>
    <w:p w:rsidR="00197ED2" w:rsidRPr="000F3DA8" w:rsidRDefault="00197ED2" w:rsidP="00197ED2">
      <w:pPr>
        <w:pStyle w:val="paragraph"/>
      </w:pPr>
      <w:r w:rsidRPr="000F3DA8">
        <w:tab/>
        <w:t>(c)</w:t>
      </w:r>
      <w:r w:rsidRPr="000F3DA8">
        <w:tab/>
        <w:t>the disclosure is made for the purposes of, or in the course of, legal proceedings.</w:t>
      </w:r>
    </w:p>
    <w:p w:rsidR="00197ED2" w:rsidRPr="000F3DA8" w:rsidRDefault="00197ED2" w:rsidP="00197ED2">
      <w:pPr>
        <w:pStyle w:val="notetext"/>
      </w:pPr>
      <w:r w:rsidRPr="000F3DA8">
        <w:t>Note:</w:t>
      </w:r>
      <w:r w:rsidRPr="000F3DA8">
        <w:tab/>
        <w:t xml:space="preserve">A defendant bears an evidential burden in relation to the matters in </w:t>
      </w:r>
      <w:r w:rsidR="000F3DA8">
        <w:t>subsection (</w:t>
      </w:r>
      <w:r w:rsidRPr="000F3DA8">
        <w:t>2) (see subsection</w:t>
      </w:r>
      <w:r w:rsidR="000F3DA8">
        <w:t> </w:t>
      </w:r>
      <w:r w:rsidRPr="000F3DA8">
        <w:t xml:space="preserve">13.3(3) of the </w:t>
      </w:r>
      <w:r w:rsidRPr="000F3DA8">
        <w:rPr>
          <w:i/>
        </w:rPr>
        <w:t>Criminal Code</w:t>
      </w:r>
      <w:r w:rsidRPr="000F3DA8">
        <w:t>).</w:t>
      </w:r>
    </w:p>
    <w:p w:rsidR="00D12FD2" w:rsidRPr="000F3DA8" w:rsidRDefault="00D12FD2" w:rsidP="00527FBC">
      <w:pPr>
        <w:pStyle w:val="ActHead3"/>
        <w:pageBreakBefore/>
      </w:pPr>
      <w:bookmarkStart w:id="109" w:name="_Toc486497577"/>
      <w:r w:rsidRPr="000F3DA8">
        <w:rPr>
          <w:rStyle w:val="CharDivNo"/>
        </w:rPr>
        <w:t>Division</w:t>
      </w:r>
      <w:r w:rsidR="000F3DA8" w:rsidRPr="000F3DA8">
        <w:rPr>
          <w:rStyle w:val="CharDivNo"/>
        </w:rPr>
        <w:t> </w:t>
      </w:r>
      <w:r w:rsidRPr="000F3DA8">
        <w:rPr>
          <w:rStyle w:val="CharDivNo"/>
        </w:rPr>
        <w:t>4C</w:t>
      </w:r>
      <w:r w:rsidRPr="000F3DA8">
        <w:t>—</w:t>
      </w:r>
      <w:r w:rsidRPr="000F3DA8">
        <w:rPr>
          <w:rStyle w:val="CharDivText"/>
        </w:rPr>
        <w:t>Using, sharing and returning things seized and documents produced</w:t>
      </w:r>
      <w:bookmarkEnd w:id="109"/>
    </w:p>
    <w:p w:rsidR="00D12FD2" w:rsidRPr="000F3DA8" w:rsidRDefault="00D12FD2" w:rsidP="00D12FD2">
      <w:pPr>
        <w:pStyle w:val="ActHead4"/>
      </w:pPr>
      <w:bookmarkStart w:id="110" w:name="_Toc486497578"/>
      <w:r w:rsidRPr="000F3DA8">
        <w:rPr>
          <w:rStyle w:val="CharSubdNo"/>
        </w:rPr>
        <w:t>Subdivision A</w:t>
      </w:r>
      <w:r w:rsidRPr="000F3DA8">
        <w:t>—</w:t>
      </w:r>
      <w:r w:rsidRPr="000F3DA8">
        <w:rPr>
          <w:rStyle w:val="CharSubdText"/>
        </w:rPr>
        <w:t>Using and sharing things seized and documents produced</w:t>
      </w:r>
      <w:bookmarkEnd w:id="110"/>
    </w:p>
    <w:p w:rsidR="00D12FD2" w:rsidRPr="000F3DA8" w:rsidRDefault="00D12FD2" w:rsidP="00D12FD2">
      <w:pPr>
        <w:pStyle w:val="ActHead5"/>
      </w:pPr>
      <w:bookmarkStart w:id="111" w:name="_Toc486497579"/>
      <w:r w:rsidRPr="000F3DA8">
        <w:rPr>
          <w:rStyle w:val="CharSectno"/>
        </w:rPr>
        <w:t>3ZQU</w:t>
      </w:r>
      <w:r w:rsidRPr="000F3DA8">
        <w:t xml:space="preserve">  Purposes for which things and documents may be used and shared</w:t>
      </w:r>
      <w:bookmarkEnd w:id="111"/>
    </w:p>
    <w:p w:rsidR="00D12FD2" w:rsidRPr="000F3DA8" w:rsidRDefault="00D12FD2" w:rsidP="00D12FD2">
      <w:pPr>
        <w:pStyle w:val="SubsectionHead"/>
      </w:pPr>
      <w:r w:rsidRPr="000F3DA8">
        <w:t>Use and sharing of thing or document by constable or Commonwealth officer</w:t>
      </w:r>
    </w:p>
    <w:p w:rsidR="00D12FD2" w:rsidRPr="000F3DA8" w:rsidRDefault="00D12FD2" w:rsidP="00D12FD2">
      <w:pPr>
        <w:pStyle w:val="subsection"/>
      </w:pPr>
      <w:r w:rsidRPr="000F3DA8">
        <w:tab/>
        <w:t>(1)</w:t>
      </w:r>
      <w:r w:rsidRPr="000F3DA8">
        <w:tab/>
        <w:t>A constable or Commonwealth officer may use, or make available to another constable or Commonwealth officer to use, a thing seized under this Part, or the original or a copy of a document produced under Division</w:t>
      </w:r>
      <w:r w:rsidR="000F3DA8">
        <w:t> </w:t>
      </w:r>
      <w:r w:rsidRPr="000F3DA8">
        <w:t>4B, for the purpose of any or all of the following if it is necessary to do so for that purpose:</w:t>
      </w:r>
    </w:p>
    <w:p w:rsidR="00D12FD2" w:rsidRPr="000F3DA8" w:rsidRDefault="00D12FD2" w:rsidP="00D12FD2">
      <w:pPr>
        <w:pStyle w:val="paragraph"/>
      </w:pPr>
      <w:r w:rsidRPr="000F3DA8">
        <w:tab/>
        <w:t>(a)</w:t>
      </w:r>
      <w:r w:rsidRPr="000F3DA8">
        <w:tab/>
        <w:t>preventing, investigating or prosecuting an offence;</w:t>
      </w:r>
    </w:p>
    <w:p w:rsidR="00D12FD2" w:rsidRPr="000F3DA8" w:rsidRDefault="00D12FD2" w:rsidP="00D12FD2">
      <w:pPr>
        <w:pStyle w:val="paragraph"/>
      </w:pPr>
      <w:r w:rsidRPr="000F3DA8">
        <w:tab/>
        <w:t>(b)</w:t>
      </w:r>
      <w:r w:rsidRPr="000F3DA8">
        <w:tab/>
        <w:t xml:space="preserve">proceedings under the </w:t>
      </w:r>
      <w:r w:rsidRPr="000F3DA8">
        <w:rPr>
          <w:i/>
        </w:rPr>
        <w:t>Proceeds of Crime Act 1987</w:t>
      </w:r>
      <w:r w:rsidRPr="000F3DA8">
        <w:t xml:space="preserve"> or the </w:t>
      </w:r>
      <w:r w:rsidRPr="000F3DA8">
        <w:rPr>
          <w:i/>
        </w:rPr>
        <w:t>Proceeds of Crime Act 2002</w:t>
      </w:r>
      <w:r w:rsidRPr="000F3DA8">
        <w:t>;</w:t>
      </w:r>
    </w:p>
    <w:p w:rsidR="00D12FD2" w:rsidRPr="000F3DA8" w:rsidRDefault="00D12FD2" w:rsidP="00D12FD2">
      <w:pPr>
        <w:pStyle w:val="paragraph"/>
      </w:pPr>
      <w:r w:rsidRPr="000F3DA8">
        <w:tab/>
        <w:t>(c)</w:t>
      </w:r>
      <w:r w:rsidRPr="000F3DA8">
        <w:tab/>
        <w:t xml:space="preserve">proceedings under a corresponding law (within the meaning of either of the Acts mentioned in </w:t>
      </w:r>
      <w:r w:rsidR="000F3DA8">
        <w:t>paragraph (</w:t>
      </w:r>
      <w:r w:rsidRPr="000F3DA8">
        <w:t>b)) that relate to a State offence that has a federal aspect;</w:t>
      </w:r>
    </w:p>
    <w:p w:rsidR="00D12FD2" w:rsidRPr="000F3DA8" w:rsidRDefault="00D12FD2" w:rsidP="00D12FD2">
      <w:pPr>
        <w:pStyle w:val="paragraph"/>
      </w:pPr>
      <w:r w:rsidRPr="000F3DA8">
        <w:tab/>
        <w:t>(d)</w:t>
      </w:r>
      <w:r w:rsidRPr="000F3DA8">
        <w:tab/>
        <w:t>proceedings for the forfeiture of the thing under a law of the Commonwealth;</w:t>
      </w:r>
    </w:p>
    <w:p w:rsidR="00D12FD2" w:rsidRPr="000F3DA8" w:rsidRDefault="00D12FD2" w:rsidP="00D12FD2">
      <w:pPr>
        <w:pStyle w:val="paragraph"/>
      </w:pPr>
      <w:r w:rsidRPr="000F3DA8">
        <w:tab/>
        <w:t>(e)</w:t>
      </w:r>
      <w:r w:rsidRPr="000F3DA8">
        <w:tab/>
        <w:t>the performance of a function or duty, or the exercise of a power, by a person, court or other body under, or in relation to a matter arising under, Division</w:t>
      </w:r>
      <w:r w:rsidR="000F3DA8">
        <w:t> </w:t>
      </w:r>
      <w:r w:rsidRPr="000F3DA8">
        <w:t>104</w:t>
      </w:r>
      <w:r w:rsidR="004D6972" w:rsidRPr="000F3DA8">
        <w:t>, 105 or 105A</w:t>
      </w:r>
      <w:r w:rsidRPr="000F3DA8">
        <w:t xml:space="preserve"> of the </w:t>
      </w:r>
      <w:r w:rsidRPr="000F3DA8">
        <w:rPr>
          <w:i/>
        </w:rPr>
        <w:t>Criminal Code</w:t>
      </w:r>
      <w:r w:rsidRPr="000F3DA8">
        <w:t>;</w:t>
      </w:r>
    </w:p>
    <w:p w:rsidR="00D12FD2" w:rsidRPr="000F3DA8" w:rsidRDefault="00D12FD2" w:rsidP="00D12FD2">
      <w:pPr>
        <w:pStyle w:val="paragraph"/>
      </w:pPr>
      <w:r w:rsidRPr="000F3DA8">
        <w:tab/>
        <w:t>(f)</w:t>
      </w:r>
      <w:r w:rsidRPr="000F3DA8">
        <w:tab/>
        <w:t>investigating or resolving a complaint or an allegation of misconduct relating to an exercise of a power or the performance of a function or duty under this Part;</w:t>
      </w:r>
    </w:p>
    <w:p w:rsidR="00D12FD2" w:rsidRPr="000F3DA8" w:rsidRDefault="00D12FD2" w:rsidP="00D12FD2">
      <w:pPr>
        <w:pStyle w:val="paragraph"/>
      </w:pPr>
      <w:r w:rsidRPr="000F3DA8">
        <w:tab/>
        <w:t>(g)</w:t>
      </w:r>
      <w:r w:rsidRPr="000F3DA8">
        <w:tab/>
        <w:t xml:space="preserve">investigating or resolving an AFP conduct or practices issue (within the meaning of the </w:t>
      </w:r>
      <w:r w:rsidRPr="000F3DA8">
        <w:rPr>
          <w:i/>
        </w:rPr>
        <w:t>Australian Federal Police Act 1979</w:t>
      </w:r>
      <w:r w:rsidRPr="000F3DA8">
        <w:t>) under Part</w:t>
      </w:r>
      <w:r w:rsidR="00BB4455" w:rsidRPr="000F3DA8">
        <w:t> </w:t>
      </w:r>
      <w:r w:rsidRPr="000F3DA8">
        <w:t>V of that Act;</w:t>
      </w:r>
    </w:p>
    <w:p w:rsidR="00D12FD2" w:rsidRPr="000F3DA8" w:rsidRDefault="00D12FD2" w:rsidP="00D12FD2">
      <w:pPr>
        <w:pStyle w:val="paragraph"/>
      </w:pPr>
      <w:r w:rsidRPr="000F3DA8">
        <w:tab/>
        <w:t>(h)</w:t>
      </w:r>
      <w:r w:rsidRPr="000F3DA8">
        <w:tab/>
        <w:t xml:space="preserve">investigating or resolving a complaint under the </w:t>
      </w:r>
      <w:r w:rsidRPr="000F3DA8">
        <w:rPr>
          <w:i/>
        </w:rPr>
        <w:t>Ombudsman Act 1976</w:t>
      </w:r>
      <w:r w:rsidRPr="000F3DA8">
        <w:t xml:space="preserve"> or the </w:t>
      </w:r>
      <w:r w:rsidRPr="000F3DA8">
        <w:rPr>
          <w:i/>
        </w:rPr>
        <w:t>Privacy Act 1988</w:t>
      </w:r>
      <w:r w:rsidRPr="000F3DA8">
        <w:t>;</w:t>
      </w:r>
    </w:p>
    <w:p w:rsidR="00D12FD2" w:rsidRPr="000F3DA8" w:rsidRDefault="00D12FD2" w:rsidP="00D12FD2">
      <w:pPr>
        <w:pStyle w:val="paragraph"/>
      </w:pPr>
      <w:r w:rsidRPr="000F3DA8">
        <w:tab/>
        <w:t>(i)</w:t>
      </w:r>
      <w:r w:rsidRPr="000F3DA8">
        <w:tab/>
        <w:t xml:space="preserve">investigating or inquiring into a corruption issue under the </w:t>
      </w:r>
      <w:r w:rsidRPr="000F3DA8">
        <w:rPr>
          <w:i/>
        </w:rPr>
        <w:t>Law Enforcement Integrity Commissioner Act 2006</w:t>
      </w:r>
      <w:r w:rsidRPr="000F3DA8">
        <w:t>;</w:t>
      </w:r>
    </w:p>
    <w:p w:rsidR="00D12FD2" w:rsidRPr="000F3DA8" w:rsidRDefault="00D12FD2" w:rsidP="00D12FD2">
      <w:pPr>
        <w:pStyle w:val="paragraph"/>
      </w:pPr>
      <w:r w:rsidRPr="000F3DA8">
        <w:tab/>
        <w:t>(j)</w:t>
      </w:r>
      <w:r w:rsidRPr="000F3DA8">
        <w:tab/>
        <w:t xml:space="preserve">proceedings in relation to a complaint, allegation or issue mentioned in </w:t>
      </w:r>
      <w:r w:rsidR="000F3DA8">
        <w:t>paragraph (</w:t>
      </w:r>
      <w:r w:rsidRPr="000F3DA8">
        <w:t>f), (g), (h) or (i);</w:t>
      </w:r>
    </w:p>
    <w:p w:rsidR="00D12FD2" w:rsidRPr="000F3DA8" w:rsidRDefault="00D12FD2" w:rsidP="00D12FD2">
      <w:pPr>
        <w:pStyle w:val="paragraph"/>
      </w:pPr>
      <w:r w:rsidRPr="000F3DA8">
        <w:tab/>
        <w:t>(k)</w:t>
      </w:r>
      <w:r w:rsidRPr="000F3DA8">
        <w:tab/>
        <w:t>deciding whether to institute proceedings, to make an application or request, or to take any other action, mentioned in any of the preceding paragraphs of this subsection;</w:t>
      </w:r>
    </w:p>
    <w:p w:rsidR="00D12FD2" w:rsidRPr="000F3DA8" w:rsidRDefault="00D12FD2" w:rsidP="00D12FD2">
      <w:pPr>
        <w:pStyle w:val="paragraph"/>
      </w:pPr>
      <w:r w:rsidRPr="000F3DA8">
        <w:tab/>
        <w:t>(l)</w:t>
      </w:r>
      <w:r w:rsidRPr="000F3DA8">
        <w:tab/>
        <w:t>the performance of the functions of the Australian Federal Police under section</w:t>
      </w:r>
      <w:r w:rsidR="000F3DA8">
        <w:t> </w:t>
      </w:r>
      <w:r w:rsidRPr="000F3DA8">
        <w:t xml:space="preserve">8 of the </w:t>
      </w:r>
      <w:r w:rsidRPr="000F3DA8">
        <w:rPr>
          <w:i/>
        </w:rPr>
        <w:t>Australian Federal Police Act 1979</w:t>
      </w:r>
      <w:r w:rsidRPr="000F3DA8">
        <w:t>.</w:t>
      </w:r>
    </w:p>
    <w:p w:rsidR="00D12FD2" w:rsidRPr="000F3DA8" w:rsidRDefault="00D12FD2" w:rsidP="00D12FD2">
      <w:pPr>
        <w:pStyle w:val="subsection"/>
      </w:pPr>
      <w:r w:rsidRPr="000F3DA8">
        <w:tab/>
        <w:t>(2)</w:t>
      </w:r>
      <w:r w:rsidRPr="000F3DA8">
        <w:tab/>
        <w:t>A constable or Commonwealth officer may use a thing seized under this Part, or the original or a copy of a document produced under Division</w:t>
      </w:r>
      <w:r w:rsidR="000F3DA8">
        <w:t> </w:t>
      </w:r>
      <w:r w:rsidRPr="000F3DA8">
        <w:t>4B, for any other use that is required or authorised by or under a law of a State or a Territory.</w:t>
      </w:r>
    </w:p>
    <w:p w:rsidR="00D12FD2" w:rsidRPr="000F3DA8" w:rsidRDefault="00D12FD2" w:rsidP="00D12FD2">
      <w:pPr>
        <w:pStyle w:val="subsection"/>
      </w:pPr>
      <w:r w:rsidRPr="000F3DA8">
        <w:tab/>
        <w:t>(3)</w:t>
      </w:r>
      <w:r w:rsidRPr="000F3DA8">
        <w:tab/>
        <w:t>A constable or Commonwealth officer may make available to another constable or Commonwealth officer to use a thing seized under this Part, or the original or a copy of a document produced under Division</w:t>
      </w:r>
      <w:r w:rsidR="000F3DA8">
        <w:t> </w:t>
      </w:r>
      <w:r w:rsidRPr="000F3DA8">
        <w:t>4B, for any purpose for which the making available of the thing or document is required or authorised by a law of a State or Territory.</w:t>
      </w:r>
    </w:p>
    <w:p w:rsidR="00D12FD2" w:rsidRPr="000F3DA8" w:rsidRDefault="00D12FD2" w:rsidP="00D12FD2">
      <w:pPr>
        <w:pStyle w:val="subsection"/>
      </w:pPr>
      <w:r w:rsidRPr="000F3DA8">
        <w:tab/>
        <w:t>(4)</w:t>
      </w:r>
      <w:r w:rsidRPr="000F3DA8">
        <w:tab/>
        <w:t>To avoid doubt, this section does not limit any other law of the Commonwealth that:</w:t>
      </w:r>
    </w:p>
    <w:p w:rsidR="00D12FD2" w:rsidRPr="000F3DA8" w:rsidRDefault="00D12FD2" w:rsidP="00D12FD2">
      <w:pPr>
        <w:pStyle w:val="paragraph"/>
      </w:pPr>
      <w:r w:rsidRPr="000F3DA8">
        <w:tab/>
        <w:t>(a)</w:t>
      </w:r>
      <w:r w:rsidRPr="000F3DA8">
        <w:tab/>
        <w:t>requires or authorises the use of a document or other thing; or</w:t>
      </w:r>
    </w:p>
    <w:p w:rsidR="00D12FD2" w:rsidRPr="000F3DA8" w:rsidRDefault="00D12FD2" w:rsidP="00D12FD2">
      <w:pPr>
        <w:pStyle w:val="paragraph"/>
      </w:pPr>
      <w:r w:rsidRPr="000F3DA8">
        <w:tab/>
        <w:t>(b)</w:t>
      </w:r>
      <w:r w:rsidRPr="000F3DA8">
        <w:tab/>
        <w:t>requires or authorises the making available (however described) of a document or other thing.</w:t>
      </w:r>
    </w:p>
    <w:p w:rsidR="00D12FD2" w:rsidRPr="000F3DA8" w:rsidRDefault="00D12FD2" w:rsidP="00D12FD2">
      <w:pPr>
        <w:pStyle w:val="SubsectionHead"/>
      </w:pPr>
      <w:r w:rsidRPr="000F3DA8">
        <w:t>Sharing thing or document for use by State, Territory or foreign agency</w:t>
      </w:r>
    </w:p>
    <w:p w:rsidR="00D12FD2" w:rsidRPr="000F3DA8" w:rsidRDefault="00D12FD2" w:rsidP="00D12FD2">
      <w:pPr>
        <w:pStyle w:val="subsection"/>
      </w:pPr>
      <w:r w:rsidRPr="000F3DA8">
        <w:tab/>
        <w:t>(5)</w:t>
      </w:r>
      <w:r w:rsidRPr="000F3DA8">
        <w:tab/>
        <w:t>A constable or Commonwealth officer may make a thing seized under this Part, or the original or a copy of a document produced under Division</w:t>
      </w:r>
      <w:r w:rsidR="000F3DA8">
        <w:t> </w:t>
      </w:r>
      <w:r w:rsidRPr="000F3DA8">
        <w:t>4B, available to:</w:t>
      </w:r>
    </w:p>
    <w:p w:rsidR="00D12FD2" w:rsidRPr="000F3DA8" w:rsidRDefault="00D12FD2" w:rsidP="00D12FD2">
      <w:pPr>
        <w:pStyle w:val="paragraph"/>
      </w:pPr>
      <w:r w:rsidRPr="000F3DA8">
        <w:tab/>
        <w:t>(a)</w:t>
      </w:r>
      <w:r w:rsidRPr="000F3DA8">
        <w:tab/>
        <w:t>a State or Territory law enforcement agency; or</w:t>
      </w:r>
    </w:p>
    <w:p w:rsidR="00D12FD2" w:rsidRPr="000F3DA8" w:rsidRDefault="00D12FD2" w:rsidP="00D12FD2">
      <w:pPr>
        <w:pStyle w:val="paragraph"/>
      </w:pPr>
      <w:r w:rsidRPr="000F3DA8">
        <w:tab/>
        <w:t>(b)</w:t>
      </w:r>
      <w:r w:rsidRPr="000F3DA8">
        <w:tab/>
        <w:t>an agency that has responsibility for:</w:t>
      </w:r>
    </w:p>
    <w:p w:rsidR="00D12FD2" w:rsidRPr="000F3DA8" w:rsidRDefault="00D12FD2" w:rsidP="00D12FD2">
      <w:pPr>
        <w:pStyle w:val="paragraphsub"/>
      </w:pPr>
      <w:r w:rsidRPr="000F3DA8">
        <w:tab/>
        <w:t>(i)</w:t>
      </w:r>
      <w:r w:rsidRPr="000F3DA8">
        <w:tab/>
        <w:t>law enforcement in a foreign country; or</w:t>
      </w:r>
    </w:p>
    <w:p w:rsidR="00D12FD2" w:rsidRPr="000F3DA8" w:rsidRDefault="00D12FD2" w:rsidP="00D12FD2">
      <w:pPr>
        <w:pStyle w:val="paragraphsub"/>
      </w:pPr>
      <w:r w:rsidRPr="000F3DA8">
        <w:tab/>
        <w:t>(ii)</w:t>
      </w:r>
      <w:r w:rsidRPr="000F3DA8">
        <w:tab/>
        <w:t>intelligence gathering for a foreign country; or</w:t>
      </w:r>
    </w:p>
    <w:p w:rsidR="00D12FD2" w:rsidRPr="000F3DA8" w:rsidRDefault="00D12FD2" w:rsidP="00D12FD2">
      <w:pPr>
        <w:pStyle w:val="paragraphsub"/>
      </w:pPr>
      <w:r w:rsidRPr="000F3DA8">
        <w:tab/>
        <w:t>(iii)</w:t>
      </w:r>
      <w:r w:rsidRPr="000F3DA8">
        <w:tab/>
        <w:t>the security of a foreign country;</w:t>
      </w:r>
    </w:p>
    <w:p w:rsidR="00D12FD2" w:rsidRPr="000F3DA8" w:rsidRDefault="00D12FD2" w:rsidP="00D12FD2">
      <w:pPr>
        <w:pStyle w:val="subsection2"/>
      </w:pPr>
      <w:r w:rsidRPr="000F3DA8">
        <w:t xml:space="preserve">to be used by that agency for a purpose mentioned in </w:t>
      </w:r>
      <w:r w:rsidR="000F3DA8">
        <w:t>subsection (</w:t>
      </w:r>
      <w:r w:rsidRPr="000F3DA8">
        <w:t>1), (2) or (3) and the purpose of any or all of the following (but not for any other purpose):</w:t>
      </w:r>
    </w:p>
    <w:p w:rsidR="00D12FD2" w:rsidRPr="000F3DA8" w:rsidRDefault="00D12FD2" w:rsidP="00D12FD2">
      <w:pPr>
        <w:pStyle w:val="paragraph"/>
      </w:pPr>
      <w:r w:rsidRPr="000F3DA8">
        <w:tab/>
        <w:t>(c)</w:t>
      </w:r>
      <w:r w:rsidRPr="000F3DA8">
        <w:tab/>
        <w:t>preventing, investigating or prosecuting an offence against a law of a State or Territory;</w:t>
      </w:r>
    </w:p>
    <w:p w:rsidR="00D12FD2" w:rsidRPr="000F3DA8" w:rsidRDefault="00D12FD2" w:rsidP="00D12FD2">
      <w:pPr>
        <w:pStyle w:val="paragraph"/>
      </w:pPr>
      <w:r w:rsidRPr="000F3DA8">
        <w:tab/>
        <w:t>(d)</w:t>
      </w:r>
      <w:r w:rsidRPr="000F3DA8">
        <w:tab/>
        <w:t xml:space="preserve">proceedings under a corresponding law (within the meaning of the </w:t>
      </w:r>
      <w:r w:rsidRPr="000F3DA8">
        <w:rPr>
          <w:i/>
        </w:rPr>
        <w:t xml:space="preserve">Proceeds of Crime Act 1987 </w:t>
      </w:r>
      <w:r w:rsidRPr="000F3DA8">
        <w:t xml:space="preserve">or the </w:t>
      </w:r>
      <w:r w:rsidRPr="000F3DA8">
        <w:rPr>
          <w:i/>
        </w:rPr>
        <w:t>Proceeds of Crime Act 2002</w:t>
      </w:r>
      <w:r w:rsidRPr="000F3DA8">
        <w:t>);</w:t>
      </w:r>
    </w:p>
    <w:p w:rsidR="00D12FD2" w:rsidRPr="000F3DA8" w:rsidRDefault="00D12FD2" w:rsidP="00D12FD2">
      <w:pPr>
        <w:pStyle w:val="paragraph"/>
      </w:pPr>
      <w:r w:rsidRPr="000F3DA8">
        <w:tab/>
        <w:t>(e)</w:t>
      </w:r>
      <w:r w:rsidRPr="000F3DA8">
        <w:tab/>
        <w:t>proceedings for the forfeiture of the thing under a law of a State or Territory;</w:t>
      </w:r>
    </w:p>
    <w:p w:rsidR="00D12FD2" w:rsidRPr="000F3DA8" w:rsidRDefault="00D12FD2" w:rsidP="00D12FD2">
      <w:pPr>
        <w:pStyle w:val="paragraph"/>
      </w:pPr>
      <w:r w:rsidRPr="000F3DA8">
        <w:tab/>
        <w:t>(f)</w:t>
      </w:r>
      <w:r w:rsidRPr="000F3DA8">
        <w:tab/>
        <w:t xml:space="preserve">deciding whether to institute proceedings or to take any other action mentioned in any of </w:t>
      </w:r>
      <w:r w:rsidR="000F3DA8">
        <w:t>paragraphs (</w:t>
      </w:r>
      <w:r w:rsidRPr="000F3DA8">
        <w:t xml:space="preserve">1)(a) to (l) (inclusive), </w:t>
      </w:r>
      <w:r w:rsidR="000F3DA8">
        <w:t>subsection (</w:t>
      </w:r>
      <w:r w:rsidRPr="000F3DA8">
        <w:t xml:space="preserve">2) or (3) or </w:t>
      </w:r>
      <w:r w:rsidR="000F3DA8">
        <w:t>paragraph (</w:t>
      </w:r>
      <w:r w:rsidRPr="000F3DA8">
        <w:t>c), (d) or (e) of this subsection.</w:t>
      </w:r>
    </w:p>
    <w:p w:rsidR="00D12FD2" w:rsidRPr="000F3DA8" w:rsidRDefault="00D12FD2" w:rsidP="00D12FD2">
      <w:pPr>
        <w:pStyle w:val="SubsectionHead"/>
      </w:pPr>
      <w:r w:rsidRPr="000F3DA8">
        <w:t>Ministerial arrangements for sharing</w:t>
      </w:r>
    </w:p>
    <w:p w:rsidR="00D12FD2" w:rsidRPr="000F3DA8" w:rsidRDefault="00D12FD2" w:rsidP="00D12FD2">
      <w:pPr>
        <w:pStyle w:val="subsection"/>
      </w:pPr>
      <w:r w:rsidRPr="000F3DA8">
        <w:tab/>
        <w:t>(6)</w:t>
      </w:r>
      <w:r w:rsidRPr="000F3DA8">
        <w:tab/>
        <w:t>This Division does not prevent the Minister from making an arrangement with a Minister of a State or Territory for:</w:t>
      </w:r>
    </w:p>
    <w:p w:rsidR="00D12FD2" w:rsidRPr="000F3DA8" w:rsidRDefault="00D12FD2" w:rsidP="00D12FD2">
      <w:pPr>
        <w:pStyle w:val="paragraph"/>
      </w:pPr>
      <w:r w:rsidRPr="000F3DA8">
        <w:tab/>
        <w:t>(a)</w:t>
      </w:r>
      <w:r w:rsidRPr="000F3DA8">
        <w:tab/>
        <w:t xml:space="preserve">the making available to a State or Territory law enforcement agency of that State or Territory, for purposes mentioned in </w:t>
      </w:r>
      <w:r w:rsidR="000F3DA8">
        <w:t>subsections (</w:t>
      </w:r>
      <w:r w:rsidRPr="000F3DA8">
        <w:t>1), (3) and (5), of things seized under this Part and originals and copies of documents produced under Division</w:t>
      </w:r>
      <w:r w:rsidR="000F3DA8">
        <w:t> </w:t>
      </w:r>
      <w:r w:rsidRPr="000F3DA8">
        <w:t>4B; and</w:t>
      </w:r>
    </w:p>
    <w:p w:rsidR="00D12FD2" w:rsidRPr="000F3DA8" w:rsidRDefault="00D12FD2" w:rsidP="00D12FD2">
      <w:pPr>
        <w:pStyle w:val="paragraph"/>
      </w:pPr>
      <w:r w:rsidRPr="000F3DA8">
        <w:tab/>
        <w:t>(b)</w:t>
      </w:r>
      <w:r w:rsidRPr="000F3DA8">
        <w:tab/>
        <w:t>the disposal by the agency of such things, originals and copies when they are no longer of use to that agency for those purposes.</w:t>
      </w:r>
    </w:p>
    <w:p w:rsidR="00D12FD2" w:rsidRPr="000F3DA8" w:rsidRDefault="00D12FD2" w:rsidP="00D12FD2">
      <w:pPr>
        <w:pStyle w:val="notetext"/>
      </w:pPr>
      <w:r w:rsidRPr="000F3DA8">
        <w:t>Note:</w:t>
      </w:r>
      <w:r w:rsidRPr="000F3DA8">
        <w:tab/>
        <w:t>This subsection does not empower the Minister to make such an arrangement.</w:t>
      </w:r>
    </w:p>
    <w:p w:rsidR="00D12FD2" w:rsidRPr="000F3DA8" w:rsidRDefault="00D12FD2" w:rsidP="00D12FD2">
      <w:pPr>
        <w:pStyle w:val="SubsectionHead"/>
      </w:pPr>
      <w:r w:rsidRPr="000F3DA8">
        <w:t>Definition</w:t>
      </w:r>
    </w:p>
    <w:p w:rsidR="00D12FD2" w:rsidRPr="000F3DA8" w:rsidRDefault="00D12FD2" w:rsidP="00D12FD2">
      <w:pPr>
        <w:pStyle w:val="subsection"/>
      </w:pPr>
      <w:r w:rsidRPr="000F3DA8">
        <w:tab/>
        <w:t>(7)</w:t>
      </w:r>
      <w:r w:rsidRPr="000F3DA8">
        <w:tab/>
        <w:t>In this section:</w:t>
      </w:r>
    </w:p>
    <w:p w:rsidR="00D12FD2" w:rsidRPr="000F3DA8" w:rsidRDefault="00D12FD2" w:rsidP="00D12FD2">
      <w:pPr>
        <w:pStyle w:val="Definition"/>
      </w:pPr>
      <w:r w:rsidRPr="000F3DA8">
        <w:rPr>
          <w:b/>
          <w:i/>
        </w:rPr>
        <w:t>State or Territory law enforcement agency</w:t>
      </w:r>
      <w:r w:rsidRPr="000F3DA8">
        <w:t xml:space="preserve"> means:</w:t>
      </w:r>
    </w:p>
    <w:p w:rsidR="00D12FD2" w:rsidRPr="000F3DA8" w:rsidRDefault="00D12FD2" w:rsidP="00D12FD2">
      <w:pPr>
        <w:pStyle w:val="paragraph"/>
      </w:pPr>
      <w:r w:rsidRPr="000F3DA8">
        <w:tab/>
        <w:t>(a)</w:t>
      </w:r>
      <w:r w:rsidRPr="000F3DA8">
        <w:tab/>
        <w:t>the police force or police service of a State or Territory; or</w:t>
      </w:r>
    </w:p>
    <w:p w:rsidR="003E1F49" w:rsidRPr="000F3DA8" w:rsidRDefault="003E1F49" w:rsidP="003E1F49">
      <w:pPr>
        <w:pStyle w:val="paragraph"/>
      </w:pPr>
      <w:r w:rsidRPr="000F3DA8">
        <w:tab/>
        <w:t>(b)</w:t>
      </w:r>
      <w:r w:rsidRPr="000F3DA8">
        <w:tab/>
        <w:t>the New South Wales Crime Commission; or</w:t>
      </w:r>
    </w:p>
    <w:p w:rsidR="003E1F49" w:rsidRPr="000F3DA8" w:rsidRDefault="003E1F49" w:rsidP="003E1F49">
      <w:pPr>
        <w:pStyle w:val="paragraph"/>
      </w:pPr>
      <w:r w:rsidRPr="000F3DA8">
        <w:tab/>
        <w:t>(c)</w:t>
      </w:r>
      <w:r w:rsidRPr="000F3DA8">
        <w:tab/>
        <w:t>the Independent Commission Against Corruption of New South Wales; or</w:t>
      </w:r>
    </w:p>
    <w:p w:rsidR="003E1F49" w:rsidRPr="000F3DA8" w:rsidRDefault="003E1F49" w:rsidP="003E1F49">
      <w:pPr>
        <w:pStyle w:val="paragraph"/>
      </w:pPr>
      <w:r w:rsidRPr="000F3DA8">
        <w:tab/>
        <w:t>(d)</w:t>
      </w:r>
      <w:r w:rsidRPr="000F3DA8">
        <w:tab/>
        <w:t>the Police Integrity Commission of New South Wales; or</w:t>
      </w:r>
    </w:p>
    <w:p w:rsidR="003E1F49" w:rsidRPr="000F3DA8" w:rsidRDefault="003E1F49" w:rsidP="003E1F49">
      <w:pPr>
        <w:pStyle w:val="paragraph"/>
      </w:pPr>
      <w:r w:rsidRPr="000F3DA8">
        <w:tab/>
        <w:t>(e)</w:t>
      </w:r>
      <w:r w:rsidRPr="000F3DA8">
        <w:tab/>
        <w:t>the Independent Broad</w:t>
      </w:r>
      <w:r w:rsidR="000F3DA8">
        <w:noBreakHyphen/>
      </w:r>
      <w:r w:rsidRPr="000F3DA8">
        <w:t>based Anti</w:t>
      </w:r>
      <w:r w:rsidR="000F3DA8">
        <w:noBreakHyphen/>
      </w:r>
      <w:r w:rsidRPr="000F3DA8">
        <w:t>corruption Commission of Victoria; or</w:t>
      </w:r>
    </w:p>
    <w:p w:rsidR="003E1F49" w:rsidRPr="000F3DA8" w:rsidRDefault="003E1F49" w:rsidP="003E1F49">
      <w:pPr>
        <w:pStyle w:val="paragraph"/>
      </w:pPr>
      <w:r w:rsidRPr="000F3DA8">
        <w:tab/>
        <w:t>(f)</w:t>
      </w:r>
      <w:r w:rsidRPr="000F3DA8">
        <w:tab/>
        <w:t>the Crime and Corruption Commission of Queensland; or</w:t>
      </w:r>
    </w:p>
    <w:p w:rsidR="003E1F49" w:rsidRPr="000F3DA8" w:rsidRDefault="003E1F49" w:rsidP="003E1F49">
      <w:pPr>
        <w:pStyle w:val="paragraph"/>
      </w:pPr>
      <w:r w:rsidRPr="000F3DA8">
        <w:tab/>
        <w:t>(g)</w:t>
      </w:r>
      <w:r w:rsidRPr="000F3DA8">
        <w:tab/>
        <w:t>the Corruption and Crime Commission of Western Australia; or</w:t>
      </w:r>
    </w:p>
    <w:p w:rsidR="003E1F49" w:rsidRPr="000F3DA8" w:rsidRDefault="003E1F49" w:rsidP="003E1F49">
      <w:pPr>
        <w:pStyle w:val="paragraph"/>
      </w:pPr>
      <w:r w:rsidRPr="000F3DA8">
        <w:tab/>
        <w:t>(h)</w:t>
      </w:r>
      <w:r w:rsidRPr="000F3DA8">
        <w:tab/>
        <w:t>the Independent Commissioner Against Corruption of South Australia.</w:t>
      </w:r>
    </w:p>
    <w:p w:rsidR="00D12FD2" w:rsidRPr="000F3DA8" w:rsidRDefault="00D12FD2" w:rsidP="00D12FD2">
      <w:pPr>
        <w:pStyle w:val="ActHead5"/>
        <w:rPr>
          <w:i/>
        </w:rPr>
      </w:pPr>
      <w:bookmarkStart w:id="112" w:name="_Toc486497580"/>
      <w:r w:rsidRPr="000F3DA8">
        <w:rPr>
          <w:rStyle w:val="CharSectno"/>
        </w:rPr>
        <w:t>3ZQV</w:t>
      </w:r>
      <w:r w:rsidRPr="000F3DA8">
        <w:t xml:space="preserve">  Operating seized electronic equipment</w:t>
      </w:r>
      <w:bookmarkEnd w:id="112"/>
    </w:p>
    <w:p w:rsidR="00D12FD2" w:rsidRPr="000F3DA8" w:rsidRDefault="00D12FD2" w:rsidP="00D12FD2">
      <w:pPr>
        <w:pStyle w:val="subsection"/>
      </w:pPr>
      <w:r w:rsidRPr="000F3DA8">
        <w:tab/>
        <w:t>(1)</w:t>
      </w:r>
      <w:r w:rsidRPr="000F3DA8">
        <w:tab/>
        <w:t>This section applies to electronic equipment seized under this Part or moved under section</w:t>
      </w:r>
      <w:r w:rsidR="000F3DA8">
        <w:t> </w:t>
      </w:r>
      <w:r w:rsidRPr="000F3DA8">
        <w:t>3K.</w:t>
      </w:r>
    </w:p>
    <w:p w:rsidR="00D12FD2" w:rsidRPr="000F3DA8" w:rsidRDefault="00D12FD2" w:rsidP="00D12FD2">
      <w:pPr>
        <w:pStyle w:val="subsection"/>
      </w:pPr>
      <w:r w:rsidRPr="000F3DA8">
        <w:tab/>
        <w:t>(2)</w:t>
      </w:r>
      <w:r w:rsidRPr="000F3DA8">
        <w:tab/>
        <w:t>The electronic equipment may be operated at any location after it has been seized or moved, for the purpose of determining whether data that is evidential material is held on or accessible from the electronic equipment, and obtaining access to such data.</w:t>
      </w:r>
    </w:p>
    <w:p w:rsidR="00D12FD2" w:rsidRPr="000F3DA8" w:rsidRDefault="00D12FD2" w:rsidP="00D12FD2">
      <w:pPr>
        <w:pStyle w:val="subsection"/>
      </w:pPr>
      <w:r w:rsidRPr="000F3DA8">
        <w:tab/>
        <w:t>(3)</w:t>
      </w:r>
      <w:r w:rsidRPr="000F3DA8">
        <w:tab/>
        <w:t xml:space="preserve">The data referred to in </w:t>
      </w:r>
      <w:r w:rsidR="000F3DA8">
        <w:t>subsection (</w:t>
      </w:r>
      <w:r w:rsidRPr="000F3DA8">
        <w:t>2) includes, but is not limited to, the following:</w:t>
      </w:r>
    </w:p>
    <w:p w:rsidR="00D12FD2" w:rsidRPr="000F3DA8" w:rsidRDefault="00D12FD2" w:rsidP="00D12FD2">
      <w:pPr>
        <w:pStyle w:val="paragraph"/>
      </w:pPr>
      <w:r w:rsidRPr="000F3DA8">
        <w:tab/>
        <w:t>(a)</w:t>
      </w:r>
      <w:r w:rsidRPr="000F3DA8">
        <w:tab/>
        <w:t>data held on the electronic equipment, including data held on the electronic equipment when operated under this section that was not held on the electronic equipment at the time the electronic equipment was seized;</w:t>
      </w:r>
    </w:p>
    <w:p w:rsidR="00D12FD2" w:rsidRPr="000F3DA8" w:rsidRDefault="00D12FD2" w:rsidP="00D12FD2">
      <w:pPr>
        <w:pStyle w:val="paragraph"/>
      </w:pPr>
      <w:r w:rsidRPr="000F3DA8">
        <w:tab/>
        <w:t>(b)</w:t>
      </w:r>
      <w:r w:rsidRPr="000F3DA8">
        <w:tab/>
        <w:t>data not held on the electronic equipment but accessible by using it, including data that was not accessible at the time the electronic equipment was seized.</w:t>
      </w:r>
    </w:p>
    <w:p w:rsidR="00D12FD2" w:rsidRPr="000F3DA8" w:rsidRDefault="00D12FD2" w:rsidP="00D12FD2">
      <w:pPr>
        <w:pStyle w:val="subsection"/>
      </w:pPr>
      <w:r w:rsidRPr="000F3DA8">
        <w:tab/>
        <w:t>(4)</w:t>
      </w:r>
      <w:r w:rsidRPr="000F3DA8">
        <w:tab/>
        <w:t>If the electronic equipment was seized under a warrant or moved under section</w:t>
      </w:r>
      <w:r w:rsidR="000F3DA8">
        <w:t> </w:t>
      </w:r>
      <w:r w:rsidRPr="000F3DA8">
        <w:t>3K, the electronic equipment may be operated before or after the expiry of the warrant.</w:t>
      </w:r>
    </w:p>
    <w:p w:rsidR="00D12FD2" w:rsidRPr="000F3DA8" w:rsidRDefault="00D12FD2" w:rsidP="00D12FD2">
      <w:pPr>
        <w:pStyle w:val="subsection"/>
      </w:pPr>
      <w:r w:rsidRPr="000F3DA8">
        <w:tab/>
        <w:t>(5)</w:t>
      </w:r>
      <w:r w:rsidRPr="000F3DA8">
        <w:tab/>
        <w:t>This section does not limit the operation of other provisions of this Part that relate to dealing with items seized under this Part or moved under section</w:t>
      </w:r>
      <w:r w:rsidR="000F3DA8">
        <w:t> </w:t>
      </w:r>
      <w:r w:rsidRPr="000F3DA8">
        <w:t>3K.</w:t>
      </w:r>
    </w:p>
    <w:p w:rsidR="00D12FD2" w:rsidRPr="000F3DA8" w:rsidRDefault="00D12FD2" w:rsidP="00D12FD2">
      <w:pPr>
        <w:pStyle w:val="notetext"/>
      </w:pPr>
      <w:r w:rsidRPr="000F3DA8">
        <w:t>Note:</w:t>
      </w:r>
      <w:r w:rsidRPr="000F3DA8">
        <w:tab/>
        <w:t>For example, this section does not affect the operation of the time limits in section</w:t>
      </w:r>
      <w:r w:rsidR="000F3DA8">
        <w:t> </w:t>
      </w:r>
      <w:r w:rsidRPr="000F3DA8">
        <w:t xml:space="preserve">3K on examination or processing of a thing </w:t>
      </w:r>
      <w:r w:rsidR="00E6737F" w:rsidRPr="000F3DA8">
        <w:t>moved under that section</w:t>
      </w:r>
      <w:r w:rsidRPr="000F3DA8">
        <w:t>.</w:t>
      </w:r>
    </w:p>
    <w:p w:rsidR="00D12FD2" w:rsidRPr="000F3DA8" w:rsidRDefault="00D12FD2" w:rsidP="00D12FD2">
      <w:pPr>
        <w:pStyle w:val="ActHead5"/>
      </w:pPr>
      <w:bookmarkStart w:id="113" w:name="_Toc486497581"/>
      <w:r w:rsidRPr="000F3DA8">
        <w:rPr>
          <w:rStyle w:val="CharSectno"/>
        </w:rPr>
        <w:t>3ZQW</w:t>
      </w:r>
      <w:r w:rsidRPr="000F3DA8">
        <w:t xml:space="preserve">  Compensation for damage to electronic equipment</w:t>
      </w:r>
      <w:bookmarkEnd w:id="113"/>
    </w:p>
    <w:p w:rsidR="00D12FD2" w:rsidRPr="000F3DA8" w:rsidRDefault="00D12FD2" w:rsidP="00D12FD2">
      <w:pPr>
        <w:pStyle w:val="subsection"/>
      </w:pPr>
      <w:r w:rsidRPr="000F3DA8">
        <w:tab/>
        <w:t>(1)</w:t>
      </w:r>
      <w:r w:rsidRPr="000F3DA8">
        <w:tab/>
        <w:t>This section applies if:</w:t>
      </w:r>
    </w:p>
    <w:p w:rsidR="00D12FD2" w:rsidRPr="000F3DA8" w:rsidRDefault="00D12FD2" w:rsidP="00D12FD2">
      <w:pPr>
        <w:pStyle w:val="paragraph"/>
      </w:pPr>
      <w:r w:rsidRPr="000F3DA8">
        <w:tab/>
        <w:t>(a)</w:t>
      </w:r>
      <w:r w:rsidRPr="000F3DA8">
        <w:tab/>
        <w:t>as a result of equipment being operated as mentioned in section</w:t>
      </w:r>
      <w:r w:rsidR="000F3DA8">
        <w:t> </w:t>
      </w:r>
      <w:r w:rsidRPr="000F3DA8">
        <w:t>3ZQV:</w:t>
      </w:r>
    </w:p>
    <w:p w:rsidR="00D12FD2" w:rsidRPr="000F3DA8" w:rsidRDefault="00D12FD2" w:rsidP="00D12FD2">
      <w:pPr>
        <w:pStyle w:val="paragraphsub"/>
      </w:pPr>
      <w:r w:rsidRPr="000F3DA8">
        <w:tab/>
        <w:t>(i)</w:t>
      </w:r>
      <w:r w:rsidRPr="000F3DA8">
        <w:tab/>
        <w:t>damage is caused to the equipment; or</w:t>
      </w:r>
    </w:p>
    <w:p w:rsidR="00D12FD2" w:rsidRPr="000F3DA8" w:rsidRDefault="00D12FD2" w:rsidP="00D12FD2">
      <w:pPr>
        <w:pStyle w:val="paragraphsub"/>
      </w:pPr>
      <w:r w:rsidRPr="000F3DA8">
        <w:tab/>
        <w:t>(ii)</w:t>
      </w:r>
      <w:r w:rsidRPr="000F3DA8">
        <w:tab/>
        <w:t>damage is caused to data recorded on the equipment or data access to which was obtained from the operation of the equipment; or</w:t>
      </w:r>
    </w:p>
    <w:p w:rsidR="00D12FD2" w:rsidRPr="000F3DA8" w:rsidRDefault="00D12FD2" w:rsidP="00D12FD2">
      <w:pPr>
        <w:pStyle w:val="paragraphsub"/>
      </w:pPr>
      <w:r w:rsidRPr="000F3DA8">
        <w:tab/>
        <w:t>(iii)</w:t>
      </w:r>
      <w:r w:rsidRPr="000F3DA8">
        <w:tab/>
        <w:t>programs associated with the use of the equipment, or with the use of the data, are damaged or corrupted; and</w:t>
      </w:r>
    </w:p>
    <w:p w:rsidR="00D12FD2" w:rsidRPr="000F3DA8" w:rsidRDefault="00D12FD2" w:rsidP="00D12FD2">
      <w:pPr>
        <w:pStyle w:val="paragraph"/>
      </w:pPr>
      <w:r w:rsidRPr="000F3DA8">
        <w:tab/>
        <w:t>(b)</w:t>
      </w:r>
      <w:r w:rsidRPr="000F3DA8">
        <w:tab/>
        <w:t>the damage or corruption occurs because:</w:t>
      </w:r>
    </w:p>
    <w:p w:rsidR="00D12FD2" w:rsidRPr="000F3DA8" w:rsidRDefault="00D12FD2" w:rsidP="00D12FD2">
      <w:pPr>
        <w:pStyle w:val="paragraphsub"/>
      </w:pPr>
      <w:r w:rsidRPr="000F3DA8">
        <w:tab/>
        <w:t>(i)</w:t>
      </w:r>
      <w:r w:rsidRPr="000F3DA8">
        <w:tab/>
        <w:t>insufficient care was exercised in selecting the person who was to operate the equipment; or</w:t>
      </w:r>
    </w:p>
    <w:p w:rsidR="00D12FD2" w:rsidRPr="000F3DA8" w:rsidRDefault="00D12FD2" w:rsidP="00D12FD2">
      <w:pPr>
        <w:pStyle w:val="paragraphsub"/>
      </w:pPr>
      <w:r w:rsidRPr="000F3DA8">
        <w:tab/>
        <w:t>(ii)</w:t>
      </w:r>
      <w:r w:rsidRPr="000F3DA8">
        <w:tab/>
        <w:t>insufficient care was exercised by the person operating the equipment.</w:t>
      </w:r>
    </w:p>
    <w:p w:rsidR="00D12FD2" w:rsidRPr="000F3DA8" w:rsidRDefault="00D12FD2" w:rsidP="00D12FD2">
      <w:pPr>
        <w:pStyle w:val="subsection"/>
      </w:pPr>
      <w:r w:rsidRPr="000F3DA8">
        <w:tab/>
        <w:t>(2)</w:t>
      </w:r>
      <w:r w:rsidRPr="000F3DA8">
        <w:tab/>
        <w:t>The Commonwealth must pay the owner of the equipment, or the user of the data or programs, such reasonable compensation for the damage or corruption as the Commonwealth and the owner or user agree on.</w:t>
      </w:r>
    </w:p>
    <w:p w:rsidR="00D12FD2" w:rsidRPr="000F3DA8" w:rsidRDefault="00D12FD2" w:rsidP="00D12FD2">
      <w:pPr>
        <w:pStyle w:val="subsection"/>
      </w:pPr>
      <w:r w:rsidRPr="000F3DA8">
        <w:tab/>
        <w:t>(3)</w:t>
      </w:r>
      <w:r w:rsidRPr="000F3DA8">
        <w:tab/>
        <w:t>However, if the owner or user and the Commonwealth fail to agree, the owner or user may institute proceedings in a court of competent jurisdiction for such reasonable amount of compensation as the court determines.</w:t>
      </w:r>
    </w:p>
    <w:p w:rsidR="00E6737F" w:rsidRPr="000F3DA8" w:rsidRDefault="00E6737F" w:rsidP="00E6737F">
      <w:pPr>
        <w:pStyle w:val="subsection"/>
      </w:pPr>
      <w:r w:rsidRPr="000F3DA8">
        <w:tab/>
        <w:t>(4)</w:t>
      </w:r>
      <w:r w:rsidRPr="000F3DA8">
        <w:tab/>
        <w:t>In determining the amount of compensation payable, regard is to be had to whether any appropriate warning or guidance was provided, before the equipment was operated, on the operation of the equipment.</w:t>
      </w:r>
    </w:p>
    <w:p w:rsidR="00D12FD2" w:rsidRPr="000F3DA8" w:rsidRDefault="00D12FD2" w:rsidP="00D12FD2">
      <w:pPr>
        <w:pStyle w:val="subsection"/>
      </w:pPr>
      <w:r w:rsidRPr="000F3DA8">
        <w:tab/>
        <w:t>(5)</w:t>
      </w:r>
      <w:r w:rsidRPr="000F3DA8">
        <w:tab/>
        <w:t>Compensation is payable out of money appropriated by the Parliament.</w:t>
      </w:r>
    </w:p>
    <w:p w:rsidR="00D12FD2" w:rsidRPr="000F3DA8" w:rsidRDefault="00D12FD2" w:rsidP="00D12FD2">
      <w:pPr>
        <w:pStyle w:val="subsection"/>
      </w:pPr>
      <w:r w:rsidRPr="000F3DA8">
        <w:tab/>
        <w:t>(6)</w:t>
      </w:r>
      <w:r w:rsidRPr="000F3DA8">
        <w:tab/>
        <w:t xml:space="preserve">For the purposes of </w:t>
      </w:r>
      <w:r w:rsidR="000F3DA8">
        <w:t>subsection (</w:t>
      </w:r>
      <w:r w:rsidRPr="000F3DA8">
        <w:t>1):</w:t>
      </w:r>
    </w:p>
    <w:p w:rsidR="00D12FD2" w:rsidRPr="000F3DA8" w:rsidRDefault="00D12FD2" w:rsidP="00D12FD2">
      <w:pPr>
        <w:pStyle w:val="Definition"/>
      </w:pPr>
      <w:r w:rsidRPr="000F3DA8">
        <w:rPr>
          <w:b/>
          <w:i/>
        </w:rPr>
        <w:t>damage</w:t>
      </w:r>
      <w:r w:rsidRPr="000F3DA8">
        <w:t>, in relation to data, includes damage by erasure of data or addition of other data.</w:t>
      </w:r>
    </w:p>
    <w:p w:rsidR="00BD0BCB" w:rsidRPr="000F3DA8" w:rsidRDefault="00BD0BCB" w:rsidP="00BD0BCB">
      <w:pPr>
        <w:pStyle w:val="ActHead4"/>
      </w:pPr>
      <w:bookmarkStart w:id="114" w:name="_Toc486497582"/>
      <w:r w:rsidRPr="000F3DA8">
        <w:rPr>
          <w:rStyle w:val="CharSubdNo"/>
        </w:rPr>
        <w:t>Subdivision B</w:t>
      </w:r>
      <w:r w:rsidRPr="000F3DA8">
        <w:t>—</w:t>
      </w:r>
      <w:r w:rsidRPr="000F3DA8">
        <w:rPr>
          <w:rStyle w:val="CharSubdText"/>
        </w:rPr>
        <w:t>Returning things seized and documents produced</w:t>
      </w:r>
      <w:bookmarkEnd w:id="114"/>
    </w:p>
    <w:p w:rsidR="00D12FD2" w:rsidRPr="000F3DA8" w:rsidRDefault="00D12FD2" w:rsidP="00D12FD2">
      <w:pPr>
        <w:pStyle w:val="ActHead5"/>
      </w:pPr>
      <w:bookmarkStart w:id="115" w:name="_Toc486497583"/>
      <w:r w:rsidRPr="000F3DA8">
        <w:rPr>
          <w:rStyle w:val="CharSectno"/>
        </w:rPr>
        <w:t>3ZQX</w:t>
      </w:r>
      <w:r w:rsidRPr="000F3DA8">
        <w:t xml:space="preserve">  </w:t>
      </w:r>
      <w:r w:rsidR="00FA7304" w:rsidRPr="000F3DA8">
        <w:t>When things seized or documents produced under Division</w:t>
      </w:r>
      <w:r w:rsidR="000F3DA8">
        <w:t> </w:t>
      </w:r>
      <w:r w:rsidR="00FA7304" w:rsidRPr="000F3DA8">
        <w:t>2, 4 or 4B must be returned</w:t>
      </w:r>
      <w:bookmarkEnd w:id="115"/>
    </w:p>
    <w:p w:rsidR="00FF3206" w:rsidRPr="000F3DA8" w:rsidRDefault="00FF3206" w:rsidP="00FF3206">
      <w:pPr>
        <w:pStyle w:val="SubsectionHead"/>
      </w:pPr>
      <w:r w:rsidRPr="000F3DA8">
        <w:t>When things seized under Division</w:t>
      </w:r>
      <w:r w:rsidR="000F3DA8">
        <w:t> </w:t>
      </w:r>
      <w:r w:rsidRPr="000F3DA8">
        <w:t>2 or 4 must be returned</w:t>
      </w:r>
    </w:p>
    <w:p w:rsidR="00D12FD2" w:rsidRPr="000F3DA8" w:rsidRDefault="00D12FD2" w:rsidP="00D12FD2">
      <w:pPr>
        <w:pStyle w:val="subsection"/>
      </w:pPr>
      <w:r w:rsidRPr="000F3DA8">
        <w:tab/>
        <w:t>(1)</w:t>
      </w:r>
      <w:r w:rsidRPr="000F3DA8">
        <w:tab/>
        <w:t>If the Commissioner is satisfied that a thing seized under Division</w:t>
      </w:r>
      <w:r w:rsidR="000F3DA8">
        <w:t> </w:t>
      </w:r>
      <w:r w:rsidRPr="000F3DA8">
        <w:t>2 or 4 is not required (or is no longer required) for a purpose mentioned in section</w:t>
      </w:r>
      <w:r w:rsidR="000F3DA8">
        <w:t> </w:t>
      </w:r>
      <w:r w:rsidRPr="000F3DA8">
        <w:t>3ZQU or for other judicial or administrative review proceedings, the Commissioner must take reasonable steps to return the thing to the person from whom it was seized or to the owner if that person is not entitled to possess it.</w:t>
      </w:r>
    </w:p>
    <w:p w:rsidR="00D12FD2" w:rsidRPr="000F3DA8" w:rsidRDefault="00D12FD2" w:rsidP="00D12FD2">
      <w:pPr>
        <w:pStyle w:val="subsection"/>
      </w:pPr>
      <w:r w:rsidRPr="000F3DA8">
        <w:tab/>
        <w:t>(2)</w:t>
      </w:r>
      <w:r w:rsidRPr="000F3DA8">
        <w:tab/>
        <w:t>However, the Commissioner does not have to take those steps if:</w:t>
      </w:r>
    </w:p>
    <w:p w:rsidR="00FA7304" w:rsidRPr="000F3DA8" w:rsidRDefault="00FA7304" w:rsidP="00FA7304">
      <w:pPr>
        <w:pStyle w:val="paragraph"/>
      </w:pPr>
      <w:r w:rsidRPr="000F3DA8">
        <w:tab/>
        <w:t>(aa)</w:t>
      </w:r>
      <w:r w:rsidRPr="000F3DA8">
        <w:tab/>
        <w:t>either:</w:t>
      </w:r>
    </w:p>
    <w:p w:rsidR="00FA7304" w:rsidRPr="000F3DA8" w:rsidRDefault="00FA7304" w:rsidP="00FA7304">
      <w:pPr>
        <w:pStyle w:val="paragraphsub"/>
      </w:pPr>
      <w:r w:rsidRPr="000F3DA8">
        <w:tab/>
        <w:t>(i)</w:t>
      </w:r>
      <w:r w:rsidRPr="000F3DA8">
        <w:tab/>
        <w:t>the thing may be retained because of an order under subsection</w:t>
      </w:r>
      <w:r w:rsidR="000F3DA8">
        <w:t> </w:t>
      </w:r>
      <w:r w:rsidRPr="000F3DA8">
        <w:t>3ZQZB(3), or any other order under that subsection has been made in relation to the thing; or</w:t>
      </w:r>
    </w:p>
    <w:p w:rsidR="00FA7304" w:rsidRPr="000F3DA8" w:rsidRDefault="00FA7304" w:rsidP="00FA7304">
      <w:pPr>
        <w:pStyle w:val="paragraphsub"/>
      </w:pPr>
      <w:r w:rsidRPr="000F3DA8">
        <w:tab/>
        <w:t>(ii)</w:t>
      </w:r>
      <w:r w:rsidRPr="000F3DA8">
        <w:tab/>
        <w:t>the Commissioner has applied for such an order and the application has not been determined; or</w:t>
      </w:r>
    </w:p>
    <w:p w:rsidR="00D12FD2" w:rsidRPr="000F3DA8" w:rsidRDefault="00D12FD2" w:rsidP="00D12FD2">
      <w:pPr>
        <w:pStyle w:val="paragraph"/>
      </w:pPr>
      <w:r w:rsidRPr="000F3DA8">
        <w:tab/>
        <w:t>(a)</w:t>
      </w:r>
      <w:r w:rsidRPr="000F3DA8">
        <w:tab/>
        <w:t>the thing may otherwise be retained, destroyed or disposed of under a law, or an order of a court or tribunal, of the Commonwealth or of a State or a Territory; or</w:t>
      </w:r>
    </w:p>
    <w:p w:rsidR="00D12FD2" w:rsidRPr="000F3DA8" w:rsidRDefault="00D12FD2" w:rsidP="00D12FD2">
      <w:pPr>
        <w:pStyle w:val="paragraph"/>
      </w:pPr>
      <w:r w:rsidRPr="000F3DA8">
        <w:tab/>
        <w:t>(b)</w:t>
      </w:r>
      <w:r w:rsidRPr="000F3DA8">
        <w:tab/>
        <w:t>the thing is forfeited or forfeitable to the Commonwealth or is the subject of a dispute as to ownership.</w:t>
      </w:r>
    </w:p>
    <w:p w:rsidR="00FA7304" w:rsidRPr="000F3DA8" w:rsidRDefault="00FA7304" w:rsidP="00FA7304">
      <w:pPr>
        <w:pStyle w:val="SubsectionHead"/>
      </w:pPr>
      <w:r w:rsidRPr="000F3DA8">
        <w:t>When documents produced under Division</w:t>
      </w:r>
      <w:r w:rsidR="000F3DA8">
        <w:t> </w:t>
      </w:r>
      <w:r w:rsidRPr="000F3DA8">
        <w:t>4B must be returned</w:t>
      </w:r>
    </w:p>
    <w:p w:rsidR="00FA7304" w:rsidRPr="000F3DA8" w:rsidRDefault="00FA7304" w:rsidP="00FA7304">
      <w:pPr>
        <w:pStyle w:val="subsection"/>
        <w:rPr>
          <w:i/>
        </w:rPr>
      </w:pPr>
      <w:r w:rsidRPr="000F3DA8">
        <w:tab/>
        <w:t>(3)</w:t>
      </w:r>
      <w:r w:rsidRPr="000F3DA8">
        <w:tab/>
        <w:t>If the Commissioner is satisfied that a document produced under Division</w:t>
      </w:r>
      <w:r w:rsidR="000F3DA8">
        <w:t> </w:t>
      </w:r>
      <w:r w:rsidRPr="000F3DA8">
        <w:t>4B is not required (or is no longer required) for a purpose mentioned in section</w:t>
      </w:r>
      <w:r w:rsidR="000F3DA8">
        <w:t> </w:t>
      </w:r>
      <w:r w:rsidRPr="000F3DA8">
        <w:t>3ZQU or for other judicial or administrative review proceedings, the Commissioner must take reasonable steps to return the document to the person who produced the document or to the owner if that person is not entitled to possess it.</w:t>
      </w:r>
    </w:p>
    <w:p w:rsidR="00FA7304" w:rsidRPr="000F3DA8" w:rsidRDefault="00FA7304" w:rsidP="008C59BF">
      <w:pPr>
        <w:pStyle w:val="subsection"/>
        <w:keepNext/>
        <w:keepLines/>
      </w:pPr>
      <w:r w:rsidRPr="000F3DA8">
        <w:tab/>
        <w:t>(4)</w:t>
      </w:r>
      <w:r w:rsidRPr="000F3DA8">
        <w:tab/>
        <w:t>However, the Commissioner does not have to take those steps if:</w:t>
      </w:r>
    </w:p>
    <w:p w:rsidR="00FA7304" w:rsidRPr="000F3DA8" w:rsidRDefault="00FA7304" w:rsidP="00FA7304">
      <w:pPr>
        <w:pStyle w:val="paragraph"/>
      </w:pPr>
      <w:r w:rsidRPr="000F3DA8">
        <w:tab/>
        <w:t>(a)</w:t>
      </w:r>
      <w:r w:rsidRPr="000F3DA8">
        <w:tab/>
        <w:t>either:</w:t>
      </w:r>
    </w:p>
    <w:p w:rsidR="00FA7304" w:rsidRPr="000F3DA8" w:rsidRDefault="00FA7304" w:rsidP="00FA7304">
      <w:pPr>
        <w:pStyle w:val="paragraphsub"/>
      </w:pPr>
      <w:r w:rsidRPr="000F3DA8">
        <w:tab/>
        <w:t>(i)</w:t>
      </w:r>
      <w:r w:rsidRPr="000F3DA8">
        <w:tab/>
        <w:t>the document may be retained because of an order under subsection</w:t>
      </w:r>
      <w:r w:rsidR="000F3DA8">
        <w:t> </w:t>
      </w:r>
      <w:r w:rsidRPr="000F3DA8">
        <w:t>3ZQZB(3), or any other order under that subsection has been made in relation to the document; or</w:t>
      </w:r>
    </w:p>
    <w:p w:rsidR="00FA7304" w:rsidRPr="000F3DA8" w:rsidRDefault="00FA7304" w:rsidP="00FA7304">
      <w:pPr>
        <w:pStyle w:val="paragraphsub"/>
      </w:pPr>
      <w:r w:rsidRPr="000F3DA8">
        <w:tab/>
        <w:t>(ii)</w:t>
      </w:r>
      <w:r w:rsidRPr="000F3DA8">
        <w:tab/>
        <w:t>the Commissioner has applied for such an order and the application has not been determined; or</w:t>
      </w:r>
    </w:p>
    <w:p w:rsidR="00FA7304" w:rsidRPr="000F3DA8" w:rsidRDefault="00FA7304" w:rsidP="00FA7304">
      <w:pPr>
        <w:pStyle w:val="paragraph"/>
      </w:pPr>
      <w:r w:rsidRPr="000F3DA8">
        <w:tab/>
        <w:t>(b)</w:t>
      </w:r>
      <w:r w:rsidRPr="000F3DA8">
        <w:tab/>
        <w:t>the document may otherwise be retained, destroyed or disposed of under a law, or an order of a court or tribunal, of the Commonwealth or of a State or a Territory; or</w:t>
      </w:r>
    </w:p>
    <w:p w:rsidR="00FA7304" w:rsidRPr="000F3DA8" w:rsidRDefault="00FA7304" w:rsidP="00FA7304">
      <w:pPr>
        <w:pStyle w:val="paragraph"/>
      </w:pPr>
      <w:r w:rsidRPr="000F3DA8">
        <w:tab/>
        <w:t>(c)</w:t>
      </w:r>
      <w:r w:rsidRPr="000F3DA8">
        <w:tab/>
        <w:t>the document is forfeited or forfeitable to the Commonwealth or is the subject of a dispute as to ownership.</w:t>
      </w:r>
    </w:p>
    <w:p w:rsidR="00D12FD2" w:rsidRPr="000F3DA8" w:rsidRDefault="00D12FD2" w:rsidP="00D12FD2">
      <w:pPr>
        <w:pStyle w:val="ActHead5"/>
      </w:pPr>
      <w:bookmarkStart w:id="116" w:name="_Toc486497584"/>
      <w:r w:rsidRPr="000F3DA8">
        <w:rPr>
          <w:rStyle w:val="CharSectno"/>
        </w:rPr>
        <w:t>3ZQY</w:t>
      </w:r>
      <w:r w:rsidRPr="000F3DA8">
        <w:t xml:space="preserve">  When things seized under Division</w:t>
      </w:r>
      <w:r w:rsidR="000F3DA8">
        <w:t> </w:t>
      </w:r>
      <w:r w:rsidRPr="000F3DA8">
        <w:t>3 must be returned</w:t>
      </w:r>
      <w:bookmarkEnd w:id="116"/>
    </w:p>
    <w:p w:rsidR="00D12FD2" w:rsidRPr="000F3DA8" w:rsidRDefault="00D12FD2" w:rsidP="00D12FD2">
      <w:pPr>
        <w:pStyle w:val="subsection"/>
      </w:pPr>
      <w:r w:rsidRPr="000F3DA8">
        <w:tab/>
        <w:t>(1)</w:t>
      </w:r>
      <w:r w:rsidRPr="000F3DA8">
        <w:tab/>
        <w:t>If:</w:t>
      </w:r>
    </w:p>
    <w:p w:rsidR="00D12FD2" w:rsidRPr="000F3DA8" w:rsidRDefault="00D12FD2" w:rsidP="00D12FD2">
      <w:pPr>
        <w:pStyle w:val="paragraph"/>
      </w:pPr>
      <w:r w:rsidRPr="000F3DA8">
        <w:tab/>
        <w:t>(a)</w:t>
      </w:r>
      <w:r w:rsidRPr="000F3DA8">
        <w:tab/>
        <w:t>the Commissioner is satisfied that a thing seized under Division</w:t>
      </w:r>
      <w:r w:rsidR="000F3DA8">
        <w:t> </w:t>
      </w:r>
      <w:r w:rsidRPr="000F3DA8">
        <w:t>3 is not required (or is no longer required) for a purpose mentioned in section</w:t>
      </w:r>
      <w:r w:rsidR="000F3DA8">
        <w:t> </w:t>
      </w:r>
      <w:r w:rsidRPr="000F3DA8">
        <w:t>3ZQU or for other judicial or administrative review proceedings; or</w:t>
      </w:r>
    </w:p>
    <w:p w:rsidR="00D12FD2" w:rsidRPr="000F3DA8" w:rsidRDefault="00D12FD2" w:rsidP="00D12FD2">
      <w:pPr>
        <w:pStyle w:val="paragraph"/>
      </w:pPr>
      <w:r w:rsidRPr="000F3DA8">
        <w:tab/>
        <w:t>(b)</w:t>
      </w:r>
      <w:r w:rsidRPr="000F3DA8">
        <w:tab/>
        <w:t>the period of 60 days after the thing’s seizure ends;</w:t>
      </w:r>
    </w:p>
    <w:p w:rsidR="00D12FD2" w:rsidRPr="000F3DA8" w:rsidRDefault="00D12FD2" w:rsidP="00D12FD2">
      <w:pPr>
        <w:pStyle w:val="subsection2"/>
      </w:pPr>
      <w:r w:rsidRPr="000F3DA8">
        <w:t>the Commissioner must take reasonable steps to return the thing to the person from whom it was seized or to the owner if that person is not entitled to possess it.</w:t>
      </w:r>
    </w:p>
    <w:p w:rsidR="00D12FD2" w:rsidRPr="000F3DA8" w:rsidRDefault="00D12FD2" w:rsidP="00D12FD2">
      <w:pPr>
        <w:pStyle w:val="subsection"/>
      </w:pPr>
      <w:r w:rsidRPr="000F3DA8">
        <w:tab/>
        <w:t>(2)</w:t>
      </w:r>
      <w:r w:rsidRPr="000F3DA8">
        <w:tab/>
        <w:t>However, the Commissioner does not have to take those steps if:</w:t>
      </w:r>
    </w:p>
    <w:p w:rsidR="00D12FD2" w:rsidRPr="000F3DA8" w:rsidRDefault="00D12FD2" w:rsidP="00D12FD2">
      <w:pPr>
        <w:pStyle w:val="paragraph"/>
      </w:pPr>
      <w:r w:rsidRPr="000F3DA8">
        <w:tab/>
        <w:t>(a)</w:t>
      </w:r>
      <w:r w:rsidRPr="000F3DA8">
        <w:tab/>
        <w:t>proceedings in respect of which the thing may afford evidence were instituted before the end of the 60 days and have not been completed (including an appeal to a court in relation to those proceedings); or</w:t>
      </w:r>
    </w:p>
    <w:p w:rsidR="000F5165" w:rsidRPr="000F3DA8" w:rsidRDefault="000F5165" w:rsidP="000F5165">
      <w:pPr>
        <w:pStyle w:val="paragraph"/>
      </w:pPr>
      <w:r w:rsidRPr="000F3DA8">
        <w:tab/>
        <w:t>(b)</w:t>
      </w:r>
      <w:r w:rsidRPr="000F3DA8">
        <w:tab/>
        <w:t>either:</w:t>
      </w:r>
    </w:p>
    <w:p w:rsidR="000F5165" w:rsidRPr="000F3DA8" w:rsidRDefault="000F5165" w:rsidP="000F5165">
      <w:pPr>
        <w:pStyle w:val="paragraphsub"/>
      </w:pPr>
      <w:r w:rsidRPr="000F3DA8">
        <w:tab/>
        <w:t>(i)</w:t>
      </w:r>
      <w:r w:rsidRPr="000F3DA8">
        <w:tab/>
        <w:t>the thing may be retained because of an order under subsection</w:t>
      </w:r>
      <w:r w:rsidR="000F3DA8">
        <w:t> </w:t>
      </w:r>
      <w:r w:rsidRPr="000F3DA8">
        <w:t>3ZQZB(2) or (3), or any other order under subsection</w:t>
      </w:r>
      <w:r w:rsidR="000F3DA8">
        <w:t> </w:t>
      </w:r>
      <w:r w:rsidRPr="000F3DA8">
        <w:t>3ZQZB(3) has been made in relation to the thing; or</w:t>
      </w:r>
    </w:p>
    <w:p w:rsidR="000F5165" w:rsidRPr="000F3DA8" w:rsidRDefault="000F5165" w:rsidP="000F5165">
      <w:pPr>
        <w:pStyle w:val="paragraphsub"/>
      </w:pPr>
      <w:r w:rsidRPr="000F3DA8">
        <w:tab/>
        <w:t>(ii)</w:t>
      </w:r>
      <w:r w:rsidRPr="000F3DA8">
        <w:tab/>
        <w:t>the Commissioner has applied for such an order and the application has not been determined; or</w:t>
      </w:r>
    </w:p>
    <w:p w:rsidR="00D12FD2" w:rsidRPr="000F3DA8" w:rsidRDefault="00D12FD2" w:rsidP="00D12FD2">
      <w:pPr>
        <w:pStyle w:val="paragraph"/>
      </w:pPr>
      <w:r w:rsidRPr="000F3DA8">
        <w:tab/>
        <w:t>(c)</w:t>
      </w:r>
      <w:r w:rsidRPr="000F3DA8">
        <w:tab/>
        <w:t>the thing may otherwise be retained, destroyed or disposed of under a law, or an order of a court or tribunal, of the Commonwealth or of a State or a Territory; or</w:t>
      </w:r>
    </w:p>
    <w:p w:rsidR="00D12FD2" w:rsidRPr="000F3DA8" w:rsidRDefault="00D12FD2" w:rsidP="00D12FD2">
      <w:pPr>
        <w:pStyle w:val="paragraph"/>
      </w:pPr>
      <w:r w:rsidRPr="000F3DA8">
        <w:tab/>
        <w:t>(d)</w:t>
      </w:r>
      <w:r w:rsidRPr="000F3DA8">
        <w:tab/>
        <w:t>the thing is forfeited or forfeitable to the Commonwealth or is the subject of a dispute as to ownership.</w:t>
      </w:r>
    </w:p>
    <w:p w:rsidR="00D12FD2" w:rsidRPr="000F3DA8" w:rsidRDefault="00D12FD2" w:rsidP="00D12FD2">
      <w:pPr>
        <w:pStyle w:val="ActHead5"/>
      </w:pPr>
      <w:bookmarkStart w:id="117" w:name="_Toc486497585"/>
      <w:r w:rsidRPr="000F3DA8">
        <w:rPr>
          <w:rStyle w:val="CharSectno"/>
        </w:rPr>
        <w:t>3ZQZA</w:t>
      </w:r>
      <w:r w:rsidRPr="000F3DA8">
        <w:t xml:space="preserve">  </w:t>
      </w:r>
      <w:r w:rsidR="00102A22" w:rsidRPr="000F3DA8">
        <w:t>When things seized under Division</w:t>
      </w:r>
      <w:r w:rsidR="000F3DA8">
        <w:t> </w:t>
      </w:r>
      <w:r w:rsidR="00102A22" w:rsidRPr="000F3DA8">
        <w:t>3A must be returned</w:t>
      </w:r>
      <w:bookmarkEnd w:id="117"/>
    </w:p>
    <w:p w:rsidR="00D12FD2" w:rsidRPr="000F3DA8" w:rsidRDefault="00D12FD2" w:rsidP="00D12FD2">
      <w:pPr>
        <w:pStyle w:val="subsection"/>
      </w:pPr>
      <w:r w:rsidRPr="000F3DA8">
        <w:tab/>
        <w:t>(1)</w:t>
      </w:r>
      <w:r w:rsidRPr="000F3DA8">
        <w:tab/>
        <w:t>The Commissioner must take reasonable steps to return a thing seized under Division</w:t>
      </w:r>
      <w:r w:rsidR="000F3DA8">
        <w:t> </w:t>
      </w:r>
      <w:r w:rsidRPr="000F3DA8">
        <w:t>3A if the owner requests the return of the thing.</w:t>
      </w:r>
    </w:p>
    <w:p w:rsidR="00D12FD2" w:rsidRPr="000F3DA8" w:rsidRDefault="00D12FD2" w:rsidP="00D12FD2">
      <w:pPr>
        <w:pStyle w:val="subsection"/>
      </w:pPr>
      <w:r w:rsidRPr="000F3DA8">
        <w:tab/>
        <w:t>(2)</w:t>
      </w:r>
      <w:r w:rsidRPr="000F3DA8">
        <w:tab/>
        <w:t>However, the Commissioner does not have to take those steps if:</w:t>
      </w:r>
    </w:p>
    <w:p w:rsidR="00D12FD2" w:rsidRPr="000F3DA8" w:rsidRDefault="00D12FD2" w:rsidP="00D12FD2">
      <w:pPr>
        <w:pStyle w:val="paragraph"/>
      </w:pPr>
      <w:r w:rsidRPr="000F3DA8">
        <w:tab/>
        <w:t>(a)</w:t>
      </w:r>
      <w:r w:rsidRPr="000F3DA8">
        <w:tab/>
        <w:t>the Commissioner suspects on reasonable grounds that if the thing is returned to the owner, the thing is likely to be used by the owner or another person in the commission of a terrorist act, a terrorism offence or a serious offence; or</w:t>
      </w:r>
    </w:p>
    <w:p w:rsidR="00D12FD2" w:rsidRPr="000F3DA8" w:rsidRDefault="00D12FD2" w:rsidP="00D12FD2">
      <w:pPr>
        <w:pStyle w:val="paragraph"/>
      </w:pPr>
      <w:r w:rsidRPr="000F3DA8">
        <w:tab/>
        <w:t>(b)</w:t>
      </w:r>
      <w:r w:rsidRPr="000F3DA8">
        <w:tab/>
        <w:t>the Commissioner is satisfied that the thing is being used, or is required to be used, for a purpose mentioned in section</w:t>
      </w:r>
      <w:r w:rsidR="000F3DA8">
        <w:t> </w:t>
      </w:r>
      <w:r w:rsidRPr="000F3DA8">
        <w:t>3ZQU or for other judicial or administrative review proceedings</w:t>
      </w:r>
      <w:r w:rsidR="00102A22" w:rsidRPr="000F3DA8">
        <w:t>; or</w:t>
      </w:r>
    </w:p>
    <w:p w:rsidR="00102A22" w:rsidRPr="000F3DA8" w:rsidRDefault="00102A22" w:rsidP="00102A22">
      <w:pPr>
        <w:pStyle w:val="paragraph"/>
      </w:pPr>
      <w:r w:rsidRPr="000F3DA8">
        <w:tab/>
        <w:t>(c)</w:t>
      </w:r>
      <w:r w:rsidRPr="000F3DA8">
        <w:tab/>
        <w:t>either:</w:t>
      </w:r>
    </w:p>
    <w:p w:rsidR="00102A22" w:rsidRPr="000F3DA8" w:rsidRDefault="00102A22" w:rsidP="00102A22">
      <w:pPr>
        <w:pStyle w:val="paragraphsub"/>
      </w:pPr>
      <w:r w:rsidRPr="000F3DA8">
        <w:tab/>
        <w:t>(i)</w:t>
      </w:r>
      <w:r w:rsidRPr="000F3DA8">
        <w:tab/>
        <w:t>the thing may be retained because of an order under subsection</w:t>
      </w:r>
      <w:r w:rsidR="000F3DA8">
        <w:t> </w:t>
      </w:r>
      <w:r w:rsidRPr="000F3DA8">
        <w:t>3ZQZB(2) or (3), or any other order under subsection</w:t>
      </w:r>
      <w:r w:rsidR="000F3DA8">
        <w:t> </w:t>
      </w:r>
      <w:r w:rsidRPr="000F3DA8">
        <w:t>3ZQZB(3) has been made in relation to the thing; or</w:t>
      </w:r>
    </w:p>
    <w:p w:rsidR="00102A22" w:rsidRPr="000F3DA8" w:rsidRDefault="00102A22" w:rsidP="00102A22">
      <w:pPr>
        <w:pStyle w:val="paragraphsub"/>
      </w:pPr>
      <w:r w:rsidRPr="000F3DA8">
        <w:tab/>
        <w:t>(ii)</w:t>
      </w:r>
      <w:r w:rsidRPr="000F3DA8">
        <w:tab/>
        <w:t>the Commissioner has applied for such an order and the application has not been determined; or</w:t>
      </w:r>
    </w:p>
    <w:p w:rsidR="00102A22" w:rsidRPr="000F3DA8" w:rsidRDefault="00102A22" w:rsidP="00102A22">
      <w:pPr>
        <w:pStyle w:val="paragraph"/>
      </w:pPr>
      <w:r w:rsidRPr="000F3DA8">
        <w:tab/>
        <w:t>(d)</w:t>
      </w:r>
      <w:r w:rsidRPr="000F3DA8">
        <w:tab/>
        <w:t>the thing may otherwise be retained, destroyed or disposed of under a law, or order of a court or tribunal, of the Commonwealth or of a State or a Territory; or</w:t>
      </w:r>
    </w:p>
    <w:p w:rsidR="00102A22" w:rsidRPr="000F3DA8" w:rsidRDefault="00102A22" w:rsidP="00102A22">
      <w:pPr>
        <w:pStyle w:val="paragraph"/>
      </w:pPr>
      <w:r w:rsidRPr="000F3DA8">
        <w:tab/>
        <w:t>(e)</w:t>
      </w:r>
      <w:r w:rsidRPr="000F3DA8">
        <w:tab/>
        <w:t>the thing is forfeited or forfeitable to the Commonwealth or is the subject of a dispute as to ownership.</w:t>
      </w:r>
    </w:p>
    <w:p w:rsidR="00D12FD2" w:rsidRPr="000F3DA8" w:rsidRDefault="00D12FD2" w:rsidP="00D12FD2">
      <w:pPr>
        <w:pStyle w:val="subsection"/>
      </w:pPr>
      <w:r w:rsidRPr="000F3DA8">
        <w:tab/>
        <w:t>(3)</w:t>
      </w:r>
      <w:r w:rsidRPr="000F3DA8">
        <w:tab/>
      </w:r>
      <w:r w:rsidR="0015150C" w:rsidRPr="000F3DA8">
        <w:t xml:space="preserve">Despite </w:t>
      </w:r>
      <w:r w:rsidR="000F3DA8">
        <w:t>subsection (</w:t>
      </w:r>
      <w:r w:rsidR="0015150C" w:rsidRPr="000F3DA8">
        <w:t>2), if</w:t>
      </w:r>
      <w:r w:rsidRPr="000F3DA8">
        <w:t>:</w:t>
      </w:r>
    </w:p>
    <w:p w:rsidR="00D12FD2" w:rsidRPr="000F3DA8" w:rsidRDefault="00D12FD2" w:rsidP="00D12FD2">
      <w:pPr>
        <w:pStyle w:val="paragraph"/>
      </w:pPr>
      <w:r w:rsidRPr="000F3DA8">
        <w:tab/>
        <w:t>(a)</w:t>
      </w:r>
      <w:r w:rsidRPr="000F3DA8">
        <w:tab/>
        <w:t>the owner of a thing requests the return of the thing:</w:t>
      </w:r>
    </w:p>
    <w:p w:rsidR="00D12FD2" w:rsidRPr="000F3DA8" w:rsidRDefault="00D12FD2" w:rsidP="00D12FD2">
      <w:pPr>
        <w:pStyle w:val="paragraphsub"/>
      </w:pPr>
      <w:r w:rsidRPr="000F3DA8">
        <w:tab/>
        <w:t>(i)</w:t>
      </w:r>
      <w:r w:rsidRPr="000F3DA8">
        <w:tab/>
        <w:t>within 90 days after the date of the seizure notice served under section</w:t>
      </w:r>
      <w:r w:rsidR="000F3DA8">
        <w:t> </w:t>
      </w:r>
      <w:r w:rsidRPr="000F3DA8">
        <w:t>3UF in relation to the thing; or</w:t>
      </w:r>
    </w:p>
    <w:p w:rsidR="00D12FD2" w:rsidRPr="000F3DA8" w:rsidRDefault="00D12FD2" w:rsidP="00D12FD2">
      <w:pPr>
        <w:pStyle w:val="paragraphsub"/>
      </w:pPr>
      <w:r w:rsidRPr="000F3DA8">
        <w:tab/>
        <w:t>(ii)</w:t>
      </w:r>
      <w:r w:rsidRPr="000F3DA8">
        <w:tab/>
        <w:t>if subsection</w:t>
      </w:r>
      <w:r w:rsidR="000F3DA8">
        <w:t> </w:t>
      </w:r>
      <w:r w:rsidRPr="000F3DA8">
        <w:t>3UF(2) applied in relation to the thing so that a seizure notice was not served—within 90 days after the day on which the thing was seized; and</w:t>
      </w:r>
    </w:p>
    <w:p w:rsidR="00D12FD2" w:rsidRPr="000F3DA8" w:rsidRDefault="00D12FD2" w:rsidP="00D12FD2">
      <w:pPr>
        <w:pStyle w:val="paragraph"/>
      </w:pPr>
      <w:r w:rsidRPr="000F3DA8">
        <w:tab/>
        <w:t>(b)</w:t>
      </w:r>
      <w:r w:rsidRPr="000F3DA8">
        <w:tab/>
        <w:t>the thing has not been returned to the owner by the end of the 90th day;</w:t>
      </w:r>
    </w:p>
    <w:p w:rsidR="00D12FD2" w:rsidRPr="000F3DA8" w:rsidRDefault="00D12FD2" w:rsidP="00D12FD2">
      <w:pPr>
        <w:pStyle w:val="subsection2"/>
      </w:pPr>
      <w:r w:rsidRPr="000F3DA8">
        <w:t>the Commissioner must, before the end of the 95th day:</w:t>
      </w:r>
    </w:p>
    <w:p w:rsidR="00D12FD2" w:rsidRPr="000F3DA8" w:rsidRDefault="00D12FD2" w:rsidP="00D12FD2">
      <w:pPr>
        <w:pStyle w:val="paragraph"/>
      </w:pPr>
      <w:r w:rsidRPr="000F3DA8">
        <w:tab/>
        <w:t>(c)</w:t>
      </w:r>
      <w:r w:rsidRPr="000F3DA8">
        <w:tab/>
        <w:t>take reasonable steps to return the thing to the owner; or</w:t>
      </w:r>
    </w:p>
    <w:p w:rsidR="00D12FD2" w:rsidRPr="000F3DA8" w:rsidRDefault="00D12FD2" w:rsidP="00D12FD2">
      <w:pPr>
        <w:pStyle w:val="paragraph"/>
      </w:pPr>
      <w:r w:rsidRPr="000F3DA8">
        <w:tab/>
        <w:t>(d)</w:t>
      </w:r>
      <w:r w:rsidRPr="000F3DA8">
        <w:tab/>
        <w:t>apply to a magistrate for an order under section</w:t>
      </w:r>
      <w:r w:rsidR="000F3DA8">
        <w:t> </w:t>
      </w:r>
      <w:r w:rsidRPr="000F3DA8">
        <w:t>3ZQZB.</w:t>
      </w:r>
    </w:p>
    <w:p w:rsidR="00DF7D87" w:rsidRPr="000F3DA8" w:rsidRDefault="00DF7D87" w:rsidP="00DF7D87">
      <w:pPr>
        <w:pStyle w:val="ActHead5"/>
      </w:pPr>
      <w:bookmarkStart w:id="118" w:name="_Toc486497586"/>
      <w:r w:rsidRPr="000F3DA8">
        <w:rPr>
          <w:rStyle w:val="CharSectno"/>
        </w:rPr>
        <w:t>3ZQZB</w:t>
      </w:r>
      <w:r w:rsidRPr="000F3DA8">
        <w:t xml:space="preserve">  Magistrate may permit a thing seized or document produced under this Part to be retained, forfeited etc.</w:t>
      </w:r>
      <w:bookmarkEnd w:id="118"/>
    </w:p>
    <w:p w:rsidR="00DF7D87" w:rsidRPr="000F3DA8" w:rsidRDefault="00DF7D87" w:rsidP="00DF7D87">
      <w:pPr>
        <w:pStyle w:val="subsection"/>
      </w:pPr>
      <w:r w:rsidRPr="000F3DA8">
        <w:tab/>
        <w:t>(1)</w:t>
      </w:r>
      <w:r w:rsidRPr="000F3DA8">
        <w:tab/>
        <w:t xml:space="preserve">A magistrate may, on application by the Commissioner, make an order under </w:t>
      </w:r>
      <w:r w:rsidR="000F3DA8">
        <w:t>subsection (</w:t>
      </w:r>
      <w:r w:rsidRPr="000F3DA8">
        <w:t>2) or (3) in relation to a thing seized or a document produced under this Part.</w:t>
      </w:r>
    </w:p>
    <w:p w:rsidR="00DF7D87" w:rsidRPr="000F3DA8" w:rsidRDefault="00DF7D87" w:rsidP="00DF7D87">
      <w:pPr>
        <w:pStyle w:val="SubsectionHead"/>
      </w:pPr>
      <w:r w:rsidRPr="000F3DA8">
        <w:t>Use for purpose mentioned in section</w:t>
      </w:r>
      <w:r w:rsidR="000F3DA8">
        <w:t> </w:t>
      </w:r>
      <w:r w:rsidRPr="000F3DA8">
        <w:t>3ZQU or for other judicial or administrative review proceedings</w:t>
      </w:r>
    </w:p>
    <w:p w:rsidR="00DF7D87" w:rsidRPr="000F3DA8" w:rsidRDefault="00DF7D87" w:rsidP="00DF7D87">
      <w:pPr>
        <w:pStyle w:val="subsection"/>
      </w:pPr>
      <w:r w:rsidRPr="000F3DA8">
        <w:tab/>
        <w:t>(2)</w:t>
      </w:r>
      <w:r w:rsidRPr="000F3DA8">
        <w:tab/>
        <w:t>The magistrate may order that a thing seized under Division</w:t>
      </w:r>
      <w:r w:rsidR="000F3DA8">
        <w:t> </w:t>
      </w:r>
      <w:r w:rsidRPr="000F3DA8">
        <w:t>3 or 3A be retained for the period specified in the order if the magistrate is satisfied that the thing is being used, or is required to be used, for a purpose mentioned in section</w:t>
      </w:r>
      <w:r w:rsidR="000F3DA8">
        <w:t> </w:t>
      </w:r>
      <w:r w:rsidRPr="000F3DA8">
        <w:t>3ZQU or for other judicial or administrative review proceedings.</w:t>
      </w:r>
    </w:p>
    <w:p w:rsidR="00DF7D87" w:rsidRPr="000F3DA8" w:rsidRDefault="00DF7D87" w:rsidP="00DF7D87">
      <w:pPr>
        <w:pStyle w:val="SubsectionHead"/>
      </w:pPr>
      <w:r w:rsidRPr="000F3DA8">
        <w:t>Preventing use in committing terrorist act, terrorism offence or serious offence</w:t>
      </w:r>
    </w:p>
    <w:p w:rsidR="00DF7D87" w:rsidRPr="000F3DA8" w:rsidRDefault="00DF7D87" w:rsidP="00DF7D87">
      <w:pPr>
        <w:pStyle w:val="subsection"/>
      </w:pPr>
      <w:r w:rsidRPr="000F3DA8">
        <w:tab/>
        <w:t>(3)</w:t>
      </w:r>
      <w:r w:rsidRPr="000F3DA8">
        <w:tab/>
        <w:t xml:space="preserve">The magistrate may make any of the orders referred to in </w:t>
      </w:r>
      <w:r w:rsidR="000F3DA8">
        <w:t>subsection (</w:t>
      </w:r>
      <w:r w:rsidRPr="000F3DA8">
        <w:t>4) if the magistrate is satisfied that there are reasonable grounds to suspect that, if a thing seized or document produced under this Part is returned to any of the following persons, it is likely to be used by that person or another person in the commission of a terrorist act, a terrorism offence or a serious offence:</w:t>
      </w:r>
    </w:p>
    <w:p w:rsidR="00DF7D87" w:rsidRPr="000F3DA8" w:rsidRDefault="00DF7D87" w:rsidP="00DF7D87">
      <w:pPr>
        <w:pStyle w:val="paragraph"/>
      </w:pPr>
      <w:r w:rsidRPr="000F3DA8">
        <w:tab/>
        <w:t>(a)</w:t>
      </w:r>
      <w:r w:rsidRPr="000F3DA8">
        <w:tab/>
        <w:t>the owner of the thing or document;</w:t>
      </w:r>
    </w:p>
    <w:p w:rsidR="00DF7D87" w:rsidRPr="000F3DA8" w:rsidRDefault="00DF7D87" w:rsidP="00DF7D87">
      <w:pPr>
        <w:pStyle w:val="paragraph"/>
      </w:pPr>
      <w:r w:rsidRPr="000F3DA8">
        <w:tab/>
        <w:t>(b)</w:t>
      </w:r>
      <w:r w:rsidRPr="000F3DA8">
        <w:tab/>
        <w:t>in the case of a thing—the person from whom the thing was seized;</w:t>
      </w:r>
    </w:p>
    <w:p w:rsidR="00DF7D87" w:rsidRPr="000F3DA8" w:rsidRDefault="00DF7D87" w:rsidP="00DF7D87">
      <w:pPr>
        <w:pStyle w:val="paragraph"/>
      </w:pPr>
      <w:r w:rsidRPr="000F3DA8">
        <w:tab/>
        <w:t>(c)</w:t>
      </w:r>
      <w:r w:rsidRPr="000F3DA8">
        <w:tab/>
        <w:t>in the case of a document—the person who produced the document.</w:t>
      </w:r>
    </w:p>
    <w:p w:rsidR="00DF7D87" w:rsidRPr="000F3DA8" w:rsidRDefault="00DF7D87" w:rsidP="00DF7D87">
      <w:pPr>
        <w:pStyle w:val="subsection"/>
      </w:pPr>
      <w:r w:rsidRPr="000F3DA8">
        <w:tab/>
        <w:t>(4)</w:t>
      </w:r>
      <w:r w:rsidRPr="000F3DA8">
        <w:tab/>
        <w:t>The orders are as follows:</w:t>
      </w:r>
    </w:p>
    <w:p w:rsidR="00DF7D87" w:rsidRPr="000F3DA8" w:rsidRDefault="00DF7D87" w:rsidP="00DF7D87">
      <w:pPr>
        <w:pStyle w:val="paragraph"/>
      </w:pPr>
      <w:r w:rsidRPr="000F3DA8">
        <w:tab/>
        <w:t>(a)</w:t>
      </w:r>
      <w:r w:rsidRPr="000F3DA8">
        <w:tab/>
        <w:t>an order that the thing or document may be retained for the period specified in the order;</w:t>
      </w:r>
    </w:p>
    <w:p w:rsidR="00DF7D87" w:rsidRPr="000F3DA8" w:rsidRDefault="00DF7D87" w:rsidP="00DF7D87">
      <w:pPr>
        <w:pStyle w:val="paragraph"/>
      </w:pPr>
      <w:r w:rsidRPr="000F3DA8">
        <w:tab/>
        <w:t>(b)</w:t>
      </w:r>
      <w:r w:rsidRPr="000F3DA8">
        <w:tab/>
        <w:t>an order that the thing or document is forfeited to the Commonwealth;</w:t>
      </w:r>
    </w:p>
    <w:p w:rsidR="00DF7D87" w:rsidRPr="000F3DA8" w:rsidRDefault="00DF7D87" w:rsidP="00DF7D87">
      <w:pPr>
        <w:pStyle w:val="paragraph"/>
      </w:pPr>
      <w:r w:rsidRPr="000F3DA8">
        <w:tab/>
        <w:t>(c)</w:t>
      </w:r>
      <w:r w:rsidRPr="000F3DA8">
        <w:tab/>
        <w:t>for a thing that is not a document—an order that:</w:t>
      </w:r>
    </w:p>
    <w:p w:rsidR="00DF7D87" w:rsidRPr="000F3DA8" w:rsidRDefault="00DF7D87" w:rsidP="00DF7D87">
      <w:pPr>
        <w:pStyle w:val="paragraphsub"/>
      </w:pPr>
      <w:r w:rsidRPr="000F3DA8">
        <w:tab/>
        <w:t>(i)</w:t>
      </w:r>
      <w:r w:rsidRPr="000F3DA8">
        <w:tab/>
        <w:t>the thing be sold and the proceeds given to the owner of the thing; or</w:t>
      </w:r>
    </w:p>
    <w:p w:rsidR="00DF7D87" w:rsidRPr="000F3DA8" w:rsidRDefault="00DF7D87" w:rsidP="00DF7D87">
      <w:pPr>
        <w:pStyle w:val="paragraphsub"/>
      </w:pPr>
      <w:r w:rsidRPr="000F3DA8">
        <w:tab/>
        <w:t>(ii)</w:t>
      </w:r>
      <w:r w:rsidRPr="000F3DA8">
        <w:tab/>
        <w:t>the thing be sold in some other way;</w:t>
      </w:r>
    </w:p>
    <w:p w:rsidR="00DF7D87" w:rsidRPr="000F3DA8" w:rsidRDefault="00DF7D87" w:rsidP="00DF7D87">
      <w:pPr>
        <w:pStyle w:val="paragraph"/>
      </w:pPr>
      <w:r w:rsidRPr="000F3DA8">
        <w:tab/>
        <w:t>(d)</w:t>
      </w:r>
      <w:r w:rsidRPr="000F3DA8">
        <w:tab/>
        <w:t>an order that the thing or document is to be destroyed or otherwise disposed of.</w:t>
      </w:r>
    </w:p>
    <w:p w:rsidR="00DF7D87" w:rsidRPr="000F3DA8" w:rsidRDefault="00DF7D87" w:rsidP="00DF7D87">
      <w:pPr>
        <w:pStyle w:val="SubsectionHead"/>
      </w:pPr>
      <w:r w:rsidRPr="000F3DA8">
        <w:t>Thing or document must be returned if magistrate not satisfied</w:t>
      </w:r>
    </w:p>
    <w:p w:rsidR="00DF7D87" w:rsidRPr="000F3DA8" w:rsidRDefault="00DF7D87" w:rsidP="00DF7D87">
      <w:pPr>
        <w:pStyle w:val="subsection"/>
      </w:pPr>
      <w:r w:rsidRPr="000F3DA8">
        <w:tab/>
        <w:t>(5)</w:t>
      </w:r>
      <w:r w:rsidRPr="000F3DA8">
        <w:tab/>
        <w:t xml:space="preserve">The magistrate must order that a thing or document be returned to the following person if the magistrate is not satisfied as mentioned in </w:t>
      </w:r>
      <w:r w:rsidR="000F3DA8">
        <w:t>subsection (</w:t>
      </w:r>
      <w:r w:rsidRPr="000F3DA8">
        <w:t>2) or (3):</w:t>
      </w:r>
    </w:p>
    <w:p w:rsidR="00DF7D87" w:rsidRPr="000F3DA8" w:rsidRDefault="00DF7D87" w:rsidP="00DF7D87">
      <w:pPr>
        <w:pStyle w:val="paragraph"/>
      </w:pPr>
      <w:r w:rsidRPr="000F3DA8">
        <w:tab/>
        <w:t>(a)</w:t>
      </w:r>
      <w:r w:rsidRPr="000F3DA8">
        <w:tab/>
        <w:t>in the case of a thing—the person from whom the thing was seized;</w:t>
      </w:r>
    </w:p>
    <w:p w:rsidR="00DF7D87" w:rsidRPr="000F3DA8" w:rsidRDefault="00DF7D87" w:rsidP="00DF7D87">
      <w:pPr>
        <w:pStyle w:val="paragraph"/>
      </w:pPr>
      <w:r w:rsidRPr="000F3DA8">
        <w:tab/>
        <w:t>(b)</w:t>
      </w:r>
      <w:r w:rsidRPr="000F3DA8">
        <w:tab/>
        <w:t>in the case of a document—the person who produced the document;</w:t>
      </w:r>
    </w:p>
    <w:p w:rsidR="00DF7D87" w:rsidRPr="000F3DA8" w:rsidRDefault="00DF7D87" w:rsidP="00DF7D87">
      <w:pPr>
        <w:pStyle w:val="paragraph"/>
      </w:pPr>
      <w:r w:rsidRPr="000F3DA8">
        <w:tab/>
        <w:t>(c)</w:t>
      </w:r>
      <w:r w:rsidRPr="000F3DA8">
        <w:tab/>
        <w:t xml:space="preserve">if the person referred to in </w:t>
      </w:r>
      <w:r w:rsidR="000F3DA8">
        <w:t>paragraph (</w:t>
      </w:r>
      <w:r w:rsidRPr="000F3DA8">
        <w:t>a) or (b) is not entitled to possess the thing or document—the owner of the thing or document.</w:t>
      </w:r>
    </w:p>
    <w:p w:rsidR="00DF7D87" w:rsidRPr="000F3DA8" w:rsidRDefault="00DF7D87" w:rsidP="00DF7D87">
      <w:pPr>
        <w:pStyle w:val="SubsectionHead"/>
      </w:pPr>
      <w:r w:rsidRPr="000F3DA8">
        <w:t>Persons with an interest in thing or document</w:t>
      </w:r>
    </w:p>
    <w:p w:rsidR="00DF7D87" w:rsidRPr="000F3DA8" w:rsidRDefault="00DF7D87" w:rsidP="00DF7D87">
      <w:pPr>
        <w:pStyle w:val="subsection"/>
      </w:pPr>
      <w:r w:rsidRPr="000F3DA8">
        <w:tab/>
        <w:t>(6)</w:t>
      </w:r>
      <w:r w:rsidRPr="000F3DA8">
        <w:tab/>
        <w:t>Before making an application under this section in relation to a thing or document, the Commissioner must:</w:t>
      </w:r>
    </w:p>
    <w:p w:rsidR="00DF7D87" w:rsidRPr="000F3DA8" w:rsidRDefault="00DF7D87" w:rsidP="00DF7D87">
      <w:pPr>
        <w:pStyle w:val="paragraph"/>
      </w:pPr>
      <w:r w:rsidRPr="000F3DA8">
        <w:tab/>
        <w:t>(a)</w:t>
      </w:r>
      <w:r w:rsidRPr="000F3DA8">
        <w:tab/>
        <w:t>take reasonable steps to discover who has an interest in the thing or document; and</w:t>
      </w:r>
    </w:p>
    <w:p w:rsidR="00DF7D87" w:rsidRPr="000F3DA8" w:rsidRDefault="00DF7D87" w:rsidP="00DF7D87">
      <w:pPr>
        <w:pStyle w:val="paragraph"/>
      </w:pPr>
      <w:r w:rsidRPr="000F3DA8">
        <w:tab/>
        <w:t>(b)</w:t>
      </w:r>
      <w:r w:rsidRPr="000F3DA8">
        <w:tab/>
        <w:t>if it is practicable to do so, notify each person who the Commissioner believes to have such an interest of the proposed application.</w:t>
      </w:r>
    </w:p>
    <w:p w:rsidR="00DF7D87" w:rsidRPr="000F3DA8" w:rsidRDefault="00DF7D87" w:rsidP="00DF7D87">
      <w:pPr>
        <w:pStyle w:val="subsection"/>
      </w:pPr>
      <w:r w:rsidRPr="000F3DA8">
        <w:tab/>
        <w:t>(7)</w:t>
      </w:r>
      <w:r w:rsidRPr="000F3DA8">
        <w:tab/>
        <w:t>The magistrate must allow a person who has an interest in the thing or document to appear and be heard in determining the application.</w:t>
      </w:r>
    </w:p>
    <w:p w:rsidR="00DF7D87" w:rsidRPr="000F3DA8" w:rsidRDefault="00DF7D87" w:rsidP="00DF7D87">
      <w:pPr>
        <w:pStyle w:val="SubsectionHead"/>
      </w:pPr>
      <w:r w:rsidRPr="000F3DA8">
        <w:t>Special rule for things seized under Division</w:t>
      </w:r>
      <w:r w:rsidR="000F3DA8">
        <w:t> </w:t>
      </w:r>
      <w:r w:rsidRPr="000F3DA8">
        <w:t>3</w:t>
      </w:r>
    </w:p>
    <w:p w:rsidR="00DF7D87" w:rsidRPr="000F3DA8" w:rsidRDefault="00DF7D87" w:rsidP="00DF7D87">
      <w:pPr>
        <w:pStyle w:val="subsection"/>
      </w:pPr>
      <w:r w:rsidRPr="000F3DA8">
        <w:tab/>
        <w:t>(8)</w:t>
      </w:r>
      <w:r w:rsidRPr="000F3DA8">
        <w:tab/>
        <w:t>The Commissioner may only make an application under this section in relation to a thing seized under Division</w:t>
      </w:r>
      <w:r w:rsidR="000F3DA8">
        <w:t> </w:t>
      </w:r>
      <w:r w:rsidRPr="000F3DA8">
        <w:t>3 if the application is made:</w:t>
      </w:r>
    </w:p>
    <w:p w:rsidR="00DF7D87" w:rsidRPr="000F3DA8" w:rsidRDefault="00DF7D87" w:rsidP="00DF7D87">
      <w:pPr>
        <w:pStyle w:val="paragraph"/>
      </w:pPr>
      <w:r w:rsidRPr="000F3DA8">
        <w:tab/>
        <w:t>(a)</w:t>
      </w:r>
      <w:r w:rsidRPr="000F3DA8">
        <w:tab/>
        <w:t>before the end of 60 days after the seizure; or</w:t>
      </w:r>
    </w:p>
    <w:p w:rsidR="00DF7D87" w:rsidRPr="000F3DA8" w:rsidRDefault="00DF7D87" w:rsidP="00DF7D87">
      <w:pPr>
        <w:pStyle w:val="paragraph"/>
      </w:pPr>
      <w:r w:rsidRPr="000F3DA8">
        <w:tab/>
        <w:t>(b)</w:t>
      </w:r>
      <w:r w:rsidRPr="000F3DA8">
        <w:tab/>
        <w:t>before the end of a period previously specified in an order in relation to the thing under this section.</w:t>
      </w:r>
    </w:p>
    <w:p w:rsidR="001769E6" w:rsidRPr="000F3DA8" w:rsidRDefault="001769E6" w:rsidP="00527FBC">
      <w:pPr>
        <w:pStyle w:val="ActHead3"/>
        <w:pageBreakBefore/>
      </w:pPr>
      <w:bookmarkStart w:id="119" w:name="_Toc486497587"/>
      <w:r w:rsidRPr="000F3DA8">
        <w:rPr>
          <w:rStyle w:val="CharDivNo"/>
        </w:rPr>
        <w:t>Division</w:t>
      </w:r>
      <w:r w:rsidR="000F3DA8" w:rsidRPr="000F3DA8">
        <w:rPr>
          <w:rStyle w:val="CharDivNo"/>
        </w:rPr>
        <w:t> </w:t>
      </w:r>
      <w:r w:rsidRPr="000F3DA8">
        <w:rPr>
          <w:rStyle w:val="CharDivNo"/>
        </w:rPr>
        <w:t>5</w:t>
      </w:r>
      <w:r w:rsidRPr="000F3DA8">
        <w:t>—</w:t>
      </w:r>
      <w:r w:rsidRPr="000F3DA8">
        <w:rPr>
          <w:rStyle w:val="CharDivText"/>
        </w:rPr>
        <w:t>General</w:t>
      </w:r>
      <w:bookmarkEnd w:id="119"/>
    </w:p>
    <w:p w:rsidR="001769E6" w:rsidRPr="000F3DA8" w:rsidRDefault="001769E6" w:rsidP="001769E6">
      <w:pPr>
        <w:pStyle w:val="ActHead5"/>
      </w:pPr>
      <w:bookmarkStart w:id="120" w:name="_Toc486497588"/>
      <w:r w:rsidRPr="000F3DA8">
        <w:rPr>
          <w:rStyle w:val="CharSectno"/>
        </w:rPr>
        <w:t>3ZR</w:t>
      </w:r>
      <w:r w:rsidRPr="000F3DA8">
        <w:t xml:space="preserve">  Conduct of ordinary searches and frisk searches</w:t>
      </w:r>
      <w:bookmarkEnd w:id="120"/>
    </w:p>
    <w:p w:rsidR="001769E6" w:rsidRPr="000F3DA8" w:rsidRDefault="001769E6" w:rsidP="001769E6">
      <w:pPr>
        <w:pStyle w:val="subsection"/>
      </w:pPr>
      <w:r w:rsidRPr="000F3DA8">
        <w:tab/>
      </w:r>
      <w:r w:rsidRPr="000F3DA8">
        <w:tab/>
        <w:t>An ordinary search or a frisk search of a person under this Part must, if practicable, be conducted by a person of the same sex as the person being searched.</w:t>
      </w:r>
    </w:p>
    <w:p w:rsidR="001769E6" w:rsidRPr="000F3DA8" w:rsidRDefault="001769E6" w:rsidP="001769E6">
      <w:pPr>
        <w:pStyle w:val="ActHead5"/>
      </w:pPr>
      <w:bookmarkStart w:id="121" w:name="_Toc486497589"/>
      <w:r w:rsidRPr="000F3DA8">
        <w:rPr>
          <w:rStyle w:val="CharSectno"/>
        </w:rPr>
        <w:t>3ZS</w:t>
      </w:r>
      <w:r w:rsidRPr="000F3DA8">
        <w:t xml:space="preserve">  Announcement before entry</w:t>
      </w:r>
      <w:bookmarkEnd w:id="121"/>
    </w:p>
    <w:p w:rsidR="001769E6" w:rsidRPr="000F3DA8" w:rsidRDefault="001769E6" w:rsidP="001769E6">
      <w:pPr>
        <w:pStyle w:val="subsection"/>
      </w:pPr>
      <w:r w:rsidRPr="000F3DA8">
        <w:tab/>
        <w:t>(1)</w:t>
      </w:r>
      <w:r w:rsidRPr="000F3DA8">
        <w:tab/>
        <w:t>A constable must, before any person enters premises under a warrant or to arrest a person:</w:t>
      </w:r>
    </w:p>
    <w:p w:rsidR="001769E6" w:rsidRPr="000F3DA8" w:rsidRDefault="001769E6" w:rsidP="001769E6">
      <w:pPr>
        <w:pStyle w:val="paragraph"/>
      </w:pPr>
      <w:r w:rsidRPr="000F3DA8">
        <w:tab/>
        <w:t>(a)</w:t>
      </w:r>
      <w:r w:rsidRPr="000F3DA8">
        <w:tab/>
        <w:t>announce that he or she is authorised to enter the premises; and</w:t>
      </w:r>
    </w:p>
    <w:p w:rsidR="001769E6" w:rsidRPr="000F3DA8" w:rsidRDefault="001769E6" w:rsidP="001769E6">
      <w:pPr>
        <w:pStyle w:val="paragraph"/>
      </w:pPr>
      <w:r w:rsidRPr="000F3DA8">
        <w:tab/>
        <w:t>(b)</w:t>
      </w:r>
      <w:r w:rsidRPr="000F3DA8">
        <w:tab/>
        <w:t>give any person at the premises an opportunity to allow entry to the premises.</w:t>
      </w:r>
    </w:p>
    <w:p w:rsidR="001769E6" w:rsidRPr="000F3DA8" w:rsidRDefault="001769E6" w:rsidP="001769E6">
      <w:pPr>
        <w:pStyle w:val="subsection"/>
      </w:pPr>
      <w:r w:rsidRPr="000F3DA8">
        <w:tab/>
        <w:t>(2)</w:t>
      </w:r>
      <w:r w:rsidRPr="000F3DA8">
        <w:tab/>
        <w:t xml:space="preserve">A constable is not required to comply with </w:t>
      </w:r>
      <w:r w:rsidR="000F3DA8">
        <w:t>subsection (</w:t>
      </w:r>
      <w:r w:rsidRPr="000F3DA8">
        <w:t>1) if he or she believes on reasonable grounds that immediate entry to the premises is required to ensure:</w:t>
      </w:r>
    </w:p>
    <w:p w:rsidR="001769E6" w:rsidRPr="000F3DA8" w:rsidRDefault="001769E6" w:rsidP="001769E6">
      <w:pPr>
        <w:pStyle w:val="paragraph"/>
      </w:pPr>
      <w:r w:rsidRPr="000F3DA8">
        <w:tab/>
        <w:t>(a)</w:t>
      </w:r>
      <w:r w:rsidRPr="000F3DA8">
        <w:tab/>
        <w:t>the safety of a person (including a constable); or</w:t>
      </w:r>
    </w:p>
    <w:p w:rsidR="001769E6" w:rsidRPr="000F3DA8" w:rsidRDefault="001769E6" w:rsidP="001769E6">
      <w:pPr>
        <w:pStyle w:val="paragraph"/>
      </w:pPr>
      <w:r w:rsidRPr="000F3DA8">
        <w:tab/>
        <w:t>(b)</w:t>
      </w:r>
      <w:r w:rsidRPr="000F3DA8">
        <w:tab/>
        <w:t>that the effective execution of the warrant or the arrest is not frustrated.</w:t>
      </w:r>
    </w:p>
    <w:p w:rsidR="001769E6" w:rsidRPr="000F3DA8" w:rsidRDefault="001769E6" w:rsidP="001769E6">
      <w:pPr>
        <w:pStyle w:val="ActHead5"/>
      </w:pPr>
      <w:bookmarkStart w:id="122" w:name="_Toc486497590"/>
      <w:r w:rsidRPr="000F3DA8">
        <w:rPr>
          <w:rStyle w:val="CharSectno"/>
        </w:rPr>
        <w:t>3ZT</w:t>
      </w:r>
      <w:r w:rsidRPr="000F3DA8">
        <w:t xml:space="preserve">  Offence for making false statements in warrants</w:t>
      </w:r>
      <w:bookmarkEnd w:id="122"/>
    </w:p>
    <w:p w:rsidR="001769E6" w:rsidRPr="000F3DA8" w:rsidRDefault="001769E6" w:rsidP="001769E6">
      <w:pPr>
        <w:pStyle w:val="subsection"/>
      </w:pPr>
      <w:r w:rsidRPr="000F3DA8">
        <w:tab/>
      </w:r>
      <w:r w:rsidRPr="000F3DA8">
        <w:tab/>
        <w:t>A person must not make, in an application for a warrant, a statement that the person knows to be false or misleading in a material particular.</w:t>
      </w:r>
    </w:p>
    <w:p w:rsidR="001769E6" w:rsidRPr="000F3DA8" w:rsidRDefault="001769E6" w:rsidP="001769E6">
      <w:pPr>
        <w:pStyle w:val="Penalty"/>
      </w:pPr>
      <w:r w:rsidRPr="000F3DA8">
        <w:t>Penalty:</w:t>
      </w:r>
      <w:r w:rsidRPr="000F3DA8">
        <w:tab/>
        <w:t>Imprisonment for 2 years.</w:t>
      </w:r>
    </w:p>
    <w:p w:rsidR="001769E6" w:rsidRPr="000F3DA8" w:rsidRDefault="001769E6" w:rsidP="001769E6">
      <w:pPr>
        <w:pStyle w:val="ActHead5"/>
      </w:pPr>
      <w:bookmarkStart w:id="123" w:name="_Toc486497591"/>
      <w:r w:rsidRPr="000F3DA8">
        <w:rPr>
          <w:rStyle w:val="CharSectno"/>
        </w:rPr>
        <w:t>3ZU</w:t>
      </w:r>
      <w:r w:rsidRPr="000F3DA8">
        <w:t xml:space="preserve">  Offences relating to telephone warrants</w:t>
      </w:r>
      <w:bookmarkEnd w:id="123"/>
    </w:p>
    <w:p w:rsidR="001769E6" w:rsidRPr="000F3DA8" w:rsidRDefault="001769E6" w:rsidP="001769E6">
      <w:pPr>
        <w:pStyle w:val="subsection"/>
      </w:pPr>
      <w:r w:rsidRPr="000F3DA8">
        <w:tab/>
      </w:r>
      <w:r w:rsidRPr="000F3DA8">
        <w:tab/>
        <w:t>A person must not:</w:t>
      </w:r>
    </w:p>
    <w:p w:rsidR="001769E6" w:rsidRPr="000F3DA8" w:rsidRDefault="001769E6" w:rsidP="001769E6">
      <w:pPr>
        <w:pStyle w:val="paragraph"/>
      </w:pPr>
      <w:r w:rsidRPr="000F3DA8">
        <w:tab/>
        <w:t>(a)</w:t>
      </w:r>
      <w:r w:rsidRPr="000F3DA8">
        <w:tab/>
        <w:t>state in a document that purports to be a form of warrant under section</w:t>
      </w:r>
      <w:r w:rsidR="000F3DA8">
        <w:t> </w:t>
      </w:r>
      <w:r w:rsidRPr="000F3DA8">
        <w:t>3R the name of an issuing officer unless that officer issued the warrant; or</w:t>
      </w:r>
    </w:p>
    <w:p w:rsidR="001769E6" w:rsidRPr="000F3DA8" w:rsidRDefault="001769E6" w:rsidP="001769E6">
      <w:pPr>
        <w:pStyle w:val="paragraph"/>
      </w:pPr>
      <w:r w:rsidRPr="000F3DA8">
        <w:tab/>
        <w:t>(b)</w:t>
      </w:r>
      <w:r w:rsidRPr="000F3DA8">
        <w:tab/>
        <w:t>state on a form of warrant under that section a matter that, to the person’s knowledge, departs in a material particular from the form authorised by the issuing officer; or</w:t>
      </w:r>
    </w:p>
    <w:p w:rsidR="001769E6" w:rsidRPr="000F3DA8" w:rsidRDefault="001769E6" w:rsidP="001769E6">
      <w:pPr>
        <w:pStyle w:val="paragraph"/>
        <w:keepNext/>
      </w:pPr>
      <w:r w:rsidRPr="000F3DA8">
        <w:tab/>
        <w:t>(c)</w:t>
      </w:r>
      <w:r w:rsidRPr="000F3DA8">
        <w:tab/>
        <w:t>purport to execute, or present to a person, a document that purports to be a form of warrant under that section that the person knows:</w:t>
      </w:r>
    </w:p>
    <w:p w:rsidR="001769E6" w:rsidRPr="000F3DA8" w:rsidRDefault="001769E6" w:rsidP="001769E6">
      <w:pPr>
        <w:pStyle w:val="paragraphsub"/>
      </w:pPr>
      <w:r w:rsidRPr="000F3DA8">
        <w:tab/>
        <w:t>(i)</w:t>
      </w:r>
      <w:r w:rsidRPr="000F3DA8">
        <w:tab/>
        <w:t>has not been approved by an issuing officer under that section; or</w:t>
      </w:r>
    </w:p>
    <w:p w:rsidR="001769E6" w:rsidRPr="000F3DA8" w:rsidRDefault="001769E6" w:rsidP="001769E6">
      <w:pPr>
        <w:pStyle w:val="paragraphsub"/>
      </w:pPr>
      <w:r w:rsidRPr="000F3DA8">
        <w:tab/>
        <w:t>(ii)</w:t>
      </w:r>
      <w:r w:rsidRPr="000F3DA8">
        <w:tab/>
        <w:t>to depart in a material particular from the terms authorised by an issuing officer under that section; or</w:t>
      </w:r>
    </w:p>
    <w:p w:rsidR="001769E6" w:rsidRPr="000F3DA8" w:rsidRDefault="001769E6" w:rsidP="001769E6">
      <w:pPr>
        <w:pStyle w:val="paragraph"/>
      </w:pPr>
      <w:r w:rsidRPr="000F3DA8">
        <w:tab/>
        <w:t>(d)</w:t>
      </w:r>
      <w:r w:rsidRPr="000F3DA8">
        <w:tab/>
        <w:t>give to an issuing officer a form of warrant under that section that is not the form of warrant that the person purported to execute.</w:t>
      </w:r>
    </w:p>
    <w:p w:rsidR="001769E6" w:rsidRPr="000F3DA8" w:rsidRDefault="001769E6" w:rsidP="001769E6">
      <w:pPr>
        <w:pStyle w:val="Penalty"/>
      </w:pPr>
      <w:r w:rsidRPr="000F3DA8">
        <w:t>Penalty:</w:t>
      </w:r>
      <w:r w:rsidRPr="000F3DA8">
        <w:tab/>
        <w:t>Imprisonment for 2 years.</w:t>
      </w:r>
    </w:p>
    <w:p w:rsidR="00322B0B" w:rsidRPr="000F3DA8" w:rsidRDefault="00322B0B" w:rsidP="00322B0B">
      <w:pPr>
        <w:pStyle w:val="ActHead5"/>
      </w:pPr>
      <w:bookmarkStart w:id="124" w:name="_Toc486497592"/>
      <w:r w:rsidRPr="000F3DA8">
        <w:rPr>
          <w:rStyle w:val="CharSectno"/>
        </w:rPr>
        <w:t>3ZW</w:t>
      </w:r>
      <w:r w:rsidRPr="000F3DA8">
        <w:t xml:space="preserve">  Delegation by Commissioner</w:t>
      </w:r>
      <w:bookmarkEnd w:id="124"/>
    </w:p>
    <w:p w:rsidR="00322B0B" w:rsidRPr="000F3DA8" w:rsidRDefault="00322B0B" w:rsidP="00322B0B">
      <w:pPr>
        <w:pStyle w:val="subsection"/>
      </w:pPr>
      <w:r w:rsidRPr="000F3DA8">
        <w:tab/>
      </w:r>
      <w:r w:rsidR="004F6F2A" w:rsidRPr="000F3DA8">
        <w:t>(1)</w:t>
      </w:r>
      <w:r w:rsidRPr="000F3DA8">
        <w:tab/>
        <w:t>The Commissioner may delegate to a constable any or all of the Commissioner’s powers, functions or duties under this Part.</w:t>
      </w:r>
    </w:p>
    <w:p w:rsidR="004F6F2A" w:rsidRPr="000F3DA8" w:rsidRDefault="004F6F2A" w:rsidP="004F6F2A">
      <w:pPr>
        <w:pStyle w:val="subsection"/>
      </w:pPr>
      <w:r w:rsidRPr="000F3DA8">
        <w:tab/>
        <w:t>(2)</w:t>
      </w:r>
      <w:r w:rsidRPr="000F3DA8">
        <w:tab/>
        <w:t>The Commissioner may delegate to a Commonwealth officer any or all of the Commissioner’s powers, functions or duties under Division</w:t>
      </w:r>
      <w:r w:rsidR="000F3DA8">
        <w:t> </w:t>
      </w:r>
      <w:r w:rsidRPr="000F3DA8">
        <w:t>4C of this Part if the Commissioner is satisfied on reasonable grounds that the officer is able to properly exercise those powers, functions or duties.</w:t>
      </w:r>
    </w:p>
    <w:p w:rsidR="001769E6" w:rsidRPr="000F3DA8" w:rsidRDefault="001769E6" w:rsidP="001769E6">
      <w:pPr>
        <w:pStyle w:val="ActHead5"/>
      </w:pPr>
      <w:bookmarkStart w:id="125" w:name="_Toc486497593"/>
      <w:r w:rsidRPr="000F3DA8">
        <w:rPr>
          <w:rStyle w:val="CharSectno"/>
        </w:rPr>
        <w:t>3ZX</w:t>
      </w:r>
      <w:r w:rsidRPr="000F3DA8">
        <w:t xml:space="preserve">  Law relating to legal professional privilege not affected</w:t>
      </w:r>
      <w:bookmarkEnd w:id="125"/>
    </w:p>
    <w:p w:rsidR="001769E6" w:rsidRPr="000F3DA8" w:rsidRDefault="001769E6" w:rsidP="001769E6">
      <w:pPr>
        <w:pStyle w:val="subsection"/>
      </w:pPr>
      <w:r w:rsidRPr="000F3DA8">
        <w:tab/>
      </w:r>
      <w:r w:rsidRPr="000F3DA8">
        <w:tab/>
        <w:t>This Part does not affect the law relating to legal professional privilege.</w:t>
      </w:r>
    </w:p>
    <w:p w:rsidR="0066054F" w:rsidRPr="000F3DA8" w:rsidRDefault="0066054F" w:rsidP="0066054F">
      <w:pPr>
        <w:pStyle w:val="ActHead2"/>
        <w:pageBreakBefore/>
      </w:pPr>
      <w:bookmarkStart w:id="126" w:name="_Toc486497594"/>
      <w:r w:rsidRPr="000F3DA8">
        <w:rPr>
          <w:rStyle w:val="CharPartNo"/>
        </w:rPr>
        <w:t>Part IAAA</w:t>
      </w:r>
      <w:r w:rsidRPr="000F3DA8">
        <w:t>—</w:t>
      </w:r>
      <w:r w:rsidRPr="000F3DA8">
        <w:rPr>
          <w:rStyle w:val="CharPartText"/>
        </w:rPr>
        <w:t>Delayed notification search warrants</w:t>
      </w:r>
      <w:bookmarkEnd w:id="126"/>
    </w:p>
    <w:p w:rsidR="0066054F" w:rsidRPr="000F3DA8" w:rsidRDefault="0066054F" w:rsidP="0066054F">
      <w:pPr>
        <w:pStyle w:val="ActHead3"/>
      </w:pPr>
      <w:bookmarkStart w:id="127" w:name="_Toc486497595"/>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Preliminary</w:t>
      </w:r>
      <w:bookmarkEnd w:id="127"/>
    </w:p>
    <w:p w:rsidR="0066054F" w:rsidRPr="000F3DA8" w:rsidRDefault="0066054F" w:rsidP="0066054F">
      <w:pPr>
        <w:pStyle w:val="ActHead5"/>
      </w:pPr>
      <w:bookmarkStart w:id="128" w:name="_Toc486497596"/>
      <w:r w:rsidRPr="000F3DA8">
        <w:rPr>
          <w:rStyle w:val="CharSectno"/>
        </w:rPr>
        <w:t>3ZZAA</w:t>
      </w:r>
      <w:r w:rsidRPr="000F3DA8">
        <w:t xml:space="preserve">  Object of this Part</w:t>
      </w:r>
      <w:bookmarkEnd w:id="128"/>
    </w:p>
    <w:p w:rsidR="0066054F" w:rsidRPr="000F3DA8" w:rsidRDefault="0066054F" w:rsidP="0066054F">
      <w:pPr>
        <w:pStyle w:val="subsection"/>
      </w:pPr>
      <w:r w:rsidRPr="000F3DA8">
        <w:tab/>
        <w:t>(1)</w:t>
      </w:r>
      <w:r w:rsidRPr="000F3DA8">
        <w:tab/>
        <w:t>The object of this Part is to provide for eligible agencies to obtain search warrants:</w:t>
      </w:r>
    </w:p>
    <w:p w:rsidR="0066054F" w:rsidRPr="000F3DA8" w:rsidRDefault="0066054F" w:rsidP="0066054F">
      <w:pPr>
        <w:pStyle w:val="paragraph"/>
      </w:pPr>
      <w:r w:rsidRPr="000F3DA8">
        <w:tab/>
        <w:t>(a)</w:t>
      </w:r>
      <w:r w:rsidRPr="000F3DA8">
        <w:tab/>
        <w:t>that relate to eligible offences; and</w:t>
      </w:r>
    </w:p>
    <w:p w:rsidR="0066054F" w:rsidRPr="000F3DA8" w:rsidRDefault="0066054F" w:rsidP="0066054F">
      <w:pPr>
        <w:pStyle w:val="paragraph"/>
      </w:pPr>
      <w:r w:rsidRPr="000F3DA8">
        <w:tab/>
        <w:t>(b)</w:t>
      </w:r>
      <w:r w:rsidRPr="000F3DA8">
        <w:tab/>
        <w:t>that authorise the entry and search of premises without having to produce the warrant at the time of entry and search.</w:t>
      </w:r>
    </w:p>
    <w:p w:rsidR="0066054F" w:rsidRPr="000F3DA8" w:rsidRDefault="0066054F" w:rsidP="0066054F">
      <w:pPr>
        <w:pStyle w:val="subsection"/>
        <w:rPr>
          <w:b/>
          <w:i/>
        </w:rPr>
      </w:pPr>
      <w:r w:rsidRPr="000F3DA8">
        <w:tab/>
        <w:t>(2)</w:t>
      </w:r>
      <w:r w:rsidRPr="000F3DA8">
        <w:tab/>
        <w:t xml:space="preserve">A warrant issued under this Part is a </w:t>
      </w:r>
      <w:r w:rsidRPr="000F3DA8">
        <w:rPr>
          <w:b/>
          <w:i/>
        </w:rPr>
        <w:t>delayed notification search warrant</w:t>
      </w:r>
      <w:r w:rsidRPr="000F3DA8">
        <w:t>.</w:t>
      </w:r>
    </w:p>
    <w:p w:rsidR="0066054F" w:rsidRPr="000F3DA8" w:rsidRDefault="0066054F" w:rsidP="0066054F">
      <w:pPr>
        <w:pStyle w:val="subsection"/>
      </w:pPr>
      <w:r w:rsidRPr="000F3DA8">
        <w:tab/>
        <w:t>(3)</w:t>
      </w:r>
      <w:r w:rsidRPr="000F3DA8">
        <w:tab/>
        <w:t xml:space="preserve">An </w:t>
      </w:r>
      <w:r w:rsidRPr="000F3DA8">
        <w:rPr>
          <w:b/>
          <w:i/>
        </w:rPr>
        <w:t>eligible agency</w:t>
      </w:r>
      <w:r w:rsidRPr="000F3DA8">
        <w:t xml:space="preserve"> is the Australian Federal Police.</w:t>
      </w:r>
    </w:p>
    <w:p w:rsidR="0066054F" w:rsidRPr="000F3DA8" w:rsidRDefault="0066054F" w:rsidP="0066054F">
      <w:pPr>
        <w:pStyle w:val="subsection"/>
      </w:pPr>
      <w:r w:rsidRPr="000F3DA8">
        <w:tab/>
        <w:t>(4)</w:t>
      </w:r>
      <w:r w:rsidRPr="000F3DA8">
        <w:tab/>
        <w:t xml:space="preserve">An </w:t>
      </w:r>
      <w:r w:rsidRPr="000F3DA8">
        <w:rPr>
          <w:b/>
          <w:i/>
        </w:rPr>
        <w:t>eligible offence</w:t>
      </w:r>
      <w:r w:rsidRPr="000F3DA8">
        <w:t xml:space="preserve"> is a terrorism offence that is punishable on conviction by imprisonment for 7 years or more.</w:t>
      </w:r>
    </w:p>
    <w:p w:rsidR="0066054F" w:rsidRPr="000F3DA8" w:rsidRDefault="0066054F" w:rsidP="0066054F">
      <w:pPr>
        <w:pStyle w:val="ActHead5"/>
      </w:pPr>
      <w:bookmarkStart w:id="129" w:name="_Toc486497597"/>
      <w:r w:rsidRPr="000F3DA8">
        <w:rPr>
          <w:rStyle w:val="CharSectno"/>
        </w:rPr>
        <w:t>3ZZAB</w:t>
      </w:r>
      <w:r w:rsidRPr="000F3DA8">
        <w:t xml:space="preserve">  Application of Part</w:t>
      </w:r>
      <w:bookmarkEnd w:id="129"/>
    </w:p>
    <w:p w:rsidR="0066054F" w:rsidRPr="000F3DA8" w:rsidRDefault="0066054F" w:rsidP="0066054F">
      <w:pPr>
        <w:pStyle w:val="subsection"/>
      </w:pPr>
      <w:r w:rsidRPr="000F3DA8">
        <w:tab/>
        <w:t>(1)</w:t>
      </w:r>
      <w:r w:rsidRPr="000F3DA8">
        <w:tab/>
        <w:t>This Part is not intended to limit or exclude the operation of another law of the Commonwealth (including other provisions of this Act) relating to:</w:t>
      </w:r>
    </w:p>
    <w:p w:rsidR="0066054F" w:rsidRPr="000F3DA8" w:rsidRDefault="0066054F" w:rsidP="0066054F">
      <w:pPr>
        <w:pStyle w:val="paragraph"/>
      </w:pPr>
      <w:r w:rsidRPr="000F3DA8">
        <w:tab/>
        <w:t>(a)</w:t>
      </w:r>
      <w:r w:rsidRPr="000F3DA8">
        <w:tab/>
        <w:t>the search of premises; or</w:t>
      </w:r>
    </w:p>
    <w:p w:rsidR="0066054F" w:rsidRPr="000F3DA8" w:rsidRDefault="0066054F" w:rsidP="0066054F">
      <w:pPr>
        <w:pStyle w:val="paragraph"/>
      </w:pPr>
      <w:r w:rsidRPr="000F3DA8">
        <w:tab/>
        <w:t>(b)</w:t>
      </w:r>
      <w:r w:rsidRPr="000F3DA8">
        <w:tab/>
        <w:t>the seizure of things; or</w:t>
      </w:r>
    </w:p>
    <w:p w:rsidR="0066054F" w:rsidRPr="000F3DA8" w:rsidRDefault="0066054F" w:rsidP="0066054F">
      <w:pPr>
        <w:pStyle w:val="paragraph"/>
      </w:pPr>
      <w:r w:rsidRPr="000F3DA8">
        <w:tab/>
        <w:t>(c)</w:t>
      </w:r>
      <w:r w:rsidRPr="000F3DA8">
        <w:tab/>
        <w:t>the use of an assumed identity; or</w:t>
      </w:r>
    </w:p>
    <w:p w:rsidR="0066054F" w:rsidRPr="000F3DA8" w:rsidRDefault="0066054F" w:rsidP="0066054F">
      <w:pPr>
        <w:pStyle w:val="paragraph"/>
      </w:pPr>
      <w:r w:rsidRPr="000F3DA8">
        <w:tab/>
        <w:t>(d)</w:t>
      </w:r>
      <w:r w:rsidRPr="000F3DA8">
        <w:tab/>
        <w:t xml:space="preserve">the installation of surveillance devices (within the meaning of the </w:t>
      </w:r>
      <w:r w:rsidRPr="000F3DA8">
        <w:rPr>
          <w:i/>
        </w:rPr>
        <w:t>Surveillance Devices Act 2004</w:t>
      </w:r>
      <w:r w:rsidRPr="000F3DA8">
        <w:t>).</w:t>
      </w:r>
    </w:p>
    <w:p w:rsidR="0066054F" w:rsidRPr="000F3DA8" w:rsidRDefault="0066054F" w:rsidP="0066054F">
      <w:pPr>
        <w:pStyle w:val="subsection"/>
      </w:pPr>
      <w:r w:rsidRPr="000F3DA8">
        <w:tab/>
        <w:t>(2)</w:t>
      </w:r>
      <w:r w:rsidRPr="000F3DA8">
        <w:tab/>
        <w:t xml:space="preserve">To avoid doubt, it is declared that even though another law of the Commonwealth provides power to do one or more of the things referred to in </w:t>
      </w:r>
      <w:r w:rsidR="000F3DA8">
        <w:t>subsection (</w:t>
      </w:r>
      <w:r w:rsidRPr="000F3DA8">
        <w:t>1), a similar power conferred by this Part may be used despite the existence of the power under the other law.</w:t>
      </w:r>
    </w:p>
    <w:p w:rsidR="0066054F" w:rsidRPr="000F3DA8" w:rsidRDefault="0066054F" w:rsidP="002C35C2">
      <w:pPr>
        <w:pStyle w:val="ActHead5"/>
      </w:pPr>
      <w:bookmarkStart w:id="130" w:name="_Toc486497598"/>
      <w:r w:rsidRPr="000F3DA8">
        <w:rPr>
          <w:rStyle w:val="CharSectno"/>
        </w:rPr>
        <w:t>3ZZAC</w:t>
      </w:r>
      <w:r w:rsidRPr="000F3DA8">
        <w:t xml:space="preserve">  Definitions</w:t>
      </w:r>
      <w:bookmarkEnd w:id="130"/>
    </w:p>
    <w:p w:rsidR="0066054F" w:rsidRPr="000F3DA8" w:rsidRDefault="0066054F" w:rsidP="002C35C2">
      <w:pPr>
        <w:pStyle w:val="subsection"/>
        <w:keepNext/>
        <w:keepLines/>
      </w:pPr>
      <w:r w:rsidRPr="000F3DA8">
        <w:tab/>
      </w:r>
      <w:r w:rsidRPr="000F3DA8">
        <w:tab/>
        <w:t>In this Part:</w:t>
      </w:r>
    </w:p>
    <w:p w:rsidR="0066054F" w:rsidRPr="000F3DA8" w:rsidRDefault="0066054F" w:rsidP="002C35C2">
      <w:pPr>
        <w:pStyle w:val="Definition"/>
        <w:keepNext/>
        <w:keepLines/>
      </w:pPr>
      <w:r w:rsidRPr="000F3DA8">
        <w:rPr>
          <w:b/>
          <w:i/>
        </w:rPr>
        <w:t>adjoining premises</w:t>
      </w:r>
      <w:r w:rsidRPr="000F3DA8">
        <w:t>,</w:t>
      </w:r>
      <w:r w:rsidRPr="000F3DA8">
        <w:rPr>
          <w:b/>
          <w:i/>
        </w:rPr>
        <w:t xml:space="preserve"> </w:t>
      </w:r>
      <w:r w:rsidRPr="000F3DA8">
        <w:t>in relation to particular premises, means premises adjoining, or providing access, to the premises.</w:t>
      </w:r>
    </w:p>
    <w:p w:rsidR="0066054F" w:rsidRPr="000F3DA8" w:rsidRDefault="0066054F" w:rsidP="0066054F">
      <w:pPr>
        <w:pStyle w:val="Definition"/>
      </w:pPr>
      <w:r w:rsidRPr="000F3DA8">
        <w:rPr>
          <w:b/>
          <w:i/>
        </w:rPr>
        <w:t>adjoining premises occupier’s notice</w:t>
      </w:r>
      <w:r w:rsidRPr="000F3DA8">
        <w:t>: see section</w:t>
      </w:r>
      <w:r w:rsidR="000F3DA8">
        <w:t> </w:t>
      </w:r>
      <w:r w:rsidRPr="000F3DA8">
        <w:t>3ZZDB.</w:t>
      </w:r>
    </w:p>
    <w:p w:rsidR="0066054F" w:rsidRPr="000F3DA8" w:rsidRDefault="0066054F" w:rsidP="0066054F">
      <w:pPr>
        <w:pStyle w:val="Definition"/>
      </w:pPr>
      <w:r w:rsidRPr="000F3DA8">
        <w:rPr>
          <w:b/>
          <w:i/>
        </w:rPr>
        <w:t>applicable normal search warrant regime</w:t>
      </w:r>
      <w:r w:rsidRPr="000F3DA8">
        <w:t>: see subsection</w:t>
      </w:r>
      <w:r w:rsidR="000F3DA8">
        <w:t> </w:t>
      </w:r>
      <w:r w:rsidRPr="000F3DA8">
        <w:t>3ZZBJ(2).</w:t>
      </w:r>
    </w:p>
    <w:p w:rsidR="0066054F" w:rsidRPr="000F3DA8" w:rsidRDefault="0066054F" w:rsidP="0066054F">
      <w:pPr>
        <w:pStyle w:val="Definition"/>
      </w:pPr>
      <w:r w:rsidRPr="000F3DA8">
        <w:rPr>
          <w:b/>
          <w:i/>
        </w:rPr>
        <w:t xml:space="preserve">authorised agency </w:t>
      </w:r>
      <w:r w:rsidRPr="000F3DA8">
        <w:t>means the Australian Federal Police.</w:t>
      </w:r>
    </w:p>
    <w:p w:rsidR="0066054F" w:rsidRPr="000F3DA8" w:rsidRDefault="0066054F" w:rsidP="0066054F">
      <w:pPr>
        <w:pStyle w:val="Definition"/>
      </w:pPr>
      <w:r w:rsidRPr="000F3DA8">
        <w:rPr>
          <w:b/>
          <w:i/>
        </w:rPr>
        <w:t>chief officer</w:t>
      </w:r>
      <w:r w:rsidRPr="000F3DA8">
        <w:t>, in relation to an authorised agency or eligible agency, means the Commissioner.</w:t>
      </w:r>
    </w:p>
    <w:p w:rsidR="0066054F" w:rsidRPr="000F3DA8" w:rsidRDefault="0066054F" w:rsidP="0066054F">
      <w:pPr>
        <w:pStyle w:val="Definition"/>
      </w:pPr>
      <w:r w:rsidRPr="000F3DA8">
        <w:rPr>
          <w:b/>
          <w:i/>
        </w:rPr>
        <w:t>damage</w:t>
      </w:r>
      <w:r w:rsidRPr="000F3DA8">
        <w:t>, in relation to data, includes damage by erasure of data or addition of other data.</w:t>
      </w:r>
    </w:p>
    <w:p w:rsidR="0066054F" w:rsidRPr="000F3DA8" w:rsidRDefault="0066054F" w:rsidP="0066054F">
      <w:pPr>
        <w:pStyle w:val="Definition"/>
      </w:pPr>
      <w:r w:rsidRPr="000F3DA8">
        <w:rPr>
          <w:b/>
          <w:i/>
        </w:rPr>
        <w:t xml:space="preserve">day of execution </w:t>
      </w:r>
      <w:r w:rsidRPr="000F3DA8">
        <w:t>of a delayed notification search warrant means the day on which the warrant premises were first entered under the warrant.</w:t>
      </w:r>
    </w:p>
    <w:p w:rsidR="0066054F" w:rsidRPr="000F3DA8" w:rsidRDefault="0066054F" w:rsidP="0066054F">
      <w:pPr>
        <w:pStyle w:val="Definition"/>
      </w:pPr>
      <w:r w:rsidRPr="000F3DA8">
        <w:rPr>
          <w:b/>
          <w:i/>
        </w:rPr>
        <w:t>delayed notification search warrant</w:t>
      </w:r>
      <w:r w:rsidRPr="000F3DA8">
        <w:t>: see subsection</w:t>
      </w:r>
      <w:r w:rsidR="000F3DA8">
        <w:t> </w:t>
      </w:r>
      <w:r w:rsidRPr="000F3DA8">
        <w:t>3ZZAA(2).</w:t>
      </w:r>
    </w:p>
    <w:p w:rsidR="0066054F" w:rsidRPr="000F3DA8" w:rsidRDefault="0066054F" w:rsidP="0066054F">
      <w:pPr>
        <w:pStyle w:val="Definition"/>
      </w:pPr>
      <w:r w:rsidRPr="000F3DA8">
        <w:rPr>
          <w:b/>
          <w:i/>
        </w:rPr>
        <w:t>eligible agency</w:t>
      </w:r>
      <w:r w:rsidRPr="000F3DA8">
        <w:t>: see subsection</w:t>
      </w:r>
      <w:r w:rsidR="000F3DA8">
        <w:t> </w:t>
      </w:r>
      <w:r w:rsidRPr="000F3DA8">
        <w:t>3ZZAA(3).</w:t>
      </w:r>
    </w:p>
    <w:p w:rsidR="0066054F" w:rsidRPr="000F3DA8" w:rsidRDefault="0066054F" w:rsidP="0066054F">
      <w:pPr>
        <w:pStyle w:val="Definition"/>
      </w:pPr>
      <w:r w:rsidRPr="000F3DA8">
        <w:rPr>
          <w:b/>
          <w:i/>
        </w:rPr>
        <w:t>eligible issuing officer</w:t>
      </w:r>
      <w:r w:rsidRPr="000F3DA8">
        <w:t>: see subsection</w:t>
      </w:r>
      <w:r w:rsidR="000F3DA8">
        <w:t> </w:t>
      </w:r>
      <w:r w:rsidRPr="000F3DA8">
        <w:t>3ZZAD(1).</w:t>
      </w:r>
    </w:p>
    <w:p w:rsidR="0066054F" w:rsidRPr="000F3DA8" w:rsidRDefault="0066054F" w:rsidP="0066054F">
      <w:pPr>
        <w:pStyle w:val="Definition"/>
      </w:pPr>
      <w:r w:rsidRPr="000F3DA8">
        <w:rPr>
          <w:b/>
          <w:i/>
        </w:rPr>
        <w:t>eligible offence</w:t>
      </w:r>
      <w:r w:rsidRPr="000F3DA8">
        <w:t>: see subsection</w:t>
      </w:r>
      <w:r w:rsidR="000F3DA8">
        <w:t> </w:t>
      </w:r>
      <w:r w:rsidRPr="000F3DA8">
        <w:t>3ZZAA(4).</w:t>
      </w:r>
    </w:p>
    <w:p w:rsidR="0066054F" w:rsidRPr="000F3DA8" w:rsidRDefault="0066054F" w:rsidP="0066054F">
      <w:pPr>
        <w:pStyle w:val="Definition"/>
      </w:pPr>
      <w:r w:rsidRPr="000F3DA8">
        <w:rPr>
          <w:b/>
          <w:i/>
        </w:rPr>
        <w:t xml:space="preserve">eligible officer </w:t>
      </w:r>
      <w:r w:rsidRPr="000F3DA8">
        <w:t>of an authorised agency or eligible agency means a member or special member of the Australian Federal Police.</w:t>
      </w:r>
    </w:p>
    <w:p w:rsidR="0066054F" w:rsidRPr="000F3DA8" w:rsidRDefault="0066054F" w:rsidP="0066054F">
      <w:pPr>
        <w:pStyle w:val="Definition"/>
      </w:pPr>
      <w:r w:rsidRPr="000F3DA8">
        <w:rPr>
          <w:b/>
          <w:i/>
        </w:rPr>
        <w:t>emergency situation</w:t>
      </w:r>
      <w:r w:rsidRPr="000F3DA8">
        <w:t>, in relation to the execution of a delayed notification search warrant in relation to premises, means a situation that the executing officer or a person assisting believes, on reasonable grounds, involves a serious and imminent threat to a person’s life, health or safety that requires the executing officer and persons assisting to leave the premises.</w:t>
      </w:r>
    </w:p>
    <w:p w:rsidR="0066054F" w:rsidRPr="000F3DA8" w:rsidRDefault="0066054F" w:rsidP="0066054F">
      <w:pPr>
        <w:pStyle w:val="Definition"/>
      </w:pPr>
      <w:r w:rsidRPr="000F3DA8">
        <w:rPr>
          <w:b/>
          <w:i/>
        </w:rPr>
        <w:t>evidential material</w:t>
      </w:r>
      <w:r w:rsidRPr="000F3DA8">
        <w:t xml:space="preserve"> means a thing relevant to an eligible offence, or an indictable offence, that has been, is being, is about to be or is likely to be committed.</w:t>
      </w:r>
    </w:p>
    <w:p w:rsidR="0066054F" w:rsidRPr="000F3DA8" w:rsidRDefault="0066054F" w:rsidP="0066054F">
      <w:pPr>
        <w:pStyle w:val="Definition"/>
      </w:pPr>
      <w:r w:rsidRPr="000F3DA8">
        <w:rPr>
          <w:b/>
          <w:i/>
        </w:rPr>
        <w:t>executing officer</w:t>
      </w:r>
      <w:r w:rsidRPr="000F3DA8">
        <w:t>, in relation to a delayed notification search warrant, means:</w:t>
      </w:r>
    </w:p>
    <w:p w:rsidR="0066054F" w:rsidRPr="000F3DA8" w:rsidRDefault="0066054F" w:rsidP="0066054F">
      <w:pPr>
        <w:pStyle w:val="paragraph"/>
      </w:pPr>
      <w:r w:rsidRPr="000F3DA8">
        <w:tab/>
        <w:t>(a)</w:t>
      </w:r>
      <w:r w:rsidRPr="000F3DA8">
        <w:tab/>
        <w:t>the eligible officer of the authorised agency who is named in the warrant by the eligible issuing officer as being responsible for executing the warrant; or</w:t>
      </w:r>
    </w:p>
    <w:p w:rsidR="0066054F" w:rsidRPr="000F3DA8" w:rsidRDefault="0066054F" w:rsidP="0066054F">
      <w:pPr>
        <w:pStyle w:val="paragraph"/>
      </w:pPr>
      <w:r w:rsidRPr="000F3DA8">
        <w:tab/>
        <w:t>(b)</w:t>
      </w:r>
      <w:r w:rsidRPr="000F3DA8">
        <w:tab/>
        <w:t>if that eligible officer does not intend to be present at the execution of the warrant—another eligible officer of the authorised agency whose name has been written in the warrant by the eligible officer so named; or</w:t>
      </w:r>
    </w:p>
    <w:p w:rsidR="0066054F" w:rsidRPr="000F3DA8" w:rsidRDefault="0066054F" w:rsidP="0066054F">
      <w:pPr>
        <w:pStyle w:val="paragraph"/>
      </w:pPr>
      <w:r w:rsidRPr="000F3DA8">
        <w:tab/>
        <w:t>(c)</w:t>
      </w:r>
      <w:r w:rsidRPr="000F3DA8">
        <w:tab/>
        <w:t>another eligible officer of the authorised agency whose name has been written in the warrant by the eligible officer of the authorised agency last named in the warrant.</w:t>
      </w:r>
    </w:p>
    <w:p w:rsidR="0066054F" w:rsidRPr="000F3DA8" w:rsidRDefault="0066054F" w:rsidP="0066054F">
      <w:pPr>
        <w:pStyle w:val="Definition"/>
      </w:pPr>
      <w:r w:rsidRPr="000F3DA8">
        <w:rPr>
          <w:b/>
          <w:i/>
        </w:rPr>
        <w:t>inspecting officer</w:t>
      </w:r>
      <w:r w:rsidRPr="000F3DA8">
        <w:t xml:space="preserve"> means a person appointed under subsection</w:t>
      </w:r>
      <w:r w:rsidR="000F3DA8">
        <w:t> </w:t>
      </w:r>
      <w:r w:rsidRPr="000F3DA8">
        <w:t>3ZZGA(1).</w:t>
      </w:r>
    </w:p>
    <w:p w:rsidR="0066054F" w:rsidRPr="000F3DA8" w:rsidRDefault="0066054F" w:rsidP="0066054F">
      <w:pPr>
        <w:pStyle w:val="Definition"/>
      </w:pPr>
      <w:r w:rsidRPr="000F3DA8">
        <w:rPr>
          <w:b/>
          <w:i/>
        </w:rPr>
        <w:t xml:space="preserve">nominated AAT member </w:t>
      </w:r>
      <w:r w:rsidRPr="000F3DA8">
        <w:t>means a person in relation to whom a nomination is in force under section</w:t>
      </w:r>
      <w:r w:rsidR="000F3DA8">
        <w:t> </w:t>
      </w:r>
      <w:r w:rsidRPr="000F3DA8">
        <w:t>3ZZAF.</w:t>
      </w:r>
    </w:p>
    <w:p w:rsidR="0066054F" w:rsidRPr="000F3DA8" w:rsidRDefault="0066054F" w:rsidP="0066054F">
      <w:pPr>
        <w:pStyle w:val="Definition"/>
      </w:pPr>
      <w:r w:rsidRPr="000F3DA8">
        <w:rPr>
          <w:b/>
          <w:i/>
        </w:rPr>
        <w:t>person assisting</w:t>
      </w:r>
      <w:r w:rsidRPr="000F3DA8">
        <w:t>, in relation to a delayed notification search warrant, means:</w:t>
      </w:r>
    </w:p>
    <w:p w:rsidR="0066054F" w:rsidRPr="000F3DA8" w:rsidRDefault="0066054F" w:rsidP="0066054F">
      <w:pPr>
        <w:pStyle w:val="paragraph"/>
      </w:pPr>
      <w:r w:rsidRPr="000F3DA8">
        <w:tab/>
        <w:t>(a)</w:t>
      </w:r>
      <w:r w:rsidRPr="000F3DA8">
        <w:tab/>
        <w:t>a person who is an eligible officer of the authorised agency</w:t>
      </w:r>
      <w:r w:rsidRPr="000F3DA8">
        <w:rPr>
          <w:i/>
        </w:rPr>
        <w:t xml:space="preserve"> </w:t>
      </w:r>
      <w:r w:rsidRPr="000F3DA8">
        <w:t>and who is assisting in the execution of the warrant; or</w:t>
      </w:r>
    </w:p>
    <w:p w:rsidR="0066054F" w:rsidRPr="000F3DA8" w:rsidRDefault="0066054F" w:rsidP="0066054F">
      <w:pPr>
        <w:pStyle w:val="paragraph"/>
      </w:pPr>
      <w:r w:rsidRPr="000F3DA8">
        <w:tab/>
        <w:t>(b)</w:t>
      </w:r>
      <w:r w:rsidRPr="000F3DA8">
        <w:tab/>
        <w:t>another person who has been authorised by the executing officer to assist in executing the warrant.</w:t>
      </w:r>
    </w:p>
    <w:p w:rsidR="0066054F" w:rsidRPr="000F3DA8" w:rsidRDefault="0066054F" w:rsidP="0066054F">
      <w:pPr>
        <w:pStyle w:val="Definition"/>
      </w:pPr>
      <w:r w:rsidRPr="000F3DA8">
        <w:rPr>
          <w:b/>
          <w:i/>
        </w:rPr>
        <w:t>premises</w:t>
      </w:r>
      <w:r w:rsidRPr="000F3DA8">
        <w:t xml:space="preserve"> includes a place and a conveyance.</w:t>
      </w:r>
    </w:p>
    <w:p w:rsidR="0066054F" w:rsidRPr="000F3DA8" w:rsidRDefault="0066054F" w:rsidP="0066054F">
      <w:pPr>
        <w:pStyle w:val="Definition"/>
      </w:pPr>
      <w:r w:rsidRPr="000F3DA8">
        <w:rPr>
          <w:b/>
          <w:i/>
        </w:rPr>
        <w:t>relevant eligible agency</w:t>
      </w:r>
      <w:r w:rsidRPr="000F3DA8">
        <w:t>, in relation to a thing seized under this Part, is the eligible agency whose chief officer authorised the application for the delayed notification search warrant under which the thing was seized.</w:t>
      </w:r>
    </w:p>
    <w:p w:rsidR="0066054F" w:rsidRPr="000F3DA8" w:rsidRDefault="0066054F" w:rsidP="0066054F">
      <w:pPr>
        <w:pStyle w:val="Definition"/>
      </w:pPr>
      <w:r w:rsidRPr="000F3DA8">
        <w:rPr>
          <w:b/>
          <w:i/>
        </w:rPr>
        <w:t xml:space="preserve">staff member </w:t>
      </w:r>
      <w:r w:rsidRPr="000F3DA8">
        <w:t xml:space="preserve">of an authorised agency or eligible agency means a person referred to in </w:t>
      </w:r>
      <w:r w:rsidR="000F3DA8">
        <w:t>paragraph (</w:t>
      </w:r>
      <w:r w:rsidRPr="000F3DA8">
        <w:t xml:space="preserve">a) of the definition of </w:t>
      </w:r>
      <w:r w:rsidRPr="000F3DA8">
        <w:rPr>
          <w:b/>
          <w:i/>
        </w:rPr>
        <w:t xml:space="preserve">law enforcement officer </w:t>
      </w:r>
      <w:r w:rsidRPr="000F3DA8">
        <w:t>in subsection</w:t>
      </w:r>
      <w:r w:rsidR="000F3DA8">
        <w:t> </w:t>
      </w:r>
      <w:r w:rsidRPr="000F3DA8">
        <w:t>3(1).</w:t>
      </w:r>
    </w:p>
    <w:p w:rsidR="0066054F" w:rsidRPr="000F3DA8" w:rsidRDefault="0066054F" w:rsidP="0066054F">
      <w:pPr>
        <w:pStyle w:val="Definition"/>
      </w:pPr>
      <w:r w:rsidRPr="000F3DA8">
        <w:rPr>
          <w:b/>
          <w:i/>
        </w:rPr>
        <w:t>State or Territory agency</w:t>
      </w:r>
      <w:r w:rsidRPr="000F3DA8">
        <w:t>: see section</w:t>
      </w:r>
      <w:r w:rsidR="000F3DA8">
        <w:t> </w:t>
      </w:r>
      <w:r w:rsidRPr="000F3DA8">
        <w:t>3ZZGF.</w:t>
      </w:r>
    </w:p>
    <w:p w:rsidR="0066054F" w:rsidRPr="000F3DA8" w:rsidRDefault="0066054F" w:rsidP="0066054F">
      <w:pPr>
        <w:pStyle w:val="Definition"/>
      </w:pPr>
      <w:r w:rsidRPr="000F3DA8">
        <w:rPr>
          <w:b/>
          <w:i/>
        </w:rPr>
        <w:t>State or Territory inspecting authority</w:t>
      </w:r>
      <w:r w:rsidRPr="000F3DA8">
        <w:t>: see section</w:t>
      </w:r>
      <w:r w:rsidR="000F3DA8">
        <w:t> </w:t>
      </w:r>
      <w:r w:rsidRPr="000F3DA8">
        <w:t>3ZZGF.</w:t>
      </w:r>
    </w:p>
    <w:p w:rsidR="0066054F" w:rsidRPr="000F3DA8" w:rsidRDefault="0066054F" w:rsidP="0066054F">
      <w:pPr>
        <w:pStyle w:val="Definition"/>
      </w:pPr>
      <w:r w:rsidRPr="000F3DA8">
        <w:rPr>
          <w:b/>
          <w:i/>
        </w:rPr>
        <w:t>State or Territory law enforcement agency</w:t>
      </w:r>
      <w:r w:rsidRPr="000F3DA8">
        <w:t xml:space="preserve"> means:</w:t>
      </w:r>
    </w:p>
    <w:p w:rsidR="0066054F" w:rsidRPr="000F3DA8" w:rsidRDefault="0066054F" w:rsidP="0066054F">
      <w:pPr>
        <w:pStyle w:val="paragraph"/>
      </w:pPr>
      <w:r w:rsidRPr="000F3DA8">
        <w:tab/>
        <w:t>(a)</w:t>
      </w:r>
      <w:r w:rsidRPr="000F3DA8">
        <w:tab/>
        <w:t>the police force or police service of a State or Territory; or</w:t>
      </w:r>
    </w:p>
    <w:p w:rsidR="0066054F" w:rsidRPr="000F3DA8" w:rsidRDefault="0066054F" w:rsidP="0066054F">
      <w:pPr>
        <w:pStyle w:val="paragraph"/>
      </w:pPr>
      <w:r w:rsidRPr="000F3DA8">
        <w:tab/>
        <w:t>(b)</w:t>
      </w:r>
      <w:r w:rsidRPr="000F3DA8">
        <w:tab/>
        <w:t xml:space="preserve">the New South Wales Crime Commission constituted by the </w:t>
      </w:r>
      <w:r w:rsidRPr="000F3DA8">
        <w:rPr>
          <w:i/>
        </w:rPr>
        <w:t>Crime Commission Act 2012</w:t>
      </w:r>
      <w:r w:rsidRPr="000F3DA8">
        <w:t xml:space="preserve"> (NSW); or</w:t>
      </w:r>
    </w:p>
    <w:p w:rsidR="0066054F" w:rsidRPr="000F3DA8" w:rsidRDefault="0066054F" w:rsidP="0066054F">
      <w:pPr>
        <w:pStyle w:val="paragraph"/>
      </w:pPr>
      <w:r w:rsidRPr="000F3DA8">
        <w:tab/>
        <w:t>(c)</w:t>
      </w:r>
      <w:r w:rsidRPr="000F3DA8">
        <w:tab/>
        <w:t xml:space="preserve">the Independent Commission Against Corruption constituted by the </w:t>
      </w:r>
      <w:r w:rsidRPr="000F3DA8">
        <w:rPr>
          <w:i/>
        </w:rPr>
        <w:t>Independent Commission Against Corruption Act 1988</w:t>
      </w:r>
      <w:r w:rsidRPr="000F3DA8">
        <w:t xml:space="preserve"> (NSW); or</w:t>
      </w:r>
    </w:p>
    <w:p w:rsidR="0066054F" w:rsidRPr="000F3DA8" w:rsidRDefault="0066054F" w:rsidP="0066054F">
      <w:pPr>
        <w:pStyle w:val="paragraph"/>
      </w:pPr>
      <w:r w:rsidRPr="000F3DA8">
        <w:tab/>
        <w:t>(d)</w:t>
      </w:r>
      <w:r w:rsidRPr="000F3DA8">
        <w:tab/>
        <w:t xml:space="preserve">the Police Integrity Commission constituted by the </w:t>
      </w:r>
      <w:r w:rsidRPr="000F3DA8">
        <w:rPr>
          <w:i/>
        </w:rPr>
        <w:t>Police Integrity Commission Act 1996</w:t>
      </w:r>
      <w:r w:rsidRPr="000F3DA8">
        <w:t xml:space="preserve"> (NSW); or</w:t>
      </w:r>
    </w:p>
    <w:p w:rsidR="0066054F" w:rsidRPr="000F3DA8" w:rsidRDefault="0066054F" w:rsidP="0066054F">
      <w:pPr>
        <w:pStyle w:val="paragraph"/>
      </w:pPr>
      <w:r w:rsidRPr="000F3DA8">
        <w:tab/>
        <w:t>(e)</w:t>
      </w:r>
      <w:r w:rsidRPr="000F3DA8">
        <w:tab/>
        <w:t>the Independent Broad</w:t>
      </w:r>
      <w:r w:rsidR="000F3DA8">
        <w:noBreakHyphen/>
      </w:r>
      <w:r w:rsidRPr="000F3DA8">
        <w:t>based Anti</w:t>
      </w:r>
      <w:r w:rsidR="000F3DA8">
        <w:noBreakHyphen/>
      </w:r>
      <w:r w:rsidRPr="000F3DA8">
        <w:t xml:space="preserve">corruption Commission established by the </w:t>
      </w:r>
      <w:r w:rsidRPr="000F3DA8">
        <w:rPr>
          <w:i/>
        </w:rPr>
        <w:t>Independent Broad</w:t>
      </w:r>
      <w:r w:rsidR="000F3DA8">
        <w:rPr>
          <w:i/>
        </w:rPr>
        <w:noBreakHyphen/>
      </w:r>
      <w:r w:rsidRPr="000F3DA8">
        <w:rPr>
          <w:i/>
        </w:rPr>
        <w:t>based Anti</w:t>
      </w:r>
      <w:r w:rsidR="000F3DA8">
        <w:rPr>
          <w:i/>
        </w:rPr>
        <w:noBreakHyphen/>
      </w:r>
      <w:r w:rsidRPr="000F3DA8">
        <w:rPr>
          <w:i/>
        </w:rPr>
        <w:t>corruption Commission Act 2011</w:t>
      </w:r>
      <w:r w:rsidRPr="000F3DA8">
        <w:t xml:space="preserve"> (Vic.); or</w:t>
      </w:r>
    </w:p>
    <w:p w:rsidR="0066054F" w:rsidRPr="000F3DA8" w:rsidRDefault="0066054F" w:rsidP="0066054F">
      <w:pPr>
        <w:pStyle w:val="paragraph"/>
      </w:pPr>
      <w:r w:rsidRPr="000F3DA8">
        <w:tab/>
        <w:t>(f)</w:t>
      </w:r>
      <w:r w:rsidRPr="000F3DA8">
        <w:tab/>
        <w:t xml:space="preserve">the Crime and Corruption Commission established by the </w:t>
      </w:r>
      <w:r w:rsidRPr="000F3DA8">
        <w:rPr>
          <w:i/>
        </w:rPr>
        <w:t>Crime and Corruption Act 2001</w:t>
      </w:r>
      <w:r w:rsidRPr="000F3DA8">
        <w:t xml:space="preserve"> (Qld); or</w:t>
      </w:r>
    </w:p>
    <w:p w:rsidR="0066054F" w:rsidRPr="000F3DA8" w:rsidRDefault="0066054F" w:rsidP="0066054F">
      <w:pPr>
        <w:pStyle w:val="paragraph"/>
      </w:pPr>
      <w:r w:rsidRPr="000F3DA8">
        <w:tab/>
        <w:t>(g)</w:t>
      </w:r>
      <w:r w:rsidRPr="000F3DA8">
        <w:tab/>
        <w:t xml:space="preserve">the Corruption and Crime Commission established by the </w:t>
      </w:r>
      <w:r w:rsidRPr="000F3DA8">
        <w:rPr>
          <w:i/>
        </w:rPr>
        <w:t>Corruption and Crime Commission Act 2003</w:t>
      </w:r>
      <w:r w:rsidRPr="000F3DA8">
        <w:t xml:space="preserve"> (WA); or</w:t>
      </w:r>
    </w:p>
    <w:p w:rsidR="0066054F" w:rsidRPr="000F3DA8" w:rsidRDefault="0066054F" w:rsidP="0066054F">
      <w:pPr>
        <w:pStyle w:val="paragraph"/>
      </w:pPr>
      <w:r w:rsidRPr="000F3DA8">
        <w:tab/>
        <w:t>(h)</w:t>
      </w:r>
      <w:r w:rsidRPr="000F3DA8">
        <w:tab/>
        <w:t xml:space="preserve">the Independent Commissioner Against Corruption established by the </w:t>
      </w:r>
      <w:r w:rsidRPr="000F3DA8">
        <w:rPr>
          <w:i/>
        </w:rPr>
        <w:t>Independent Commissioner Against Corruption Act 2012</w:t>
      </w:r>
      <w:r w:rsidRPr="000F3DA8">
        <w:t xml:space="preserve"> (SA); or</w:t>
      </w:r>
    </w:p>
    <w:p w:rsidR="0066054F" w:rsidRPr="000F3DA8" w:rsidRDefault="0066054F" w:rsidP="0066054F">
      <w:pPr>
        <w:pStyle w:val="paragraph"/>
      </w:pPr>
      <w:r w:rsidRPr="000F3DA8">
        <w:tab/>
        <w:t>(i)</w:t>
      </w:r>
      <w:r w:rsidRPr="000F3DA8">
        <w:tab/>
        <w:t xml:space="preserve">the Integrity Commission established by the </w:t>
      </w:r>
      <w:r w:rsidRPr="000F3DA8">
        <w:rPr>
          <w:i/>
        </w:rPr>
        <w:t>Integrity Commission Act 2009</w:t>
      </w:r>
      <w:r w:rsidRPr="000F3DA8">
        <w:t xml:space="preserve"> (Tas.).</w:t>
      </w:r>
    </w:p>
    <w:p w:rsidR="0066054F" w:rsidRPr="000F3DA8" w:rsidRDefault="0066054F" w:rsidP="0066054F">
      <w:pPr>
        <w:pStyle w:val="Definition"/>
      </w:pPr>
      <w:r w:rsidRPr="000F3DA8">
        <w:rPr>
          <w:b/>
          <w:i/>
        </w:rPr>
        <w:t>thing</w:t>
      </w:r>
      <w:r w:rsidRPr="000F3DA8">
        <w:t xml:space="preserve"> includes a thing in electronic form.</w:t>
      </w:r>
    </w:p>
    <w:p w:rsidR="0066054F" w:rsidRPr="000F3DA8" w:rsidRDefault="0066054F" w:rsidP="0066054F">
      <w:pPr>
        <w:pStyle w:val="Definition"/>
      </w:pPr>
      <w:r w:rsidRPr="000F3DA8">
        <w:rPr>
          <w:b/>
          <w:i/>
        </w:rPr>
        <w:t>warrant premises</w:t>
      </w:r>
      <w:r w:rsidRPr="000F3DA8">
        <w:t xml:space="preserve"> means premises in relation to which a delayed notification search warrant is in force, but does not include any adjoining premises that are also authorised to be entered under the warrant.</w:t>
      </w:r>
    </w:p>
    <w:p w:rsidR="0066054F" w:rsidRPr="000F3DA8" w:rsidRDefault="0066054F" w:rsidP="0066054F">
      <w:pPr>
        <w:pStyle w:val="Definition"/>
      </w:pPr>
      <w:r w:rsidRPr="000F3DA8">
        <w:rPr>
          <w:b/>
          <w:i/>
        </w:rPr>
        <w:t>warrant premises occupier’s notice</w:t>
      </w:r>
      <w:r w:rsidRPr="000F3DA8">
        <w:t>: see section</w:t>
      </w:r>
      <w:r w:rsidR="000F3DA8">
        <w:t> </w:t>
      </w:r>
      <w:r w:rsidRPr="000F3DA8">
        <w:t>3ZZDA.</w:t>
      </w:r>
    </w:p>
    <w:p w:rsidR="0066054F" w:rsidRPr="000F3DA8" w:rsidRDefault="0066054F" w:rsidP="002C35C2">
      <w:pPr>
        <w:pStyle w:val="ActHead5"/>
      </w:pPr>
      <w:bookmarkStart w:id="131" w:name="_Toc486497599"/>
      <w:r w:rsidRPr="000F3DA8">
        <w:rPr>
          <w:rStyle w:val="CharSectno"/>
        </w:rPr>
        <w:t>3ZZAD</w:t>
      </w:r>
      <w:r w:rsidRPr="000F3DA8">
        <w:t xml:space="preserve">  Eligible issuing officers</w:t>
      </w:r>
      <w:bookmarkEnd w:id="131"/>
    </w:p>
    <w:p w:rsidR="0066054F" w:rsidRPr="000F3DA8" w:rsidRDefault="0066054F" w:rsidP="002C35C2">
      <w:pPr>
        <w:pStyle w:val="subsection"/>
        <w:keepNext/>
        <w:keepLines/>
      </w:pPr>
      <w:r w:rsidRPr="000F3DA8">
        <w:tab/>
        <w:t>(1)</w:t>
      </w:r>
      <w:r w:rsidRPr="000F3DA8">
        <w:tab/>
        <w:t xml:space="preserve">An </w:t>
      </w:r>
      <w:r w:rsidRPr="000F3DA8">
        <w:rPr>
          <w:b/>
          <w:i/>
        </w:rPr>
        <w:t>eligible issuing officer</w:t>
      </w:r>
      <w:r w:rsidRPr="000F3DA8">
        <w:t xml:space="preserve"> is:</w:t>
      </w:r>
    </w:p>
    <w:p w:rsidR="0066054F" w:rsidRPr="000F3DA8" w:rsidRDefault="0066054F" w:rsidP="002C35C2">
      <w:pPr>
        <w:pStyle w:val="paragraph"/>
        <w:keepNext/>
        <w:keepLines/>
      </w:pPr>
      <w:r w:rsidRPr="000F3DA8">
        <w:tab/>
        <w:t>(a)</w:t>
      </w:r>
      <w:r w:rsidRPr="000F3DA8">
        <w:tab/>
        <w:t>a person:</w:t>
      </w:r>
    </w:p>
    <w:p w:rsidR="0066054F" w:rsidRPr="000F3DA8" w:rsidRDefault="0066054F" w:rsidP="002C35C2">
      <w:pPr>
        <w:pStyle w:val="paragraphsub"/>
        <w:keepNext/>
        <w:keepLines/>
      </w:pPr>
      <w:r w:rsidRPr="000F3DA8">
        <w:tab/>
        <w:t>(i)</w:t>
      </w:r>
      <w:r w:rsidRPr="000F3DA8">
        <w:tab/>
        <w:t>who is a Judge of the Federal Court of Australia, or a Judge of the Supreme Court of a State or Territory; and</w:t>
      </w:r>
    </w:p>
    <w:p w:rsidR="0066054F" w:rsidRPr="000F3DA8" w:rsidRDefault="0066054F" w:rsidP="0066054F">
      <w:pPr>
        <w:pStyle w:val="paragraphsub"/>
      </w:pPr>
      <w:r w:rsidRPr="000F3DA8">
        <w:tab/>
        <w:t>(ii)</w:t>
      </w:r>
      <w:r w:rsidRPr="000F3DA8">
        <w:tab/>
        <w:t>in relation to whom a consent under subsection</w:t>
      </w:r>
      <w:r w:rsidR="000F3DA8">
        <w:t> </w:t>
      </w:r>
      <w:r w:rsidRPr="000F3DA8">
        <w:t>3ZZAE(1), and a declaration under subsection</w:t>
      </w:r>
      <w:r w:rsidR="000F3DA8">
        <w:t> </w:t>
      </w:r>
      <w:r w:rsidRPr="000F3DA8">
        <w:t>3ZZAE(2), are in force; or</w:t>
      </w:r>
    </w:p>
    <w:p w:rsidR="0066054F" w:rsidRPr="000F3DA8" w:rsidRDefault="0066054F" w:rsidP="0066054F">
      <w:pPr>
        <w:pStyle w:val="paragraph"/>
      </w:pPr>
      <w:r w:rsidRPr="000F3DA8">
        <w:tab/>
        <w:t>(b)</w:t>
      </w:r>
      <w:r w:rsidRPr="000F3DA8">
        <w:tab/>
        <w:t>a nominated AAT member.</w:t>
      </w:r>
    </w:p>
    <w:p w:rsidR="0066054F" w:rsidRPr="000F3DA8" w:rsidRDefault="0066054F" w:rsidP="0066054F">
      <w:pPr>
        <w:pStyle w:val="subsection"/>
      </w:pPr>
      <w:r w:rsidRPr="000F3DA8">
        <w:tab/>
        <w:t>(2)</w:t>
      </w:r>
      <w:r w:rsidRPr="000F3DA8">
        <w:tab/>
        <w:t>A function or power conferred on a Judge by this Part is conferred on the Judge in a personal capacity and not as a court or a member of a court.</w:t>
      </w:r>
    </w:p>
    <w:p w:rsidR="0066054F" w:rsidRPr="000F3DA8" w:rsidRDefault="0066054F" w:rsidP="0066054F">
      <w:pPr>
        <w:pStyle w:val="subsection"/>
      </w:pPr>
      <w:r w:rsidRPr="000F3DA8">
        <w:tab/>
        <w:t>(3)</w:t>
      </w:r>
      <w:r w:rsidRPr="000F3DA8">
        <w:tab/>
        <w:t>A Judge has, in relation to the performance or exercise of a function or power conferred on an eligible issuing officer by this Part, the same protection and immunity as if he or she were performing that function, or exercising that power, as, or as a member of, a court (being the court of which the Judge is a member).</w:t>
      </w:r>
    </w:p>
    <w:p w:rsidR="0066054F" w:rsidRPr="000F3DA8" w:rsidRDefault="0066054F" w:rsidP="0066054F">
      <w:pPr>
        <w:pStyle w:val="notetext"/>
      </w:pPr>
      <w:r w:rsidRPr="000F3DA8">
        <w:t>Note:</w:t>
      </w:r>
      <w:r w:rsidRPr="000F3DA8">
        <w:tab/>
        <w:t>A member of the Administrative Appeals Tribunal has the same protection and immunity as a Justice of the High Court (see subsection</w:t>
      </w:r>
      <w:r w:rsidR="000F3DA8">
        <w:t> </w:t>
      </w:r>
      <w:r w:rsidRPr="000F3DA8">
        <w:t xml:space="preserve">60(1) of the </w:t>
      </w:r>
      <w:r w:rsidRPr="000F3DA8">
        <w:rPr>
          <w:i/>
        </w:rPr>
        <w:t>Administrative Appeals Tribunal Act 1975</w:t>
      </w:r>
      <w:r w:rsidRPr="000F3DA8">
        <w:t>).</w:t>
      </w:r>
    </w:p>
    <w:p w:rsidR="0066054F" w:rsidRPr="000F3DA8" w:rsidRDefault="0066054F" w:rsidP="0066054F">
      <w:pPr>
        <w:pStyle w:val="ActHead5"/>
      </w:pPr>
      <w:bookmarkStart w:id="132" w:name="_Toc486497600"/>
      <w:r w:rsidRPr="000F3DA8">
        <w:rPr>
          <w:rStyle w:val="CharSectno"/>
        </w:rPr>
        <w:t>3ZZAE</w:t>
      </w:r>
      <w:r w:rsidRPr="000F3DA8">
        <w:t xml:space="preserve">  Consent of Judges</w:t>
      </w:r>
      <w:bookmarkEnd w:id="132"/>
    </w:p>
    <w:p w:rsidR="0066054F" w:rsidRPr="000F3DA8" w:rsidRDefault="0066054F" w:rsidP="0066054F">
      <w:pPr>
        <w:pStyle w:val="subsection"/>
      </w:pPr>
      <w:r w:rsidRPr="000F3DA8">
        <w:tab/>
        <w:t>(1)</w:t>
      </w:r>
      <w:r w:rsidRPr="000F3DA8">
        <w:tab/>
        <w:t xml:space="preserve">A Judge of the Federal Court of Australia, or of the Supreme Court of a State or Territory, may, by writing, consent to be declared an eligible issuing officer by the Minister under </w:t>
      </w:r>
      <w:r w:rsidR="000F3DA8">
        <w:t>subsection (</w:t>
      </w:r>
      <w:r w:rsidRPr="000F3DA8">
        <w:t>2).</w:t>
      </w:r>
    </w:p>
    <w:p w:rsidR="0066054F" w:rsidRPr="000F3DA8" w:rsidRDefault="0066054F" w:rsidP="0066054F">
      <w:pPr>
        <w:pStyle w:val="subsection"/>
      </w:pPr>
      <w:r w:rsidRPr="000F3DA8">
        <w:tab/>
        <w:t>(2)</w:t>
      </w:r>
      <w:r w:rsidRPr="000F3DA8">
        <w:tab/>
        <w:t xml:space="preserve">The Minister may, by writing, declare a Judge in relation to whom a consent under </w:t>
      </w:r>
      <w:r w:rsidR="000F3DA8">
        <w:t>subsection (</w:t>
      </w:r>
      <w:r w:rsidRPr="000F3DA8">
        <w:t>1) is in force to be an eligible issuing officer for the purposes of this Part.</w:t>
      </w:r>
    </w:p>
    <w:p w:rsidR="0066054F" w:rsidRPr="000F3DA8" w:rsidRDefault="0066054F" w:rsidP="0066054F">
      <w:pPr>
        <w:pStyle w:val="subsection"/>
      </w:pPr>
      <w:r w:rsidRPr="000F3DA8">
        <w:tab/>
        <w:t>(3)</w:t>
      </w:r>
      <w:r w:rsidRPr="000F3DA8">
        <w:tab/>
        <w:t>A consent or declaration under this section is not a legislative instrument.</w:t>
      </w:r>
    </w:p>
    <w:p w:rsidR="0066054F" w:rsidRPr="000F3DA8" w:rsidRDefault="0066054F" w:rsidP="002C35C2">
      <w:pPr>
        <w:pStyle w:val="ActHead5"/>
      </w:pPr>
      <w:bookmarkStart w:id="133" w:name="_Toc486497601"/>
      <w:r w:rsidRPr="000F3DA8">
        <w:rPr>
          <w:rStyle w:val="CharSectno"/>
        </w:rPr>
        <w:t>3ZZAF</w:t>
      </w:r>
      <w:r w:rsidRPr="000F3DA8">
        <w:t xml:space="preserve">  Nominated AAT members</w:t>
      </w:r>
      <w:bookmarkEnd w:id="133"/>
    </w:p>
    <w:p w:rsidR="0066054F" w:rsidRPr="000F3DA8" w:rsidRDefault="0066054F" w:rsidP="002C35C2">
      <w:pPr>
        <w:pStyle w:val="subsection"/>
        <w:keepNext/>
        <w:keepLines/>
      </w:pPr>
      <w:r w:rsidRPr="000F3DA8">
        <w:tab/>
        <w:t>(1)</w:t>
      </w:r>
      <w:r w:rsidRPr="000F3DA8">
        <w:tab/>
        <w:t>The Minister may, by writing, nominate a person who holds one of the following appointments to the Administrative Appeals Tribunal to issue delayed notification search warrants and perform related functions under this Act:</w:t>
      </w:r>
    </w:p>
    <w:p w:rsidR="0066054F" w:rsidRPr="000F3DA8" w:rsidRDefault="0066054F" w:rsidP="0066054F">
      <w:pPr>
        <w:pStyle w:val="paragraph"/>
      </w:pPr>
      <w:r w:rsidRPr="000F3DA8">
        <w:tab/>
        <w:t>(a)</w:t>
      </w:r>
      <w:r w:rsidRPr="000F3DA8">
        <w:tab/>
        <w:t>Deputy President;</w:t>
      </w:r>
    </w:p>
    <w:p w:rsidR="0066054F" w:rsidRPr="000F3DA8" w:rsidRDefault="0066054F" w:rsidP="0066054F">
      <w:pPr>
        <w:pStyle w:val="paragraph"/>
      </w:pPr>
      <w:r w:rsidRPr="000F3DA8">
        <w:tab/>
        <w:t>(b)</w:t>
      </w:r>
      <w:r w:rsidRPr="000F3DA8">
        <w:tab/>
        <w:t>full</w:t>
      </w:r>
      <w:r w:rsidR="000F3DA8">
        <w:noBreakHyphen/>
      </w:r>
      <w:r w:rsidRPr="000F3DA8">
        <w:t xml:space="preserve">time senior </w:t>
      </w:r>
      <w:r w:rsidRPr="000F3DA8">
        <w:rPr>
          <w:color w:val="000000"/>
          <w:szCs w:val="22"/>
        </w:rPr>
        <w:t>member.</w:t>
      </w:r>
    </w:p>
    <w:p w:rsidR="0066054F" w:rsidRPr="000F3DA8" w:rsidRDefault="0066054F" w:rsidP="0066054F">
      <w:pPr>
        <w:pStyle w:val="subsection"/>
      </w:pPr>
      <w:r w:rsidRPr="000F3DA8">
        <w:tab/>
        <w:t>(2)</w:t>
      </w:r>
      <w:r w:rsidRPr="000F3DA8">
        <w:tab/>
        <w:t xml:space="preserve">Despite </w:t>
      </w:r>
      <w:r w:rsidR="000F3DA8">
        <w:t>subsection (</w:t>
      </w:r>
      <w:r w:rsidRPr="000F3DA8">
        <w:t xml:space="preserve">1), the Minister must not nominate a person who holds an appointment as a </w:t>
      </w:r>
      <w:r w:rsidRPr="000F3DA8">
        <w:rPr>
          <w:szCs w:val="24"/>
        </w:rPr>
        <w:t>full</w:t>
      </w:r>
      <w:r w:rsidR="000F3DA8">
        <w:rPr>
          <w:szCs w:val="24"/>
        </w:rPr>
        <w:noBreakHyphen/>
      </w:r>
      <w:r w:rsidRPr="000F3DA8">
        <w:rPr>
          <w:szCs w:val="24"/>
        </w:rPr>
        <w:t xml:space="preserve">time </w:t>
      </w:r>
      <w:r w:rsidRPr="000F3DA8">
        <w:t>senior member of the Tribunal unless the person:</w:t>
      </w:r>
    </w:p>
    <w:p w:rsidR="0066054F" w:rsidRPr="000F3DA8" w:rsidRDefault="0066054F" w:rsidP="0066054F">
      <w:pPr>
        <w:pStyle w:val="paragraph"/>
      </w:pPr>
      <w:r w:rsidRPr="000F3DA8">
        <w:tab/>
        <w:t>(a)</w:t>
      </w:r>
      <w:r w:rsidRPr="000F3DA8">
        <w:tab/>
        <w:t>is enrolled as a legal practitioner of the High Court, of another federal court or of the Supreme Court of a State or of the Australian Capital Territory; and</w:t>
      </w:r>
    </w:p>
    <w:p w:rsidR="0066054F" w:rsidRPr="000F3DA8" w:rsidRDefault="0066054F" w:rsidP="0066054F">
      <w:pPr>
        <w:pStyle w:val="paragraph"/>
      </w:pPr>
      <w:r w:rsidRPr="000F3DA8">
        <w:tab/>
        <w:t>(b)</w:t>
      </w:r>
      <w:r w:rsidRPr="000F3DA8">
        <w:tab/>
        <w:t>has been so enrolled for not less than 5 years.</w:t>
      </w:r>
    </w:p>
    <w:p w:rsidR="0066054F" w:rsidRPr="000F3DA8" w:rsidRDefault="0066054F" w:rsidP="0066054F">
      <w:pPr>
        <w:pStyle w:val="subsection"/>
      </w:pPr>
      <w:r w:rsidRPr="000F3DA8">
        <w:tab/>
        <w:t>(3)</w:t>
      </w:r>
      <w:r w:rsidRPr="000F3DA8">
        <w:tab/>
        <w:t>A nomination ceases to be in force if:</w:t>
      </w:r>
    </w:p>
    <w:p w:rsidR="0066054F" w:rsidRPr="000F3DA8" w:rsidRDefault="0066054F" w:rsidP="0066054F">
      <w:pPr>
        <w:pStyle w:val="paragraph"/>
      </w:pPr>
      <w:r w:rsidRPr="000F3DA8">
        <w:tab/>
        <w:t>(a)</w:t>
      </w:r>
      <w:r w:rsidRPr="000F3DA8">
        <w:tab/>
        <w:t xml:space="preserve">the nominated AAT member ceases to hold an appointment described in </w:t>
      </w:r>
      <w:r w:rsidR="000F3DA8">
        <w:t>subsection (</w:t>
      </w:r>
      <w:r w:rsidRPr="000F3DA8">
        <w:t>1); or</w:t>
      </w:r>
    </w:p>
    <w:p w:rsidR="0066054F" w:rsidRPr="000F3DA8" w:rsidRDefault="0066054F" w:rsidP="0066054F">
      <w:pPr>
        <w:pStyle w:val="paragraph"/>
      </w:pPr>
      <w:r w:rsidRPr="000F3DA8">
        <w:tab/>
        <w:t>(b)</w:t>
      </w:r>
      <w:r w:rsidRPr="000F3DA8">
        <w:tab/>
        <w:t>the Minister, by writing, withdraws the nomination.</w:t>
      </w:r>
    </w:p>
    <w:p w:rsidR="0066054F" w:rsidRPr="000F3DA8" w:rsidRDefault="0066054F" w:rsidP="0066054F">
      <w:pPr>
        <w:pStyle w:val="ActHead3"/>
        <w:pageBreakBefore/>
      </w:pPr>
      <w:bookmarkStart w:id="134" w:name="_Toc486497602"/>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Issue of delayed notification search warrants</w:t>
      </w:r>
      <w:bookmarkEnd w:id="134"/>
    </w:p>
    <w:p w:rsidR="0066054F" w:rsidRPr="000F3DA8" w:rsidRDefault="0066054F" w:rsidP="0066054F">
      <w:pPr>
        <w:pStyle w:val="ActHead4"/>
      </w:pPr>
      <w:bookmarkStart w:id="135" w:name="_Toc486497603"/>
      <w:r w:rsidRPr="000F3DA8">
        <w:rPr>
          <w:rStyle w:val="CharSubdNo"/>
        </w:rPr>
        <w:t>Subdivision A</w:t>
      </w:r>
      <w:r w:rsidRPr="000F3DA8">
        <w:t>—</w:t>
      </w:r>
      <w:r w:rsidRPr="000F3DA8">
        <w:rPr>
          <w:rStyle w:val="CharSubdText"/>
        </w:rPr>
        <w:t>The normal process for applying for and issuing delayed notification search warrants</w:t>
      </w:r>
      <w:bookmarkEnd w:id="135"/>
    </w:p>
    <w:p w:rsidR="009E28FB" w:rsidRPr="000F3DA8" w:rsidRDefault="009E28FB" w:rsidP="009E28FB">
      <w:pPr>
        <w:pStyle w:val="ActHead5"/>
      </w:pPr>
      <w:bookmarkStart w:id="136" w:name="_Toc486497604"/>
      <w:r w:rsidRPr="000F3DA8">
        <w:rPr>
          <w:rStyle w:val="CharSectno"/>
        </w:rPr>
        <w:t>3ZZBA</w:t>
      </w:r>
      <w:r w:rsidRPr="000F3DA8">
        <w:t xml:space="preserve">  Eligible officer may seek authorisation to apply for a delayed notification search warrant</w:t>
      </w:r>
      <w:bookmarkEnd w:id="136"/>
    </w:p>
    <w:p w:rsidR="009E28FB" w:rsidRPr="000F3DA8" w:rsidRDefault="009E28FB" w:rsidP="009E28FB">
      <w:pPr>
        <w:pStyle w:val="subsection"/>
      </w:pPr>
      <w:r w:rsidRPr="000F3DA8">
        <w:tab/>
      </w:r>
      <w:r w:rsidRPr="000F3DA8">
        <w:tab/>
        <w:t>If an eligible officer of an eligible agency:</w:t>
      </w:r>
    </w:p>
    <w:p w:rsidR="009E28FB" w:rsidRPr="000F3DA8" w:rsidRDefault="009E28FB" w:rsidP="009E28FB">
      <w:pPr>
        <w:pStyle w:val="paragraph"/>
      </w:pPr>
      <w:r w:rsidRPr="000F3DA8">
        <w:tab/>
        <w:t>(a)</w:t>
      </w:r>
      <w:r w:rsidRPr="000F3DA8">
        <w:tab/>
        <w:t>suspects, on reasonable grounds, that one or more eligible offences have been, are being, are about to be or are likely to be committed; and</w:t>
      </w:r>
    </w:p>
    <w:p w:rsidR="009E28FB" w:rsidRPr="000F3DA8" w:rsidRDefault="009E28FB" w:rsidP="009E28FB">
      <w:pPr>
        <w:pStyle w:val="paragraph"/>
      </w:pPr>
      <w:r w:rsidRPr="000F3DA8">
        <w:tab/>
        <w:t>(b)</w:t>
      </w:r>
      <w:r w:rsidRPr="000F3DA8">
        <w:tab/>
        <w:t>suspects, on reasonable grounds, that entry and search of particular premises will substantially assist in the prevention or investigation of one or more of those offences; and</w:t>
      </w:r>
    </w:p>
    <w:p w:rsidR="009E28FB" w:rsidRPr="000F3DA8" w:rsidRDefault="009E28FB" w:rsidP="009E28FB">
      <w:pPr>
        <w:pStyle w:val="paragraph"/>
      </w:pPr>
      <w:r w:rsidRPr="000F3DA8">
        <w:tab/>
        <w:t>(c)</w:t>
      </w:r>
      <w:r w:rsidRPr="000F3DA8">
        <w:tab/>
        <w:t>believes, on reasonable grounds, that it is necessary for the entry and search of the premises to be conducted without the knowledge of the occupier of the premises or any other person present at the premises;</w:t>
      </w:r>
    </w:p>
    <w:p w:rsidR="009E28FB" w:rsidRPr="000F3DA8" w:rsidRDefault="009E28FB" w:rsidP="009E28FB">
      <w:pPr>
        <w:pStyle w:val="subsection2"/>
      </w:pPr>
      <w:r w:rsidRPr="000F3DA8">
        <w:t>the eligible officer may seek the authorisation of the chief officer of the agency to apply for a delayed notification search warrant in respect of the premises.</w:t>
      </w:r>
    </w:p>
    <w:p w:rsidR="0066054F" w:rsidRPr="000F3DA8" w:rsidRDefault="0066054F" w:rsidP="0066054F">
      <w:pPr>
        <w:pStyle w:val="ActHead5"/>
      </w:pPr>
      <w:bookmarkStart w:id="137" w:name="_Toc486497605"/>
      <w:r w:rsidRPr="000F3DA8">
        <w:rPr>
          <w:rStyle w:val="CharSectno"/>
        </w:rPr>
        <w:t>3ZZBB</w:t>
      </w:r>
      <w:r w:rsidRPr="000F3DA8">
        <w:t xml:space="preserve">  Authorisation to apply for a delayed notification search warrant</w:t>
      </w:r>
      <w:bookmarkEnd w:id="137"/>
    </w:p>
    <w:p w:rsidR="009E28FB" w:rsidRPr="000F3DA8" w:rsidRDefault="009E28FB" w:rsidP="009E28FB">
      <w:pPr>
        <w:pStyle w:val="SubsectionHead"/>
      </w:pPr>
      <w:r w:rsidRPr="000F3DA8">
        <w:t>Scope</w:t>
      </w:r>
    </w:p>
    <w:p w:rsidR="009E28FB" w:rsidRPr="000F3DA8" w:rsidRDefault="009E28FB" w:rsidP="009E28FB">
      <w:pPr>
        <w:pStyle w:val="subsection"/>
      </w:pPr>
      <w:r w:rsidRPr="000F3DA8">
        <w:tab/>
        <w:t>(1A)</w:t>
      </w:r>
      <w:r w:rsidRPr="000F3DA8">
        <w:tab/>
        <w:t>This section applies if an eligible officer of an eligible agency seeks the authorisation of the chief officer of the agency to apply for a delayed notification search warrant in respect of particular premises.</w:t>
      </w:r>
    </w:p>
    <w:p w:rsidR="009E28FB" w:rsidRPr="000F3DA8" w:rsidRDefault="009E28FB" w:rsidP="009E28FB">
      <w:pPr>
        <w:pStyle w:val="SubsectionHead"/>
      </w:pPr>
      <w:r w:rsidRPr="000F3DA8">
        <w:t>Authorisation</w:t>
      </w:r>
    </w:p>
    <w:p w:rsidR="009E28FB" w:rsidRPr="000F3DA8" w:rsidRDefault="009E28FB" w:rsidP="009E28FB">
      <w:pPr>
        <w:pStyle w:val="subsection"/>
      </w:pPr>
      <w:r w:rsidRPr="000F3DA8">
        <w:tab/>
        <w:t>(1)</w:t>
      </w:r>
      <w:r w:rsidRPr="000F3DA8">
        <w:tab/>
        <w:t>The chief officer may, in writing, authorise the eligible officer to apply for the delayed notification search warrant if the chief officer is satisfied that there are reasonable grounds for the eligible officer to have:</w:t>
      </w:r>
    </w:p>
    <w:p w:rsidR="009E28FB" w:rsidRPr="000F3DA8" w:rsidRDefault="009E28FB" w:rsidP="009E28FB">
      <w:pPr>
        <w:pStyle w:val="paragraph"/>
      </w:pPr>
      <w:r w:rsidRPr="000F3DA8">
        <w:tab/>
        <w:t>(a)</w:t>
      </w:r>
      <w:r w:rsidRPr="000F3DA8">
        <w:tab/>
        <w:t>the suspicions mentioned in paragraphs 3ZZBA(a) and (b); and</w:t>
      </w:r>
    </w:p>
    <w:p w:rsidR="009E28FB" w:rsidRPr="000F3DA8" w:rsidRDefault="009E28FB" w:rsidP="009E28FB">
      <w:pPr>
        <w:pStyle w:val="paragraph"/>
      </w:pPr>
      <w:r w:rsidRPr="000F3DA8">
        <w:tab/>
        <w:t>(b)</w:t>
      </w:r>
      <w:r w:rsidRPr="000F3DA8">
        <w:tab/>
        <w:t>the belief mentioned in paragraph</w:t>
      </w:r>
      <w:r w:rsidR="000F3DA8">
        <w:t> </w:t>
      </w:r>
      <w:r w:rsidRPr="000F3DA8">
        <w:t>3ZZBA(c).</w:t>
      </w:r>
    </w:p>
    <w:p w:rsidR="009E28FB" w:rsidRPr="000F3DA8" w:rsidRDefault="009E28FB" w:rsidP="009E28FB">
      <w:pPr>
        <w:pStyle w:val="subsection"/>
      </w:pPr>
      <w:r w:rsidRPr="000F3DA8">
        <w:tab/>
        <w:t>(2)</w:t>
      </w:r>
      <w:r w:rsidRPr="000F3DA8">
        <w:tab/>
        <w:t>The chief officer may orally (in person or by telephone or other means of voice communication) authorise the eligible officer to apply for the delayed notification search warrant if the chief officer is satisfied that:</w:t>
      </w:r>
    </w:p>
    <w:p w:rsidR="009E28FB" w:rsidRPr="000F3DA8" w:rsidRDefault="009E28FB" w:rsidP="009E28FB">
      <w:pPr>
        <w:pStyle w:val="paragraph"/>
      </w:pPr>
      <w:r w:rsidRPr="000F3DA8">
        <w:tab/>
        <w:t>(a)</w:t>
      </w:r>
      <w:r w:rsidRPr="000F3DA8">
        <w:tab/>
        <w:t>there are reasonable grounds for the eligible officer to have:</w:t>
      </w:r>
    </w:p>
    <w:p w:rsidR="009E28FB" w:rsidRPr="000F3DA8" w:rsidRDefault="009E28FB" w:rsidP="009E28FB">
      <w:pPr>
        <w:pStyle w:val="paragraphsub"/>
      </w:pPr>
      <w:r w:rsidRPr="000F3DA8">
        <w:tab/>
        <w:t>(i)</w:t>
      </w:r>
      <w:r w:rsidRPr="000F3DA8">
        <w:tab/>
        <w:t>the suspicions mentioned in paragraphs 3ZZBA(a) and (b); and</w:t>
      </w:r>
    </w:p>
    <w:p w:rsidR="009E28FB" w:rsidRPr="000F3DA8" w:rsidRDefault="009E28FB" w:rsidP="009E28FB">
      <w:pPr>
        <w:pStyle w:val="paragraphsub"/>
      </w:pPr>
      <w:r w:rsidRPr="000F3DA8">
        <w:tab/>
        <w:t>(ii)</w:t>
      </w:r>
      <w:r w:rsidRPr="000F3DA8">
        <w:tab/>
        <w:t>the belief mentioned in paragraph</w:t>
      </w:r>
      <w:r w:rsidR="000F3DA8">
        <w:t> </w:t>
      </w:r>
      <w:r w:rsidRPr="000F3DA8">
        <w:t>3ZZBA(c); and</w:t>
      </w:r>
    </w:p>
    <w:p w:rsidR="009E28FB" w:rsidRPr="000F3DA8" w:rsidRDefault="009E28FB" w:rsidP="009E28FB">
      <w:pPr>
        <w:pStyle w:val="paragraph"/>
      </w:pPr>
      <w:r w:rsidRPr="000F3DA8">
        <w:tab/>
        <w:t>(b)</w:t>
      </w:r>
      <w:r w:rsidRPr="000F3DA8">
        <w:tab/>
        <w:t>either:</w:t>
      </w:r>
    </w:p>
    <w:p w:rsidR="009E28FB" w:rsidRPr="000F3DA8" w:rsidRDefault="009E28FB" w:rsidP="009E28FB">
      <w:pPr>
        <w:pStyle w:val="paragraphsub"/>
      </w:pPr>
      <w:r w:rsidRPr="000F3DA8">
        <w:tab/>
        <w:t>(i)</w:t>
      </w:r>
      <w:r w:rsidRPr="000F3DA8">
        <w:tab/>
        <w:t>it is an urgent case; or</w:t>
      </w:r>
    </w:p>
    <w:p w:rsidR="009E28FB" w:rsidRPr="000F3DA8" w:rsidRDefault="009E28FB" w:rsidP="009E28FB">
      <w:pPr>
        <w:pStyle w:val="paragraphsub"/>
      </w:pPr>
      <w:r w:rsidRPr="000F3DA8">
        <w:tab/>
        <w:t>(ii)</w:t>
      </w:r>
      <w:r w:rsidRPr="000F3DA8">
        <w:tab/>
        <w:t>the delay that would occur if the authorisation were in writing would frustrate the effective execution of the delayed notification search warrant.</w:t>
      </w:r>
    </w:p>
    <w:p w:rsidR="0066054F" w:rsidRPr="000F3DA8" w:rsidRDefault="0066054F" w:rsidP="0066054F">
      <w:pPr>
        <w:pStyle w:val="subsection"/>
      </w:pPr>
      <w:r w:rsidRPr="000F3DA8">
        <w:tab/>
        <w:t>(3)</w:t>
      </w:r>
      <w:r w:rsidRPr="000F3DA8">
        <w:tab/>
        <w:t xml:space="preserve">If the chief officer of an eligible agency gives an authorisation under </w:t>
      </w:r>
      <w:r w:rsidR="000F3DA8">
        <w:t>subsection (</w:t>
      </w:r>
      <w:r w:rsidRPr="000F3DA8">
        <w:t>2), he or she must make a written record of the authorisation within 7 days.</w:t>
      </w:r>
    </w:p>
    <w:p w:rsidR="0066054F" w:rsidRPr="000F3DA8" w:rsidRDefault="0066054F" w:rsidP="0066054F">
      <w:pPr>
        <w:pStyle w:val="ActHead5"/>
      </w:pPr>
      <w:bookmarkStart w:id="138" w:name="_Toc486497606"/>
      <w:r w:rsidRPr="000F3DA8">
        <w:rPr>
          <w:rStyle w:val="CharSectno"/>
        </w:rPr>
        <w:t>3ZZBC</w:t>
      </w:r>
      <w:r w:rsidRPr="000F3DA8">
        <w:t xml:space="preserve">  Applying for a delayed notification search warrant</w:t>
      </w:r>
      <w:bookmarkEnd w:id="138"/>
    </w:p>
    <w:p w:rsidR="0066054F" w:rsidRPr="000F3DA8" w:rsidRDefault="0066054F" w:rsidP="0066054F">
      <w:pPr>
        <w:pStyle w:val="subsection"/>
      </w:pPr>
      <w:r w:rsidRPr="000F3DA8">
        <w:tab/>
        <w:t>(1)</w:t>
      </w:r>
      <w:r w:rsidRPr="000F3DA8">
        <w:tab/>
        <w:t>An eligible officer of an eligible agency may apply to an eligible issuing officer for a delayed notification search warrant in respect of particular premises if the officer is authorised under section</w:t>
      </w:r>
      <w:r w:rsidR="000F3DA8">
        <w:t> </w:t>
      </w:r>
      <w:r w:rsidRPr="000F3DA8">
        <w:t>3ZZBB to apply for the warrant.</w:t>
      </w:r>
    </w:p>
    <w:p w:rsidR="0066054F" w:rsidRPr="000F3DA8" w:rsidRDefault="0066054F" w:rsidP="0066054F">
      <w:pPr>
        <w:pStyle w:val="notetext"/>
      </w:pPr>
      <w:r w:rsidRPr="000F3DA8">
        <w:t>Note 1:</w:t>
      </w:r>
      <w:r w:rsidRPr="000F3DA8">
        <w:tab/>
        <w:t>The application will need to address:</w:t>
      </w:r>
    </w:p>
    <w:p w:rsidR="009E28FB" w:rsidRPr="000F3DA8" w:rsidRDefault="009E28FB" w:rsidP="009E28FB">
      <w:pPr>
        <w:pStyle w:val="notepara"/>
      </w:pPr>
      <w:r w:rsidRPr="000F3DA8">
        <w:t>(a)</w:t>
      </w:r>
      <w:r w:rsidRPr="000F3DA8">
        <w:tab/>
        <w:t>why there are reasonable grounds for suspecting that one or more eligible offences have been, are being, are about to be or are likely to be committed (see paragraph</w:t>
      </w:r>
      <w:r w:rsidR="000F3DA8">
        <w:t> </w:t>
      </w:r>
      <w:r w:rsidRPr="000F3DA8">
        <w:t>3ZZBA(a)); and</w:t>
      </w:r>
    </w:p>
    <w:p w:rsidR="009E28FB" w:rsidRPr="000F3DA8" w:rsidRDefault="009E28FB" w:rsidP="009E28FB">
      <w:pPr>
        <w:pStyle w:val="notepara"/>
      </w:pPr>
      <w:r w:rsidRPr="000F3DA8">
        <w:t>(aa)</w:t>
      </w:r>
      <w:r w:rsidRPr="000F3DA8">
        <w:tab/>
        <w:t>why there are reasonable grounds for suspecting that entry and search of the premises will substantially assist in the prevention or investigation of one or more of those offences (see paragraph</w:t>
      </w:r>
      <w:r w:rsidR="000F3DA8">
        <w:t> </w:t>
      </w:r>
      <w:r w:rsidRPr="000F3DA8">
        <w:t>3ZZBA(b)); and</w:t>
      </w:r>
    </w:p>
    <w:p w:rsidR="009E28FB" w:rsidRPr="000F3DA8" w:rsidRDefault="009E28FB" w:rsidP="009E28FB">
      <w:pPr>
        <w:pStyle w:val="notepara"/>
      </w:pPr>
      <w:r w:rsidRPr="000F3DA8">
        <w:t>(ab)</w:t>
      </w:r>
      <w:r w:rsidRPr="000F3DA8">
        <w:tab/>
        <w:t>why there are reasonable grounds for believing that it is necessary for the entry and search of the premises to be conducted without the knowledge of the occupier of the premises or any other person present at the premises (see paragraph</w:t>
      </w:r>
      <w:r w:rsidR="000F3DA8">
        <w:t> </w:t>
      </w:r>
      <w:r w:rsidRPr="000F3DA8">
        <w:t>3ZZBA(c)); and</w:t>
      </w:r>
    </w:p>
    <w:p w:rsidR="0066054F" w:rsidRPr="000F3DA8" w:rsidRDefault="0066054F" w:rsidP="0066054F">
      <w:pPr>
        <w:pStyle w:val="notepara"/>
      </w:pPr>
      <w:r w:rsidRPr="000F3DA8">
        <w:t>(b)</w:t>
      </w:r>
      <w:r w:rsidRPr="000F3DA8">
        <w:tab/>
        <w:t>other matters the eligible issuing officer must have regard to (see subsection</w:t>
      </w:r>
      <w:r w:rsidR="000F3DA8">
        <w:t> </w:t>
      </w:r>
      <w:r w:rsidRPr="000F3DA8">
        <w:t>3ZZBD(2)); and</w:t>
      </w:r>
    </w:p>
    <w:p w:rsidR="0066054F" w:rsidRPr="000F3DA8" w:rsidRDefault="0066054F" w:rsidP="0066054F">
      <w:pPr>
        <w:pStyle w:val="notepara"/>
      </w:pPr>
      <w:r w:rsidRPr="000F3DA8">
        <w:t>(c)</w:t>
      </w:r>
      <w:r w:rsidRPr="000F3DA8">
        <w:tab/>
        <w:t>matters that must be specified in the warrant (see subsection</w:t>
      </w:r>
      <w:r w:rsidR="000F3DA8">
        <w:t> </w:t>
      </w:r>
      <w:r w:rsidRPr="000F3DA8">
        <w:t>3ZZBE(1)).</w:t>
      </w:r>
    </w:p>
    <w:p w:rsidR="0066054F" w:rsidRPr="000F3DA8" w:rsidRDefault="0066054F" w:rsidP="0066054F">
      <w:pPr>
        <w:pStyle w:val="notetext"/>
      </w:pPr>
      <w:r w:rsidRPr="000F3DA8">
        <w:t>Note 2:</w:t>
      </w:r>
      <w:r w:rsidRPr="000F3DA8">
        <w:tab/>
        <w:t>In urgent cases or certain other cases, an application may be made by telephone, fax or other electronic means: see section</w:t>
      </w:r>
      <w:r w:rsidR="000F3DA8">
        <w:t> </w:t>
      </w:r>
      <w:r w:rsidRPr="000F3DA8">
        <w:t>3ZZBF.</w:t>
      </w:r>
    </w:p>
    <w:p w:rsidR="0066054F" w:rsidRPr="000F3DA8" w:rsidRDefault="0066054F" w:rsidP="0066054F">
      <w:pPr>
        <w:pStyle w:val="subsection"/>
      </w:pPr>
      <w:r w:rsidRPr="000F3DA8">
        <w:tab/>
        <w:t>(2)</w:t>
      </w:r>
      <w:r w:rsidRPr="000F3DA8">
        <w:tab/>
        <w:t>The eligible officer must provide the eligible issuing officer with:</w:t>
      </w:r>
    </w:p>
    <w:p w:rsidR="0066054F" w:rsidRPr="000F3DA8" w:rsidRDefault="0066054F" w:rsidP="0066054F">
      <w:pPr>
        <w:pStyle w:val="paragraph"/>
      </w:pPr>
      <w:r w:rsidRPr="000F3DA8">
        <w:tab/>
        <w:t>(a)</w:t>
      </w:r>
      <w:r w:rsidRPr="000F3DA8">
        <w:tab/>
        <w:t>a copy of, or details of, the authorisation under section</w:t>
      </w:r>
      <w:r w:rsidR="000F3DA8">
        <w:t> </w:t>
      </w:r>
      <w:r w:rsidRPr="000F3DA8">
        <w:t>3ZZBB; and</w:t>
      </w:r>
    </w:p>
    <w:p w:rsidR="0066054F" w:rsidRPr="000F3DA8" w:rsidRDefault="0066054F" w:rsidP="0066054F">
      <w:pPr>
        <w:pStyle w:val="paragraph"/>
      </w:pPr>
      <w:r w:rsidRPr="000F3DA8">
        <w:tab/>
        <w:t>(b)</w:t>
      </w:r>
      <w:r w:rsidRPr="000F3DA8">
        <w:tab/>
        <w:t>particulars of any applications, and the outcomes, so far as known to the eligible officer, of any previous applications, in respect of the premises, for a warrant under this Part or Division</w:t>
      </w:r>
      <w:r w:rsidR="000F3DA8">
        <w:t> </w:t>
      </w:r>
      <w:r w:rsidRPr="000F3DA8">
        <w:t>2 of Part IAA.</w:t>
      </w:r>
    </w:p>
    <w:p w:rsidR="0066054F" w:rsidRPr="000F3DA8" w:rsidRDefault="0066054F" w:rsidP="0066054F">
      <w:pPr>
        <w:pStyle w:val="subsection"/>
      </w:pPr>
      <w:r w:rsidRPr="000F3DA8">
        <w:tab/>
        <w:t>(3)</w:t>
      </w:r>
      <w:r w:rsidRPr="000F3DA8">
        <w:tab/>
        <w:t>The application must be supported by an affidavit setting out the grounds on which the warrant is sought.</w:t>
      </w:r>
    </w:p>
    <w:p w:rsidR="0066054F" w:rsidRPr="000F3DA8" w:rsidRDefault="0066054F" w:rsidP="0066054F">
      <w:pPr>
        <w:pStyle w:val="subsection"/>
      </w:pPr>
      <w:r w:rsidRPr="000F3DA8">
        <w:tab/>
        <w:t>(4)</w:t>
      </w:r>
      <w:r w:rsidRPr="000F3DA8">
        <w:tab/>
        <w:t>The eligible issuing officer may request further information relating to the application, and may require that the information be provided on oath or affirmation.</w:t>
      </w:r>
    </w:p>
    <w:p w:rsidR="0066054F" w:rsidRPr="000F3DA8" w:rsidRDefault="0066054F" w:rsidP="002C35C2">
      <w:pPr>
        <w:pStyle w:val="ActHead5"/>
      </w:pPr>
      <w:bookmarkStart w:id="139" w:name="_Toc486497607"/>
      <w:r w:rsidRPr="000F3DA8">
        <w:rPr>
          <w:rStyle w:val="CharSectno"/>
        </w:rPr>
        <w:t>3ZZBD</w:t>
      </w:r>
      <w:r w:rsidRPr="000F3DA8">
        <w:t xml:space="preserve">  Issuing a delayed notification search warrant</w:t>
      </w:r>
      <w:bookmarkEnd w:id="139"/>
    </w:p>
    <w:p w:rsidR="0066054F" w:rsidRPr="000F3DA8" w:rsidRDefault="0066054F" w:rsidP="002C35C2">
      <w:pPr>
        <w:pStyle w:val="subsection"/>
        <w:keepNext/>
        <w:keepLines/>
      </w:pPr>
      <w:r w:rsidRPr="000F3DA8">
        <w:tab/>
        <w:t>(1)</w:t>
      </w:r>
      <w:r w:rsidRPr="000F3DA8">
        <w:tab/>
        <w:t>If:</w:t>
      </w:r>
    </w:p>
    <w:p w:rsidR="0066054F" w:rsidRPr="000F3DA8" w:rsidRDefault="0066054F" w:rsidP="002C35C2">
      <w:pPr>
        <w:pStyle w:val="paragraph"/>
        <w:keepNext/>
        <w:keepLines/>
      </w:pPr>
      <w:r w:rsidRPr="000F3DA8">
        <w:tab/>
        <w:t>(a)</w:t>
      </w:r>
      <w:r w:rsidRPr="000F3DA8">
        <w:tab/>
        <w:t>an eligible officer applies to an eligible issuing officer, in accordance with section</w:t>
      </w:r>
      <w:r w:rsidR="000F3DA8">
        <w:t> </w:t>
      </w:r>
      <w:r w:rsidRPr="000F3DA8">
        <w:t xml:space="preserve">3ZZBC, for a delayed notification search warrant in respect of particular premises (the </w:t>
      </w:r>
      <w:r w:rsidRPr="000F3DA8">
        <w:rPr>
          <w:b/>
          <w:i/>
        </w:rPr>
        <w:t>main</w:t>
      </w:r>
      <w:r w:rsidRPr="000F3DA8">
        <w:t xml:space="preserve"> </w:t>
      </w:r>
      <w:r w:rsidRPr="000F3DA8">
        <w:rPr>
          <w:b/>
          <w:i/>
        </w:rPr>
        <w:t>premises</w:t>
      </w:r>
      <w:r w:rsidRPr="000F3DA8">
        <w:t>); and</w:t>
      </w:r>
    </w:p>
    <w:p w:rsidR="009E28FB" w:rsidRPr="000F3DA8" w:rsidRDefault="0066054F" w:rsidP="009E28FB">
      <w:pPr>
        <w:pStyle w:val="paragraph"/>
      </w:pPr>
      <w:r w:rsidRPr="000F3DA8">
        <w:tab/>
        <w:t>(b)</w:t>
      </w:r>
      <w:r w:rsidRPr="000F3DA8">
        <w:tab/>
        <w:t xml:space="preserve">the eligible issuing officer is satisfied, by information on oath or affirmation, </w:t>
      </w:r>
      <w:r w:rsidR="009E28FB" w:rsidRPr="000F3DA8">
        <w:t>that there are reasonable grounds for the eligible officer to have:</w:t>
      </w:r>
    </w:p>
    <w:p w:rsidR="009E28FB" w:rsidRPr="000F3DA8" w:rsidRDefault="009E28FB" w:rsidP="009E28FB">
      <w:pPr>
        <w:pStyle w:val="paragraphsub"/>
      </w:pPr>
      <w:r w:rsidRPr="000F3DA8">
        <w:tab/>
        <w:t>(i)</w:t>
      </w:r>
      <w:r w:rsidRPr="000F3DA8">
        <w:tab/>
        <w:t>the suspicions mentioned in paragraphs 3ZZBA(a) and (b); and</w:t>
      </w:r>
    </w:p>
    <w:p w:rsidR="009E28FB" w:rsidRPr="000F3DA8" w:rsidRDefault="009E28FB" w:rsidP="009E28FB">
      <w:pPr>
        <w:pStyle w:val="paragraphsub"/>
      </w:pPr>
      <w:r w:rsidRPr="000F3DA8">
        <w:tab/>
        <w:t>(ii)</w:t>
      </w:r>
      <w:r w:rsidRPr="000F3DA8">
        <w:tab/>
        <w:t>the belief mentioned in paragraph</w:t>
      </w:r>
      <w:r w:rsidR="000F3DA8">
        <w:t> </w:t>
      </w:r>
      <w:r w:rsidRPr="000F3DA8">
        <w:t>3ZZBA(c);</w:t>
      </w:r>
    </w:p>
    <w:p w:rsidR="0066054F" w:rsidRPr="000F3DA8" w:rsidRDefault="0066054F" w:rsidP="0066054F">
      <w:pPr>
        <w:pStyle w:val="subsection2"/>
      </w:pPr>
      <w:r w:rsidRPr="000F3DA8">
        <w:t xml:space="preserve">the eligible issuing officer may issue a delayed notification search warrant in respect of the </w:t>
      </w:r>
      <w:r w:rsidR="00C5270F" w:rsidRPr="000F3DA8">
        <w:t xml:space="preserve">main </w:t>
      </w:r>
      <w:r w:rsidRPr="000F3DA8">
        <w:t>premises.</w:t>
      </w:r>
    </w:p>
    <w:p w:rsidR="0066054F" w:rsidRPr="000F3DA8" w:rsidRDefault="0066054F" w:rsidP="0066054F">
      <w:pPr>
        <w:pStyle w:val="subsection"/>
      </w:pPr>
      <w:r w:rsidRPr="000F3DA8">
        <w:tab/>
        <w:t>(2)</w:t>
      </w:r>
      <w:r w:rsidRPr="000F3DA8">
        <w:tab/>
        <w:t>In determining whether the delayed notification search warrant should be issued, the eligible issuing officer must have regard to the following:</w:t>
      </w:r>
    </w:p>
    <w:p w:rsidR="0066054F" w:rsidRPr="000F3DA8" w:rsidRDefault="0066054F" w:rsidP="0066054F">
      <w:pPr>
        <w:pStyle w:val="paragraph"/>
      </w:pPr>
      <w:r w:rsidRPr="000F3DA8">
        <w:tab/>
        <w:t>(a)</w:t>
      </w:r>
      <w:r w:rsidRPr="000F3DA8">
        <w:tab/>
        <w:t xml:space="preserve">the extent to which the exercise of the powers under the warrant would assist the prevention or investigation of the eligible offence </w:t>
      </w:r>
      <w:r w:rsidR="00C5270F" w:rsidRPr="000F3DA8">
        <w:t xml:space="preserve">or offences </w:t>
      </w:r>
      <w:r w:rsidRPr="000F3DA8">
        <w:t>to which the application for the warrant relates;</w:t>
      </w:r>
    </w:p>
    <w:p w:rsidR="0066054F" w:rsidRPr="000F3DA8" w:rsidRDefault="0066054F" w:rsidP="0066054F">
      <w:pPr>
        <w:pStyle w:val="paragraph"/>
      </w:pPr>
      <w:r w:rsidRPr="000F3DA8">
        <w:tab/>
        <w:t>(b)</w:t>
      </w:r>
      <w:r w:rsidRPr="000F3DA8">
        <w:tab/>
        <w:t>the existence of alternative means of obtaining the evidence or information sought to be obtained;</w:t>
      </w:r>
    </w:p>
    <w:p w:rsidR="0066054F" w:rsidRPr="000F3DA8" w:rsidRDefault="0066054F" w:rsidP="0066054F">
      <w:pPr>
        <w:pStyle w:val="paragraph"/>
      </w:pPr>
      <w:r w:rsidRPr="000F3DA8">
        <w:tab/>
        <w:t>(c)</w:t>
      </w:r>
      <w:r w:rsidRPr="000F3DA8">
        <w:tab/>
        <w:t>the extent to which the privacy of any person is likely to be affected;</w:t>
      </w:r>
    </w:p>
    <w:p w:rsidR="0066054F" w:rsidRPr="000F3DA8" w:rsidRDefault="0066054F" w:rsidP="0066054F">
      <w:pPr>
        <w:pStyle w:val="paragraph"/>
      </w:pPr>
      <w:r w:rsidRPr="000F3DA8">
        <w:tab/>
        <w:t>(d)</w:t>
      </w:r>
      <w:r w:rsidRPr="000F3DA8">
        <w:tab/>
        <w:t>the nature and seriousness of that offence</w:t>
      </w:r>
      <w:r w:rsidR="000C12B5" w:rsidRPr="000F3DA8">
        <w:t xml:space="preserve"> or those offences</w:t>
      </w:r>
      <w:r w:rsidRPr="000F3DA8">
        <w:t>;</w:t>
      </w:r>
    </w:p>
    <w:p w:rsidR="0066054F" w:rsidRPr="000F3DA8" w:rsidRDefault="0066054F" w:rsidP="0066054F">
      <w:pPr>
        <w:pStyle w:val="paragraph"/>
      </w:pPr>
      <w:r w:rsidRPr="000F3DA8">
        <w:tab/>
        <w:t>(e)</w:t>
      </w:r>
      <w:r w:rsidRPr="000F3DA8">
        <w:tab/>
        <w:t>if it is proposed that adjoining premises be entered for the purpose of entering the main premises—whether allowing entry to the adjoining premises is reasonably necessary:</w:t>
      </w:r>
    </w:p>
    <w:p w:rsidR="0066054F" w:rsidRPr="000F3DA8" w:rsidRDefault="0066054F" w:rsidP="0066054F">
      <w:pPr>
        <w:pStyle w:val="paragraphsub"/>
      </w:pPr>
      <w:r w:rsidRPr="000F3DA8">
        <w:tab/>
        <w:t>(i)</w:t>
      </w:r>
      <w:r w:rsidRPr="000F3DA8">
        <w:tab/>
        <w:t>to enable entry to the main premises; and</w:t>
      </w:r>
    </w:p>
    <w:p w:rsidR="0066054F" w:rsidRPr="000F3DA8" w:rsidRDefault="0066054F" w:rsidP="0066054F">
      <w:pPr>
        <w:pStyle w:val="paragraphsub"/>
      </w:pPr>
      <w:r w:rsidRPr="000F3DA8">
        <w:tab/>
        <w:t>(ii)</w:t>
      </w:r>
      <w:r w:rsidRPr="000F3DA8">
        <w:tab/>
        <w:t>to avoid compromising the prevention or investigation of that offence</w:t>
      </w:r>
      <w:r w:rsidR="000C12B5" w:rsidRPr="000F3DA8">
        <w:t xml:space="preserve"> or those offences</w:t>
      </w:r>
      <w:r w:rsidRPr="000F3DA8">
        <w:t>;</w:t>
      </w:r>
    </w:p>
    <w:p w:rsidR="0066054F" w:rsidRPr="000F3DA8" w:rsidRDefault="0066054F" w:rsidP="0066054F">
      <w:pPr>
        <w:pStyle w:val="paragraph"/>
      </w:pPr>
      <w:r w:rsidRPr="000F3DA8">
        <w:tab/>
        <w:t>(f)</w:t>
      </w:r>
      <w:r w:rsidRPr="000F3DA8">
        <w:tab/>
        <w:t>any conditions to which the warrant should be subject;</w:t>
      </w:r>
    </w:p>
    <w:p w:rsidR="0066054F" w:rsidRPr="000F3DA8" w:rsidRDefault="0066054F" w:rsidP="0066054F">
      <w:pPr>
        <w:pStyle w:val="paragraph"/>
      </w:pPr>
      <w:r w:rsidRPr="000F3DA8">
        <w:tab/>
        <w:t>(g)</w:t>
      </w:r>
      <w:r w:rsidRPr="000F3DA8">
        <w:tab/>
        <w:t>the outcome, so far as known to the eligible issuing officer, of any previous application, in respect of the main premises, for a warrant under this Part or Division</w:t>
      </w:r>
      <w:r w:rsidR="000F3DA8">
        <w:t> </w:t>
      </w:r>
      <w:r w:rsidRPr="000F3DA8">
        <w:t>2 of Part IAA.</w:t>
      </w:r>
    </w:p>
    <w:p w:rsidR="0066054F" w:rsidRPr="000F3DA8" w:rsidRDefault="0066054F" w:rsidP="0066054F">
      <w:pPr>
        <w:pStyle w:val="subsection"/>
      </w:pPr>
      <w:r w:rsidRPr="000F3DA8">
        <w:tab/>
        <w:t>(3)</w:t>
      </w:r>
      <w:r w:rsidRPr="000F3DA8">
        <w:tab/>
        <w:t>An eligible issuing officer of the Federal Court of Australia or the Administrative Appeals Tribunal</w:t>
      </w:r>
      <w:r w:rsidRPr="000F3DA8">
        <w:rPr>
          <w:i/>
        </w:rPr>
        <w:t xml:space="preserve"> </w:t>
      </w:r>
      <w:r w:rsidRPr="000F3DA8">
        <w:t>may issue a delayed notification search warrant in relation to premises located anywhere in the Commonwealth or an external Territory.</w:t>
      </w:r>
    </w:p>
    <w:p w:rsidR="0066054F" w:rsidRPr="000F3DA8" w:rsidRDefault="0066054F" w:rsidP="0066054F">
      <w:pPr>
        <w:pStyle w:val="subsection"/>
      </w:pPr>
      <w:r w:rsidRPr="000F3DA8">
        <w:tab/>
        <w:t>(4)</w:t>
      </w:r>
      <w:r w:rsidRPr="000F3DA8">
        <w:tab/>
        <w:t>An eligible issuing officer of the Supreme Court of a State or Territory may issue a delayed notification search warrant only in relation to premises located in that State or Territory.</w:t>
      </w:r>
    </w:p>
    <w:p w:rsidR="0066054F" w:rsidRPr="000F3DA8" w:rsidRDefault="0066054F" w:rsidP="0066054F">
      <w:pPr>
        <w:pStyle w:val="ActHead5"/>
      </w:pPr>
      <w:bookmarkStart w:id="140" w:name="_Toc486497608"/>
      <w:r w:rsidRPr="000F3DA8">
        <w:rPr>
          <w:rStyle w:val="CharSectno"/>
        </w:rPr>
        <w:t>3ZZBE</w:t>
      </w:r>
      <w:r w:rsidRPr="000F3DA8">
        <w:t xml:space="preserve">  Contents of a delayed notification search warrant</w:t>
      </w:r>
      <w:bookmarkEnd w:id="140"/>
    </w:p>
    <w:p w:rsidR="0066054F" w:rsidRPr="000F3DA8" w:rsidRDefault="0066054F" w:rsidP="0066054F">
      <w:pPr>
        <w:pStyle w:val="subsection"/>
      </w:pPr>
      <w:r w:rsidRPr="000F3DA8">
        <w:tab/>
        <w:t>(1)</w:t>
      </w:r>
      <w:r w:rsidRPr="000F3DA8">
        <w:tab/>
        <w:t>A delayed notification search warrant must specify the following:</w:t>
      </w:r>
    </w:p>
    <w:p w:rsidR="0066054F" w:rsidRPr="000F3DA8" w:rsidRDefault="0066054F" w:rsidP="0066054F">
      <w:pPr>
        <w:pStyle w:val="paragraph"/>
      </w:pPr>
      <w:r w:rsidRPr="000F3DA8">
        <w:tab/>
        <w:t>(a)</w:t>
      </w:r>
      <w:r w:rsidRPr="000F3DA8">
        <w:tab/>
        <w:t>the name of the applicant;</w:t>
      </w:r>
    </w:p>
    <w:p w:rsidR="0066054F" w:rsidRPr="000F3DA8" w:rsidRDefault="0066054F" w:rsidP="0066054F">
      <w:pPr>
        <w:pStyle w:val="paragraph"/>
      </w:pPr>
      <w:r w:rsidRPr="000F3DA8">
        <w:tab/>
        <w:t>(b)</w:t>
      </w:r>
      <w:r w:rsidRPr="000F3DA8">
        <w:tab/>
        <w:t>the name of the authorised agency;</w:t>
      </w:r>
    </w:p>
    <w:p w:rsidR="0066054F" w:rsidRPr="000F3DA8" w:rsidRDefault="0066054F" w:rsidP="0066054F">
      <w:pPr>
        <w:pStyle w:val="paragraph"/>
      </w:pPr>
      <w:r w:rsidRPr="000F3DA8">
        <w:tab/>
        <w:t>(c)</w:t>
      </w:r>
      <w:r w:rsidRPr="000F3DA8">
        <w:tab/>
        <w:t>the name of the eligible officer of that agency who, unless he or she inserts the name of another such eligible officer in the warrant, is to be responsible for executing the warrant;</w:t>
      </w:r>
    </w:p>
    <w:p w:rsidR="0066054F" w:rsidRPr="000F3DA8" w:rsidRDefault="0066054F" w:rsidP="0066054F">
      <w:pPr>
        <w:pStyle w:val="paragraph"/>
      </w:pPr>
      <w:r w:rsidRPr="000F3DA8">
        <w:tab/>
        <w:t>(d)</w:t>
      </w:r>
      <w:r w:rsidRPr="000F3DA8">
        <w:tab/>
        <w:t>the address, location or other description of the warrant premises;</w:t>
      </w:r>
    </w:p>
    <w:p w:rsidR="0066054F" w:rsidRPr="000F3DA8" w:rsidRDefault="0066054F" w:rsidP="0066054F">
      <w:pPr>
        <w:pStyle w:val="paragraph"/>
      </w:pPr>
      <w:r w:rsidRPr="000F3DA8">
        <w:tab/>
        <w:t>(e)</w:t>
      </w:r>
      <w:r w:rsidRPr="000F3DA8">
        <w:tab/>
        <w:t xml:space="preserve">the eligible offence </w:t>
      </w:r>
      <w:r w:rsidR="000C12B5" w:rsidRPr="000F3DA8">
        <w:t xml:space="preserve">or offences </w:t>
      </w:r>
      <w:r w:rsidRPr="000F3DA8">
        <w:t>to which the warrant relates;</w:t>
      </w:r>
    </w:p>
    <w:p w:rsidR="0066054F" w:rsidRPr="000F3DA8" w:rsidRDefault="0066054F" w:rsidP="0066054F">
      <w:pPr>
        <w:pStyle w:val="paragraph"/>
      </w:pPr>
      <w:r w:rsidRPr="000F3DA8">
        <w:tab/>
        <w:t>(f)</w:t>
      </w:r>
      <w:r w:rsidRPr="000F3DA8">
        <w:tab/>
        <w:t>whether the warrant authorises the entry of adjoining premises, and if it does, the address, location or other description of the adjoining premises;</w:t>
      </w:r>
    </w:p>
    <w:p w:rsidR="0066054F" w:rsidRPr="000F3DA8" w:rsidRDefault="0066054F" w:rsidP="0066054F">
      <w:pPr>
        <w:pStyle w:val="paragraph"/>
      </w:pPr>
      <w:r w:rsidRPr="000F3DA8">
        <w:tab/>
        <w:t>(g)</w:t>
      </w:r>
      <w:r w:rsidRPr="000F3DA8">
        <w:tab/>
        <w:t>the day on which, and the time at which, the warrant is issued;</w:t>
      </w:r>
    </w:p>
    <w:p w:rsidR="0066054F" w:rsidRPr="000F3DA8" w:rsidRDefault="0066054F" w:rsidP="0066054F">
      <w:pPr>
        <w:pStyle w:val="paragraph"/>
      </w:pPr>
      <w:r w:rsidRPr="000F3DA8">
        <w:tab/>
        <w:t>(h)</w:t>
      </w:r>
      <w:r w:rsidRPr="000F3DA8">
        <w:tab/>
        <w:t>the day on which, and the time at which, the warrant expires (which must be a time on a day that is not more than 30 days after the day on which the warrant is issued);</w:t>
      </w:r>
    </w:p>
    <w:p w:rsidR="0066054F" w:rsidRPr="000F3DA8" w:rsidRDefault="0066054F" w:rsidP="0066054F">
      <w:pPr>
        <w:pStyle w:val="paragraph"/>
      </w:pPr>
      <w:r w:rsidRPr="000F3DA8">
        <w:tab/>
        <w:t>(i)</w:t>
      </w:r>
      <w:r w:rsidRPr="000F3DA8">
        <w:tab/>
        <w:t>the time by which notice of entry of premises under the warrant is to be given (expressed as a time on a specified day that is not more than 6 months after the day on which the warrant is issued);</w:t>
      </w:r>
    </w:p>
    <w:p w:rsidR="0066054F" w:rsidRPr="000F3DA8" w:rsidRDefault="0066054F" w:rsidP="0066054F">
      <w:pPr>
        <w:pStyle w:val="paragraph"/>
      </w:pPr>
      <w:r w:rsidRPr="000F3DA8">
        <w:tab/>
        <w:t>(j)</w:t>
      </w:r>
      <w:r w:rsidRPr="000F3DA8">
        <w:tab/>
        <w:t>a description of the kinds of things that may be searched for, seized, copied, photographed, recorded, marked, tagged, operated, printed, tested or sampled;</w:t>
      </w:r>
    </w:p>
    <w:p w:rsidR="0066054F" w:rsidRPr="000F3DA8" w:rsidRDefault="0066054F" w:rsidP="0066054F">
      <w:pPr>
        <w:pStyle w:val="paragraph"/>
      </w:pPr>
      <w:r w:rsidRPr="000F3DA8">
        <w:tab/>
        <w:t>(k)</w:t>
      </w:r>
      <w:r w:rsidRPr="000F3DA8">
        <w:tab/>
        <w:t>whether the warrant authorises a thing to be placed in substitution for a thing seized under the warrant or moved under subsection</w:t>
      </w:r>
      <w:r w:rsidR="000F3DA8">
        <w:t> </w:t>
      </w:r>
      <w:r w:rsidRPr="000F3DA8">
        <w:t>3ZZCE(2);</w:t>
      </w:r>
    </w:p>
    <w:p w:rsidR="0066054F" w:rsidRPr="000F3DA8" w:rsidRDefault="0066054F" w:rsidP="0066054F">
      <w:pPr>
        <w:pStyle w:val="paragraph"/>
      </w:pPr>
      <w:r w:rsidRPr="000F3DA8">
        <w:tab/>
        <w:t>(l)</w:t>
      </w:r>
      <w:r w:rsidRPr="000F3DA8">
        <w:tab/>
        <w:t>whether the warrant authorises the re</w:t>
      </w:r>
      <w:r w:rsidR="000F3DA8">
        <w:noBreakHyphen/>
      </w:r>
      <w:r w:rsidRPr="000F3DA8">
        <w:t>entry of the warrant premises, and any adjoining premises authorised to be entered, to:</w:t>
      </w:r>
    </w:p>
    <w:p w:rsidR="0066054F" w:rsidRPr="000F3DA8" w:rsidRDefault="0066054F" w:rsidP="0066054F">
      <w:pPr>
        <w:pStyle w:val="paragraphsub"/>
      </w:pPr>
      <w:r w:rsidRPr="000F3DA8">
        <w:tab/>
        <w:t>(i)</w:t>
      </w:r>
      <w:r w:rsidRPr="000F3DA8">
        <w:tab/>
        <w:t>return to the warrant premises any thing seized under the warrant or moved under subsection</w:t>
      </w:r>
      <w:r w:rsidR="000F3DA8">
        <w:t> </w:t>
      </w:r>
      <w:r w:rsidRPr="000F3DA8">
        <w:t>3ZZCE(2); or</w:t>
      </w:r>
    </w:p>
    <w:p w:rsidR="0066054F" w:rsidRPr="000F3DA8" w:rsidRDefault="0066054F" w:rsidP="0066054F">
      <w:pPr>
        <w:pStyle w:val="paragraphsub"/>
      </w:pPr>
      <w:r w:rsidRPr="000F3DA8">
        <w:tab/>
        <w:t>(ii)</w:t>
      </w:r>
      <w:r w:rsidRPr="000F3DA8">
        <w:tab/>
        <w:t>retrieve any thing substituted at the warrant premises for a thing seized under the warrant or moved under subsection</w:t>
      </w:r>
      <w:r w:rsidR="000F3DA8">
        <w:t> </w:t>
      </w:r>
      <w:r w:rsidRPr="000F3DA8">
        <w:t>3ZZCE(2);</w:t>
      </w:r>
    </w:p>
    <w:p w:rsidR="0066054F" w:rsidRPr="000F3DA8" w:rsidRDefault="0066054F" w:rsidP="0066054F">
      <w:pPr>
        <w:pStyle w:val="paragraph"/>
      </w:pPr>
      <w:r w:rsidRPr="000F3DA8">
        <w:tab/>
        <w:t>(m)</w:t>
      </w:r>
      <w:r w:rsidRPr="000F3DA8">
        <w:tab/>
        <w:t>if the warrant authorises such re</w:t>
      </w:r>
      <w:r w:rsidR="000F3DA8">
        <w:noBreakHyphen/>
      </w:r>
      <w:r w:rsidRPr="000F3DA8">
        <w:t>entry—that the re</w:t>
      </w:r>
      <w:r w:rsidR="000F3DA8">
        <w:noBreakHyphen/>
      </w:r>
      <w:r w:rsidRPr="000F3DA8">
        <w:t>entry must be within:</w:t>
      </w:r>
    </w:p>
    <w:p w:rsidR="0066054F" w:rsidRPr="000F3DA8" w:rsidRDefault="0066054F" w:rsidP="0066054F">
      <w:pPr>
        <w:pStyle w:val="paragraphsub"/>
      </w:pPr>
      <w:r w:rsidRPr="000F3DA8">
        <w:tab/>
        <w:t>(i)</w:t>
      </w:r>
      <w:r w:rsidRPr="000F3DA8">
        <w:tab/>
        <w:t>14 days of the day of execution of the warrant; or</w:t>
      </w:r>
    </w:p>
    <w:p w:rsidR="0066054F" w:rsidRPr="000F3DA8" w:rsidRDefault="0066054F" w:rsidP="0066054F">
      <w:pPr>
        <w:pStyle w:val="paragraphsub"/>
      </w:pPr>
      <w:r w:rsidRPr="000F3DA8">
        <w:tab/>
        <w:t>(ii)</w:t>
      </w:r>
      <w:r w:rsidRPr="000F3DA8">
        <w:tab/>
        <w:t>if a thing is moved under subsection</w:t>
      </w:r>
      <w:r w:rsidR="000F3DA8">
        <w:t> </w:t>
      </w:r>
      <w:r w:rsidRPr="000F3DA8">
        <w:t>3ZZCE(2) and the time for which it may be examined or processed is more than 14 days because of an extension under section</w:t>
      </w:r>
      <w:r w:rsidR="000F3DA8">
        <w:t> </w:t>
      </w:r>
      <w:r w:rsidRPr="000F3DA8">
        <w:t>3ZZCE—that time as extended under that section;</w:t>
      </w:r>
    </w:p>
    <w:p w:rsidR="0066054F" w:rsidRPr="000F3DA8" w:rsidRDefault="0066054F" w:rsidP="0066054F">
      <w:pPr>
        <w:pStyle w:val="paragraph"/>
      </w:pPr>
      <w:r w:rsidRPr="000F3DA8">
        <w:tab/>
        <w:t>(n)</w:t>
      </w:r>
      <w:r w:rsidRPr="000F3DA8">
        <w:tab/>
        <w:t>any conditions to which the warrant is subject;</w:t>
      </w:r>
    </w:p>
    <w:p w:rsidR="0066054F" w:rsidRPr="000F3DA8" w:rsidRDefault="0066054F" w:rsidP="0066054F">
      <w:pPr>
        <w:pStyle w:val="paragraph"/>
      </w:pPr>
      <w:r w:rsidRPr="000F3DA8">
        <w:tab/>
        <w:t>(o)</w:t>
      </w:r>
      <w:r w:rsidRPr="000F3DA8">
        <w:tab/>
        <w:t>that the eligible issuing officer is satisfied as mentioned in paragraph</w:t>
      </w:r>
      <w:r w:rsidR="000F3DA8">
        <w:t> </w:t>
      </w:r>
      <w:r w:rsidRPr="000F3DA8">
        <w:t>3ZZBD(1)(b), and has had regard to the matters specified in subsection</w:t>
      </w:r>
      <w:r w:rsidR="000F3DA8">
        <w:t> </w:t>
      </w:r>
      <w:r w:rsidRPr="000F3DA8">
        <w:t>3ZZBD(2).</w:t>
      </w:r>
    </w:p>
    <w:p w:rsidR="0066054F" w:rsidRPr="000F3DA8" w:rsidRDefault="0066054F" w:rsidP="0066054F">
      <w:pPr>
        <w:pStyle w:val="notetext"/>
      </w:pPr>
      <w:r w:rsidRPr="000F3DA8">
        <w:t>Note 1:</w:t>
      </w:r>
      <w:r w:rsidRPr="000F3DA8">
        <w:tab/>
        <w:t xml:space="preserve">Regarding </w:t>
      </w:r>
      <w:r w:rsidR="000F3DA8">
        <w:t>paragraph (</w:t>
      </w:r>
      <w:r w:rsidRPr="000F3DA8">
        <w:t>i):</w:t>
      </w:r>
    </w:p>
    <w:p w:rsidR="0066054F" w:rsidRPr="000F3DA8" w:rsidRDefault="0066054F" w:rsidP="0066054F">
      <w:pPr>
        <w:pStyle w:val="notepara"/>
      </w:pPr>
      <w:r w:rsidRPr="000F3DA8">
        <w:t>(a)</w:t>
      </w:r>
      <w:r w:rsidRPr="000F3DA8">
        <w:tab/>
        <w:t>the specified time is the time by which a warrant premises occupier’s notice, and any adjoining premises occupier’s notice, must be given (subject to subsections</w:t>
      </w:r>
      <w:r w:rsidR="000F3DA8">
        <w:t> </w:t>
      </w:r>
      <w:r w:rsidRPr="000F3DA8">
        <w:t>3ZZDA(4), 3ZZDB(4) and 3ZZDC(3)); and</w:t>
      </w:r>
    </w:p>
    <w:p w:rsidR="0066054F" w:rsidRPr="000F3DA8" w:rsidRDefault="0066054F" w:rsidP="0066054F">
      <w:pPr>
        <w:pStyle w:val="notepara"/>
      </w:pPr>
      <w:r w:rsidRPr="000F3DA8">
        <w:t>(b)</w:t>
      </w:r>
      <w:r w:rsidRPr="000F3DA8">
        <w:tab/>
        <w:t>the specified time can be extended (see subsection</w:t>
      </w:r>
      <w:r w:rsidR="000F3DA8">
        <w:t> </w:t>
      </w:r>
      <w:r w:rsidRPr="000F3DA8">
        <w:t>3ZZDC(5)).</w:t>
      </w:r>
    </w:p>
    <w:p w:rsidR="0066054F" w:rsidRPr="000F3DA8" w:rsidRDefault="0066054F" w:rsidP="0066054F">
      <w:pPr>
        <w:pStyle w:val="notetext"/>
      </w:pPr>
      <w:r w:rsidRPr="000F3DA8">
        <w:t>Note 2:</w:t>
      </w:r>
      <w:r w:rsidRPr="000F3DA8">
        <w:tab/>
        <w:t xml:space="preserve">Regarding the period described in </w:t>
      </w:r>
      <w:r w:rsidR="000F3DA8">
        <w:t>paragraph (</w:t>
      </w:r>
      <w:r w:rsidRPr="000F3DA8">
        <w:t>m), see also subsection</w:t>
      </w:r>
      <w:r w:rsidR="000F3DA8">
        <w:t> </w:t>
      </w:r>
      <w:r w:rsidRPr="000F3DA8">
        <w:t>3ZZCA(3).</w:t>
      </w:r>
    </w:p>
    <w:p w:rsidR="0066054F" w:rsidRPr="000F3DA8" w:rsidRDefault="0066054F" w:rsidP="0066054F">
      <w:pPr>
        <w:pStyle w:val="subsection"/>
      </w:pPr>
      <w:r w:rsidRPr="000F3DA8">
        <w:tab/>
        <w:t>(2)</w:t>
      </w:r>
      <w:r w:rsidRPr="000F3DA8">
        <w:tab/>
        <w:t>The warrant must be signed by the eligible issuing officer who issued it and include his or her name.</w:t>
      </w:r>
    </w:p>
    <w:p w:rsidR="0066054F" w:rsidRPr="000F3DA8" w:rsidRDefault="0066054F" w:rsidP="0066054F">
      <w:pPr>
        <w:pStyle w:val="ActHead4"/>
      </w:pPr>
      <w:bookmarkStart w:id="141" w:name="_Toc486497609"/>
      <w:r w:rsidRPr="000F3DA8">
        <w:rPr>
          <w:rStyle w:val="CharSubdNo"/>
        </w:rPr>
        <w:t>Subdivision B</w:t>
      </w:r>
      <w:r w:rsidRPr="000F3DA8">
        <w:t>—</w:t>
      </w:r>
      <w:r w:rsidRPr="000F3DA8">
        <w:rPr>
          <w:rStyle w:val="CharSubdText"/>
        </w:rPr>
        <w:t>Delayed notification search warrants by telephone, fax etc.</w:t>
      </w:r>
      <w:bookmarkEnd w:id="141"/>
    </w:p>
    <w:p w:rsidR="0066054F" w:rsidRPr="000F3DA8" w:rsidRDefault="0066054F" w:rsidP="0066054F">
      <w:pPr>
        <w:pStyle w:val="ActHead5"/>
      </w:pPr>
      <w:bookmarkStart w:id="142" w:name="_Toc486497610"/>
      <w:r w:rsidRPr="000F3DA8">
        <w:rPr>
          <w:rStyle w:val="CharSectno"/>
        </w:rPr>
        <w:t>3ZZBF</w:t>
      </w:r>
      <w:r w:rsidRPr="000F3DA8">
        <w:t xml:space="preserve">  Delayed notification search warrants by telephone, fax etc.</w:t>
      </w:r>
      <w:bookmarkEnd w:id="142"/>
    </w:p>
    <w:p w:rsidR="0066054F" w:rsidRPr="000F3DA8" w:rsidRDefault="0066054F" w:rsidP="0066054F">
      <w:pPr>
        <w:pStyle w:val="SubsectionHead"/>
      </w:pPr>
      <w:r w:rsidRPr="000F3DA8">
        <w:t>When this section applies</w:t>
      </w:r>
    </w:p>
    <w:p w:rsidR="0066054F" w:rsidRPr="000F3DA8" w:rsidRDefault="0066054F" w:rsidP="0066054F">
      <w:pPr>
        <w:pStyle w:val="subsection"/>
      </w:pPr>
      <w:r w:rsidRPr="000F3DA8">
        <w:tab/>
        <w:t>(1)</w:t>
      </w:r>
      <w:r w:rsidRPr="000F3DA8">
        <w:tab/>
        <w:t>This section applies if the requirements specified in subsection</w:t>
      </w:r>
      <w:r w:rsidR="000F3DA8">
        <w:t> </w:t>
      </w:r>
      <w:r w:rsidRPr="000F3DA8">
        <w:t>3ZZBC(1) for when an eligible officer of an eligible agency may apply for a delayed notification search warrant in respect of particular premises are satisfied.</w:t>
      </w:r>
    </w:p>
    <w:p w:rsidR="0066054F" w:rsidRPr="000F3DA8" w:rsidRDefault="0066054F" w:rsidP="0066054F">
      <w:pPr>
        <w:pStyle w:val="notetext"/>
      </w:pPr>
      <w:r w:rsidRPr="000F3DA8">
        <w:t>Note:</w:t>
      </w:r>
      <w:r w:rsidRPr="000F3DA8">
        <w:tab/>
        <w:t>This section sets out an alternative method of applying for and issuing delayed notification search warrants.</w:t>
      </w:r>
    </w:p>
    <w:p w:rsidR="0066054F" w:rsidRPr="000F3DA8" w:rsidRDefault="0066054F" w:rsidP="0066054F">
      <w:pPr>
        <w:pStyle w:val="SubsectionHead"/>
      </w:pPr>
      <w:r w:rsidRPr="000F3DA8">
        <w:t>Application for delayed notification search warrant</w:t>
      </w:r>
    </w:p>
    <w:p w:rsidR="0066054F" w:rsidRPr="000F3DA8" w:rsidRDefault="0066054F" w:rsidP="0066054F">
      <w:pPr>
        <w:pStyle w:val="subsection"/>
        <w:rPr>
          <w:kern w:val="28"/>
        </w:rPr>
      </w:pPr>
      <w:r w:rsidRPr="000F3DA8">
        <w:tab/>
        <w:t>(2)</w:t>
      </w:r>
      <w:r w:rsidRPr="000F3DA8">
        <w:tab/>
        <w:t xml:space="preserve">The eligible officer may apply to an eligible issuing officer </w:t>
      </w:r>
      <w:r w:rsidRPr="000F3DA8">
        <w:rPr>
          <w:kern w:val="28"/>
        </w:rPr>
        <w:t>by telephone, fax or other electronic means for a delayed notification search warrant in respect of the premises:</w:t>
      </w:r>
    </w:p>
    <w:p w:rsidR="0066054F" w:rsidRPr="000F3DA8" w:rsidRDefault="0066054F" w:rsidP="0066054F">
      <w:pPr>
        <w:pStyle w:val="paragraph"/>
      </w:pPr>
      <w:r w:rsidRPr="000F3DA8">
        <w:tab/>
        <w:t>(a)</w:t>
      </w:r>
      <w:r w:rsidRPr="000F3DA8">
        <w:tab/>
        <w:t>if it is an urgent case; or</w:t>
      </w:r>
    </w:p>
    <w:p w:rsidR="0066054F" w:rsidRPr="000F3DA8" w:rsidRDefault="0066054F" w:rsidP="0066054F">
      <w:pPr>
        <w:pStyle w:val="paragraph"/>
      </w:pPr>
      <w:r w:rsidRPr="000F3DA8">
        <w:rPr>
          <w:kern w:val="28"/>
        </w:rPr>
        <w:tab/>
        <w:t>(b)</w:t>
      </w:r>
      <w:r w:rsidRPr="000F3DA8">
        <w:rPr>
          <w:kern w:val="28"/>
        </w:rPr>
        <w:tab/>
        <w:t xml:space="preserve">if the </w:t>
      </w:r>
      <w:r w:rsidRPr="000F3DA8">
        <w:t>delay that would occur if the application were made in person would frustrate the effective execution of the delayed notification search warrant.</w:t>
      </w:r>
    </w:p>
    <w:p w:rsidR="0066054F" w:rsidRPr="000F3DA8" w:rsidRDefault="0066054F" w:rsidP="0066054F">
      <w:pPr>
        <w:pStyle w:val="subsection"/>
        <w:rPr>
          <w:kern w:val="28"/>
        </w:rPr>
      </w:pPr>
      <w:r w:rsidRPr="000F3DA8">
        <w:rPr>
          <w:kern w:val="28"/>
        </w:rPr>
        <w:tab/>
        <w:t>(3)</w:t>
      </w:r>
      <w:r w:rsidRPr="000F3DA8">
        <w:rPr>
          <w:kern w:val="28"/>
        </w:rPr>
        <w:tab/>
        <w:t>The eligible issuing officer:</w:t>
      </w:r>
    </w:p>
    <w:p w:rsidR="0066054F" w:rsidRPr="000F3DA8" w:rsidRDefault="0066054F" w:rsidP="0066054F">
      <w:pPr>
        <w:pStyle w:val="paragraph"/>
        <w:rPr>
          <w:kern w:val="28"/>
        </w:rPr>
      </w:pPr>
      <w:r w:rsidRPr="000F3DA8">
        <w:rPr>
          <w:kern w:val="28"/>
        </w:rPr>
        <w:tab/>
        <w:t>(a)</w:t>
      </w:r>
      <w:r w:rsidRPr="000F3DA8">
        <w:rPr>
          <w:kern w:val="28"/>
        </w:rPr>
        <w:tab/>
        <w:t>may require communication by voice to the extent that it is practicable in the circumstances; and</w:t>
      </w:r>
    </w:p>
    <w:p w:rsidR="0066054F" w:rsidRPr="000F3DA8" w:rsidRDefault="0066054F" w:rsidP="0066054F">
      <w:pPr>
        <w:pStyle w:val="paragraph"/>
        <w:rPr>
          <w:kern w:val="28"/>
        </w:rPr>
      </w:pPr>
      <w:r w:rsidRPr="000F3DA8">
        <w:rPr>
          <w:kern w:val="28"/>
        </w:rPr>
        <w:tab/>
        <w:t>(b)</w:t>
      </w:r>
      <w:r w:rsidRPr="000F3DA8">
        <w:rPr>
          <w:kern w:val="28"/>
        </w:rPr>
        <w:tab/>
        <w:t>may make a recording of the whole or any part of any such communication by voice.</w:t>
      </w:r>
    </w:p>
    <w:p w:rsidR="0066054F" w:rsidRPr="000F3DA8" w:rsidRDefault="0066054F" w:rsidP="0066054F">
      <w:pPr>
        <w:pStyle w:val="subsection"/>
        <w:rPr>
          <w:kern w:val="28"/>
        </w:rPr>
      </w:pPr>
      <w:r w:rsidRPr="000F3DA8">
        <w:rPr>
          <w:kern w:val="28"/>
        </w:rPr>
        <w:tab/>
        <w:t>(4)</w:t>
      </w:r>
      <w:r w:rsidRPr="000F3DA8">
        <w:rPr>
          <w:kern w:val="28"/>
        </w:rPr>
        <w:tab/>
        <w:t>The application must:</w:t>
      </w:r>
    </w:p>
    <w:p w:rsidR="0066054F" w:rsidRPr="000F3DA8" w:rsidRDefault="0066054F" w:rsidP="0066054F">
      <w:pPr>
        <w:pStyle w:val="paragraph"/>
      </w:pPr>
      <w:r w:rsidRPr="000F3DA8">
        <w:tab/>
        <w:t>(a)</w:t>
      </w:r>
      <w:r w:rsidRPr="000F3DA8">
        <w:tab/>
        <w:t>include all information required to be provided in an ordinary application for a delayed notification search warrant, but the application may, if necessary, be made before the information is sworn or affirmed; and</w:t>
      </w:r>
    </w:p>
    <w:p w:rsidR="0066054F" w:rsidRPr="000F3DA8" w:rsidRDefault="0066054F" w:rsidP="0066054F">
      <w:pPr>
        <w:pStyle w:val="paragraph"/>
      </w:pPr>
      <w:r w:rsidRPr="000F3DA8">
        <w:tab/>
        <w:t>(b)</w:t>
      </w:r>
      <w:r w:rsidRPr="000F3DA8">
        <w:tab/>
        <w:t>include details of, or be accompanied by a copy of, the authorisation under section</w:t>
      </w:r>
      <w:r w:rsidR="000F3DA8">
        <w:t> </w:t>
      </w:r>
      <w:r w:rsidRPr="000F3DA8">
        <w:t>3ZZBB.</w:t>
      </w:r>
    </w:p>
    <w:p w:rsidR="0066054F" w:rsidRPr="000F3DA8" w:rsidRDefault="0066054F" w:rsidP="0066054F">
      <w:pPr>
        <w:pStyle w:val="SubsectionHead"/>
        <w:rPr>
          <w:kern w:val="28"/>
        </w:rPr>
      </w:pPr>
      <w:r w:rsidRPr="000F3DA8">
        <w:rPr>
          <w:kern w:val="28"/>
        </w:rPr>
        <w:t>Eligible issuing officer may complete and sign warrant</w:t>
      </w:r>
    </w:p>
    <w:p w:rsidR="0066054F" w:rsidRPr="000F3DA8" w:rsidRDefault="0066054F" w:rsidP="0066054F">
      <w:pPr>
        <w:pStyle w:val="subsection"/>
        <w:rPr>
          <w:kern w:val="28"/>
        </w:rPr>
      </w:pPr>
      <w:r w:rsidRPr="000F3DA8">
        <w:rPr>
          <w:kern w:val="28"/>
        </w:rPr>
        <w:tab/>
        <w:t>(5)</w:t>
      </w:r>
      <w:r w:rsidRPr="000F3DA8">
        <w:rPr>
          <w:kern w:val="28"/>
        </w:rPr>
        <w:tab/>
        <w:t>The eligible issuing officer may complete and sign the same delayed notification search warrant that would have been issued under section</w:t>
      </w:r>
      <w:r w:rsidR="000F3DA8">
        <w:rPr>
          <w:kern w:val="28"/>
        </w:rPr>
        <w:t> </w:t>
      </w:r>
      <w:r w:rsidRPr="000F3DA8">
        <w:rPr>
          <w:kern w:val="28"/>
        </w:rPr>
        <w:t>3ZZBD if, after:</w:t>
      </w:r>
    </w:p>
    <w:p w:rsidR="0066054F" w:rsidRPr="000F3DA8" w:rsidRDefault="0066054F" w:rsidP="0066054F">
      <w:pPr>
        <w:pStyle w:val="paragraph"/>
      </w:pPr>
      <w:r w:rsidRPr="000F3DA8">
        <w:tab/>
        <w:t>(a)</w:t>
      </w:r>
      <w:r w:rsidRPr="000F3DA8">
        <w:tab/>
        <w:t>considering the information and having received and considered such further information (if any) as the eligible issuing officer required; and</w:t>
      </w:r>
    </w:p>
    <w:p w:rsidR="0066054F" w:rsidRPr="000F3DA8" w:rsidRDefault="0066054F" w:rsidP="0066054F">
      <w:pPr>
        <w:pStyle w:val="paragraph"/>
      </w:pPr>
      <w:r w:rsidRPr="000F3DA8">
        <w:tab/>
        <w:t>(b)</w:t>
      </w:r>
      <w:r w:rsidRPr="000F3DA8">
        <w:tab/>
        <w:t>having regard to the matters specified in subsection</w:t>
      </w:r>
      <w:r w:rsidR="000F3DA8">
        <w:t> </w:t>
      </w:r>
      <w:r w:rsidRPr="000F3DA8">
        <w:t>3ZZBD(2);</w:t>
      </w:r>
    </w:p>
    <w:p w:rsidR="0066054F" w:rsidRPr="000F3DA8" w:rsidRDefault="0066054F" w:rsidP="0066054F">
      <w:pPr>
        <w:pStyle w:val="subsection2"/>
      </w:pPr>
      <w:r w:rsidRPr="000F3DA8">
        <w:t>the eligible issuing officer is satisfied:</w:t>
      </w:r>
    </w:p>
    <w:p w:rsidR="000C12B5" w:rsidRPr="000F3DA8" w:rsidRDefault="000C12B5" w:rsidP="000C12B5">
      <w:pPr>
        <w:pStyle w:val="paragraph"/>
      </w:pPr>
      <w:r w:rsidRPr="000F3DA8">
        <w:tab/>
        <w:t>(c)</w:t>
      </w:r>
      <w:r w:rsidRPr="000F3DA8">
        <w:tab/>
        <w:t>that there are reasonable grounds for the eligible officer to have:</w:t>
      </w:r>
    </w:p>
    <w:p w:rsidR="000C12B5" w:rsidRPr="000F3DA8" w:rsidRDefault="000C12B5" w:rsidP="000C12B5">
      <w:pPr>
        <w:pStyle w:val="paragraphsub"/>
      </w:pPr>
      <w:r w:rsidRPr="000F3DA8">
        <w:tab/>
        <w:t>(i)</w:t>
      </w:r>
      <w:r w:rsidRPr="000F3DA8">
        <w:tab/>
        <w:t>the suspicions mentioned in paragraphs 3ZZBA(a) and (b); and</w:t>
      </w:r>
    </w:p>
    <w:p w:rsidR="000C12B5" w:rsidRPr="000F3DA8" w:rsidRDefault="000C12B5" w:rsidP="000C12B5">
      <w:pPr>
        <w:pStyle w:val="paragraphsub"/>
      </w:pPr>
      <w:r w:rsidRPr="000F3DA8">
        <w:tab/>
        <w:t>(ii)</w:t>
      </w:r>
      <w:r w:rsidRPr="000F3DA8">
        <w:tab/>
        <w:t>the belief mentioned in paragraph</w:t>
      </w:r>
      <w:r w:rsidR="000F3DA8">
        <w:t> </w:t>
      </w:r>
      <w:r w:rsidRPr="000F3DA8">
        <w:t>3ZZBA(c); and</w:t>
      </w:r>
    </w:p>
    <w:p w:rsidR="0066054F" w:rsidRPr="000F3DA8" w:rsidRDefault="0066054F" w:rsidP="0066054F">
      <w:pPr>
        <w:pStyle w:val="paragraph"/>
      </w:pPr>
      <w:r w:rsidRPr="000F3DA8">
        <w:tab/>
        <w:t>(d)</w:t>
      </w:r>
      <w:r w:rsidRPr="000F3DA8">
        <w:tab/>
        <w:t>that:</w:t>
      </w:r>
    </w:p>
    <w:p w:rsidR="0066054F" w:rsidRPr="000F3DA8" w:rsidRDefault="0066054F" w:rsidP="0066054F">
      <w:pPr>
        <w:pStyle w:val="paragraphsub"/>
      </w:pPr>
      <w:r w:rsidRPr="000F3DA8">
        <w:tab/>
        <w:t>(i)</w:t>
      </w:r>
      <w:r w:rsidRPr="000F3DA8">
        <w:tab/>
        <w:t>a delayed notification search warrant in the terms of the application should be issued urgently; or</w:t>
      </w:r>
    </w:p>
    <w:p w:rsidR="0066054F" w:rsidRPr="000F3DA8" w:rsidRDefault="0066054F" w:rsidP="0066054F">
      <w:pPr>
        <w:pStyle w:val="paragraphsub"/>
      </w:pPr>
      <w:r w:rsidRPr="000F3DA8">
        <w:tab/>
        <w:t>(ii)</w:t>
      </w:r>
      <w:r w:rsidRPr="000F3DA8">
        <w:tab/>
        <w:t>the delay that would occur if an application were made in person would frustrate the effective execution of the delayed notification search warrant.</w:t>
      </w:r>
    </w:p>
    <w:p w:rsidR="0066054F" w:rsidRPr="000F3DA8" w:rsidRDefault="0066054F" w:rsidP="0066054F">
      <w:pPr>
        <w:pStyle w:val="subsection"/>
        <w:rPr>
          <w:kern w:val="28"/>
        </w:rPr>
      </w:pPr>
      <w:r w:rsidRPr="000F3DA8">
        <w:rPr>
          <w:kern w:val="28"/>
        </w:rPr>
        <w:tab/>
        <w:t>(6)</w:t>
      </w:r>
      <w:r w:rsidRPr="000F3DA8">
        <w:rPr>
          <w:kern w:val="28"/>
        </w:rPr>
        <w:tab/>
        <w:t xml:space="preserve">After completing and signing the </w:t>
      </w:r>
      <w:r w:rsidRPr="000F3DA8">
        <w:t xml:space="preserve">delayed notification search </w:t>
      </w:r>
      <w:r w:rsidRPr="000F3DA8">
        <w:rPr>
          <w:kern w:val="28"/>
        </w:rPr>
        <w:t xml:space="preserve">warrant, the eligible issuing officer </w:t>
      </w:r>
      <w:r w:rsidRPr="000F3DA8">
        <w:t>must inform the applicant, by telephone, fax or other electronic means, of</w:t>
      </w:r>
      <w:r w:rsidRPr="000F3DA8">
        <w:rPr>
          <w:kern w:val="28"/>
        </w:rPr>
        <w:t>:</w:t>
      </w:r>
    </w:p>
    <w:p w:rsidR="0066054F" w:rsidRPr="000F3DA8" w:rsidRDefault="0066054F" w:rsidP="0066054F">
      <w:pPr>
        <w:pStyle w:val="paragraph"/>
      </w:pPr>
      <w:r w:rsidRPr="000F3DA8">
        <w:tab/>
        <w:t>(a)</w:t>
      </w:r>
      <w:r w:rsidRPr="000F3DA8">
        <w:tab/>
        <w:t>the terms of the warrant; and</w:t>
      </w:r>
    </w:p>
    <w:p w:rsidR="0066054F" w:rsidRPr="000F3DA8" w:rsidRDefault="0066054F" w:rsidP="0066054F">
      <w:pPr>
        <w:pStyle w:val="paragraph"/>
      </w:pPr>
      <w:r w:rsidRPr="000F3DA8">
        <w:tab/>
        <w:t>(b)</w:t>
      </w:r>
      <w:r w:rsidRPr="000F3DA8">
        <w:tab/>
        <w:t>the day on which, and the time at which, the warrant was signed.</w:t>
      </w:r>
    </w:p>
    <w:p w:rsidR="0066054F" w:rsidRPr="000F3DA8" w:rsidRDefault="0066054F" w:rsidP="0066054F">
      <w:pPr>
        <w:pStyle w:val="SubsectionHead"/>
      </w:pPr>
      <w:r w:rsidRPr="000F3DA8">
        <w:t>Obligations on applicant</w:t>
      </w:r>
    </w:p>
    <w:p w:rsidR="0066054F" w:rsidRPr="000F3DA8" w:rsidRDefault="0066054F" w:rsidP="0066054F">
      <w:pPr>
        <w:pStyle w:val="subsection"/>
        <w:rPr>
          <w:kern w:val="28"/>
        </w:rPr>
      </w:pPr>
      <w:r w:rsidRPr="000F3DA8">
        <w:rPr>
          <w:kern w:val="28"/>
        </w:rPr>
        <w:tab/>
        <w:t>(7)</w:t>
      </w:r>
      <w:r w:rsidRPr="000F3DA8">
        <w:rPr>
          <w:kern w:val="28"/>
        </w:rPr>
        <w:tab/>
        <w:t xml:space="preserve">The </w:t>
      </w:r>
      <w:r w:rsidRPr="000F3DA8">
        <w:t>applicant</w:t>
      </w:r>
      <w:r w:rsidRPr="000F3DA8">
        <w:rPr>
          <w:kern w:val="28"/>
        </w:rPr>
        <w:t xml:space="preserve"> must then do the following:</w:t>
      </w:r>
    </w:p>
    <w:p w:rsidR="0066054F" w:rsidRPr="000F3DA8" w:rsidRDefault="0066054F" w:rsidP="0066054F">
      <w:pPr>
        <w:pStyle w:val="paragraph"/>
        <w:rPr>
          <w:kern w:val="28"/>
        </w:rPr>
      </w:pPr>
      <w:r w:rsidRPr="000F3DA8">
        <w:rPr>
          <w:kern w:val="28"/>
        </w:rPr>
        <w:tab/>
        <w:t>(a)</w:t>
      </w:r>
      <w:r w:rsidRPr="000F3DA8">
        <w:rPr>
          <w:kern w:val="28"/>
        </w:rPr>
        <w:tab/>
        <w:t xml:space="preserve">complete a form of </w:t>
      </w:r>
      <w:r w:rsidRPr="000F3DA8">
        <w:t xml:space="preserve">delayed notification search </w:t>
      </w:r>
      <w:r w:rsidRPr="000F3DA8">
        <w:rPr>
          <w:kern w:val="28"/>
        </w:rPr>
        <w:t>warrant in the same terms as the warrant completed and signed by the eligible issuing officer;</w:t>
      </w:r>
    </w:p>
    <w:p w:rsidR="0066054F" w:rsidRPr="000F3DA8" w:rsidRDefault="0066054F" w:rsidP="0066054F">
      <w:pPr>
        <w:pStyle w:val="paragraph"/>
      </w:pPr>
      <w:r w:rsidRPr="000F3DA8">
        <w:rPr>
          <w:kern w:val="28"/>
        </w:rPr>
        <w:tab/>
        <w:t>(b)</w:t>
      </w:r>
      <w:r w:rsidRPr="000F3DA8">
        <w:rPr>
          <w:kern w:val="28"/>
        </w:rPr>
        <w:tab/>
      </w:r>
      <w:r w:rsidRPr="000F3DA8">
        <w:t>state on the form the following:</w:t>
      </w:r>
    </w:p>
    <w:p w:rsidR="0066054F" w:rsidRPr="000F3DA8" w:rsidRDefault="0066054F" w:rsidP="0066054F">
      <w:pPr>
        <w:pStyle w:val="paragraphsub"/>
      </w:pPr>
      <w:r w:rsidRPr="000F3DA8">
        <w:tab/>
        <w:t>(i)</w:t>
      </w:r>
      <w:r w:rsidRPr="000F3DA8">
        <w:tab/>
        <w:t>the name of the eligible issuing officer;</w:t>
      </w:r>
    </w:p>
    <w:p w:rsidR="0066054F" w:rsidRPr="000F3DA8" w:rsidRDefault="0066054F" w:rsidP="0066054F">
      <w:pPr>
        <w:pStyle w:val="paragraphsub"/>
      </w:pPr>
      <w:r w:rsidRPr="000F3DA8">
        <w:tab/>
        <w:t>(ii)</w:t>
      </w:r>
      <w:r w:rsidRPr="000F3DA8">
        <w:tab/>
        <w:t>the day and time of signing of the warrant;</w:t>
      </w:r>
    </w:p>
    <w:p w:rsidR="0066054F" w:rsidRPr="000F3DA8" w:rsidRDefault="0066054F" w:rsidP="0066054F">
      <w:pPr>
        <w:pStyle w:val="paragraph"/>
        <w:rPr>
          <w:kern w:val="28"/>
        </w:rPr>
      </w:pPr>
      <w:r w:rsidRPr="000F3DA8">
        <w:rPr>
          <w:kern w:val="28"/>
        </w:rPr>
        <w:tab/>
        <w:t>(c)</w:t>
      </w:r>
      <w:r w:rsidRPr="000F3DA8">
        <w:rPr>
          <w:kern w:val="28"/>
        </w:rPr>
        <w:tab/>
        <w:t>send the following to the eligible issuing officer:</w:t>
      </w:r>
    </w:p>
    <w:p w:rsidR="0066054F" w:rsidRPr="000F3DA8" w:rsidRDefault="0066054F" w:rsidP="0066054F">
      <w:pPr>
        <w:pStyle w:val="paragraphsub"/>
      </w:pPr>
      <w:r w:rsidRPr="000F3DA8">
        <w:tab/>
        <w:t>(i)</w:t>
      </w:r>
      <w:r w:rsidRPr="000F3DA8">
        <w:tab/>
        <w:t>the form of warrant completed by the applicant;</w:t>
      </w:r>
    </w:p>
    <w:p w:rsidR="0066054F" w:rsidRPr="000F3DA8" w:rsidRDefault="0066054F" w:rsidP="0066054F">
      <w:pPr>
        <w:pStyle w:val="paragraphsub"/>
      </w:pPr>
      <w:r w:rsidRPr="000F3DA8">
        <w:tab/>
        <w:t>(ii)</w:t>
      </w:r>
      <w:r w:rsidRPr="000F3DA8">
        <w:tab/>
        <w:t xml:space="preserve">the information referred to in </w:t>
      </w:r>
      <w:r w:rsidR="000F3DA8">
        <w:t>subsection (</w:t>
      </w:r>
      <w:r w:rsidRPr="000F3DA8">
        <w:t>4), which must have been duly sworn or affirmed.</w:t>
      </w:r>
    </w:p>
    <w:p w:rsidR="0066054F" w:rsidRPr="000F3DA8" w:rsidRDefault="0066054F" w:rsidP="0066054F">
      <w:pPr>
        <w:pStyle w:val="subsection"/>
        <w:rPr>
          <w:kern w:val="28"/>
        </w:rPr>
      </w:pPr>
      <w:r w:rsidRPr="000F3DA8">
        <w:rPr>
          <w:kern w:val="28"/>
        </w:rPr>
        <w:tab/>
        <w:t>(8)</w:t>
      </w:r>
      <w:r w:rsidRPr="000F3DA8">
        <w:rPr>
          <w:kern w:val="28"/>
        </w:rPr>
        <w:tab/>
        <w:t xml:space="preserve">The </w:t>
      </w:r>
      <w:r w:rsidRPr="000F3DA8">
        <w:t>applicant</w:t>
      </w:r>
      <w:r w:rsidRPr="000F3DA8">
        <w:rPr>
          <w:kern w:val="28"/>
        </w:rPr>
        <w:t xml:space="preserve"> must comply with </w:t>
      </w:r>
      <w:r w:rsidR="000F3DA8">
        <w:rPr>
          <w:kern w:val="28"/>
        </w:rPr>
        <w:t>paragraph (</w:t>
      </w:r>
      <w:r w:rsidRPr="000F3DA8">
        <w:rPr>
          <w:kern w:val="28"/>
        </w:rPr>
        <w:t>7)(c) by the end of the day after the earlier of the following:</w:t>
      </w:r>
    </w:p>
    <w:p w:rsidR="0066054F" w:rsidRPr="000F3DA8" w:rsidRDefault="0066054F" w:rsidP="0066054F">
      <w:pPr>
        <w:pStyle w:val="paragraph"/>
        <w:rPr>
          <w:kern w:val="28"/>
        </w:rPr>
      </w:pPr>
      <w:r w:rsidRPr="000F3DA8">
        <w:rPr>
          <w:kern w:val="28"/>
        </w:rPr>
        <w:tab/>
        <w:t>(a)</w:t>
      </w:r>
      <w:r w:rsidRPr="000F3DA8">
        <w:rPr>
          <w:kern w:val="28"/>
        </w:rPr>
        <w:tab/>
        <w:t xml:space="preserve">the day on which the </w:t>
      </w:r>
      <w:r w:rsidRPr="000F3DA8">
        <w:t xml:space="preserve">delayed notification search </w:t>
      </w:r>
      <w:r w:rsidRPr="000F3DA8">
        <w:rPr>
          <w:kern w:val="28"/>
        </w:rPr>
        <w:t>warrant expires;</w:t>
      </w:r>
    </w:p>
    <w:p w:rsidR="0066054F" w:rsidRPr="000F3DA8" w:rsidRDefault="0066054F" w:rsidP="0066054F">
      <w:pPr>
        <w:pStyle w:val="paragraph"/>
        <w:rPr>
          <w:kern w:val="28"/>
        </w:rPr>
      </w:pPr>
      <w:r w:rsidRPr="000F3DA8">
        <w:rPr>
          <w:kern w:val="28"/>
        </w:rPr>
        <w:tab/>
        <w:t>(b)</w:t>
      </w:r>
      <w:r w:rsidRPr="000F3DA8">
        <w:rPr>
          <w:kern w:val="28"/>
        </w:rPr>
        <w:tab/>
        <w:t>the day of execution of the warrant.</w:t>
      </w:r>
    </w:p>
    <w:p w:rsidR="0066054F" w:rsidRPr="000F3DA8" w:rsidRDefault="0066054F" w:rsidP="0066054F">
      <w:pPr>
        <w:pStyle w:val="SubsectionHead"/>
      </w:pPr>
      <w:r w:rsidRPr="000F3DA8">
        <w:t>Eligible issuing officer to attach documents together</w:t>
      </w:r>
    </w:p>
    <w:p w:rsidR="0066054F" w:rsidRPr="000F3DA8" w:rsidRDefault="0066054F" w:rsidP="0066054F">
      <w:pPr>
        <w:pStyle w:val="subsection"/>
      </w:pPr>
      <w:r w:rsidRPr="000F3DA8">
        <w:tab/>
        <w:t>(9)</w:t>
      </w:r>
      <w:r w:rsidRPr="000F3DA8">
        <w:tab/>
        <w:t xml:space="preserve">The eligible issuing officer must attach the documents provided under </w:t>
      </w:r>
      <w:r w:rsidR="000F3DA8">
        <w:t>paragraph (</w:t>
      </w:r>
      <w:r w:rsidRPr="000F3DA8">
        <w:t>7)(c) to the delayed notification search warrant signed by the eligible issuing officer.</w:t>
      </w:r>
    </w:p>
    <w:p w:rsidR="0066054F" w:rsidRPr="000F3DA8" w:rsidRDefault="0066054F" w:rsidP="0066054F">
      <w:pPr>
        <w:pStyle w:val="ActHead5"/>
      </w:pPr>
      <w:bookmarkStart w:id="143" w:name="_Toc486497611"/>
      <w:r w:rsidRPr="000F3DA8">
        <w:rPr>
          <w:rStyle w:val="CharSectno"/>
        </w:rPr>
        <w:t>3ZZBG</w:t>
      </w:r>
      <w:r w:rsidRPr="000F3DA8">
        <w:t xml:space="preserve">  Authority of delayed notification search warrant by telephone, fax etc.</w:t>
      </w:r>
      <w:bookmarkEnd w:id="143"/>
    </w:p>
    <w:p w:rsidR="0066054F" w:rsidRPr="000F3DA8" w:rsidRDefault="0066054F" w:rsidP="0066054F">
      <w:pPr>
        <w:pStyle w:val="subsection"/>
        <w:rPr>
          <w:kern w:val="28"/>
        </w:rPr>
      </w:pPr>
      <w:r w:rsidRPr="000F3DA8">
        <w:rPr>
          <w:kern w:val="28"/>
        </w:rPr>
        <w:tab/>
        <w:t>(1)</w:t>
      </w:r>
      <w:r w:rsidRPr="000F3DA8">
        <w:rPr>
          <w:kern w:val="28"/>
        </w:rPr>
        <w:tab/>
        <w:t xml:space="preserve">A form of </w:t>
      </w:r>
      <w:r w:rsidRPr="000F3DA8">
        <w:t xml:space="preserve">delayed notification search </w:t>
      </w:r>
      <w:r w:rsidRPr="000F3DA8">
        <w:rPr>
          <w:kern w:val="28"/>
        </w:rPr>
        <w:t>warrant duly completed under subsection</w:t>
      </w:r>
      <w:r w:rsidR="000F3DA8">
        <w:rPr>
          <w:kern w:val="28"/>
        </w:rPr>
        <w:t> </w:t>
      </w:r>
      <w:r w:rsidRPr="000F3DA8">
        <w:rPr>
          <w:kern w:val="28"/>
        </w:rPr>
        <w:t>3ZZBF(7) is authority for the same powers as are authorised by the warrant signed by the eligible issuing officer under subsection</w:t>
      </w:r>
      <w:r w:rsidR="000F3DA8">
        <w:rPr>
          <w:kern w:val="28"/>
        </w:rPr>
        <w:t> </w:t>
      </w:r>
      <w:r w:rsidRPr="000F3DA8">
        <w:rPr>
          <w:kern w:val="28"/>
        </w:rPr>
        <w:t>3ZZBF(5).</w:t>
      </w:r>
    </w:p>
    <w:p w:rsidR="0066054F" w:rsidRPr="000F3DA8" w:rsidRDefault="0066054F" w:rsidP="0066054F">
      <w:pPr>
        <w:pStyle w:val="subsection"/>
        <w:rPr>
          <w:kern w:val="28"/>
        </w:rPr>
      </w:pPr>
      <w:r w:rsidRPr="000F3DA8">
        <w:rPr>
          <w:kern w:val="28"/>
        </w:rPr>
        <w:tab/>
        <w:t>(2)</w:t>
      </w:r>
      <w:r w:rsidRPr="000F3DA8">
        <w:rPr>
          <w:kern w:val="28"/>
        </w:rPr>
        <w:tab/>
        <w:t xml:space="preserve">In any proceedings, a court is to assume (unless the contrary is proved) that an exercise of power was not authorised by a </w:t>
      </w:r>
      <w:r w:rsidRPr="000F3DA8">
        <w:t xml:space="preserve">delayed notification search </w:t>
      </w:r>
      <w:r w:rsidRPr="000F3DA8">
        <w:rPr>
          <w:kern w:val="28"/>
        </w:rPr>
        <w:t>warrant under section</w:t>
      </w:r>
      <w:r w:rsidR="000F3DA8">
        <w:rPr>
          <w:kern w:val="28"/>
        </w:rPr>
        <w:t> </w:t>
      </w:r>
      <w:r w:rsidRPr="000F3DA8">
        <w:rPr>
          <w:kern w:val="28"/>
        </w:rPr>
        <w:t>3ZZBF if:</w:t>
      </w:r>
    </w:p>
    <w:p w:rsidR="0066054F" w:rsidRPr="000F3DA8" w:rsidRDefault="0066054F" w:rsidP="0066054F">
      <w:pPr>
        <w:pStyle w:val="paragraph"/>
        <w:rPr>
          <w:kern w:val="28"/>
        </w:rPr>
      </w:pPr>
      <w:r w:rsidRPr="000F3DA8">
        <w:rPr>
          <w:kern w:val="28"/>
        </w:rPr>
        <w:tab/>
        <w:t>(a)</w:t>
      </w:r>
      <w:r w:rsidRPr="000F3DA8">
        <w:rPr>
          <w:kern w:val="28"/>
        </w:rPr>
        <w:tab/>
        <w:t>it is material, in those proceedings, for the court to be satisfied that the exercise of power was duly authorised by the warrant; and</w:t>
      </w:r>
    </w:p>
    <w:p w:rsidR="0066054F" w:rsidRPr="000F3DA8" w:rsidRDefault="0066054F" w:rsidP="0066054F">
      <w:pPr>
        <w:pStyle w:val="paragraph"/>
        <w:rPr>
          <w:kern w:val="28"/>
        </w:rPr>
      </w:pPr>
      <w:r w:rsidRPr="000F3DA8">
        <w:rPr>
          <w:kern w:val="28"/>
        </w:rPr>
        <w:tab/>
        <w:t>(b)</w:t>
      </w:r>
      <w:r w:rsidRPr="000F3DA8">
        <w:rPr>
          <w:kern w:val="28"/>
        </w:rPr>
        <w:tab/>
        <w:t xml:space="preserve">the </w:t>
      </w:r>
      <w:r w:rsidRPr="000F3DA8">
        <w:t xml:space="preserve">delayed notification search </w:t>
      </w:r>
      <w:r w:rsidRPr="000F3DA8">
        <w:rPr>
          <w:kern w:val="28"/>
        </w:rPr>
        <w:t>warrant signed by the eligible issuing officer authorising the exercise of the power is not produced in evidence.</w:t>
      </w:r>
    </w:p>
    <w:p w:rsidR="0066054F" w:rsidRPr="000F3DA8" w:rsidRDefault="0066054F" w:rsidP="0066054F">
      <w:pPr>
        <w:pStyle w:val="ActHead4"/>
      </w:pPr>
      <w:bookmarkStart w:id="144" w:name="_Toc486497612"/>
      <w:r w:rsidRPr="000F3DA8">
        <w:rPr>
          <w:rStyle w:val="CharSubdNo"/>
        </w:rPr>
        <w:t>Subdivision C</w:t>
      </w:r>
      <w:r w:rsidRPr="000F3DA8">
        <w:t>—</w:t>
      </w:r>
      <w:r w:rsidRPr="000F3DA8">
        <w:rPr>
          <w:rStyle w:val="CharSubdText"/>
        </w:rPr>
        <w:t>Offences relating to applying for warrants etc.</w:t>
      </w:r>
      <w:bookmarkEnd w:id="144"/>
    </w:p>
    <w:p w:rsidR="0066054F" w:rsidRPr="000F3DA8" w:rsidRDefault="0066054F" w:rsidP="0066054F">
      <w:pPr>
        <w:pStyle w:val="ActHead5"/>
      </w:pPr>
      <w:bookmarkStart w:id="145" w:name="_Toc486497613"/>
      <w:r w:rsidRPr="000F3DA8">
        <w:rPr>
          <w:rStyle w:val="CharSectno"/>
        </w:rPr>
        <w:t>3ZZBH</w:t>
      </w:r>
      <w:r w:rsidRPr="000F3DA8">
        <w:t xml:space="preserve">  Offence for making false statement in application for delayed notification search warrant</w:t>
      </w:r>
      <w:bookmarkEnd w:id="145"/>
    </w:p>
    <w:p w:rsidR="0066054F" w:rsidRPr="000F3DA8" w:rsidRDefault="0066054F" w:rsidP="0066054F">
      <w:pPr>
        <w:pStyle w:val="subsection"/>
      </w:pPr>
      <w:r w:rsidRPr="000F3DA8">
        <w:tab/>
      </w:r>
      <w:r w:rsidRPr="000F3DA8">
        <w:tab/>
        <w:t>A person must not make, in an application for a delayed notification search warrant, a statement that the person knows to be false or misleading in a material particular.</w:t>
      </w:r>
    </w:p>
    <w:p w:rsidR="0066054F" w:rsidRPr="000F3DA8" w:rsidRDefault="0066054F" w:rsidP="0066054F">
      <w:pPr>
        <w:pStyle w:val="Penalty"/>
      </w:pPr>
      <w:r w:rsidRPr="000F3DA8">
        <w:t>Penalty:</w:t>
      </w:r>
      <w:r w:rsidRPr="000F3DA8">
        <w:tab/>
        <w:t>Imprisonment for 2 years.</w:t>
      </w:r>
    </w:p>
    <w:p w:rsidR="0066054F" w:rsidRPr="000F3DA8" w:rsidRDefault="0066054F" w:rsidP="0066054F">
      <w:pPr>
        <w:pStyle w:val="ActHead5"/>
      </w:pPr>
      <w:bookmarkStart w:id="146" w:name="_Toc486497614"/>
      <w:r w:rsidRPr="000F3DA8">
        <w:rPr>
          <w:rStyle w:val="CharSectno"/>
        </w:rPr>
        <w:t>3ZZBI</w:t>
      </w:r>
      <w:r w:rsidRPr="000F3DA8">
        <w:t xml:space="preserve">  Offence relating to delayed notification search warrant by telephone, fax etc.</w:t>
      </w:r>
      <w:bookmarkEnd w:id="146"/>
    </w:p>
    <w:p w:rsidR="0066054F" w:rsidRPr="000F3DA8" w:rsidRDefault="0066054F" w:rsidP="0066054F">
      <w:pPr>
        <w:pStyle w:val="subsection"/>
        <w:rPr>
          <w:kern w:val="28"/>
        </w:rPr>
      </w:pPr>
      <w:r w:rsidRPr="000F3DA8">
        <w:rPr>
          <w:kern w:val="28"/>
        </w:rPr>
        <w:tab/>
      </w:r>
      <w:r w:rsidRPr="000F3DA8">
        <w:rPr>
          <w:kern w:val="28"/>
        </w:rPr>
        <w:tab/>
        <w:t>A person must not:</w:t>
      </w:r>
    </w:p>
    <w:p w:rsidR="0066054F" w:rsidRPr="000F3DA8" w:rsidRDefault="0066054F" w:rsidP="0066054F">
      <w:pPr>
        <w:pStyle w:val="paragraph"/>
        <w:rPr>
          <w:kern w:val="28"/>
        </w:rPr>
      </w:pPr>
      <w:r w:rsidRPr="000F3DA8">
        <w:rPr>
          <w:kern w:val="28"/>
        </w:rPr>
        <w:tab/>
        <w:t>(a)</w:t>
      </w:r>
      <w:r w:rsidRPr="000F3DA8">
        <w:rPr>
          <w:kern w:val="28"/>
        </w:rPr>
        <w:tab/>
        <w:t xml:space="preserve">state in a document that purports to be a form of </w:t>
      </w:r>
      <w:r w:rsidRPr="000F3DA8">
        <w:t xml:space="preserve">delayed notification search </w:t>
      </w:r>
      <w:r w:rsidRPr="000F3DA8">
        <w:rPr>
          <w:kern w:val="28"/>
        </w:rPr>
        <w:t>warrant under section</w:t>
      </w:r>
      <w:r w:rsidR="000F3DA8">
        <w:rPr>
          <w:kern w:val="28"/>
        </w:rPr>
        <w:t> </w:t>
      </w:r>
      <w:r w:rsidRPr="000F3DA8">
        <w:rPr>
          <w:kern w:val="28"/>
        </w:rPr>
        <w:t>3ZZBF the name of an eligible issuing officer unless that eligible issuing officer issued the warrant; or</w:t>
      </w:r>
    </w:p>
    <w:p w:rsidR="0066054F" w:rsidRPr="000F3DA8" w:rsidRDefault="0066054F" w:rsidP="0066054F">
      <w:pPr>
        <w:pStyle w:val="paragraph"/>
        <w:rPr>
          <w:kern w:val="28"/>
        </w:rPr>
      </w:pPr>
      <w:r w:rsidRPr="000F3DA8">
        <w:rPr>
          <w:kern w:val="28"/>
        </w:rPr>
        <w:tab/>
        <w:t>(b)</w:t>
      </w:r>
      <w:r w:rsidRPr="000F3DA8">
        <w:rPr>
          <w:kern w:val="28"/>
        </w:rPr>
        <w:tab/>
        <w:t xml:space="preserve">state on a form of </w:t>
      </w:r>
      <w:r w:rsidRPr="000F3DA8">
        <w:t xml:space="preserve">delayed notification search </w:t>
      </w:r>
      <w:r w:rsidRPr="000F3DA8">
        <w:rPr>
          <w:kern w:val="28"/>
        </w:rPr>
        <w:t>warrant under that section a matter that, to the person’s knowledge, departs in a material particular from the form authorised by the eligible issuing officer; or</w:t>
      </w:r>
    </w:p>
    <w:p w:rsidR="0066054F" w:rsidRPr="000F3DA8" w:rsidRDefault="0066054F" w:rsidP="0066054F">
      <w:pPr>
        <w:pStyle w:val="paragraph"/>
        <w:rPr>
          <w:kern w:val="28"/>
        </w:rPr>
      </w:pPr>
      <w:r w:rsidRPr="000F3DA8">
        <w:rPr>
          <w:kern w:val="28"/>
        </w:rPr>
        <w:tab/>
        <w:t>(c)</w:t>
      </w:r>
      <w:r w:rsidRPr="000F3DA8">
        <w:rPr>
          <w:kern w:val="28"/>
        </w:rPr>
        <w:tab/>
        <w:t xml:space="preserve">purport to execute, or present to a person, a document that purports to be a form of </w:t>
      </w:r>
      <w:r w:rsidRPr="000F3DA8">
        <w:t xml:space="preserve">delayed notification search </w:t>
      </w:r>
      <w:r w:rsidRPr="000F3DA8">
        <w:rPr>
          <w:kern w:val="28"/>
        </w:rPr>
        <w:t>warrant under that section that the person knows:</w:t>
      </w:r>
    </w:p>
    <w:p w:rsidR="0066054F" w:rsidRPr="000F3DA8" w:rsidRDefault="0066054F" w:rsidP="0066054F">
      <w:pPr>
        <w:pStyle w:val="paragraphsub"/>
      </w:pPr>
      <w:r w:rsidRPr="000F3DA8">
        <w:tab/>
        <w:t>(i)</w:t>
      </w:r>
      <w:r w:rsidRPr="000F3DA8">
        <w:tab/>
        <w:t>has not been approved by an eligible issuing officer under that section; or</w:t>
      </w:r>
    </w:p>
    <w:p w:rsidR="0066054F" w:rsidRPr="000F3DA8" w:rsidRDefault="0066054F" w:rsidP="0066054F">
      <w:pPr>
        <w:pStyle w:val="paragraphsub"/>
      </w:pPr>
      <w:r w:rsidRPr="000F3DA8">
        <w:tab/>
        <w:t>(ii)</w:t>
      </w:r>
      <w:r w:rsidRPr="000F3DA8">
        <w:tab/>
        <w:t>departs in a material particular from the terms authorised by an eligible issuing officer under that section; or</w:t>
      </w:r>
    </w:p>
    <w:p w:rsidR="0066054F" w:rsidRPr="000F3DA8" w:rsidRDefault="0066054F" w:rsidP="0066054F">
      <w:pPr>
        <w:pStyle w:val="paragraph"/>
        <w:rPr>
          <w:kern w:val="28"/>
        </w:rPr>
      </w:pPr>
      <w:r w:rsidRPr="000F3DA8">
        <w:rPr>
          <w:kern w:val="28"/>
        </w:rPr>
        <w:tab/>
        <w:t>(d)</w:t>
      </w:r>
      <w:r w:rsidRPr="000F3DA8">
        <w:rPr>
          <w:kern w:val="28"/>
        </w:rPr>
        <w:tab/>
        <w:t xml:space="preserve">give to an eligible issuing officer a form of </w:t>
      </w:r>
      <w:r w:rsidRPr="000F3DA8">
        <w:t xml:space="preserve">delayed notification search </w:t>
      </w:r>
      <w:r w:rsidRPr="000F3DA8">
        <w:rPr>
          <w:kern w:val="28"/>
        </w:rPr>
        <w:t>warrant under that section that is not the form of warrant that the person purported to execute.</w:t>
      </w:r>
    </w:p>
    <w:p w:rsidR="0066054F" w:rsidRPr="000F3DA8" w:rsidRDefault="0066054F" w:rsidP="0066054F">
      <w:pPr>
        <w:pStyle w:val="Penalty"/>
        <w:rPr>
          <w:kern w:val="28"/>
        </w:rPr>
      </w:pPr>
      <w:r w:rsidRPr="000F3DA8">
        <w:rPr>
          <w:kern w:val="28"/>
        </w:rPr>
        <w:t>Penalty:</w:t>
      </w:r>
      <w:r w:rsidRPr="000F3DA8">
        <w:rPr>
          <w:kern w:val="28"/>
        </w:rPr>
        <w:tab/>
        <w:t>Imprisonment for 2 years.</w:t>
      </w:r>
    </w:p>
    <w:p w:rsidR="0066054F" w:rsidRPr="000F3DA8" w:rsidRDefault="0066054F" w:rsidP="0066054F">
      <w:pPr>
        <w:pStyle w:val="ActHead4"/>
      </w:pPr>
      <w:bookmarkStart w:id="147" w:name="_Toc486497615"/>
      <w:r w:rsidRPr="000F3DA8">
        <w:rPr>
          <w:rStyle w:val="CharSubdNo"/>
        </w:rPr>
        <w:t>Subdivision D</w:t>
      </w:r>
      <w:r w:rsidRPr="000F3DA8">
        <w:t>—</w:t>
      </w:r>
      <w:r w:rsidRPr="000F3DA8">
        <w:rPr>
          <w:rStyle w:val="CharSubdText"/>
        </w:rPr>
        <w:t>Interaction with other provisions under which search warrants may be issued</w:t>
      </w:r>
      <w:bookmarkEnd w:id="147"/>
    </w:p>
    <w:p w:rsidR="0066054F" w:rsidRPr="000F3DA8" w:rsidRDefault="0066054F" w:rsidP="0066054F">
      <w:pPr>
        <w:pStyle w:val="ActHead5"/>
      </w:pPr>
      <w:bookmarkStart w:id="148" w:name="_Toc486497616"/>
      <w:r w:rsidRPr="000F3DA8">
        <w:rPr>
          <w:rStyle w:val="CharSectno"/>
        </w:rPr>
        <w:t>3ZZBJ</w:t>
      </w:r>
      <w:r w:rsidRPr="000F3DA8">
        <w:t xml:space="preserve">  Issue of warrants under other provisions as well as or instead of delayed notification search warrants</w:t>
      </w:r>
      <w:bookmarkEnd w:id="148"/>
    </w:p>
    <w:p w:rsidR="0066054F" w:rsidRPr="000F3DA8" w:rsidRDefault="0066054F" w:rsidP="0066054F">
      <w:pPr>
        <w:pStyle w:val="SubsectionHead"/>
      </w:pPr>
      <w:r w:rsidRPr="000F3DA8">
        <w:t>When this section applies</w:t>
      </w:r>
    </w:p>
    <w:p w:rsidR="0066054F" w:rsidRPr="000F3DA8" w:rsidRDefault="0066054F" w:rsidP="0066054F">
      <w:pPr>
        <w:pStyle w:val="subsection"/>
      </w:pPr>
      <w:r w:rsidRPr="000F3DA8">
        <w:tab/>
        <w:t>(1)</w:t>
      </w:r>
      <w:r w:rsidRPr="000F3DA8">
        <w:tab/>
        <w:t>This section applies if an eligible officer of an eligible agency, under an authorisation under section</w:t>
      </w:r>
      <w:r w:rsidR="000F3DA8">
        <w:t> </w:t>
      </w:r>
      <w:r w:rsidRPr="000F3DA8">
        <w:t xml:space="preserve">3ZZBB from the chief officer of the agency, makes an application (the </w:t>
      </w:r>
      <w:r w:rsidRPr="000F3DA8">
        <w:rPr>
          <w:b/>
          <w:i/>
        </w:rPr>
        <w:t>delayed notification search warrant application</w:t>
      </w:r>
      <w:r w:rsidRPr="000F3DA8">
        <w:t>) to an eligible issuing officer for a delayed notification search warrant:</w:t>
      </w:r>
    </w:p>
    <w:p w:rsidR="0066054F" w:rsidRPr="000F3DA8" w:rsidRDefault="0066054F" w:rsidP="0066054F">
      <w:pPr>
        <w:pStyle w:val="paragraph"/>
      </w:pPr>
      <w:r w:rsidRPr="000F3DA8">
        <w:tab/>
        <w:t>(a)</w:t>
      </w:r>
      <w:r w:rsidRPr="000F3DA8">
        <w:tab/>
        <w:t>in respect of particular premises; and</w:t>
      </w:r>
    </w:p>
    <w:p w:rsidR="0066054F" w:rsidRPr="000F3DA8" w:rsidRDefault="0066054F" w:rsidP="0066054F">
      <w:pPr>
        <w:pStyle w:val="paragraph"/>
      </w:pPr>
      <w:r w:rsidRPr="000F3DA8">
        <w:tab/>
        <w:t>(b)</w:t>
      </w:r>
      <w:r w:rsidRPr="000F3DA8">
        <w:tab/>
        <w:t>in relation to a particular eligible offence.</w:t>
      </w:r>
    </w:p>
    <w:p w:rsidR="0066054F" w:rsidRPr="000F3DA8" w:rsidRDefault="0066054F" w:rsidP="0066054F">
      <w:pPr>
        <w:pStyle w:val="subsection"/>
      </w:pPr>
      <w:r w:rsidRPr="000F3DA8">
        <w:tab/>
        <w:t>(2)</w:t>
      </w:r>
      <w:r w:rsidRPr="000F3DA8">
        <w:tab/>
        <w:t xml:space="preserve">The </w:t>
      </w:r>
      <w:r w:rsidRPr="000F3DA8">
        <w:rPr>
          <w:b/>
          <w:i/>
        </w:rPr>
        <w:t>applicable normal search warrant regime</w:t>
      </w:r>
      <w:r w:rsidRPr="000F3DA8">
        <w:t xml:space="preserve"> is Division</w:t>
      </w:r>
      <w:r w:rsidR="000F3DA8">
        <w:t> </w:t>
      </w:r>
      <w:r w:rsidRPr="000F3DA8">
        <w:t>2 of Part IAA.</w:t>
      </w:r>
    </w:p>
    <w:p w:rsidR="0066054F" w:rsidRPr="000F3DA8" w:rsidRDefault="0066054F" w:rsidP="0066054F">
      <w:pPr>
        <w:pStyle w:val="SubsectionHead"/>
      </w:pPr>
      <w:r w:rsidRPr="000F3DA8">
        <w:t>Application may be made to eligible issuing officer for normal search warrant</w:t>
      </w:r>
    </w:p>
    <w:p w:rsidR="0066054F" w:rsidRPr="000F3DA8" w:rsidRDefault="0066054F" w:rsidP="0066054F">
      <w:pPr>
        <w:pStyle w:val="subsection"/>
      </w:pPr>
      <w:r w:rsidRPr="000F3DA8">
        <w:tab/>
        <w:t>(3)</w:t>
      </w:r>
      <w:r w:rsidRPr="000F3DA8">
        <w:tab/>
        <w:t>The eligible officer may, at the same time or subsequently, make an application to the eligible issuing officer for the issue of a warrant, under the applicable normal search warrant regime, to search the premises or other premises for evidential material relevant to the eligible offence or to another offence connected to the eligible offence.</w:t>
      </w:r>
    </w:p>
    <w:p w:rsidR="0066054F" w:rsidRPr="000F3DA8" w:rsidRDefault="0066054F" w:rsidP="0066054F">
      <w:pPr>
        <w:pStyle w:val="subsection"/>
      </w:pPr>
      <w:r w:rsidRPr="000F3DA8">
        <w:tab/>
        <w:t>(4)</w:t>
      </w:r>
      <w:r w:rsidRPr="000F3DA8">
        <w:tab/>
        <w:t xml:space="preserve">If the eligible issuing officer is not a person who is authorised to issue warrants under the applicable normal search warrant regime, the eligible issuing officer may consider and deal with an application made as mentioned in </w:t>
      </w:r>
      <w:r w:rsidR="000F3DA8">
        <w:t>subsection (</w:t>
      </w:r>
      <w:r w:rsidRPr="000F3DA8">
        <w:t>3) as if the eligible issuing officer were such a person.</w:t>
      </w:r>
    </w:p>
    <w:p w:rsidR="0066054F" w:rsidRPr="000F3DA8" w:rsidRDefault="0066054F" w:rsidP="0066054F">
      <w:pPr>
        <w:pStyle w:val="SubsectionHead"/>
      </w:pPr>
      <w:r w:rsidRPr="000F3DA8">
        <w:t>Eligible issuing officer may instead treat application as if it were made under applicable normal search warrant regime</w:t>
      </w:r>
    </w:p>
    <w:p w:rsidR="0066054F" w:rsidRPr="000F3DA8" w:rsidRDefault="0066054F" w:rsidP="0066054F">
      <w:pPr>
        <w:pStyle w:val="subsection"/>
      </w:pPr>
      <w:r w:rsidRPr="000F3DA8">
        <w:tab/>
        <w:t>(5)</w:t>
      </w:r>
      <w:r w:rsidRPr="000F3DA8">
        <w:tab/>
        <w:t>If the eligible issuing officer is not satisfied that a delayed notification search warrant in respect of the premises should be issued, the eligible issuing officer may:</w:t>
      </w:r>
    </w:p>
    <w:p w:rsidR="0066054F" w:rsidRPr="000F3DA8" w:rsidRDefault="0066054F" w:rsidP="0066054F">
      <w:pPr>
        <w:pStyle w:val="paragraph"/>
      </w:pPr>
      <w:r w:rsidRPr="000F3DA8">
        <w:tab/>
        <w:t>(a)</w:t>
      </w:r>
      <w:r w:rsidRPr="000F3DA8">
        <w:tab/>
        <w:t>treat the delayed notification search warrant application as if it were an application for a warrant under the applicable normal search warrant regime (even if such an application has not been made); and</w:t>
      </w:r>
    </w:p>
    <w:p w:rsidR="0066054F" w:rsidRPr="000F3DA8" w:rsidRDefault="0066054F" w:rsidP="0066054F">
      <w:pPr>
        <w:pStyle w:val="paragraph"/>
      </w:pPr>
      <w:r w:rsidRPr="000F3DA8">
        <w:tab/>
        <w:t>(b)</w:t>
      </w:r>
      <w:r w:rsidRPr="000F3DA8">
        <w:tab/>
        <w:t>consider and deal with the application under that regime:</w:t>
      </w:r>
    </w:p>
    <w:p w:rsidR="0066054F" w:rsidRPr="000F3DA8" w:rsidRDefault="0066054F" w:rsidP="0066054F">
      <w:pPr>
        <w:pStyle w:val="paragraphsub"/>
      </w:pPr>
      <w:r w:rsidRPr="000F3DA8">
        <w:tab/>
        <w:t>(i)</w:t>
      </w:r>
      <w:r w:rsidRPr="000F3DA8">
        <w:tab/>
        <w:t>as if the application had been validly made under that regime; and</w:t>
      </w:r>
    </w:p>
    <w:p w:rsidR="0066054F" w:rsidRPr="000F3DA8" w:rsidRDefault="0066054F" w:rsidP="0066054F">
      <w:pPr>
        <w:pStyle w:val="paragraphsub"/>
      </w:pPr>
      <w:r w:rsidRPr="000F3DA8">
        <w:tab/>
        <w:t>(ii)</w:t>
      </w:r>
      <w:r w:rsidRPr="000F3DA8">
        <w:tab/>
        <w:t>if the eligible issuing officer is not a person who is authorised to issue warrants under the applicable normal search warrant regime—as if the eligible issuing officer were such a person.</w:t>
      </w:r>
    </w:p>
    <w:p w:rsidR="0066054F" w:rsidRPr="000F3DA8" w:rsidRDefault="0066054F" w:rsidP="00FF420E">
      <w:pPr>
        <w:pStyle w:val="ActHead3"/>
        <w:pageBreakBefore/>
      </w:pPr>
      <w:bookmarkStart w:id="149" w:name="_Toc486497617"/>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Exercise of powers under delayed notification search warrants</w:t>
      </w:r>
      <w:bookmarkEnd w:id="149"/>
    </w:p>
    <w:p w:rsidR="0066054F" w:rsidRPr="000F3DA8" w:rsidRDefault="0066054F" w:rsidP="0066054F">
      <w:pPr>
        <w:pStyle w:val="ActHead5"/>
      </w:pPr>
      <w:bookmarkStart w:id="150" w:name="_Toc486497618"/>
      <w:r w:rsidRPr="000F3DA8">
        <w:rPr>
          <w:rStyle w:val="CharSectno"/>
        </w:rPr>
        <w:t>3ZZCA</w:t>
      </w:r>
      <w:r w:rsidRPr="000F3DA8">
        <w:t xml:space="preserve">  What is authorised by a delayed notification search warrant</w:t>
      </w:r>
      <w:bookmarkEnd w:id="150"/>
    </w:p>
    <w:p w:rsidR="0066054F" w:rsidRPr="000F3DA8" w:rsidRDefault="0066054F" w:rsidP="0066054F">
      <w:pPr>
        <w:pStyle w:val="subsection"/>
        <w:rPr>
          <w:i/>
        </w:rPr>
      </w:pPr>
      <w:r w:rsidRPr="000F3DA8">
        <w:tab/>
        <w:t>(1)</w:t>
      </w:r>
      <w:r w:rsidRPr="000F3DA8">
        <w:tab/>
        <w:t>A delayed notification search warrant authorises the executing officer or a person assisting to do any of the following:</w:t>
      </w:r>
    </w:p>
    <w:p w:rsidR="0066054F" w:rsidRPr="000F3DA8" w:rsidRDefault="0066054F" w:rsidP="0066054F">
      <w:pPr>
        <w:pStyle w:val="paragraph"/>
      </w:pPr>
      <w:r w:rsidRPr="000F3DA8">
        <w:tab/>
        <w:t>(a)</w:t>
      </w:r>
      <w:r w:rsidRPr="000F3DA8">
        <w:tab/>
        <w:t>to enter the warrant premises;</w:t>
      </w:r>
    </w:p>
    <w:p w:rsidR="0066054F" w:rsidRPr="000F3DA8" w:rsidRDefault="0066054F" w:rsidP="0066054F">
      <w:pPr>
        <w:pStyle w:val="paragraph"/>
      </w:pPr>
      <w:r w:rsidRPr="000F3DA8">
        <w:tab/>
        <w:t>(b)</w:t>
      </w:r>
      <w:r w:rsidRPr="000F3DA8">
        <w:tab/>
        <w:t>if the warrant authorises the entry of adjoining premises—to enter the adjoining premises solely for the purpose of entering or leaving the warrant premises;</w:t>
      </w:r>
    </w:p>
    <w:p w:rsidR="0066054F" w:rsidRPr="000F3DA8" w:rsidRDefault="0066054F" w:rsidP="0066054F">
      <w:pPr>
        <w:pStyle w:val="paragraph"/>
      </w:pPr>
      <w:r w:rsidRPr="000F3DA8">
        <w:tab/>
        <w:t>(c)</w:t>
      </w:r>
      <w:r w:rsidRPr="000F3DA8">
        <w:tab/>
        <w:t>to impersonate another person to the extent reasonably necessary for executing the warrant;</w:t>
      </w:r>
    </w:p>
    <w:p w:rsidR="0066054F" w:rsidRPr="000F3DA8" w:rsidRDefault="0066054F" w:rsidP="0066054F">
      <w:pPr>
        <w:pStyle w:val="paragraph"/>
      </w:pPr>
      <w:r w:rsidRPr="000F3DA8">
        <w:tab/>
        <w:t>(d)</w:t>
      </w:r>
      <w:r w:rsidRPr="000F3DA8">
        <w:tab/>
        <w:t>to search the warrant premises for the kinds of things (if any) specified in the warrant as the kinds of things that may be searched for;</w:t>
      </w:r>
    </w:p>
    <w:p w:rsidR="0066054F" w:rsidRPr="000F3DA8" w:rsidRDefault="0066054F" w:rsidP="0066054F">
      <w:pPr>
        <w:pStyle w:val="paragraph"/>
      </w:pPr>
      <w:r w:rsidRPr="000F3DA8">
        <w:tab/>
        <w:t>(e)</w:t>
      </w:r>
      <w:r w:rsidRPr="000F3DA8">
        <w:tab/>
        <w:t>to seize any thing of a kind specified in the warrant as a kind of thing that may be seized;</w:t>
      </w:r>
    </w:p>
    <w:p w:rsidR="0066054F" w:rsidRPr="000F3DA8" w:rsidRDefault="0066054F" w:rsidP="0066054F">
      <w:pPr>
        <w:pStyle w:val="paragraph"/>
      </w:pPr>
      <w:r w:rsidRPr="000F3DA8">
        <w:tab/>
        <w:t>(f)</w:t>
      </w:r>
      <w:r w:rsidRPr="000F3DA8">
        <w:tab/>
        <w:t>to seize other things found in the course of executing the warrant at the warrant premises that the executing officer or a person assisting believes on reasonable grounds to be evidential material, if the executing officer or a person assisting believes on reasonable grounds that the seizure of the things is necessary to prevent their concealment, loss or destruction or their use in committing any offence;</w:t>
      </w:r>
    </w:p>
    <w:p w:rsidR="0066054F" w:rsidRPr="000F3DA8" w:rsidRDefault="0066054F" w:rsidP="0066054F">
      <w:pPr>
        <w:pStyle w:val="paragraph"/>
      </w:pPr>
      <w:r w:rsidRPr="000F3DA8">
        <w:tab/>
        <w:t>(g)</w:t>
      </w:r>
      <w:r w:rsidRPr="000F3DA8">
        <w:tab/>
        <w:t>to seize any thing found in the course of executing the warrant at the warrant premises that the executing officer or a person assisting believes on reasonable grounds:</w:t>
      </w:r>
    </w:p>
    <w:p w:rsidR="0066054F" w:rsidRPr="000F3DA8" w:rsidRDefault="0066054F" w:rsidP="0066054F">
      <w:pPr>
        <w:pStyle w:val="paragraphsub"/>
      </w:pPr>
      <w:r w:rsidRPr="000F3DA8">
        <w:tab/>
        <w:t>(i)</w:t>
      </w:r>
      <w:r w:rsidRPr="000F3DA8">
        <w:tab/>
        <w:t>would present a danger to a person; or</w:t>
      </w:r>
    </w:p>
    <w:p w:rsidR="0066054F" w:rsidRPr="000F3DA8" w:rsidRDefault="0066054F" w:rsidP="0066054F">
      <w:pPr>
        <w:pStyle w:val="paragraphsub"/>
      </w:pPr>
      <w:r w:rsidRPr="000F3DA8">
        <w:tab/>
        <w:t>(ii)</w:t>
      </w:r>
      <w:r w:rsidRPr="000F3DA8">
        <w:tab/>
        <w:t>could be used to assist a person to escape from lawful custody;</w:t>
      </w:r>
    </w:p>
    <w:p w:rsidR="0066054F" w:rsidRPr="000F3DA8" w:rsidRDefault="0066054F" w:rsidP="0066054F">
      <w:pPr>
        <w:pStyle w:val="paragraph"/>
      </w:pPr>
      <w:r w:rsidRPr="000F3DA8">
        <w:tab/>
        <w:t>(h)</w:t>
      </w:r>
      <w:r w:rsidRPr="000F3DA8">
        <w:tab/>
        <w:t>to search for and record fingerprints found at the premises and to take samples of things found at the premises for forensic purposes;</w:t>
      </w:r>
    </w:p>
    <w:p w:rsidR="0066054F" w:rsidRPr="000F3DA8" w:rsidRDefault="0066054F" w:rsidP="0066054F">
      <w:pPr>
        <w:pStyle w:val="paragraph"/>
      </w:pPr>
      <w:r w:rsidRPr="000F3DA8">
        <w:tab/>
        <w:t>(i)</w:t>
      </w:r>
      <w:r w:rsidRPr="000F3DA8">
        <w:tab/>
        <w:t>if specified in the warrant—to place a thing in substitution for a thing seized or moved under subsection</w:t>
      </w:r>
      <w:r w:rsidR="000F3DA8">
        <w:t> </w:t>
      </w:r>
      <w:r w:rsidRPr="000F3DA8">
        <w:t>3ZZCE(2);</w:t>
      </w:r>
    </w:p>
    <w:p w:rsidR="0066054F" w:rsidRPr="000F3DA8" w:rsidRDefault="0066054F" w:rsidP="0066054F">
      <w:pPr>
        <w:pStyle w:val="paragraph"/>
      </w:pPr>
      <w:r w:rsidRPr="000F3DA8">
        <w:tab/>
        <w:t>(j)</w:t>
      </w:r>
      <w:r w:rsidRPr="000F3DA8">
        <w:tab/>
        <w:t>to do any of the following acts to a thing found in the course of executing the warrant at the warrant premises that is of a kind specified in the warrant as the kind of thing to which the act may be done, or that the executing officer or a person assisting believes on reasonable grounds to be evidential material:</w:t>
      </w:r>
    </w:p>
    <w:p w:rsidR="0066054F" w:rsidRPr="000F3DA8" w:rsidRDefault="0066054F" w:rsidP="0066054F">
      <w:pPr>
        <w:pStyle w:val="paragraphsub"/>
      </w:pPr>
      <w:r w:rsidRPr="000F3DA8">
        <w:tab/>
        <w:t>(i)</w:t>
      </w:r>
      <w:r w:rsidRPr="000F3DA8">
        <w:tab/>
        <w:t>copy the thing;</w:t>
      </w:r>
    </w:p>
    <w:p w:rsidR="0066054F" w:rsidRPr="000F3DA8" w:rsidRDefault="0066054F" w:rsidP="0066054F">
      <w:pPr>
        <w:pStyle w:val="paragraphsub"/>
      </w:pPr>
      <w:r w:rsidRPr="000F3DA8">
        <w:tab/>
        <w:t>(ii)</w:t>
      </w:r>
      <w:r w:rsidRPr="000F3DA8">
        <w:tab/>
        <w:t>photograph or otherwise record the thing;</w:t>
      </w:r>
    </w:p>
    <w:p w:rsidR="0066054F" w:rsidRPr="000F3DA8" w:rsidRDefault="0066054F" w:rsidP="0066054F">
      <w:pPr>
        <w:pStyle w:val="paragraphsub"/>
      </w:pPr>
      <w:r w:rsidRPr="000F3DA8">
        <w:tab/>
        <w:t>(iii)</w:t>
      </w:r>
      <w:r w:rsidRPr="000F3DA8">
        <w:tab/>
        <w:t>mark or tag the thing (whether or not the mark or tag can be detected only with the use of a device);</w:t>
      </w:r>
    </w:p>
    <w:p w:rsidR="0066054F" w:rsidRPr="000F3DA8" w:rsidRDefault="0066054F" w:rsidP="0066054F">
      <w:pPr>
        <w:pStyle w:val="paragraphsub"/>
      </w:pPr>
      <w:r w:rsidRPr="000F3DA8">
        <w:tab/>
        <w:t>(iv)</w:t>
      </w:r>
      <w:r w:rsidRPr="000F3DA8">
        <w:tab/>
        <w:t>operate the thing;</w:t>
      </w:r>
    </w:p>
    <w:p w:rsidR="0066054F" w:rsidRPr="000F3DA8" w:rsidRDefault="0066054F" w:rsidP="0066054F">
      <w:pPr>
        <w:pStyle w:val="paragraphsub"/>
      </w:pPr>
      <w:r w:rsidRPr="000F3DA8">
        <w:tab/>
        <w:t>(v)</w:t>
      </w:r>
      <w:r w:rsidRPr="000F3DA8">
        <w:tab/>
        <w:t>print the thing;</w:t>
      </w:r>
    </w:p>
    <w:p w:rsidR="0066054F" w:rsidRPr="000F3DA8" w:rsidRDefault="0066054F" w:rsidP="0066054F">
      <w:pPr>
        <w:pStyle w:val="paragraphsub"/>
      </w:pPr>
      <w:r w:rsidRPr="000F3DA8">
        <w:tab/>
        <w:t>(vi)</w:t>
      </w:r>
      <w:r w:rsidRPr="000F3DA8">
        <w:tab/>
        <w:t>test the thing;</w:t>
      </w:r>
    </w:p>
    <w:p w:rsidR="0066054F" w:rsidRPr="000F3DA8" w:rsidRDefault="0066054F" w:rsidP="0066054F">
      <w:pPr>
        <w:pStyle w:val="paragraphsub"/>
      </w:pPr>
      <w:r w:rsidRPr="000F3DA8">
        <w:tab/>
        <w:t>(vii)</w:t>
      </w:r>
      <w:r w:rsidRPr="000F3DA8">
        <w:tab/>
        <w:t>sample the thing;</w:t>
      </w:r>
    </w:p>
    <w:p w:rsidR="0066054F" w:rsidRPr="000F3DA8" w:rsidRDefault="0066054F" w:rsidP="0066054F">
      <w:pPr>
        <w:pStyle w:val="paragraph"/>
      </w:pPr>
      <w:r w:rsidRPr="000F3DA8">
        <w:tab/>
        <w:t>(k)</w:t>
      </w:r>
      <w:r w:rsidRPr="000F3DA8">
        <w:tab/>
        <w:t>to do anything reasonably necessary to conceal the fact that any thing has been done under the warrant;</w:t>
      </w:r>
    </w:p>
    <w:p w:rsidR="0066054F" w:rsidRPr="000F3DA8" w:rsidRDefault="0066054F" w:rsidP="0066054F">
      <w:pPr>
        <w:pStyle w:val="paragraph"/>
      </w:pPr>
      <w:r w:rsidRPr="000F3DA8">
        <w:tab/>
        <w:t>(l)</w:t>
      </w:r>
      <w:r w:rsidRPr="000F3DA8">
        <w:tab/>
        <w:t>if specified in the warrant—to re</w:t>
      </w:r>
      <w:r w:rsidR="000F3DA8">
        <w:noBreakHyphen/>
      </w:r>
      <w:r w:rsidRPr="000F3DA8">
        <w:t>enter:</w:t>
      </w:r>
    </w:p>
    <w:p w:rsidR="0066054F" w:rsidRPr="000F3DA8" w:rsidRDefault="0066054F" w:rsidP="0066054F">
      <w:pPr>
        <w:pStyle w:val="paragraphsub"/>
      </w:pPr>
      <w:r w:rsidRPr="000F3DA8">
        <w:tab/>
        <w:t>(i)</w:t>
      </w:r>
      <w:r w:rsidRPr="000F3DA8">
        <w:tab/>
        <w:t>the warrant premises; and</w:t>
      </w:r>
    </w:p>
    <w:p w:rsidR="0066054F" w:rsidRPr="000F3DA8" w:rsidRDefault="0066054F" w:rsidP="0066054F">
      <w:pPr>
        <w:pStyle w:val="paragraphsub"/>
      </w:pPr>
      <w:r w:rsidRPr="000F3DA8">
        <w:tab/>
        <w:t>(ii)</w:t>
      </w:r>
      <w:r w:rsidRPr="000F3DA8">
        <w:tab/>
        <w:t>if the warrant authorises the entry of adjoining premises—the adjoining premises solely for the purpose of entering or leaving the warrant premises;</w:t>
      </w:r>
    </w:p>
    <w:p w:rsidR="0066054F" w:rsidRPr="000F3DA8" w:rsidRDefault="0066054F" w:rsidP="0066054F">
      <w:pPr>
        <w:pStyle w:val="paragraph"/>
      </w:pPr>
      <w:r w:rsidRPr="000F3DA8">
        <w:tab/>
      </w:r>
      <w:r w:rsidRPr="000F3DA8">
        <w:tab/>
        <w:t>within the period described in paragraph</w:t>
      </w:r>
      <w:r w:rsidR="000F3DA8">
        <w:t> </w:t>
      </w:r>
      <w:r w:rsidRPr="000F3DA8">
        <w:t>3ZZBE(1)(m), for the purpose of returning any thing seized from the warrant premises or moved under subsection</w:t>
      </w:r>
      <w:r w:rsidR="000F3DA8">
        <w:t> </w:t>
      </w:r>
      <w:r w:rsidRPr="000F3DA8">
        <w:t>3ZZCE(2), or retrieving any thing substituted at the premises for a thing seized or moved under that subsection;</w:t>
      </w:r>
    </w:p>
    <w:p w:rsidR="0066054F" w:rsidRPr="000F3DA8" w:rsidRDefault="0066054F" w:rsidP="0066054F">
      <w:pPr>
        <w:pStyle w:val="paragraph"/>
      </w:pPr>
      <w:r w:rsidRPr="000F3DA8">
        <w:tab/>
        <w:t>(m)</w:t>
      </w:r>
      <w:r w:rsidRPr="000F3DA8">
        <w:tab/>
        <w:t>to exercise the other powers conferred on the executing officer, or a person assisting, by the other provisions of this Division.</w:t>
      </w:r>
    </w:p>
    <w:p w:rsidR="0066054F" w:rsidRPr="000F3DA8" w:rsidRDefault="0066054F" w:rsidP="0066054F">
      <w:pPr>
        <w:pStyle w:val="notetext"/>
      </w:pPr>
      <w:r w:rsidRPr="000F3DA8">
        <w:t>Note:</w:t>
      </w:r>
      <w:r w:rsidRPr="000F3DA8">
        <w:tab/>
      </w:r>
      <w:r w:rsidR="000F3DA8">
        <w:t>Paragraph (</w:t>
      </w:r>
      <w:r w:rsidRPr="000F3DA8">
        <w:t>c) does not authorise the acquisition or use of an assumed identity (see Part IAC). The protection provided by Part IAC only applies if the requirements of that Part have been complied with.</w:t>
      </w:r>
    </w:p>
    <w:p w:rsidR="0066054F" w:rsidRPr="000F3DA8" w:rsidRDefault="0066054F" w:rsidP="0066054F">
      <w:pPr>
        <w:pStyle w:val="subsection"/>
      </w:pPr>
      <w:r w:rsidRPr="000F3DA8">
        <w:tab/>
        <w:t>(2)</w:t>
      </w:r>
      <w:r w:rsidRPr="000F3DA8">
        <w:tab/>
        <w:t xml:space="preserve">The entry of premises under a paragraph of </w:t>
      </w:r>
      <w:r w:rsidR="000F3DA8">
        <w:t>subsection (</w:t>
      </w:r>
      <w:r w:rsidRPr="000F3DA8">
        <w:t>1) may be effected without the knowledge of the occupier of the premises or any other person present at the premises.</w:t>
      </w:r>
    </w:p>
    <w:p w:rsidR="0066054F" w:rsidRPr="000F3DA8" w:rsidRDefault="0066054F" w:rsidP="0066054F">
      <w:pPr>
        <w:pStyle w:val="subsection"/>
      </w:pPr>
      <w:r w:rsidRPr="000F3DA8">
        <w:tab/>
        <w:t>(3)</w:t>
      </w:r>
      <w:r w:rsidRPr="000F3DA8">
        <w:tab/>
        <w:t xml:space="preserve">If the period referred to in </w:t>
      </w:r>
      <w:r w:rsidR="000F3DA8">
        <w:t>paragraph (</w:t>
      </w:r>
      <w:r w:rsidRPr="000F3DA8">
        <w:t>1)(l) ends after the delayed notification search warrant expires, the powers referred to in that paragraph may be exercised during that period as if the warrant were still in force.</w:t>
      </w:r>
    </w:p>
    <w:p w:rsidR="0066054F" w:rsidRPr="000F3DA8" w:rsidRDefault="0066054F" w:rsidP="0066054F">
      <w:pPr>
        <w:pStyle w:val="ActHead5"/>
      </w:pPr>
      <w:bookmarkStart w:id="151" w:name="_Toc486497619"/>
      <w:r w:rsidRPr="000F3DA8">
        <w:rPr>
          <w:rStyle w:val="CharSectno"/>
        </w:rPr>
        <w:t>3ZZCB</w:t>
      </w:r>
      <w:r w:rsidRPr="000F3DA8">
        <w:t xml:space="preserve">  Specific powers available to person executing warrant</w:t>
      </w:r>
      <w:bookmarkEnd w:id="151"/>
    </w:p>
    <w:p w:rsidR="0066054F" w:rsidRPr="000F3DA8" w:rsidRDefault="0066054F" w:rsidP="0066054F">
      <w:pPr>
        <w:pStyle w:val="SubsectionHead"/>
      </w:pPr>
      <w:r w:rsidRPr="000F3DA8">
        <w:t>Photography</w:t>
      </w:r>
    </w:p>
    <w:p w:rsidR="0066054F" w:rsidRPr="000F3DA8" w:rsidRDefault="0066054F" w:rsidP="0066054F">
      <w:pPr>
        <w:pStyle w:val="subsection"/>
      </w:pPr>
      <w:r w:rsidRPr="000F3DA8">
        <w:tab/>
        <w:t>(1)</w:t>
      </w:r>
      <w:r w:rsidRPr="000F3DA8">
        <w:tab/>
        <w:t>In executing a delayed notification search warrant, the executing officer or a person assisting may, for a purpose incidental to the execution of the warrant, take photographs (including video recordings) of the warrant premises or of things at the warrant premises.</w:t>
      </w:r>
    </w:p>
    <w:p w:rsidR="0066054F" w:rsidRPr="000F3DA8" w:rsidRDefault="0066054F" w:rsidP="0066054F">
      <w:pPr>
        <w:pStyle w:val="SubsectionHead"/>
      </w:pPr>
      <w:r w:rsidRPr="000F3DA8">
        <w:t>Completion of execution of warrant after brief interruption</w:t>
      </w:r>
    </w:p>
    <w:p w:rsidR="0066054F" w:rsidRPr="000F3DA8" w:rsidRDefault="0066054F" w:rsidP="0066054F">
      <w:pPr>
        <w:pStyle w:val="subsection"/>
      </w:pPr>
      <w:r w:rsidRPr="000F3DA8">
        <w:tab/>
        <w:t>(2)</w:t>
      </w:r>
      <w:r w:rsidRPr="000F3DA8">
        <w:tab/>
        <w:t>If a delayed notification search warrant in relation to premises is being executed, the executing officer and the persons assisting may, if the warrant is still in force, complete the execution of the warrant after all of them temporarily cease its execution and leave the premises:</w:t>
      </w:r>
    </w:p>
    <w:p w:rsidR="0066054F" w:rsidRPr="000F3DA8" w:rsidRDefault="0066054F" w:rsidP="0066054F">
      <w:pPr>
        <w:pStyle w:val="paragraph"/>
      </w:pPr>
      <w:r w:rsidRPr="000F3DA8">
        <w:tab/>
        <w:t>(a)</w:t>
      </w:r>
      <w:r w:rsidRPr="000F3DA8">
        <w:tab/>
        <w:t>for not more than one hour; or</w:t>
      </w:r>
    </w:p>
    <w:p w:rsidR="0066054F" w:rsidRPr="000F3DA8" w:rsidRDefault="0066054F" w:rsidP="0066054F">
      <w:pPr>
        <w:pStyle w:val="paragraph"/>
      </w:pPr>
      <w:r w:rsidRPr="000F3DA8">
        <w:tab/>
        <w:t>(b)</w:t>
      </w:r>
      <w:r w:rsidRPr="000F3DA8">
        <w:tab/>
        <w:t>for not more than 24 hours, or such longer period as allowed by an eligible issuing officer under section</w:t>
      </w:r>
      <w:r w:rsidR="000F3DA8">
        <w:t> </w:t>
      </w:r>
      <w:r w:rsidRPr="000F3DA8">
        <w:t>3ZZCC, if they leave the premises:</w:t>
      </w:r>
    </w:p>
    <w:p w:rsidR="0066054F" w:rsidRPr="000F3DA8" w:rsidRDefault="0066054F" w:rsidP="0066054F">
      <w:pPr>
        <w:pStyle w:val="paragraphsub"/>
      </w:pPr>
      <w:r w:rsidRPr="000F3DA8">
        <w:tab/>
        <w:t>(i)</w:t>
      </w:r>
      <w:r w:rsidRPr="000F3DA8">
        <w:tab/>
        <w:t>because of an emergency situation; or</w:t>
      </w:r>
    </w:p>
    <w:p w:rsidR="0066054F" w:rsidRPr="000F3DA8" w:rsidRDefault="0066054F" w:rsidP="0066054F">
      <w:pPr>
        <w:pStyle w:val="paragraphsub"/>
      </w:pPr>
      <w:r w:rsidRPr="000F3DA8">
        <w:tab/>
        <w:t>(ii)</w:t>
      </w:r>
      <w:r w:rsidRPr="000F3DA8">
        <w:tab/>
        <w:t>to reduce the risk of discovery of the fact that a law enforcement officer has been on the premises.</w:t>
      </w:r>
    </w:p>
    <w:p w:rsidR="0066054F" w:rsidRPr="000F3DA8" w:rsidRDefault="0066054F" w:rsidP="0066054F">
      <w:pPr>
        <w:pStyle w:val="SubsectionHead"/>
      </w:pPr>
      <w:r w:rsidRPr="000F3DA8">
        <w:t>Completion of execution of warrant after court proceedings</w:t>
      </w:r>
    </w:p>
    <w:p w:rsidR="0066054F" w:rsidRPr="000F3DA8" w:rsidRDefault="0066054F" w:rsidP="0066054F">
      <w:pPr>
        <w:pStyle w:val="subsection"/>
      </w:pPr>
      <w:r w:rsidRPr="000F3DA8">
        <w:tab/>
        <w:t>(3)</w:t>
      </w:r>
      <w:r w:rsidRPr="000F3DA8">
        <w:tab/>
        <w:t>If:</w:t>
      </w:r>
    </w:p>
    <w:p w:rsidR="0066054F" w:rsidRPr="000F3DA8" w:rsidRDefault="0066054F" w:rsidP="0066054F">
      <w:pPr>
        <w:pStyle w:val="paragraph"/>
      </w:pPr>
      <w:r w:rsidRPr="000F3DA8">
        <w:tab/>
        <w:t>(a)</w:t>
      </w:r>
      <w:r w:rsidRPr="000F3DA8">
        <w:tab/>
        <w:t>the execution of a delayed notification search warrant is stopped by an order of a court; and</w:t>
      </w:r>
    </w:p>
    <w:p w:rsidR="0066054F" w:rsidRPr="000F3DA8" w:rsidRDefault="0066054F" w:rsidP="0066054F">
      <w:pPr>
        <w:pStyle w:val="paragraph"/>
      </w:pPr>
      <w:r w:rsidRPr="000F3DA8">
        <w:tab/>
        <w:t>(b)</w:t>
      </w:r>
      <w:r w:rsidRPr="000F3DA8">
        <w:tab/>
        <w:t>the order is later revoked or reversed on appeal; and</w:t>
      </w:r>
    </w:p>
    <w:p w:rsidR="0066054F" w:rsidRPr="000F3DA8" w:rsidRDefault="0066054F" w:rsidP="0066054F">
      <w:pPr>
        <w:pStyle w:val="paragraph"/>
      </w:pPr>
      <w:r w:rsidRPr="000F3DA8">
        <w:tab/>
        <w:t>(c)</w:t>
      </w:r>
      <w:r w:rsidRPr="000F3DA8">
        <w:tab/>
        <w:t>the warrant is still in force;</w:t>
      </w:r>
    </w:p>
    <w:p w:rsidR="0066054F" w:rsidRPr="000F3DA8" w:rsidRDefault="0066054F" w:rsidP="0066054F">
      <w:pPr>
        <w:pStyle w:val="subsection2"/>
      </w:pPr>
      <w:r w:rsidRPr="000F3DA8">
        <w:t>the execution of the warrant may be completed.</w:t>
      </w:r>
    </w:p>
    <w:p w:rsidR="0066054F" w:rsidRPr="000F3DA8" w:rsidRDefault="0066054F" w:rsidP="0066054F">
      <w:pPr>
        <w:pStyle w:val="ActHead5"/>
      </w:pPr>
      <w:bookmarkStart w:id="152" w:name="_Toc486497620"/>
      <w:r w:rsidRPr="000F3DA8">
        <w:rPr>
          <w:rStyle w:val="CharSectno"/>
        </w:rPr>
        <w:t>3ZZCC</w:t>
      </w:r>
      <w:r w:rsidRPr="000F3DA8">
        <w:t xml:space="preserve">  Extension of time to re</w:t>
      </w:r>
      <w:r w:rsidR="000F3DA8">
        <w:noBreakHyphen/>
      </w:r>
      <w:r w:rsidRPr="000F3DA8">
        <w:t>enter premises left in emergency situation or to avoid discovery of law enforcement officer</w:t>
      </w:r>
      <w:bookmarkEnd w:id="152"/>
    </w:p>
    <w:p w:rsidR="0066054F" w:rsidRPr="000F3DA8" w:rsidRDefault="0066054F" w:rsidP="0066054F">
      <w:pPr>
        <w:pStyle w:val="subsection"/>
      </w:pPr>
      <w:r w:rsidRPr="000F3DA8">
        <w:tab/>
        <w:t>(1)</w:t>
      </w:r>
      <w:r w:rsidRPr="000F3DA8">
        <w:tab/>
        <w:t>If:</w:t>
      </w:r>
    </w:p>
    <w:p w:rsidR="0066054F" w:rsidRPr="000F3DA8" w:rsidRDefault="0066054F" w:rsidP="0066054F">
      <w:pPr>
        <w:pStyle w:val="paragraph"/>
      </w:pPr>
      <w:r w:rsidRPr="000F3DA8">
        <w:tab/>
        <w:t>(a)</w:t>
      </w:r>
      <w:r w:rsidRPr="000F3DA8">
        <w:tab/>
        <w:t>a delayed notification search warrant in relation to premises is being executed; and</w:t>
      </w:r>
    </w:p>
    <w:p w:rsidR="0066054F" w:rsidRPr="000F3DA8" w:rsidRDefault="0066054F" w:rsidP="0066054F">
      <w:pPr>
        <w:pStyle w:val="paragraph"/>
      </w:pPr>
      <w:r w:rsidRPr="000F3DA8">
        <w:tab/>
        <w:t>(b)</w:t>
      </w:r>
      <w:r w:rsidRPr="000F3DA8">
        <w:tab/>
        <w:t>the executing officer and the persons assisting (if any) leave the premises for a reason described in subparagraph</w:t>
      </w:r>
      <w:r w:rsidR="000F3DA8">
        <w:t> </w:t>
      </w:r>
      <w:r w:rsidRPr="000F3DA8">
        <w:t>3ZZCB(2)(b)(i) or (ii); and</w:t>
      </w:r>
    </w:p>
    <w:p w:rsidR="0066054F" w:rsidRPr="000F3DA8" w:rsidRDefault="0066054F" w:rsidP="0066054F">
      <w:pPr>
        <w:pStyle w:val="paragraph"/>
      </w:pPr>
      <w:r w:rsidRPr="000F3DA8">
        <w:tab/>
        <w:t>(c)</w:t>
      </w:r>
      <w:r w:rsidRPr="000F3DA8">
        <w:tab/>
        <w:t>the executing officer or a person assisting believes on reasonable grounds that the executing officer and the persons assisting will not be able to return to the premises within the 24</w:t>
      </w:r>
      <w:r w:rsidR="000F3DA8">
        <w:noBreakHyphen/>
      </w:r>
      <w:r w:rsidRPr="000F3DA8">
        <w:t>hour period mentioned in paragraph</w:t>
      </w:r>
      <w:r w:rsidR="000F3DA8">
        <w:t> </w:t>
      </w:r>
      <w:r w:rsidRPr="000F3DA8">
        <w:t>3ZZCB(2)(b);</w:t>
      </w:r>
    </w:p>
    <w:p w:rsidR="0066054F" w:rsidRPr="000F3DA8" w:rsidRDefault="0066054F" w:rsidP="0066054F">
      <w:pPr>
        <w:pStyle w:val="subsection2"/>
      </w:pPr>
      <w:r w:rsidRPr="000F3DA8">
        <w:t>he or she may apply to an eligible issuing officer for an extension of that period.</w:t>
      </w:r>
    </w:p>
    <w:p w:rsidR="0066054F" w:rsidRPr="000F3DA8" w:rsidRDefault="0066054F" w:rsidP="0066054F">
      <w:pPr>
        <w:pStyle w:val="subsection"/>
      </w:pPr>
      <w:r w:rsidRPr="000F3DA8">
        <w:tab/>
        <w:t>(2)</w:t>
      </w:r>
      <w:r w:rsidRPr="000F3DA8">
        <w:tab/>
        <w:t xml:space="preserve">If an application mentioned in </w:t>
      </w:r>
      <w:r w:rsidR="000F3DA8">
        <w:t>subsection (</w:t>
      </w:r>
      <w:r w:rsidRPr="000F3DA8">
        <w:t>1) has been made, an eligible issuing officer may extend the period during which the executing officer and persons assisting may be away from the premises if:</w:t>
      </w:r>
    </w:p>
    <w:p w:rsidR="0066054F" w:rsidRPr="000F3DA8" w:rsidRDefault="0066054F" w:rsidP="0066054F">
      <w:pPr>
        <w:pStyle w:val="paragraph"/>
      </w:pPr>
      <w:r w:rsidRPr="000F3DA8">
        <w:tab/>
        <w:t>(a)</w:t>
      </w:r>
      <w:r w:rsidRPr="000F3DA8">
        <w:tab/>
        <w:t>the eligible issuing officer is satisfied, by information on oath or affirmation, that there are circumstances that justify the extension; and</w:t>
      </w:r>
    </w:p>
    <w:p w:rsidR="0066054F" w:rsidRPr="000F3DA8" w:rsidRDefault="0066054F" w:rsidP="0066054F">
      <w:pPr>
        <w:pStyle w:val="paragraph"/>
      </w:pPr>
      <w:r w:rsidRPr="000F3DA8">
        <w:tab/>
        <w:t>(b)</w:t>
      </w:r>
      <w:r w:rsidRPr="000F3DA8">
        <w:tab/>
        <w:t>the extension would not result in the period ending after the expiry of the warrant.</w:t>
      </w:r>
    </w:p>
    <w:p w:rsidR="0066054F" w:rsidRPr="000F3DA8" w:rsidRDefault="0066054F" w:rsidP="0066054F">
      <w:pPr>
        <w:pStyle w:val="ActHead5"/>
        <w:rPr>
          <w:kern w:val="0"/>
        </w:rPr>
      </w:pPr>
      <w:bookmarkStart w:id="153" w:name="_Toc486497621"/>
      <w:r w:rsidRPr="000F3DA8">
        <w:rPr>
          <w:rStyle w:val="CharSectno"/>
        </w:rPr>
        <w:t>3ZZCD</w:t>
      </w:r>
      <w:r w:rsidRPr="000F3DA8">
        <w:rPr>
          <w:kern w:val="0"/>
        </w:rPr>
        <w:t xml:space="preserve">  Executing a warrant—assistance, use of force and related matters</w:t>
      </w:r>
      <w:bookmarkEnd w:id="153"/>
    </w:p>
    <w:p w:rsidR="0066054F" w:rsidRPr="000F3DA8" w:rsidRDefault="0066054F" w:rsidP="0066054F">
      <w:pPr>
        <w:pStyle w:val="subsection"/>
      </w:pPr>
      <w:r w:rsidRPr="000F3DA8">
        <w:tab/>
        <w:t>(1)</w:t>
      </w:r>
      <w:r w:rsidRPr="000F3DA8">
        <w:tab/>
        <w:t>In executing a delayed notification search warrant:</w:t>
      </w:r>
    </w:p>
    <w:p w:rsidR="0066054F" w:rsidRPr="000F3DA8" w:rsidRDefault="0066054F" w:rsidP="0066054F">
      <w:pPr>
        <w:pStyle w:val="paragraph"/>
      </w:pPr>
      <w:r w:rsidRPr="000F3DA8">
        <w:tab/>
        <w:t>(a)</w:t>
      </w:r>
      <w:r w:rsidRPr="000F3DA8">
        <w:tab/>
        <w:t>the executing officer may obtain such assistance; and</w:t>
      </w:r>
    </w:p>
    <w:p w:rsidR="0066054F" w:rsidRPr="000F3DA8" w:rsidRDefault="0066054F" w:rsidP="0066054F">
      <w:pPr>
        <w:pStyle w:val="paragraph"/>
      </w:pPr>
      <w:r w:rsidRPr="000F3DA8">
        <w:tab/>
        <w:t>(b)</w:t>
      </w:r>
      <w:r w:rsidRPr="000F3DA8">
        <w:tab/>
        <w:t>the executing officer, or an eligible officer who is a person assisting, may use such force against persons and things; and</w:t>
      </w:r>
    </w:p>
    <w:p w:rsidR="0066054F" w:rsidRPr="000F3DA8" w:rsidRDefault="0066054F" w:rsidP="0066054F">
      <w:pPr>
        <w:pStyle w:val="paragraph"/>
      </w:pPr>
      <w:r w:rsidRPr="000F3DA8">
        <w:tab/>
        <w:t>(c)</w:t>
      </w:r>
      <w:r w:rsidRPr="000F3DA8">
        <w:tab/>
        <w:t>a person assisting who is not an eligible officer may use such force against things;</w:t>
      </w:r>
    </w:p>
    <w:p w:rsidR="0066054F" w:rsidRPr="000F3DA8" w:rsidRDefault="0066054F" w:rsidP="0066054F">
      <w:pPr>
        <w:pStyle w:val="subsection2"/>
      </w:pPr>
      <w:r w:rsidRPr="000F3DA8">
        <w:t>as is necessary and reasonable in the circumstances.</w:t>
      </w:r>
    </w:p>
    <w:p w:rsidR="0066054F" w:rsidRPr="000F3DA8" w:rsidRDefault="0066054F" w:rsidP="0066054F">
      <w:pPr>
        <w:pStyle w:val="subsection"/>
      </w:pPr>
      <w:r w:rsidRPr="000F3DA8">
        <w:tab/>
        <w:t>(2)</w:t>
      </w:r>
      <w:r w:rsidRPr="000F3DA8">
        <w:tab/>
        <w:t>At any time when the executing officer is at warrant premises, or adjoining premises, under a delayed notification search warrant, the executing officer must have in his or her possession, or be in a position to produce without delay:</w:t>
      </w:r>
    </w:p>
    <w:p w:rsidR="0066054F" w:rsidRPr="000F3DA8" w:rsidRDefault="0066054F" w:rsidP="0066054F">
      <w:pPr>
        <w:pStyle w:val="paragraph"/>
      </w:pPr>
      <w:r w:rsidRPr="000F3DA8">
        <w:tab/>
        <w:t>(a)</w:t>
      </w:r>
      <w:r w:rsidRPr="000F3DA8">
        <w:tab/>
        <w:t>a copy of the warrant; or</w:t>
      </w:r>
    </w:p>
    <w:p w:rsidR="0066054F" w:rsidRPr="000F3DA8" w:rsidRDefault="0066054F" w:rsidP="0066054F">
      <w:pPr>
        <w:pStyle w:val="paragraph"/>
      </w:pPr>
      <w:r w:rsidRPr="000F3DA8">
        <w:tab/>
        <w:t>(b)</w:t>
      </w:r>
      <w:r w:rsidRPr="000F3DA8">
        <w:tab/>
        <w:t>if the warrant was issued under section</w:t>
      </w:r>
      <w:r w:rsidR="000F3DA8">
        <w:t> </w:t>
      </w:r>
      <w:r w:rsidRPr="000F3DA8">
        <w:t>3ZZBF—a copy of the form of warrant completed under subsection</w:t>
      </w:r>
      <w:r w:rsidR="000F3DA8">
        <w:t> </w:t>
      </w:r>
      <w:r w:rsidRPr="000F3DA8">
        <w:t>3ZZBF(7).</w:t>
      </w:r>
    </w:p>
    <w:p w:rsidR="0066054F" w:rsidRPr="000F3DA8" w:rsidRDefault="0066054F" w:rsidP="0066054F">
      <w:pPr>
        <w:pStyle w:val="subsection"/>
      </w:pPr>
      <w:r w:rsidRPr="000F3DA8">
        <w:tab/>
        <w:t>(3)</w:t>
      </w:r>
      <w:r w:rsidRPr="000F3DA8">
        <w:tab/>
        <w:t xml:space="preserve">To avoid doubt, </w:t>
      </w:r>
      <w:r w:rsidR="000F3DA8">
        <w:t>subsection (</w:t>
      </w:r>
      <w:r w:rsidRPr="000F3DA8">
        <w:t>2) does not require the executing officer to produce a copy of the warrant or the form of warrant.</w:t>
      </w:r>
    </w:p>
    <w:p w:rsidR="0066054F" w:rsidRPr="000F3DA8" w:rsidRDefault="0066054F" w:rsidP="0066054F">
      <w:pPr>
        <w:pStyle w:val="ActHead5"/>
      </w:pPr>
      <w:bookmarkStart w:id="154" w:name="_Toc486497622"/>
      <w:r w:rsidRPr="000F3DA8">
        <w:rPr>
          <w:rStyle w:val="CharSectno"/>
        </w:rPr>
        <w:t>3ZZCE</w:t>
      </w:r>
      <w:r w:rsidRPr="000F3DA8">
        <w:t xml:space="preserve">  Use of equipment to examine or process things</w:t>
      </w:r>
      <w:bookmarkEnd w:id="154"/>
    </w:p>
    <w:p w:rsidR="0066054F" w:rsidRPr="000F3DA8" w:rsidRDefault="0066054F" w:rsidP="0066054F">
      <w:pPr>
        <w:pStyle w:val="SubsectionHead"/>
      </w:pPr>
      <w:r w:rsidRPr="000F3DA8">
        <w:t>Equipment may be brought onto warrant premises</w:t>
      </w:r>
    </w:p>
    <w:p w:rsidR="0066054F" w:rsidRPr="000F3DA8" w:rsidRDefault="0066054F" w:rsidP="0066054F">
      <w:pPr>
        <w:pStyle w:val="subsection"/>
      </w:pPr>
      <w:r w:rsidRPr="000F3DA8">
        <w:tab/>
        <w:t>(1)</w:t>
      </w:r>
      <w:r w:rsidRPr="000F3DA8">
        <w:tab/>
        <w:t>In executing a delayed notification search warrant, the executing officer or a person assisting may bring to the warrant premises any equipment reasonably necessary for the examination or processing of a thing found at the premises in order to determine whether it is a thing that may be seized under the warrant.</w:t>
      </w:r>
    </w:p>
    <w:p w:rsidR="0066054F" w:rsidRPr="000F3DA8" w:rsidRDefault="0066054F" w:rsidP="0066054F">
      <w:pPr>
        <w:pStyle w:val="SubsectionHead"/>
      </w:pPr>
      <w:r w:rsidRPr="000F3DA8">
        <w:t>Thing may be moved for examination or processing</w:t>
      </w:r>
    </w:p>
    <w:p w:rsidR="0066054F" w:rsidRPr="000F3DA8" w:rsidRDefault="0066054F" w:rsidP="0066054F">
      <w:pPr>
        <w:pStyle w:val="subsection"/>
      </w:pPr>
      <w:r w:rsidRPr="000F3DA8">
        <w:tab/>
        <w:t>(2)</w:t>
      </w:r>
      <w:r w:rsidRPr="000F3DA8">
        <w:tab/>
        <w:t>A thing found at the warrant premises may be moved to another place for examination or processing in order to determine whether it may be seized under the delayed notification search warrant if:</w:t>
      </w:r>
    </w:p>
    <w:p w:rsidR="0066054F" w:rsidRPr="000F3DA8" w:rsidRDefault="0066054F" w:rsidP="0066054F">
      <w:pPr>
        <w:pStyle w:val="paragraph"/>
      </w:pPr>
      <w:r w:rsidRPr="000F3DA8">
        <w:tab/>
        <w:t>(a)</w:t>
      </w:r>
      <w:r w:rsidRPr="000F3DA8">
        <w:tab/>
        <w:t>it is significantly more practicable to do so having regard to the timeliness and cost of examining or processing the thing at another place and the availability of expert assistance; and</w:t>
      </w:r>
    </w:p>
    <w:p w:rsidR="0066054F" w:rsidRPr="000F3DA8" w:rsidRDefault="0066054F" w:rsidP="0066054F">
      <w:pPr>
        <w:pStyle w:val="paragraph"/>
      </w:pPr>
      <w:r w:rsidRPr="000F3DA8">
        <w:tab/>
        <w:t>(b)</w:t>
      </w:r>
      <w:r w:rsidRPr="000F3DA8">
        <w:tab/>
        <w:t>the executing officer or a person assisting suspects on reasonable grounds that the thing contains or constitutes a thing that may be seized under the warrant.</w:t>
      </w:r>
    </w:p>
    <w:p w:rsidR="0066054F" w:rsidRPr="000F3DA8" w:rsidRDefault="0066054F" w:rsidP="0066054F">
      <w:pPr>
        <w:pStyle w:val="notetext"/>
      </w:pPr>
      <w:r w:rsidRPr="000F3DA8">
        <w:t>Note:</w:t>
      </w:r>
      <w:r w:rsidRPr="000F3DA8">
        <w:tab/>
        <w:t>Sections</w:t>
      </w:r>
      <w:r w:rsidR="000F3DA8">
        <w:t> </w:t>
      </w:r>
      <w:r w:rsidRPr="000F3DA8">
        <w:t>3ZZCG and 3ZZCH authorise operation of electronic equipment moved under this section.</w:t>
      </w:r>
    </w:p>
    <w:p w:rsidR="0066054F" w:rsidRPr="000F3DA8" w:rsidRDefault="0066054F" w:rsidP="0066054F">
      <w:pPr>
        <w:pStyle w:val="SubsectionHead"/>
      </w:pPr>
      <w:r w:rsidRPr="000F3DA8">
        <w:t>Time limit on moving a thing</w:t>
      </w:r>
    </w:p>
    <w:p w:rsidR="0066054F" w:rsidRPr="000F3DA8" w:rsidRDefault="0066054F" w:rsidP="0066054F">
      <w:pPr>
        <w:pStyle w:val="subsection"/>
      </w:pPr>
      <w:r w:rsidRPr="000F3DA8">
        <w:tab/>
        <w:t>(3)</w:t>
      </w:r>
      <w:r w:rsidRPr="000F3DA8">
        <w:tab/>
        <w:t>The thing may be moved to another place for examination or processing for no longer than 14 days.</w:t>
      </w:r>
    </w:p>
    <w:p w:rsidR="0066054F" w:rsidRPr="000F3DA8" w:rsidRDefault="0066054F" w:rsidP="0066054F">
      <w:pPr>
        <w:pStyle w:val="subsection"/>
      </w:pPr>
      <w:r w:rsidRPr="000F3DA8">
        <w:tab/>
        <w:t>(4)</w:t>
      </w:r>
      <w:r w:rsidRPr="000F3DA8">
        <w:tab/>
        <w:t>An executing officer may apply to an eligible issuing officer for one or more extensions of that time if the executing officer believes on reasonable grounds that the thing cannot be examined or processed within 14 days or that time as previously extended.</w:t>
      </w:r>
    </w:p>
    <w:p w:rsidR="0066054F" w:rsidRPr="000F3DA8" w:rsidRDefault="0066054F" w:rsidP="0066054F">
      <w:pPr>
        <w:pStyle w:val="subsection"/>
      </w:pPr>
      <w:r w:rsidRPr="000F3DA8">
        <w:tab/>
        <w:t>(5)</w:t>
      </w:r>
      <w:r w:rsidRPr="000F3DA8">
        <w:tab/>
        <w:t>A single extension cannot exceed 7 days.</w:t>
      </w:r>
    </w:p>
    <w:p w:rsidR="0066054F" w:rsidRPr="000F3DA8" w:rsidRDefault="0066054F" w:rsidP="0066054F">
      <w:pPr>
        <w:pStyle w:val="SubsectionHead"/>
      </w:pPr>
      <w:r w:rsidRPr="000F3DA8">
        <w:t>Equipment at warrant premises may be operated</w:t>
      </w:r>
    </w:p>
    <w:p w:rsidR="0066054F" w:rsidRPr="000F3DA8" w:rsidRDefault="0066054F" w:rsidP="0066054F">
      <w:pPr>
        <w:pStyle w:val="subsection"/>
      </w:pPr>
      <w:r w:rsidRPr="000F3DA8">
        <w:tab/>
        <w:t>(6)</w:t>
      </w:r>
      <w:r w:rsidRPr="000F3DA8">
        <w:tab/>
        <w:t>The executing officer or a person assisting may operate equipment already at the warrant premises to carry out the examination or processing of a thing found at the premises, if the executing officer or person believes on reasonable grounds that:</w:t>
      </w:r>
    </w:p>
    <w:p w:rsidR="0066054F" w:rsidRPr="000F3DA8" w:rsidRDefault="0066054F" w:rsidP="0066054F">
      <w:pPr>
        <w:pStyle w:val="paragraph"/>
      </w:pPr>
      <w:r w:rsidRPr="000F3DA8">
        <w:tab/>
        <w:t>(a)</w:t>
      </w:r>
      <w:r w:rsidRPr="000F3DA8">
        <w:tab/>
        <w:t>the equipment is suitable for the examination or processing; and</w:t>
      </w:r>
    </w:p>
    <w:p w:rsidR="0066054F" w:rsidRPr="000F3DA8" w:rsidRDefault="0066054F" w:rsidP="0066054F">
      <w:pPr>
        <w:pStyle w:val="paragraph"/>
      </w:pPr>
      <w:r w:rsidRPr="000F3DA8">
        <w:tab/>
        <w:t>(b)</w:t>
      </w:r>
      <w:r w:rsidRPr="000F3DA8">
        <w:tab/>
        <w:t>the examination or processing can be carried out without damage to the equipment or the thing.</w:t>
      </w:r>
    </w:p>
    <w:p w:rsidR="0066054F" w:rsidRPr="000F3DA8" w:rsidRDefault="0066054F" w:rsidP="0066054F">
      <w:pPr>
        <w:pStyle w:val="ActHead5"/>
      </w:pPr>
      <w:bookmarkStart w:id="155" w:name="_Toc486497623"/>
      <w:r w:rsidRPr="000F3DA8">
        <w:rPr>
          <w:rStyle w:val="CharSectno"/>
        </w:rPr>
        <w:t>3ZZCF</w:t>
      </w:r>
      <w:r w:rsidRPr="000F3DA8">
        <w:t xml:space="preserve">  Use of electronic equipment at warrant premises</w:t>
      </w:r>
      <w:bookmarkEnd w:id="155"/>
    </w:p>
    <w:p w:rsidR="0066054F" w:rsidRPr="000F3DA8" w:rsidRDefault="0066054F" w:rsidP="0066054F">
      <w:pPr>
        <w:pStyle w:val="SubsectionHead"/>
      </w:pPr>
      <w:r w:rsidRPr="000F3DA8">
        <w:t>Use of electronic equipment to access data</w:t>
      </w:r>
    </w:p>
    <w:p w:rsidR="0066054F" w:rsidRPr="000F3DA8" w:rsidRDefault="0066054F" w:rsidP="0066054F">
      <w:pPr>
        <w:pStyle w:val="subsection"/>
      </w:pPr>
      <w:r w:rsidRPr="000F3DA8">
        <w:tab/>
        <w:t>(1)</w:t>
      </w:r>
      <w:r w:rsidRPr="000F3DA8">
        <w:tab/>
        <w:t>In executing a delayed notification search warrant, the executing officer or a person assisting may operate electronic equipment at the warrant premises to access data (including data not held at the premises) if he or she suspects on reasonable grounds that the data constitutes a thing that may be seized under the warrant.</w:t>
      </w:r>
    </w:p>
    <w:p w:rsidR="0066054F" w:rsidRPr="000F3DA8" w:rsidRDefault="0066054F" w:rsidP="0066054F">
      <w:pPr>
        <w:pStyle w:val="SubsectionHead"/>
      </w:pPr>
      <w:r w:rsidRPr="000F3DA8">
        <w:t>Copy of data onto disk, tape or other device</w:t>
      </w:r>
    </w:p>
    <w:p w:rsidR="0066054F" w:rsidRPr="000F3DA8" w:rsidRDefault="0066054F" w:rsidP="0066054F">
      <w:pPr>
        <w:pStyle w:val="subsection"/>
      </w:pPr>
      <w:r w:rsidRPr="000F3DA8">
        <w:tab/>
        <w:t>(2)</w:t>
      </w:r>
      <w:r w:rsidRPr="000F3DA8">
        <w:tab/>
        <w:t>If the executing officer or person assisting suspects on reasonable grounds that any data accessed by operating the electronic equipment constitutes a thing that may be seized under the warrant, he or she may copy the data to a disk, tape or other associated device and take the disk tape or device from the warrant premises.</w:t>
      </w:r>
    </w:p>
    <w:p w:rsidR="0066054F" w:rsidRPr="000F3DA8" w:rsidRDefault="0066054F" w:rsidP="0066054F">
      <w:pPr>
        <w:pStyle w:val="subsection"/>
      </w:pPr>
      <w:r w:rsidRPr="000F3DA8">
        <w:tab/>
        <w:t>(3)</w:t>
      </w:r>
      <w:r w:rsidRPr="000F3DA8">
        <w:tab/>
        <w:t>If:</w:t>
      </w:r>
    </w:p>
    <w:p w:rsidR="0066054F" w:rsidRPr="000F3DA8" w:rsidRDefault="0066054F" w:rsidP="0066054F">
      <w:pPr>
        <w:pStyle w:val="paragraph"/>
      </w:pPr>
      <w:r w:rsidRPr="000F3DA8">
        <w:tab/>
        <w:t>(a)</w:t>
      </w:r>
      <w:r w:rsidRPr="000F3DA8">
        <w:tab/>
        <w:t xml:space="preserve">under </w:t>
      </w:r>
      <w:r w:rsidR="000F3DA8">
        <w:t>subsection (</w:t>
      </w:r>
      <w:r w:rsidRPr="000F3DA8">
        <w:t>2), the executing officer or person assisting copies data to a disk, tape or device; and</w:t>
      </w:r>
    </w:p>
    <w:p w:rsidR="0066054F" w:rsidRPr="000F3DA8" w:rsidRDefault="0066054F" w:rsidP="0066054F">
      <w:pPr>
        <w:pStyle w:val="paragraph"/>
      </w:pPr>
      <w:r w:rsidRPr="000F3DA8">
        <w:tab/>
        <w:t>(b)</w:t>
      </w:r>
      <w:r w:rsidRPr="000F3DA8">
        <w:tab/>
        <w:t>the chief officer of the authorised agency is satisfied that the data is not required, is no longer required, or is not likely to be required, for a purpose mentioned in section</w:t>
      </w:r>
      <w:r w:rsidR="000F3DA8">
        <w:t> </w:t>
      </w:r>
      <w:r w:rsidRPr="000F3DA8">
        <w:t>3ZZEA;</w:t>
      </w:r>
    </w:p>
    <w:p w:rsidR="0066054F" w:rsidRPr="000F3DA8" w:rsidRDefault="0066054F" w:rsidP="0066054F">
      <w:pPr>
        <w:pStyle w:val="subsection2"/>
      </w:pPr>
      <w:r w:rsidRPr="000F3DA8">
        <w:t>the chief officer must arrange for:</w:t>
      </w:r>
    </w:p>
    <w:p w:rsidR="0066054F" w:rsidRPr="000F3DA8" w:rsidRDefault="0066054F" w:rsidP="0066054F">
      <w:pPr>
        <w:pStyle w:val="paragraph"/>
      </w:pPr>
      <w:r w:rsidRPr="000F3DA8">
        <w:tab/>
        <w:t>(c)</w:t>
      </w:r>
      <w:r w:rsidRPr="000F3DA8">
        <w:tab/>
        <w:t>the removal of the data from any device in the control of the authorised agency; and</w:t>
      </w:r>
    </w:p>
    <w:p w:rsidR="0066054F" w:rsidRPr="000F3DA8" w:rsidRDefault="0066054F" w:rsidP="0066054F">
      <w:pPr>
        <w:pStyle w:val="paragraph"/>
      </w:pPr>
      <w:r w:rsidRPr="000F3DA8">
        <w:tab/>
        <w:t>(d)</w:t>
      </w:r>
      <w:r w:rsidRPr="000F3DA8">
        <w:tab/>
        <w:t>the destruction of any other reproduction of the data in the control of the authorised agency.</w:t>
      </w:r>
    </w:p>
    <w:p w:rsidR="0066054F" w:rsidRPr="000F3DA8" w:rsidRDefault="0066054F" w:rsidP="0066054F">
      <w:pPr>
        <w:pStyle w:val="SubsectionHead"/>
      </w:pPr>
      <w:r w:rsidRPr="000F3DA8">
        <w:t>Powers if thing that may be seized is accessible by operating equipment</w:t>
      </w:r>
    </w:p>
    <w:p w:rsidR="0066054F" w:rsidRPr="000F3DA8" w:rsidRDefault="0066054F" w:rsidP="0066054F">
      <w:pPr>
        <w:pStyle w:val="subsection"/>
      </w:pPr>
      <w:r w:rsidRPr="000F3DA8">
        <w:tab/>
        <w:t>(4)</w:t>
      </w:r>
      <w:r w:rsidRPr="000F3DA8">
        <w:tab/>
        <w:t>If the executing officer or a person assisting, after operating the electronic equipment, finds that a thing that may be seized under the warrant is accessible by doing so, he or she may:</w:t>
      </w:r>
    </w:p>
    <w:p w:rsidR="0066054F" w:rsidRPr="000F3DA8" w:rsidRDefault="0066054F" w:rsidP="0066054F">
      <w:pPr>
        <w:pStyle w:val="paragraph"/>
      </w:pPr>
      <w:r w:rsidRPr="000F3DA8">
        <w:tab/>
        <w:t>(a)</w:t>
      </w:r>
      <w:r w:rsidRPr="000F3DA8">
        <w:tab/>
        <w:t>seize the equipment and any disk, tape or other associated device; or</w:t>
      </w:r>
    </w:p>
    <w:p w:rsidR="0066054F" w:rsidRPr="000F3DA8" w:rsidRDefault="0066054F" w:rsidP="0066054F">
      <w:pPr>
        <w:pStyle w:val="paragraph"/>
      </w:pPr>
      <w:r w:rsidRPr="000F3DA8">
        <w:tab/>
        <w:t>(b)</w:t>
      </w:r>
      <w:r w:rsidRPr="000F3DA8">
        <w:tab/>
        <w:t>if the thing can, by using facilities at the warrant premises, be put in documentary form—operate the facilities to put the thing in that form and seize the documents so produced.</w:t>
      </w:r>
    </w:p>
    <w:p w:rsidR="0066054F" w:rsidRPr="000F3DA8" w:rsidRDefault="0066054F" w:rsidP="0066054F">
      <w:pPr>
        <w:pStyle w:val="subsection"/>
      </w:pPr>
      <w:r w:rsidRPr="000F3DA8">
        <w:tab/>
        <w:t>(5)</w:t>
      </w:r>
      <w:r w:rsidRPr="000F3DA8">
        <w:tab/>
        <w:t xml:space="preserve">The executing officer or a person assisting may seize equipment under </w:t>
      </w:r>
      <w:r w:rsidR="000F3DA8">
        <w:t>paragraph (</w:t>
      </w:r>
      <w:r w:rsidRPr="000F3DA8">
        <w:t>4)(a) only if:</w:t>
      </w:r>
    </w:p>
    <w:p w:rsidR="0066054F" w:rsidRPr="000F3DA8" w:rsidRDefault="0066054F" w:rsidP="0066054F">
      <w:pPr>
        <w:pStyle w:val="paragraph"/>
      </w:pPr>
      <w:r w:rsidRPr="000F3DA8">
        <w:tab/>
        <w:t>(a)</w:t>
      </w:r>
      <w:r w:rsidRPr="000F3DA8">
        <w:tab/>
        <w:t xml:space="preserve">it is not practicable to copy the data as mentioned in </w:t>
      </w:r>
      <w:r w:rsidR="000F3DA8">
        <w:t>subsection (</w:t>
      </w:r>
      <w:r w:rsidRPr="000F3DA8">
        <w:t xml:space="preserve">2) or to put the thing that may be seized in documentary form as mentioned in </w:t>
      </w:r>
      <w:r w:rsidR="000F3DA8">
        <w:t>paragraph (</w:t>
      </w:r>
      <w:r w:rsidRPr="000F3DA8">
        <w:t>4)(b); or</w:t>
      </w:r>
    </w:p>
    <w:p w:rsidR="0066054F" w:rsidRPr="000F3DA8" w:rsidRDefault="0066054F" w:rsidP="0066054F">
      <w:pPr>
        <w:pStyle w:val="paragraph"/>
      </w:pPr>
      <w:r w:rsidRPr="000F3DA8">
        <w:tab/>
        <w:t>(b)</w:t>
      </w:r>
      <w:r w:rsidRPr="000F3DA8">
        <w:tab/>
        <w:t>possession of the equipment, by the occupier of the warrant premises, could constitute an offence.</w:t>
      </w:r>
    </w:p>
    <w:p w:rsidR="0066054F" w:rsidRPr="000F3DA8" w:rsidRDefault="0066054F" w:rsidP="002C35C2">
      <w:pPr>
        <w:pStyle w:val="ActHead5"/>
      </w:pPr>
      <w:bookmarkStart w:id="156" w:name="_Toc486497624"/>
      <w:r w:rsidRPr="000F3DA8">
        <w:rPr>
          <w:rStyle w:val="CharSectno"/>
        </w:rPr>
        <w:t>3ZZCG</w:t>
      </w:r>
      <w:r w:rsidRPr="000F3DA8">
        <w:t xml:space="preserve">  Use of moved electronic equipment at other place</w:t>
      </w:r>
      <w:bookmarkEnd w:id="156"/>
    </w:p>
    <w:p w:rsidR="0066054F" w:rsidRPr="000F3DA8" w:rsidRDefault="0066054F" w:rsidP="002C35C2">
      <w:pPr>
        <w:pStyle w:val="subsection"/>
        <w:keepNext/>
        <w:keepLines/>
      </w:pPr>
      <w:r w:rsidRPr="000F3DA8">
        <w:tab/>
        <w:t>(1)</w:t>
      </w:r>
      <w:r w:rsidRPr="000F3DA8">
        <w:tab/>
        <w:t>If electronic equipment is moved to another place under subsection</w:t>
      </w:r>
      <w:r w:rsidR="000F3DA8">
        <w:t> </w:t>
      </w:r>
      <w:r w:rsidRPr="000F3DA8">
        <w:t>3ZZCE(2), the executing officer or a person assisting may operate the equipment to access data (including data held at another place).</w:t>
      </w:r>
    </w:p>
    <w:p w:rsidR="0066054F" w:rsidRPr="000F3DA8" w:rsidRDefault="0066054F" w:rsidP="0066054F">
      <w:pPr>
        <w:pStyle w:val="subsection"/>
      </w:pPr>
      <w:r w:rsidRPr="000F3DA8">
        <w:tab/>
        <w:t>(2)</w:t>
      </w:r>
      <w:r w:rsidRPr="000F3DA8">
        <w:tab/>
        <w:t>If the executing officer or person assisting suspects on reasonable grounds that any data accessed by operating the electronic equipment constitutes a thing that may be seized under the warrant, he or she may copy any or all of the data accessed by operating the electronic equipment to a disk, tape or other associated device.</w:t>
      </w:r>
    </w:p>
    <w:p w:rsidR="0066054F" w:rsidRPr="000F3DA8" w:rsidRDefault="0066054F" w:rsidP="0066054F">
      <w:pPr>
        <w:pStyle w:val="subsection"/>
      </w:pPr>
      <w:r w:rsidRPr="000F3DA8">
        <w:tab/>
        <w:t>(3)</w:t>
      </w:r>
      <w:r w:rsidRPr="000F3DA8">
        <w:tab/>
        <w:t>If the chief officer of the authorised agency is satisfied that the data is not required, is no longer required, or is not likely to be required, for a purpose mentioned in section</w:t>
      </w:r>
      <w:r w:rsidR="000F3DA8">
        <w:t> </w:t>
      </w:r>
      <w:r w:rsidRPr="000F3DA8">
        <w:t>3ZZEA, the chief officer must arrange for:</w:t>
      </w:r>
    </w:p>
    <w:p w:rsidR="0066054F" w:rsidRPr="000F3DA8" w:rsidRDefault="0066054F" w:rsidP="0066054F">
      <w:pPr>
        <w:pStyle w:val="paragraph"/>
      </w:pPr>
      <w:r w:rsidRPr="000F3DA8">
        <w:tab/>
        <w:t>(a)</w:t>
      </w:r>
      <w:r w:rsidRPr="000F3DA8">
        <w:tab/>
        <w:t>the removal of the data from any device in the control of the authorised agency; and</w:t>
      </w:r>
    </w:p>
    <w:p w:rsidR="0066054F" w:rsidRPr="000F3DA8" w:rsidRDefault="0066054F" w:rsidP="0066054F">
      <w:pPr>
        <w:pStyle w:val="paragraph"/>
      </w:pPr>
      <w:r w:rsidRPr="000F3DA8">
        <w:tab/>
        <w:t>(b)</w:t>
      </w:r>
      <w:r w:rsidRPr="000F3DA8">
        <w:tab/>
        <w:t>the destruction of any other reproduction of the data in the control of the authorised agency.</w:t>
      </w:r>
    </w:p>
    <w:p w:rsidR="0066054F" w:rsidRPr="000F3DA8" w:rsidRDefault="0066054F" w:rsidP="0066054F">
      <w:pPr>
        <w:pStyle w:val="subsection"/>
      </w:pPr>
      <w:r w:rsidRPr="000F3DA8">
        <w:tab/>
        <w:t>(4)</w:t>
      </w:r>
      <w:r w:rsidRPr="000F3DA8">
        <w:tab/>
        <w:t>If the executing officer or a person assisting, after operating the equipment, finds that a thing that may be seized under the warrant is accessible by doing so, he or she may:</w:t>
      </w:r>
    </w:p>
    <w:p w:rsidR="0066054F" w:rsidRPr="000F3DA8" w:rsidRDefault="0066054F" w:rsidP="0066054F">
      <w:pPr>
        <w:pStyle w:val="paragraph"/>
      </w:pPr>
      <w:r w:rsidRPr="000F3DA8">
        <w:tab/>
        <w:t>(a)</w:t>
      </w:r>
      <w:r w:rsidRPr="000F3DA8">
        <w:tab/>
        <w:t>seize the equipment and any disk, tape or other associated device; or</w:t>
      </w:r>
    </w:p>
    <w:p w:rsidR="0066054F" w:rsidRPr="000F3DA8" w:rsidRDefault="0066054F" w:rsidP="0066054F">
      <w:pPr>
        <w:pStyle w:val="paragraph"/>
      </w:pPr>
      <w:r w:rsidRPr="000F3DA8">
        <w:tab/>
        <w:t>(b)</w:t>
      </w:r>
      <w:r w:rsidRPr="000F3DA8">
        <w:tab/>
        <w:t>if the thing can be put in documentary form—put the thing in that form and seize the documents so produced.</w:t>
      </w:r>
    </w:p>
    <w:p w:rsidR="0066054F" w:rsidRPr="000F3DA8" w:rsidRDefault="0066054F" w:rsidP="0066054F">
      <w:pPr>
        <w:pStyle w:val="subsection"/>
      </w:pPr>
      <w:r w:rsidRPr="000F3DA8">
        <w:tab/>
        <w:t>(5)</w:t>
      </w:r>
      <w:r w:rsidRPr="000F3DA8">
        <w:tab/>
        <w:t xml:space="preserve">The executing officer or a person assisting may seize equipment under </w:t>
      </w:r>
      <w:r w:rsidR="000F3DA8">
        <w:t>paragraph (</w:t>
      </w:r>
      <w:r w:rsidRPr="000F3DA8">
        <w:t>4)(a) only if:</w:t>
      </w:r>
    </w:p>
    <w:p w:rsidR="0066054F" w:rsidRPr="000F3DA8" w:rsidRDefault="0066054F" w:rsidP="0066054F">
      <w:pPr>
        <w:pStyle w:val="paragraph"/>
      </w:pPr>
      <w:r w:rsidRPr="000F3DA8">
        <w:tab/>
        <w:t>(a)</w:t>
      </w:r>
      <w:r w:rsidRPr="000F3DA8">
        <w:tab/>
        <w:t xml:space="preserve">it is not practicable to copy the data as mentioned in </w:t>
      </w:r>
      <w:r w:rsidR="000F3DA8">
        <w:t>subsection (</w:t>
      </w:r>
      <w:r w:rsidRPr="000F3DA8">
        <w:t xml:space="preserve">2) or to put the thing that may be seized in documentary form as mentioned in </w:t>
      </w:r>
      <w:r w:rsidR="000F3DA8">
        <w:t>paragraph (</w:t>
      </w:r>
      <w:r w:rsidRPr="000F3DA8">
        <w:t>4)(b); or</w:t>
      </w:r>
    </w:p>
    <w:p w:rsidR="0066054F" w:rsidRPr="000F3DA8" w:rsidRDefault="0066054F" w:rsidP="0066054F">
      <w:pPr>
        <w:pStyle w:val="paragraph"/>
      </w:pPr>
      <w:r w:rsidRPr="000F3DA8">
        <w:tab/>
        <w:t>(b)</w:t>
      </w:r>
      <w:r w:rsidRPr="000F3DA8">
        <w:tab/>
        <w:t>possession of the equipment, by the occupier of the warrant premises, could constitute an offence.</w:t>
      </w:r>
    </w:p>
    <w:p w:rsidR="0066054F" w:rsidRPr="000F3DA8" w:rsidRDefault="0066054F" w:rsidP="002C35C2">
      <w:pPr>
        <w:pStyle w:val="ActHead5"/>
      </w:pPr>
      <w:bookmarkStart w:id="157" w:name="_Toc486497625"/>
      <w:r w:rsidRPr="000F3DA8">
        <w:rPr>
          <w:rStyle w:val="CharSectno"/>
        </w:rPr>
        <w:t>3ZZCH</w:t>
      </w:r>
      <w:r w:rsidRPr="000F3DA8">
        <w:t xml:space="preserve">  Operating seized or moved electronic equipment</w:t>
      </w:r>
      <w:bookmarkEnd w:id="157"/>
    </w:p>
    <w:p w:rsidR="0066054F" w:rsidRPr="000F3DA8" w:rsidRDefault="0066054F" w:rsidP="002C35C2">
      <w:pPr>
        <w:pStyle w:val="subsection"/>
        <w:keepNext/>
        <w:keepLines/>
      </w:pPr>
      <w:r w:rsidRPr="000F3DA8">
        <w:tab/>
        <w:t>(1)</w:t>
      </w:r>
      <w:r w:rsidRPr="000F3DA8">
        <w:tab/>
        <w:t>This section applies to electronic equipment seized under this Part or moved under section</w:t>
      </w:r>
      <w:r w:rsidR="000F3DA8">
        <w:t> </w:t>
      </w:r>
      <w:r w:rsidRPr="000F3DA8">
        <w:t>3ZZCE.</w:t>
      </w:r>
    </w:p>
    <w:p w:rsidR="0066054F" w:rsidRPr="000F3DA8" w:rsidRDefault="0066054F" w:rsidP="0066054F">
      <w:pPr>
        <w:pStyle w:val="subsection"/>
      </w:pPr>
      <w:r w:rsidRPr="000F3DA8">
        <w:tab/>
        <w:t>(2)</w:t>
      </w:r>
      <w:r w:rsidRPr="000F3DA8">
        <w:tab/>
        <w:t>The electronic equipment may be operated at any location after it has been seized or moved, for the purpose of determining whether data that is a thing that may be seized under the relevant delayed notification search warrant is held on or accessible from the electronic equipment, and obtaining access to such data.</w:t>
      </w:r>
    </w:p>
    <w:p w:rsidR="0066054F" w:rsidRPr="000F3DA8" w:rsidRDefault="0066054F" w:rsidP="0066054F">
      <w:pPr>
        <w:pStyle w:val="subsection"/>
      </w:pPr>
      <w:r w:rsidRPr="000F3DA8">
        <w:tab/>
        <w:t>(3)</w:t>
      </w:r>
      <w:r w:rsidRPr="000F3DA8">
        <w:tab/>
        <w:t xml:space="preserve">The data referred to in </w:t>
      </w:r>
      <w:r w:rsidR="000F3DA8">
        <w:t>subsection (</w:t>
      </w:r>
      <w:r w:rsidRPr="000F3DA8">
        <w:t>2) includes, but is not limited to, the following:</w:t>
      </w:r>
    </w:p>
    <w:p w:rsidR="0066054F" w:rsidRPr="000F3DA8" w:rsidRDefault="0066054F" w:rsidP="0066054F">
      <w:pPr>
        <w:pStyle w:val="paragraph"/>
      </w:pPr>
      <w:r w:rsidRPr="000F3DA8">
        <w:tab/>
        <w:t>(a)</w:t>
      </w:r>
      <w:r w:rsidRPr="000F3DA8">
        <w:tab/>
        <w:t>data held on the electronic equipment, including data held on the electronic equipment when operated under this section that was not held on the electronic equipment at the time the electronic equipment was seized;</w:t>
      </w:r>
    </w:p>
    <w:p w:rsidR="0066054F" w:rsidRPr="000F3DA8" w:rsidRDefault="0066054F" w:rsidP="0066054F">
      <w:pPr>
        <w:pStyle w:val="paragraph"/>
      </w:pPr>
      <w:r w:rsidRPr="000F3DA8">
        <w:tab/>
        <w:t>(b)</w:t>
      </w:r>
      <w:r w:rsidRPr="000F3DA8">
        <w:tab/>
        <w:t>data not held on the electronic equipment but accessible by using it, including data that was not accessible at the time the electronic equipment was seized.</w:t>
      </w:r>
    </w:p>
    <w:p w:rsidR="0066054F" w:rsidRPr="000F3DA8" w:rsidRDefault="0066054F" w:rsidP="0066054F">
      <w:pPr>
        <w:pStyle w:val="subsection"/>
      </w:pPr>
      <w:r w:rsidRPr="000F3DA8">
        <w:tab/>
        <w:t>(4)</w:t>
      </w:r>
      <w:r w:rsidRPr="000F3DA8">
        <w:tab/>
        <w:t>The electronic equipment may be operated before or after the expiry of the relevant delayed notification search warrant.</w:t>
      </w:r>
    </w:p>
    <w:p w:rsidR="0066054F" w:rsidRPr="000F3DA8" w:rsidRDefault="0066054F" w:rsidP="0066054F">
      <w:pPr>
        <w:pStyle w:val="subsection"/>
      </w:pPr>
      <w:r w:rsidRPr="000F3DA8">
        <w:tab/>
        <w:t>(5)</w:t>
      </w:r>
      <w:r w:rsidRPr="000F3DA8">
        <w:tab/>
        <w:t>This section does not limit the operation of other provisions of this Part that relate to dealing with items seized under this Part or moved under section</w:t>
      </w:r>
      <w:r w:rsidR="000F3DA8">
        <w:t> </w:t>
      </w:r>
      <w:r w:rsidRPr="000F3DA8">
        <w:t>3ZZCE.</w:t>
      </w:r>
    </w:p>
    <w:p w:rsidR="0066054F" w:rsidRPr="000F3DA8" w:rsidRDefault="0066054F" w:rsidP="0066054F">
      <w:pPr>
        <w:pStyle w:val="notetext"/>
      </w:pPr>
      <w:r w:rsidRPr="000F3DA8">
        <w:t>Note:</w:t>
      </w:r>
      <w:r w:rsidRPr="000F3DA8">
        <w:tab/>
        <w:t>For example, this section does not affect the operation of the time limits in section</w:t>
      </w:r>
      <w:r w:rsidR="000F3DA8">
        <w:t> </w:t>
      </w:r>
      <w:r w:rsidRPr="000F3DA8">
        <w:t>3ZZCE on examination or processing of a thing moved under that section.</w:t>
      </w:r>
    </w:p>
    <w:p w:rsidR="0066054F" w:rsidRPr="000F3DA8" w:rsidRDefault="0066054F" w:rsidP="0066054F">
      <w:pPr>
        <w:pStyle w:val="ActHead5"/>
      </w:pPr>
      <w:bookmarkStart w:id="158" w:name="_Toc486497626"/>
      <w:r w:rsidRPr="000F3DA8">
        <w:rPr>
          <w:rStyle w:val="CharSectno"/>
        </w:rPr>
        <w:t>3ZZCI</w:t>
      </w:r>
      <w:r w:rsidRPr="000F3DA8">
        <w:t xml:space="preserve">  Compensation for damage to electronic equipment</w:t>
      </w:r>
      <w:bookmarkEnd w:id="158"/>
    </w:p>
    <w:p w:rsidR="0066054F" w:rsidRPr="000F3DA8" w:rsidRDefault="0066054F" w:rsidP="0066054F">
      <w:pPr>
        <w:pStyle w:val="subsection"/>
      </w:pPr>
      <w:r w:rsidRPr="000F3DA8">
        <w:tab/>
        <w:t>(1)</w:t>
      </w:r>
      <w:r w:rsidRPr="000F3DA8">
        <w:tab/>
        <w:t>This section applies if:</w:t>
      </w:r>
    </w:p>
    <w:p w:rsidR="0066054F" w:rsidRPr="000F3DA8" w:rsidRDefault="0066054F" w:rsidP="0066054F">
      <w:pPr>
        <w:pStyle w:val="paragraph"/>
      </w:pPr>
      <w:r w:rsidRPr="000F3DA8">
        <w:tab/>
        <w:t>(a)</w:t>
      </w:r>
      <w:r w:rsidRPr="000F3DA8">
        <w:tab/>
        <w:t>as a result of equipment being operated as mentioned in section</w:t>
      </w:r>
      <w:r w:rsidR="000F3DA8">
        <w:t> </w:t>
      </w:r>
      <w:r w:rsidRPr="000F3DA8">
        <w:t>3ZZCE, 3ZZCF, 3ZZCG or 3ZZCH:</w:t>
      </w:r>
    </w:p>
    <w:p w:rsidR="0066054F" w:rsidRPr="000F3DA8" w:rsidRDefault="0066054F" w:rsidP="0066054F">
      <w:pPr>
        <w:pStyle w:val="paragraphsub"/>
      </w:pPr>
      <w:r w:rsidRPr="000F3DA8">
        <w:tab/>
        <w:t>(i)</w:t>
      </w:r>
      <w:r w:rsidRPr="000F3DA8">
        <w:tab/>
        <w:t>damage is caused to the equipment; or</w:t>
      </w:r>
    </w:p>
    <w:p w:rsidR="0066054F" w:rsidRPr="000F3DA8" w:rsidRDefault="0066054F" w:rsidP="0066054F">
      <w:pPr>
        <w:pStyle w:val="paragraphsub"/>
      </w:pPr>
      <w:r w:rsidRPr="000F3DA8">
        <w:tab/>
        <w:t>(ii)</w:t>
      </w:r>
      <w:r w:rsidRPr="000F3DA8">
        <w:tab/>
        <w:t>damage is caused to data recorded on the equipment or data access to which was obtained from the operation of the equipment; or</w:t>
      </w:r>
    </w:p>
    <w:p w:rsidR="0066054F" w:rsidRPr="000F3DA8" w:rsidRDefault="0066054F" w:rsidP="0066054F">
      <w:pPr>
        <w:pStyle w:val="paragraphsub"/>
      </w:pPr>
      <w:r w:rsidRPr="000F3DA8">
        <w:tab/>
        <w:t>(iii)</w:t>
      </w:r>
      <w:r w:rsidRPr="000F3DA8">
        <w:tab/>
        <w:t>programs associated with the use of the equipment, or with the use of the data, are damaged or corrupted; and</w:t>
      </w:r>
    </w:p>
    <w:p w:rsidR="0066054F" w:rsidRPr="000F3DA8" w:rsidRDefault="0066054F" w:rsidP="0066054F">
      <w:pPr>
        <w:pStyle w:val="paragraph"/>
      </w:pPr>
      <w:r w:rsidRPr="000F3DA8">
        <w:tab/>
        <w:t>(b)</w:t>
      </w:r>
      <w:r w:rsidRPr="000F3DA8">
        <w:tab/>
        <w:t>the damage or corruption occurs because:</w:t>
      </w:r>
    </w:p>
    <w:p w:rsidR="0066054F" w:rsidRPr="000F3DA8" w:rsidRDefault="0066054F" w:rsidP="0066054F">
      <w:pPr>
        <w:pStyle w:val="paragraphsub"/>
      </w:pPr>
      <w:r w:rsidRPr="000F3DA8">
        <w:tab/>
        <w:t>(i)</w:t>
      </w:r>
      <w:r w:rsidRPr="000F3DA8">
        <w:tab/>
        <w:t>insufficient care was exercised in selecting the person who was to operate the equipment; or</w:t>
      </w:r>
    </w:p>
    <w:p w:rsidR="0066054F" w:rsidRPr="000F3DA8" w:rsidRDefault="0066054F" w:rsidP="0066054F">
      <w:pPr>
        <w:pStyle w:val="paragraphsub"/>
      </w:pPr>
      <w:r w:rsidRPr="000F3DA8">
        <w:tab/>
        <w:t>(ii)</w:t>
      </w:r>
      <w:r w:rsidRPr="000F3DA8">
        <w:tab/>
        <w:t>insufficient care was exercised by the person operating the equipment.</w:t>
      </w:r>
    </w:p>
    <w:p w:rsidR="0066054F" w:rsidRPr="000F3DA8" w:rsidRDefault="0066054F" w:rsidP="0066054F">
      <w:pPr>
        <w:pStyle w:val="subsection"/>
      </w:pPr>
      <w:r w:rsidRPr="000F3DA8">
        <w:tab/>
        <w:t>(2)</w:t>
      </w:r>
      <w:r w:rsidRPr="000F3DA8">
        <w:tab/>
        <w:t>The Commonwealth must pay the owner of the equipment, or the user of the data or programs, such reasonable compensation for the damage or corruption as the Commonwealth and the owner or user agree on.</w:t>
      </w:r>
    </w:p>
    <w:p w:rsidR="0066054F" w:rsidRPr="000F3DA8" w:rsidRDefault="0066054F" w:rsidP="0066054F">
      <w:pPr>
        <w:pStyle w:val="subsection"/>
      </w:pPr>
      <w:r w:rsidRPr="000F3DA8">
        <w:tab/>
        <w:t>(3)</w:t>
      </w:r>
      <w:r w:rsidRPr="000F3DA8">
        <w:tab/>
        <w:t>However, if the owner or user and the Commonwealth fail to agree, the owner or user may institute proceedings in the Federal Court of Australia for such reasonable amount of compensation as the court determines.</w:t>
      </w:r>
    </w:p>
    <w:p w:rsidR="0066054F" w:rsidRPr="000F3DA8" w:rsidRDefault="0066054F" w:rsidP="00FF420E">
      <w:pPr>
        <w:pStyle w:val="ActHead3"/>
        <w:pageBreakBefore/>
      </w:pPr>
      <w:bookmarkStart w:id="159" w:name="_Toc486497627"/>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Notice to occupiers</w:t>
      </w:r>
      <w:bookmarkEnd w:id="159"/>
    </w:p>
    <w:p w:rsidR="0066054F" w:rsidRPr="000F3DA8" w:rsidRDefault="0066054F" w:rsidP="0066054F">
      <w:pPr>
        <w:pStyle w:val="ActHead5"/>
      </w:pPr>
      <w:bookmarkStart w:id="160" w:name="_Toc486497628"/>
      <w:r w:rsidRPr="000F3DA8">
        <w:rPr>
          <w:rStyle w:val="CharSectno"/>
        </w:rPr>
        <w:t>3ZZDA</w:t>
      </w:r>
      <w:r w:rsidRPr="000F3DA8">
        <w:t xml:space="preserve">  Warrant premises occupier’s notice must be prepared and given</w:t>
      </w:r>
      <w:bookmarkEnd w:id="160"/>
    </w:p>
    <w:p w:rsidR="0066054F" w:rsidRPr="000F3DA8" w:rsidRDefault="0066054F" w:rsidP="0066054F">
      <w:pPr>
        <w:pStyle w:val="subsection"/>
      </w:pPr>
      <w:r w:rsidRPr="000F3DA8">
        <w:tab/>
        <w:t>(1)</w:t>
      </w:r>
      <w:r w:rsidRPr="000F3DA8">
        <w:tab/>
        <w:t xml:space="preserve">As soon as practicable after the exercise of powers under a delayed notification search warrant has been completed, the executing officer must prepare a written notice (the </w:t>
      </w:r>
      <w:r w:rsidRPr="000F3DA8">
        <w:rPr>
          <w:b/>
          <w:i/>
        </w:rPr>
        <w:t>warrant premises occupier’s notice</w:t>
      </w:r>
      <w:r w:rsidRPr="000F3DA8">
        <w:t xml:space="preserve">) that complies with </w:t>
      </w:r>
      <w:r w:rsidR="000F3DA8">
        <w:t>subsection (</w:t>
      </w:r>
      <w:r w:rsidRPr="000F3DA8">
        <w:t>2).</w:t>
      </w:r>
    </w:p>
    <w:p w:rsidR="0066054F" w:rsidRPr="000F3DA8" w:rsidRDefault="0066054F" w:rsidP="0066054F">
      <w:pPr>
        <w:pStyle w:val="subsection"/>
      </w:pPr>
      <w:r w:rsidRPr="000F3DA8">
        <w:tab/>
        <w:t>(2)</w:t>
      </w:r>
      <w:r w:rsidRPr="000F3DA8">
        <w:tab/>
        <w:t>The warrant premises occupier’s notice must:</w:t>
      </w:r>
    </w:p>
    <w:p w:rsidR="0066054F" w:rsidRPr="000F3DA8" w:rsidRDefault="0066054F" w:rsidP="0066054F">
      <w:pPr>
        <w:pStyle w:val="paragraph"/>
      </w:pPr>
      <w:r w:rsidRPr="000F3DA8">
        <w:tab/>
        <w:t>(a)</w:t>
      </w:r>
      <w:r w:rsidRPr="000F3DA8">
        <w:tab/>
        <w:t>specify the name of the authorised agency; and</w:t>
      </w:r>
    </w:p>
    <w:p w:rsidR="0066054F" w:rsidRPr="000F3DA8" w:rsidRDefault="0066054F" w:rsidP="0066054F">
      <w:pPr>
        <w:pStyle w:val="paragraph"/>
      </w:pPr>
      <w:r w:rsidRPr="000F3DA8">
        <w:tab/>
        <w:t>(b)</w:t>
      </w:r>
      <w:r w:rsidRPr="000F3DA8">
        <w:tab/>
        <w:t>specify the day on which, and the time at which, the warrant was issued; and</w:t>
      </w:r>
    </w:p>
    <w:p w:rsidR="0066054F" w:rsidRPr="000F3DA8" w:rsidRDefault="0066054F" w:rsidP="0066054F">
      <w:pPr>
        <w:pStyle w:val="paragraph"/>
      </w:pPr>
      <w:r w:rsidRPr="000F3DA8">
        <w:tab/>
        <w:t>(c)</w:t>
      </w:r>
      <w:r w:rsidRPr="000F3DA8">
        <w:tab/>
        <w:t>specify the day of execution of the warrant; and</w:t>
      </w:r>
    </w:p>
    <w:p w:rsidR="0066054F" w:rsidRPr="000F3DA8" w:rsidRDefault="0066054F" w:rsidP="0066054F">
      <w:pPr>
        <w:pStyle w:val="paragraph"/>
      </w:pPr>
      <w:r w:rsidRPr="000F3DA8">
        <w:tab/>
        <w:t>(d)</w:t>
      </w:r>
      <w:r w:rsidRPr="000F3DA8">
        <w:tab/>
        <w:t>specify the address, location or other description of the warrant premises; and</w:t>
      </w:r>
    </w:p>
    <w:p w:rsidR="0066054F" w:rsidRPr="000F3DA8" w:rsidRDefault="0066054F" w:rsidP="0066054F">
      <w:pPr>
        <w:pStyle w:val="paragraph"/>
      </w:pPr>
      <w:r w:rsidRPr="000F3DA8">
        <w:tab/>
        <w:t>(e)</w:t>
      </w:r>
      <w:r w:rsidRPr="000F3DA8">
        <w:tab/>
        <w:t>specify the number of persons who entered the warrant premises for the purposes of executing, or assisting in the execution of, the warrant; and</w:t>
      </w:r>
    </w:p>
    <w:p w:rsidR="0066054F" w:rsidRPr="000F3DA8" w:rsidRDefault="0066054F" w:rsidP="0066054F">
      <w:pPr>
        <w:pStyle w:val="paragraph"/>
      </w:pPr>
      <w:r w:rsidRPr="000F3DA8">
        <w:tab/>
        <w:t>(f)</w:t>
      </w:r>
      <w:r w:rsidRPr="000F3DA8">
        <w:tab/>
        <w:t>include a summary of:</w:t>
      </w:r>
    </w:p>
    <w:p w:rsidR="0066054F" w:rsidRPr="000F3DA8" w:rsidRDefault="0066054F" w:rsidP="0066054F">
      <w:pPr>
        <w:pStyle w:val="paragraphsub"/>
      </w:pPr>
      <w:r w:rsidRPr="000F3DA8">
        <w:tab/>
        <w:t>(i)</w:t>
      </w:r>
      <w:r w:rsidRPr="000F3DA8">
        <w:tab/>
        <w:t>the purpose of delayed notification search warrants (including a statement to the effect that they are to authorise entry and search of premises to be conducted without the knowledge of the occupier of the premises or any other</w:t>
      </w:r>
      <w:r w:rsidRPr="000F3DA8">
        <w:rPr>
          <w:i/>
        </w:rPr>
        <w:t xml:space="preserve"> </w:t>
      </w:r>
      <w:r w:rsidRPr="000F3DA8">
        <w:t>person present at the premises); and</w:t>
      </w:r>
    </w:p>
    <w:p w:rsidR="0066054F" w:rsidRPr="000F3DA8" w:rsidRDefault="0066054F" w:rsidP="0066054F">
      <w:pPr>
        <w:pStyle w:val="paragraphsub"/>
      </w:pPr>
      <w:r w:rsidRPr="000F3DA8">
        <w:tab/>
        <w:t>(ii)</w:t>
      </w:r>
      <w:r w:rsidRPr="000F3DA8">
        <w:tab/>
        <w:t>the things done under the warrant; and</w:t>
      </w:r>
    </w:p>
    <w:p w:rsidR="0066054F" w:rsidRPr="000F3DA8" w:rsidRDefault="0066054F" w:rsidP="0066054F">
      <w:pPr>
        <w:pStyle w:val="paragraph"/>
      </w:pPr>
      <w:r w:rsidRPr="000F3DA8">
        <w:tab/>
        <w:t>(g)</w:t>
      </w:r>
      <w:r w:rsidRPr="000F3DA8">
        <w:tab/>
        <w:t>describe any thing seized from the warrant premises and state whether a thing was placed in substitution for the seized thing; and</w:t>
      </w:r>
    </w:p>
    <w:p w:rsidR="0066054F" w:rsidRPr="000F3DA8" w:rsidRDefault="0066054F" w:rsidP="0066054F">
      <w:pPr>
        <w:pStyle w:val="paragraph"/>
      </w:pPr>
      <w:r w:rsidRPr="000F3DA8">
        <w:tab/>
        <w:t>(h)</w:t>
      </w:r>
      <w:r w:rsidRPr="000F3DA8">
        <w:tab/>
        <w:t>state whether any thing was returned to, or retrieved from, the warrant premises and the date on which this occurred.</w:t>
      </w:r>
    </w:p>
    <w:p w:rsidR="0066054F" w:rsidRPr="000F3DA8" w:rsidRDefault="0066054F" w:rsidP="0066054F">
      <w:pPr>
        <w:pStyle w:val="subsection"/>
      </w:pPr>
      <w:r w:rsidRPr="000F3DA8">
        <w:tab/>
        <w:t>(3)</w:t>
      </w:r>
      <w:r w:rsidRPr="000F3DA8">
        <w:tab/>
        <w:t xml:space="preserve">Subject to </w:t>
      </w:r>
      <w:r w:rsidR="000F3DA8">
        <w:t>subsection (</w:t>
      </w:r>
      <w:r w:rsidRPr="000F3DA8">
        <w:t>4), a staff member of the authorised agency must give the warrant premises occupier’s notice, and a copy of the warrant (or the form of warrant completed under subsection</w:t>
      </w:r>
      <w:r w:rsidR="000F3DA8">
        <w:t> </w:t>
      </w:r>
      <w:r w:rsidRPr="000F3DA8">
        <w:t xml:space="preserve">3ZZBF(7)), to the person (the </w:t>
      </w:r>
      <w:r w:rsidRPr="000F3DA8">
        <w:rPr>
          <w:b/>
          <w:i/>
        </w:rPr>
        <w:t>occupier</w:t>
      </w:r>
      <w:r w:rsidRPr="000F3DA8">
        <w:t>) who was the occupier of the warrant premises when they were entered under the warrant. The notice, and the copy of the warrant (or form of warrant), must be given to the occupier by the time applicable under section</w:t>
      </w:r>
      <w:r w:rsidR="000F3DA8">
        <w:t> </w:t>
      </w:r>
      <w:r w:rsidRPr="000F3DA8">
        <w:t>3ZZDC.</w:t>
      </w:r>
    </w:p>
    <w:p w:rsidR="0066054F" w:rsidRPr="000F3DA8" w:rsidRDefault="0066054F" w:rsidP="0066054F">
      <w:pPr>
        <w:pStyle w:val="subsection"/>
      </w:pPr>
      <w:r w:rsidRPr="000F3DA8">
        <w:tab/>
        <w:t>(4)</w:t>
      </w:r>
      <w:r w:rsidRPr="000F3DA8">
        <w:tab/>
        <w:t>If the occupier cannot be identified or located, a staff member of the authorised agency must report back to an eligible issuing officer, and the eligible issuing officer may give such directions as the eligible issuing officer thinks fit.</w:t>
      </w:r>
    </w:p>
    <w:p w:rsidR="0066054F" w:rsidRPr="000F3DA8" w:rsidRDefault="0066054F" w:rsidP="0066054F">
      <w:pPr>
        <w:pStyle w:val="subsection"/>
      </w:pPr>
      <w:r w:rsidRPr="000F3DA8">
        <w:tab/>
        <w:t>(5)</w:t>
      </w:r>
      <w:r w:rsidRPr="000F3DA8">
        <w:tab/>
        <w:t>A notice and a direction under this section are not legislative instruments.</w:t>
      </w:r>
    </w:p>
    <w:p w:rsidR="0066054F" w:rsidRPr="000F3DA8" w:rsidRDefault="0066054F" w:rsidP="0066054F">
      <w:pPr>
        <w:pStyle w:val="ActHead5"/>
      </w:pPr>
      <w:bookmarkStart w:id="161" w:name="_Toc486497629"/>
      <w:r w:rsidRPr="000F3DA8">
        <w:rPr>
          <w:rStyle w:val="CharSectno"/>
        </w:rPr>
        <w:t>3ZZDB</w:t>
      </w:r>
      <w:r w:rsidRPr="000F3DA8">
        <w:t xml:space="preserve">  Adjoining premises occupier’s notice must be prepared and given</w:t>
      </w:r>
      <w:bookmarkEnd w:id="161"/>
    </w:p>
    <w:p w:rsidR="0066054F" w:rsidRPr="000F3DA8" w:rsidRDefault="0066054F" w:rsidP="0066054F">
      <w:pPr>
        <w:pStyle w:val="subsection"/>
      </w:pPr>
      <w:r w:rsidRPr="000F3DA8">
        <w:tab/>
        <w:t>(1)</w:t>
      </w:r>
      <w:r w:rsidRPr="000F3DA8">
        <w:tab/>
        <w:t xml:space="preserve">As soon as practicable after adjoining premises are entered under a delayed notification search warrant, the executing officer must prepare a written notice (the </w:t>
      </w:r>
      <w:r w:rsidRPr="000F3DA8">
        <w:rPr>
          <w:b/>
          <w:i/>
        </w:rPr>
        <w:t>adjoining premises occupier’s notice</w:t>
      </w:r>
      <w:r w:rsidRPr="000F3DA8">
        <w:t xml:space="preserve">) that complies with </w:t>
      </w:r>
      <w:r w:rsidR="000F3DA8">
        <w:t>subsection (</w:t>
      </w:r>
      <w:r w:rsidRPr="000F3DA8">
        <w:t>2).</w:t>
      </w:r>
    </w:p>
    <w:p w:rsidR="0066054F" w:rsidRPr="000F3DA8" w:rsidRDefault="0066054F" w:rsidP="0066054F">
      <w:pPr>
        <w:pStyle w:val="subsection"/>
      </w:pPr>
      <w:r w:rsidRPr="000F3DA8">
        <w:tab/>
        <w:t>(2)</w:t>
      </w:r>
      <w:r w:rsidRPr="000F3DA8">
        <w:tab/>
        <w:t>The adjoining premises occupier’s notice must specify:</w:t>
      </w:r>
    </w:p>
    <w:p w:rsidR="0066054F" w:rsidRPr="000F3DA8" w:rsidRDefault="0066054F" w:rsidP="0066054F">
      <w:pPr>
        <w:pStyle w:val="paragraph"/>
      </w:pPr>
      <w:r w:rsidRPr="000F3DA8">
        <w:tab/>
        <w:t>(a)</w:t>
      </w:r>
      <w:r w:rsidRPr="000F3DA8">
        <w:tab/>
        <w:t>the name of the authorised agency; and</w:t>
      </w:r>
    </w:p>
    <w:p w:rsidR="0066054F" w:rsidRPr="000F3DA8" w:rsidRDefault="0066054F" w:rsidP="0066054F">
      <w:pPr>
        <w:pStyle w:val="paragraph"/>
      </w:pPr>
      <w:r w:rsidRPr="000F3DA8">
        <w:tab/>
        <w:t>(b)</w:t>
      </w:r>
      <w:r w:rsidRPr="000F3DA8">
        <w:tab/>
        <w:t>the day on which, and the time at which, the warrant was issued; and</w:t>
      </w:r>
    </w:p>
    <w:p w:rsidR="0066054F" w:rsidRPr="000F3DA8" w:rsidRDefault="0066054F" w:rsidP="0066054F">
      <w:pPr>
        <w:pStyle w:val="paragraph"/>
      </w:pPr>
      <w:r w:rsidRPr="000F3DA8">
        <w:tab/>
        <w:t>(c)</w:t>
      </w:r>
      <w:r w:rsidRPr="000F3DA8">
        <w:tab/>
        <w:t>the day of execution of the warrant; and</w:t>
      </w:r>
    </w:p>
    <w:p w:rsidR="0066054F" w:rsidRPr="000F3DA8" w:rsidRDefault="0066054F" w:rsidP="0066054F">
      <w:pPr>
        <w:pStyle w:val="paragraph"/>
      </w:pPr>
      <w:r w:rsidRPr="000F3DA8">
        <w:tab/>
        <w:t>(d)</w:t>
      </w:r>
      <w:r w:rsidRPr="000F3DA8">
        <w:tab/>
        <w:t>the address, location or other description of:</w:t>
      </w:r>
    </w:p>
    <w:p w:rsidR="0066054F" w:rsidRPr="000F3DA8" w:rsidRDefault="0066054F" w:rsidP="0066054F">
      <w:pPr>
        <w:pStyle w:val="paragraphsub"/>
      </w:pPr>
      <w:r w:rsidRPr="000F3DA8">
        <w:tab/>
        <w:t>(i)</w:t>
      </w:r>
      <w:r w:rsidRPr="000F3DA8">
        <w:tab/>
        <w:t>the warrant premises; and</w:t>
      </w:r>
    </w:p>
    <w:p w:rsidR="0066054F" w:rsidRPr="000F3DA8" w:rsidRDefault="0066054F" w:rsidP="0066054F">
      <w:pPr>
        <w:pStyle w:val="paragraphsub"/>
      </w:pPr>
      <w:r w:rsidRPr="000F3DA8">
        <w:tab/>
        <w:t>(ii)</w:t>
      </w:r>
      <w:r w:rsidRPr="000F3DA8">
        <w:tab/>
        <w:t>the adjoining premises; and</w:t>
      </w:r>
    </w:p>
    <w:p w:rsidR="0066054F" w:rsidRPr="000F3DA8" w:rsidRDefault="0066054F" w:rsidP="0066054F">
      <w:pPr>
        <w:pStyle w:val="paragraph"/>
      </w:pPr>
      <w:r w:rsidRPr="000F3DA8">
        <w:tab/>
        <w:t>(e)</w:t>
      </w:r>
      <w:r w:rsidRPr="000F3DA8">
        <w:tab/>
        <w:t>the purpose of delayed notification search warrants, including:</w:t>
      </w:r>
    </w:p>
    <w:p w:rsidR="0066054F" w:rsidRPr="000F3DA8" w:rsidRDefault="0066054F" w:rsidP="0066054F">
      <w:pPr>
        <w:pStyle w:val="paragraphsub"/>
      </w:pPr>
      <w:r w:rsidRPr="000F3DA8">
        <w:tab/>
        <w:t>(i)</w:t>
      </w:r>
      <w:r w:rsidRPr="000F3DA8">
        <w:tab/>
        <w:t>a statement to the effect that they are to authorise entry and search of warrant premises to be conducted without the knowledge of the occupier of those premises or any other</w:t>
      </w:r>
      <w:r w:rsidRPr="000F3DA8">
        <w:rPr>
          <w:i/>
        </w:rPr>
        <w:t xml:space="preserve"> </w:t>
      </w:r>
      <w:r w:rsidRPr="000F3DA8">
        <w:t>person present at those premises; and</w:t>
      </w:r>
    </w:p>
    <w:p w:rsidR="0066054F" w:rsidRPr="000F3DA8" w:rsidRDefault="0066054F" w:rsidP="0066054F">
      <w:pPr>
        <w:pStyle w:val="paragraphsub"/>
      </w:pPr>
      <w:r w:rsidRPr="000F3DA8">
        <w:tab/>
        <w:t>(ii)</w:t>
      </w:r>
      <w:r w:rsidRPr="000F3DA8">
        <w:tab/>
        <w:t>a statement that adjoining premises may be entered solely for the purpose of entering or leaving the warrant premises.</w:t>
      </w:r>
    </w:p>
    <w:p w:rsidR="0066054F" w:rsidRPr="000F3DA8" w:rsidRDefault="0066054F" w:rsidP="0066054F">
      <w:pPr>
        <w:pStyle w:val="subsection"/>
      </w:pPr>
      <w:r w:rsidRPr="000F3DA8">
        <w:tab/>
        <w:t>(3)</w:t>
      </w:r>
      <w:r w:rsidRPr="000F3DA8">
        <w:tab/>
        <w:t xml:space="preserve">Subject to </w:t>
      </w:r>
      <w:r w:rsidR="000F3DA8">
        <w:t>subsection (</w:t>
      </w:r>
      <w:r w:rsidRPr="000F3DA8">
        <w:t>4), a staff member of the authorised agency must give the adjoining premises occupier’s notice, and a copy of the warrant (or the form of warrant completed under subsection</w:t>
      </w:r>
      <w:r w:rsidR="000F3DA8">
        <w:t> </w:t>
      </w:r>
      <w:r w:rsidRPr="000F3DA8">
        <w:t xml:space="preserve">3ZZBF(7)), to the person (the </w:t>
      </w:r>
      <w:r w:rsidRPr="000F3DA8">
        <w:rPr>
          <w:b/>
          <w:i/>
        </w:rPr>
        <w:t>occupier</w:t>
      </w:r>
      <w:r w:rsidRPr="000F3DA8">
        <w:t>) who was the occupier of the adjoining premises when they were entered under the warrant. The notice, and the copy of the warrant, must be given to the occupier by the time applicable under section</w:t>
      </w:r>
      <w:r w:rsidR="000F3DA8">
        <w:t> </w:t>
      </w:r>
      <w:r w:rsidRPr="000F3DA8">
        <w:t>3ZZDC.</w:t>
      </w:r>
    </w:p>
    <w:p w:rsidR="0066054F" w:rsidRPr="000F3DA8" w:rsidRDefault="0066054F" w:rsidP="0066054F">
      <w:pPr>
        <w:pStyle w:val="subsection"/>
      </w:pPr>
      <w:r w:rsidRPr="000F3DA8">
        <w:tab/>
        <w:t>(4)</w:t>
      </w:r>
      <w:r w:rsidRPr="000F3DA8">
        <w:tab/>
        <w:t>If the occupier cannot be identified or located, a staff member of the authorised agency must report back to an eligible issuing officer, and the eligible issuing officer may give such directions as the eligible issuing officer thinks fit.</w:t>
      </w:r>
    </w:p>
    <w:p w:rsidR="0066054F" w:rsidRPr="000F3DA8" w:rsidRDefault="0066054F" w:rsidP="0066054F">
      <w:pPr>
        <w:pStyle w:val="subsection"/>
      </w:pPr>
      <w:r w:rsidRPr="000F3DA8">
        <w:tab/>
        <w:t>(5)</w:t>
      </w:r>
      <w:r w:rsidRPr="000F3DA8">
        <w:tab/>
        <w:t>A notice and a direction under this section are not legislative instruments.</w:t>
      </w:r>
    </w:p>
    <w:p w:rsidR="0066054F" w:rsidRPr="000F3DA8" w:rsidRDefault="0066054F" w:rsidP="0066054F">
      <w:pPr>
        <w:pStyle w:val="ActHead5"/>
      </w:pPr>
      <w:bookmarkStart w:id="162" w:name="_Toc486497630"/>
      <w:r w:rsidRPr="000F3DA8">
        <w:rPr>
          <w:rStyle w:val="CharSectno"/>
        </w:rPr>
        <w:t>3ZZDC</w:t>
      </w:r>
      <w:r w:rsidRPr="000F3DA8">
        <w:t xml:space="preserve">  Time for giving warrant premises occupier’s notice or adjoining premises occupier’s notice</w:t>
      </w:r>
      <w:bookmarkEnd w:id="162"/>
    </w:p>
    <w:p w:rsidR="0066054F" w:rsidRPr="000F3DA8" w:rsidRDefault="0066054F" w:rsidP="0066054F">
      <w:pPr>
        <w:pStyle w:val="SubsectionHead"/>
      </w:pPr>
      <w:r w:rsidRPr="000F3DA8">
        <w:t>Section determines time by which notice must be given</w:t>
      </w:r>
    </w:p>
    <w:p w:rsidR="0066054F" w:rsidRPr="000F3DA8" w:rsidRDefault="0066054F" w:rsidP="0066054F">
      <w:pPr>
        <w:pStyle w:val="subsection"/>
      </w:pPr>
      <w:r w:rsidRPr="000F3DA8">
        <w:tab/>
        <w:t>(1)</w:t>
      </w:r>
      <w:r w:rsidRPr="000F3DA8">
        <w:tab/>
        <w:t>This section:</w:t>
      </w:r>
    </w:p>
    <w:p w:rsidR="0066054F" w:rsidRPr="000F3DA8" w:rsidRDefault="0066054F" w:rsidP="0066054F">
      <w:pPr>
        <w:pStyle w:val="paragraph"/>
      </w:pPr>
      <w:r w:rsidRPr="000F3DA8">
        <w:tab/>
        <w:t>(a)</w:t>
      </w:r>
      <w:r w:rsidRPr="000F3DA8">
        <w:tab/>
        <w:t>applies if a warrant premises occupier’s notice, or an adjoining premises occupier’s notice, is prepared in relation to a delayed notification search warrant; and</w:t>
      </w:r>
    </w:p>
    <w:p w:rsidR="0066054F" w:rsidRPr="000F3DA8" w:rsidRDefault="0066054F" w:rsidP="0066054F">
      <w:pPr>
        <w:pStyle w:val="paragraph"/>
      </w:pPr>
      <w:r w:rsidRPr="000F3DA8">
        <w:tab/>
        <w:t>(b)</w:t>
      </w:r>
      <w:r w:rsidRPr="000F3DA8">
        <w:tab/>
        <w:t>determines the time by which the notice (and a copy of the warrant, or the form of warrant) must be given in accordance with subsection</w:t>
      </w:r>
      <w:r w:rsidR="000F3DA8">
        <w:t> </w:t>
      </w:r>
      <w:r w:rsidRPr="000F3DA8">
        <w:t>3ZZDA(3) or 3ZZDB(3).</w:t>
      </w:r>
    </w:p>
    <w:p w:rsidR="0066054F" w:rsidRPr="000F3DA8" w:rsidRDefault="0066054F" w:rsidP="0066054F">
      <w:pPr>
        <w:pStyle w:val="notetext"/>
      </w:pPr>
      <w:r w:rsidRPr="000F3DA8">
        <w:t>Note:</w:t>
      </w:r>
      <w:r w:rsidRPr="000F3DA8">
        <w:tab/>
        <w:t>This section has effect subject to any directions given under subsection</w:t>
      </w:r>
      <w:r w:rsidR="000F3DA8">
        <w:t> </w:t>
      </w:r>
      <w:r w:rsidRPr="000F3DA8">
        <w:t>3ZZDA(4) or 3ZZDB(4).</w:t>
      </w:r>
    </w:p>
    <w:p w:rsidR="0066054F" w:rsidRPr="000F3DA8" w:rsidRDefault="0066054F" w:rsidP="0066054F">
      <w:pPr>
        <w:pStyle w:val="SubsectionHead"/>
      </w:pPr>
      <w:r w:rsidRPr="000F3DA8">
        <w:t>General rule</w:t>
      </w:r>
    </w:p>
    <w:p w:rsidR="0066054F" w:rsidRPr="000F3DA8" w:rsidRDefault="0066054F" w:rsidP="0066054F">
      <w:pPr>
        <w:pStyle w:val="subsection"/>
      </w:pPr>
      <w:r w:rsidRPr="000F3DA8">
        <w:tab/>
        <w:t>(2)</w:t>
      </w:r>
      <w:r w:rsidRPr="000F3DA8">
        <w:tab/>
        <w:t xml:space="preserve">Subject to </w:t>
      </w:r>
      <w:r w:rsidR="000F3DA8">
        <w:t>subsection (</w:t>
      </w:r>
      <w:r w:rsidRPr="000F3DA8">
        <w:t>3), the notice (and the copy of the warrant or form of warrant) must be given by:</w:t>
      </w:r>
    </w:p>
    <w:p w:rsidR="0066054F" w:rsidRPr="000F3DA8" w:rsidRDefault="0066054F" w:rsidP="0066054F">
      <w:pPr>
        <w:pStyle w:val="paragraph"/>
      </w:pPr>
      <w:r w:rsidRPr="000F3DA8">
        <w:tab/>
        <w:t>(a)</w:t>
      </w:r>
      <w:r w:rsidRPr="000F3DA8">
        <w:tab/>
        <w:t>the time specified under paragraph</w:t>
      </w:r>
      <w:r w:rsidR="000F3DA8">
        <w:t> </w:t>
      </w:r>
      <w:r w:rsidRPr="000F3DA8">
        <w:t>3ZZBE(1)(i); or</w:t>
      </w:r>
    </w:p>
    <w:p w:rsidR="0066054F" w:rsidRPr="000F3DA8" w:rsidRDefault="0066054F" w:rsidP="0066054F">
      <w:pPr>
        <w:pStyle w:val="paragraph"/>
      </w:pPr>
      <w:r w:rsidRPr="000F3DA8">
        <w:tab/>
        <w:t>(b)</w:t>
      </w:r>
      <w:r w:rsidRPr="000F3DA8">
        <w:tab/>
        <w:t xml:space="preserve">if that time has been extended under </w:t>
      </w:r>
      <w:r w:rsidR="000F3DA8">
        <w:t>subsection (</w:t>
      </w:r>
      <w:r w:rsidRPr="000F3DA8">
        <w:t>5), that time as so extended.</w:t>
      </w:r>
    </w:p>
    <w:p w:rsidR="0066054F" w:rsidRPr="000F3DA8" w:rsidRDefault="0066054F" w:rsidP="0066054F">
      <w:pPr>
        <w:pStyle w:val="SubsectionHead"/>
      </w:pPr>
      <w:r w:rsidRPr="000F3DA8">
        <w:t>Rule if person is charged with an offence relying on evidence obtained under the warrant</w:t>
      </w:r>
    </w:p>
    <w:p w:rsidR="0066054F" w:rsidRPr="000F3DA8" w:rsidRDefault="0066054F" w:rsidP="0066054F">
      <w:pPr>
        <w:pStyle w:val="subsection"/>
      </w:pPr>
      <w:r w:rsidRPr="000F3DA8">
        <w:tab/>
        <w:t>(3)</w:t>
      </w:r>
      <w:r w:rsidRPr="000F3DA8">
        <w:tab/>
        <w:t>If:</w:t>
      </w:r>
    </w:p>
    <w:p w:rsidR="0066054F" w:rsidRPr="000F3DA8" w:rsidRDefault="0066054F" w:rsidP="0066054F">
      <w:pPr>
        <w:pStyle w:val="paragraph"/>
      </w:pPr>
      <w:r w:rsidRPr="000F3DA8">
        <w:tab/>
        <w:t>(a)</w:t>
      </w:r>
      <w:r w:rsidRPr="000F3DA8">
        <w:tab/>
        <w:t>a person is charged with an offence; and</w:t>
      </w:r>
    </w:p>
    <w:p w:rsidR="0066054F" w:rsidRPr="000F3DA8" w:rsidRDefault="0066054F" w:rsidP="0066054F">
      <w:pPr>
        <w:pStyle w:val="paragraph"/>
      </w:pPr>
      <w:r w:rsidRPr="000F3DA8">
        <w:tab/>
        <w:t>(b)</w:t>
      </w:r>
      <w:r w:rsidRPr="000F3DA8">
        <w:tab/>
        <w:t>the prosecution proposes to rely on evidence obtained under the warrant;</w:t>
      </w:r>
    </w:p>
    <w:p w:rsidR="0066054F" w:rsidRPr="000F3DA8" w:rsidRDefault="0066054F" w:rsidP="0066054F">
      <w:pPr>
        <w:pStyle w:val="subsection2"/>
      </w:pPr>
      <w:r w:rsidRPr="000F3DA8">
        <w:t>the notice (and the copy of the warrant or of the form of the warrant completed under subsection</w:t>
      </w:r>
      <w:r w:rsidR="000F3DA8">
        <w:t> </w:t>
      </w:r>
      <w:r w:rsidRPr="000F3DA8">
        <w:t>3ZZBF(7)) must be given as soon as practicable after the person is charged with the offence, but no later than the earlier of the following times:</w:t>
      </w:r>
    </w:p>
    <w:p w:rsidR="0066054F" w:rsidRPr="000F3DA8" w:rsidRDefault="0066054F" w:rsidP="0066054F">
      <w:pPr>
        <w:pStyle w:val="paragraph"/>
      </w:pPr>
      <w:r w:rsidRPr="000F3DA8">
        <w:tab/>
        <w:t>(c)</w:t>
      </w:r>
      <w:r w:rsidRPr="000F3DA8">
        <w:tab/>
        <w:t xml:space="preserve">the time applicable under </w:t>
      </w:r>
      <w:r w:rsidR="000F3DA8">
        <w:t>subsection (</w:t>
      </w:r>
      <w:r w:rsidRPr="000F3DA8">
        <w:t>2);</w:t>
      </w:r>
    </w:p>
    <w:p w:rsidR="0066054F" w:rsidRPr="000F3DA8" w:rsidRDefault="0066054F" w:rsidP="0066054F">
      <w:pPr>
        <w:pStyle w:val="paragraph"/>
      </w:pPr>
      <w:r w:rsidRPr="000F3DA8">
        <w:tab/>
        <w:t>(d)</w:t>
      </w:r>
      <w:r w:rsidRPr="000F3DA8">
        <w:tab/>
        <w:t>the time of service of the brief of evidence by the prosecution.</w:t>
      </w:r>
    </w:p>
    <w:p w:rsidR="0066054F" w:rsidRPr="000F3DA8" w:rsidRDefault="0066054F" w:rsidP="0066054F">
      <w:pPr>
        <w:pStyle w:val="SubsectionHead"/>
      </w:pPr>
      <w:r w:rsidRPr="000F3DA8">
        <w:t>Extending the time specified in the warrant for giving notice</w:t>
      </w:r>
    </w:p>
    <w:p w:rsidR="0066054F" w:rsidRPr="000F3DA8" w:rsidRDefault="0066054F" w:rsidP="0066054F">
      <w:pPr>
        <w:pStyle w:val="subsection"/>
      </w:pPr>
      <w:r w:rsidRPr="000F3DA8">
        <w:tab/>
        <w:t>(4)</w:t>
      </w:r>
      <w:r w:rsidRPr="000F3DA8">
        <w:tab/>
        <w:t>The chief officer of the authorised agency may, in writing, authorise an eligible officer of the agency to apply to an eligible issuing officer for an extension of the time specified under paragraph</w:t>
      </w:r>
      <w:r w:rsidR="000F3DA8">
        <w:t> </w:t>
      </w:r>
      <w:r w:rsidRPr="000F3DA8">
        <w:t>3ZZBE(1)(i) by which notice of entry of premises under a delayed notification search warrant is to be given.</w:t>
      </w:r>
    </w:p>
    <w:p w:rsidR="0066054F" w:rsidRPr="000F3DA8" w:rsidRDefault="0066054F" w:rsidP="0066054F">
      <w:pPr>
        <w:pStyle w:val="subsection"/>
      </w:pPr>
      <w:r w:rsidRPr="000F3DA8">
        <w:tab/>
        <w:t>(5)</w:t>
      </w:r>
      <w:r w:rsidRPr="000F3DA8">
        <w:tab/>
        <w:t xml:space="preserve">An eligible issuing officer may, on application by an eligible officer authorised under </w:t>
      </w:r>
      <w:r w:rsidR="000F3DA8">
        <w:t>subsection (</w:t>
      </w:r>
      <w:r w:rsidRPr="000F3DA8">
        <w:t>4), extend the time specified under paragraph</w:t>
      </w:r>
      <w:r w:rsidR="000F3DA8">
        <w:t> </w:t>
      </w:r>
      <w:r w:rsidRPr="000F3DA8">
        <w:t>3ZZBE(1)(i) by which notice of entry of premises under a delayed notification search warrant is to be given if the eligible issuing officer is satisfied that there are reasonable grounds for continuing to delay notice of entry of the premises.</w:t>
      </w:r>
    </w:p>
    <w:p w:rsidR="0066054F" w:rsidRPr="000F3DA8" w:rsidRDefault="0066054F" w:rsidP="0066054F">
      <w:pPr>
        <w:pStyle w:val="subsection"/>
      </w:pPr>
      <w:r w:rsidRPr="000F3DA8">
        <w:tab/>
        <w:t>(6)</w:t>
      </w:r>
      <w:r w:rsidRPr="000F3DA8">
        <w:tab/>
        <w:t xml:space="preserve">An eligible issuing officer may, under </w:t>
      </w:r>
      <w:r w:rsidR="000F3DA8">
        <w:t>subsection (</w:t>
      </w:r>
      <w:r w:rsidRPr="000F3DA8">
        <w:t>5), extend the time specified under paragraph</w:t>
      </w:r>
      <w:r w:rsidR="000F3DA8">
        <w:t> </w:t>
      </w:r>
      <w:r w:rsidRPr="000F3DA8">
        <w:t>3ZZBE(1)(i) on more than one occasion, but:</w:t>
      </w:r>
    </w:p>
    <w:p w:rsidR="0066054F" w:rsidRPr="000F3DA8" w:rsidRDefault="0066054F" w:rsidP="0066054F">
      <w:pPr>
        <w:pStyle w:val="paragraph"/>
      </w:pPr>
      <w:r w:rsidRPr="000F3DA8">
        <w:tab/>
        <w:t>(a)</w:t>
      </w:r>
      <w:r w:rsidRPr="000F3DA8">
        <w:tab/>
        <w:t>must not extend the time by more than 6 months on any one occasion; and</w:t>
      </w:r>
    </w:p>
    <w:p w:rsidR="0066054F" w:rsidRPr="000F3DA8" w:rsidRDefault="0066054F" w:rsidP="0066054F">
      <w:pPr>
        <w:pStyle w:val="paragraph"/>
      </w:pPr>
      <w:r w:rsidRPr="000F3DA8">
        <w:tab/>
        <w:t>(b)</w:t>
      </w:r>
      <w:r w:rsidRPr="000F3DA8">
        <w:tab/>
        <w:t xml:space="preserve">must not extend the time to more than </w:t>
      </w:r>
      <w:r w:rsidRPr="000F3DA8">
        <w:rPr>
          <w:color w:val="000000"/>
          <w:szCs w:val="22"/>
        </w:rPr>
        <w:t>12</w:t>
      </w:r>
      <w:r w:rsidRPr="000F3DA8">
        <w:t xml:space="preserve"> months after the day on which the delayed notification search warrant was issued unless:</w:t>
      </w:r>
    </w:p>
    <w:p w:rsidR="0066054F" w:rsidRPr="000F3DA8" w:rsidRDefault="0066054F" w:rsidP="0066054F">
      <w:pPr>
        <w:pStyle w:val="paragraphsub"/>
      </w:pPr>
      <w:r w:rsidRPr="000F3DA8">
        <w:tab/>
        <w:t>(i)</w:t>
      </w:r>
      <w:r w:rsidRPr="000F3DA8">
        <w:tab/>
        <w:t>the Minister is satisfied on reasonable grounds that there are exceptional circumstances justifying the extension, and that it is in the public interest to do so; and</w:t>
      </w:r>
    </w:p>
    <w:p w:rsidR="0066054F" w:rsidRPr="000F3DA8" w:rsidRDefault="0066054F" w:rsidP="0066054F">
      <w:pPr>
        <w:pStyle w:val="paragraphsub"/>
      </w:pPr>
      <w:r w:rsidRPr="000F3DA8">
        <w:tab/>
        <w:t>(ii)</w:t>
      </w:r>
      <w:r w:rsidRPr="000F3DA8">
        <w:tab/>
        <w:t>the Minister has issued a certificate approving the application for the extension; and</w:t>
      </w:r>
    </w:p>
    <w:p w:rsidR="0066054F" w:rsidRPr="000F3DA8" w:rsidRDefault="0066054F" w:rsidP="0066054F">
      <w:pPr>
        <w:pStyle w:val="paragraphsub"/>
      </w:pPr>
      <w:r w:rsidRPr="000F3DA8">
        <w:tab/>
        <w:t>(iii)</w:t>
      </w:r>
      <w:r w:rsidRPr="000F3DA8">
        <w:tab/>
        <w:t>the eligible issuing officer is satisfied that there are exceptional circumstances justifying such an extension.</w:t>
      </w:r>
    </w:p>
    <w:p w:rsidR="0066054F" w:rsidRPr="000F3DA8" w:rsidRDefault="0066054F" w:rsidP="0066054F">
      <w:pPr>
        <w:pStyle w:val="subsection"/>
      </w:pPr>
      <w:r w:rsidRPr="000F3DA8">
        <w:tab/>
        <w:t>(7)</w:t>
      </w:r>
      <w:r w:rsidRPr="000F3DA8">
        <w:tab/>
        <w:t xml:space="preserve">A certificate issued under </w:t>
      </w:r>
      <w:r w:rsidR="000F3DA8">
        <w:t>subsection (</w:t>
      </w:r>
      <w:r w:rsidRPr="000F3DA8">
        <w:t>6) is not a legislative instrument.</w:t>
      </w:r>
    </w:p>
    <w:p w:rsidR="0066054F" w:rsidRPr="000F3DA8" w:rsidRDefault="0066054F" w:rsidP="00FF420E">
      <w:pPr>
        <w:pStyle w:val="ActHead3"/>
        <w:pageBreakBefore/>
      </w:pPr>
      <w:bookmarkStart w:id="163" w:name="_Toc486497631"/>
      <w:r w:rsidRPr="000F3DA8">
        <w:rPr>
          <w:rStyle w:val="CharDivNo"/>
        </w:rPr>
        <w:t>Division</w:t>
      </w:r>
      <w:r w:rsidR="000F3DA8" w:rsidRPr="000F3DA8">
        <w:rPr>
          <w:rStyle w:val="CharDivNo"/>
        </w:rPr>
        <w:t> </w:t>
      </w:r>
      <w:r w:rsidRPr="000F3DA8">
        <w:rPr>
          <w:rStyle w:val="CharDivNo"/>
        </w:rPr>
        <w:t>5</w:t>
      </w:r>
      <w:r w:rsidRPr="000F3DA8">
        <w:t>—</w:t>
      </w:r>
      <w:r w:rsidRPr="000F3DA8">
        <w:rPr>
          <w:rStyle w:val="CharDivText"/>
        </w:rPr>
        <w:t>Using, sharing and returning things seized</w:t>
      </w:r>
      <w:bookmarkEnd w:id="163"/>
    </w:p>
    <w:p w:rsidR="0066054F" w:rsidRPr="000F3DA8" w:rsidRDefault="0066054F" w:rsidP="0066054F">
      <w:pPr>
        <w:pStyle w:val="ActHead4"/>
      </w:pPr>
      <w:bookmarkStart w:id="164" w:name="_Toc486497632"/>
      <w:r w:rsidRPr="000F3DA8">
        <w:rPr>
          <w:rStyle w:val="CharSubdNo"/>
        </w:rPr>
        <w:t>Subdivision A</w:t>
      </w:r>
      <w:r w:rsidRPr="000F3DA8">
        <w:t>—</w:t>
      </w:r>
      <w:r w:rsidRPr="000F3DA8">
        <w:rPr>
          <w:rStyle w:val="CharSubdText"/>
        </w:rPr>
        <w:t>Using and sharing things seized</w:t>
      </w:r>
      <w:bookmarkEnd w:id="164"/>
    </w:p>
    <w:p w:rsidR="0066054F" w:rsidRPr="000F3DA8" w:rsidRDefault="0066054F" w:rsidP="0066054F">
      <w:pPr>
        <w:pStyle w:val="ActHead5"/>
      </w:pPr>
      <w:bookmarkStart w:id="165" w:name="_Toc486497633"/>
      <w:r w:rsidRPr="000F3DA8">
        <w:rPr>
          <w:rStyle w:val="CharSectno"/>
        </w:rPr>
        <w:t>3ZZEA</w:t>
      </w:r>
      <w:r w:rsidRPr="000F3DA8">
        <w:t xml:space="preserve">  Purposes for which things may be used and shared</w:t>
      </w:r>
      <w:bookmarkEnd w:id="165"/>
    </w:p>
    <w:p w:rsidR="0066054F" w:rsidRPr="000F3DA8" w:rsidRDefault="0066054F" w:rsidP="0066054F">
      <w:pPr>
        <w:pStyle w:val="SubsectionHead"/>
      </w:pPr>
      <w:r w:rsidRPr="000F3DA8">
        <w:t>Use and sharing of thing by eligible officer or Commonwealth officer</w:t>
      </w:r>
    </w:p>
    <w:p w:rsidR="0066054F" w:rsidRPr="000F3DA8" w:rsidRDefault="0066054F" w:rsidP="0066054F">
      <w:pPr>
        <w:pStyle w:val="subsection"/>
      </w:pPr>
      <w:r w:rsidRPr="000F3DA8">
        <w:tab/>
        <w:t>(1)</w:t>
      </w:r>
      <w:r w:rsidRPr="000F3DA8">
        <w:tab/>
        <w:t>An eligible officer of an eligible agency or a Commonwealth officer may use, or make available to another eligible officer or Commonwealth officer to use, a thing seized under this Part for the purpose of any or all of the following if it is necessary to do so for that purpose:</w:t>
      </w:r>
    </w:p>
    <w:p w:rsidR="0066054F" w:rsidRPr="000F3DA8" w:rsidRDefault="0066054F" w:rsidP="0066054F">
      <w:pPr>
        <w:pStyle w:val="paragraph"/>
      </w:pPr>
      <w:r w:rsidRPr="000F3DA8">
        <w:tab/>
        <w:t>(a)</w:t>
      </w:r>
      <w:r w:rsidRPr="000F3DA8">
        <w:tab/>
        <w:t>preventing, investigating or prosecuting an offence;</w:t>
      </w:r>
    </w:p>
    <w:p w:rsidR="0066054F" w:rsidRPr="000F3DA8" w:rsidRDefault="0066054F" w:rsidP="0066054F">
      <w:pPr>
        <w:pStyle w:val="paragraph"/>
      </w:pPr>
      <w:r w:rsidRPr="000F3DA8">
        <w:tab/>
        <w:t>(b)</w:t>
      </w:r>
      <w:r w:rsidRPr="000F3DA8">
        <w:tab/>
        <w:t xml:space="preserve">proceedings under the </w:t>
      </w:r>
      <w:r w:rsidRPr="000F3DA8">
        <w:rPr>
          <w:i/>
        </w:rPr>
        <w:t>Proceeds of Crime Act 1987</w:t>
      </w:r>
      <w:r w:rsidRPr="000F3DA8">
        <w:t xml:space="preserve"> or the </w:t>
      </w:r>
      <w:r w:rsidRPr="000F3DA8">
        <w:rPr>
          <w:i/>
        </w:rPr>
        <w:t>Proceeds of Crime Act 2002</w:t>
      </w:r>
      <w:r w:rsidRPr="000F3DA8">
        <w:t>;</w:t>
      </w:r>
    </w:p>
    <w:p w:rsidR="0066054F" w:rsidRPr="000F3DA8" w:rsidRDefault="0066054F" w:rsidP="0066054F">
      <w:pPr>
        <w:pStyle w:val="paragraph"/>
      </w:pPr>
      <w:r w:rsidRPr="000F3DA8">
        <w:tab/>
        <w:t>(c)</w:t>
      </w:r>
      <w:r w:rsidRPr="000F3DA8">
        <w:tab/>
        <w:t>proceedings for the forfeiture of the thing under a law of the Commonwealth;</w:t>
      </w:r>
    </w:p>
    <w:p w:rsidR="0066054F" w:rsidRPr="000F3DA8" w:rsidRDefault="0066054F" w:rsidP="0066054F">
      <w:pPr>
        <w:pStyle w:val="paragraph"/>
      </w:pPr>
      <w:r w:rsidRPr="000F3DA8">
        <w:tab/>
        <w:t>(d)</w:t>
      </w:r>
      <w:r w:rsidRPr="000F3DA8">
        <w:tab/>
        <w:t>the performance of a function or duty, or the exercise of a power, by a person, court or other body under, or in relation to a matter arising under, Division</w:t>
      </w:r>
      <w:r w:rsidR="000F3DA8">
        <w:t> </w:t>
      </w:r>
      <w:r w:rsidRPr="000F3DA8">
        <w:t>104</w:t>
      </w:r>
      <w:r w:rsidR="004D6972" w:rsidRPr="000F3DA8">
        <w:t>, 105 or 105A</w:t>
      </w:r>
      <w:r w:rsidRPr="000F3DA8">
        <w:t xml:space="preserve"> of the </w:t>
      </w:r>
      <w:r w:rsidRPr="000F3DA8">
        <w:rPr>
          <w:i/>
        </w:rPr>
        <w:t>Criminal Code</w:t>
      </w:r>
      <w:r w:rsidRPr="000F3DA8">
        <w:t>;</w:t>
      </w:r>
    </w:p>
    <w:p w:rsidR="0066054F" w:rsidRPr="000F3DA8" w:rsidRDefault="0066054F" w:rsidP="0066054F">
      <w:pPr>
        <w:pStyle w:val="paragraph"/>
      </w:pPr>
      <w:r w:rsidRPr="000F3DA8">
        <w:tab/>
        <w:t>(e)</w:t>
      </w:r>
      <w:r w:rsidRPr="000F3DA8">
        <w:tab/>
        <w:t>investigating or resolving a complaint or an allegation of misconduct relating to an exercise of a power or the performance of a function or duty under this Part;</w:t>
      </w:r>
    </w:p>
    <w:p w:rsidR="0066054F" w:rsidRPr="000F3DA8" w:rsidRDefault="0066054F" w:rsidP="0066054F">
      <w:pPr>
        <w:pStyle w:val="paragraph"/>
      </w:pPr>
      <w:r w:rsidRPr="000F3DA8">
        <w:tab/>
        <w:t>(f)</w:t>
      </w:r>
      <w:r w:rsidRPr="000F3DA8">
        <w:tab/>
        <w:t xml:space="preserve">investigating or resolving an AFP conduct or practices issue (within the meaning of the </w:t>
      </w:r>
      <w:r w:rsidRPr="000F3DA8">
        <w:rPr>
          <w:i/>
        </w:rPr>
        <w:t>Australian Federal Police Act 1979</w:t>
      </w:r>
      <w:r w:rsidRPr="000F3DA8">
        <w:t>) under Part V of that Act;</w:t>
      </w:r>
    </w:p>
    <w:p w:rsidR="0066054F" w:rsidRPr="000F3DA8" w:rsidRDefault="0066054F" w:rsidP="0066054F">
      <w:pPr>
        <w:pStyle w:val="paragraph"/>
      </w:pPr>
      <w:r w:rsidRPr="000F3DA8">
        <w:tab/>
        <w:t>(g)</w:t>
      </w:r>
      <w:r w:rsidRPr="000F3DA8">
        <w:tab/>
        <w:t xml:space="preserve">investigating or resolving a complaint under the </w:t>
      </w:r>
      <w:r w:rsidRPr="000F3DA8">
        <w:rPr>
          <w:i/>
        </w:rPr>
        <w:t>Ombudsman Act 1976</w:t>
      </w:r>
      <w:r w:rsidRPr="000F3DA8">
        <w:t xml:space="preserve"> or the </w:t>
      </w:r>
      <w:r w:rsidRPr="000F3DA8">
        <w:rPr>
          <w:i/>
        </w:rPr>
        <w:t>Privacy Act 1988</w:t>
      </w:r>
      <w:r w:rsidRPr="000F3DA8">
        <w:t>;</w:t>
      </w:r>
    </w:p>
    <w:p w:rsidR="0066054F" w:rsidRPr="000F3DA8" w:rsidRDefault="0066054F" w:rsidP="0066054F">
      <w:pPr>
        <w:pStyle w:val="paragraph"/>
      </w:pPr>
      <w:r w:rsidRPr="000F3DA8">
        <w:tab/>
        <w:t>(h)</w:t>
      </w:r>
      <w:r w:rsidRPr="000F3DA8">
        <w:tab/>
        <w:t xml:space="preserve">investigating or inquiring into a corruption issue under the </w:t>
      </w:r>
      <w:r w:rsidRPr="000F3DA8">
        <w:rPr>
          <w:i/>
        </w:rPr>
        <w:t>Law Enforcement Integrity Commissioner Act 2006</w:t>
      </w:r>
      <w:r w:rsidRPr="000F3DA8">
        <w:t>;</w:t>
      </w:r>
    </w:p>
    <w:p w:rsidR="0066054F" w:rsidRPr="000F3DA8" w:rsidRDefault="0066054F" w:rsidP="0066054F">
      <w:pPr>
        <w:pStyle w:val="paragraph"/>
      </w:pPr>
      <w:r w:rsidRPr="000F3DA8">
        <w:tab/>
        <w:t>(i)</w:t>
      </w:r>
      <w:r w:rsidRPr="000F3DA8">
        <w:tab/>
        <w:t xml:space="preserve">proceedings in relation to a complaint, allegation or issue mentioned in </w:t>
      </w:r>
      <w:r w:rsidR="000F3DA8">
        <w:t>paragraph (</w:t>
      </w:r>
      <w:r w:rsidRPr="000F3DA8">
        <w:t>e), (f), (g) or (h);</w:t>
      </w:r>
    </w:p>
    <w:p w:rsidR="0066054F" w:rsidRPr="000F3DA8" w:rsidRDefault="0066054F" w:rsidP="0066054F">
      <w:pPr>
        <w:pStyle w:val="paragraph"/>
      </w:pPr>
      <w:r w:rsidRPr="000F3DA8">
        <w:tab/>
        <w:t>(j)</w:t>
      </w:r>
      <w:r w:rsidRPr="000F3DA8">
        <w:tab/>
        <w:t>deciding whether to institute proceedings, to make an application or request, or to take any other action, mentioned in any of the preceding paragraphs of this subsection;</w:t>
      </w:r>
    </w:p>
    <w:p w:rsidR="0066054F" w:rsidRPr="000F3DA8" w:rsidRDefault="0066054F" w:rsidP="0066054F">
      <w:pPr>
        <w:pStyle w:val="paragraph"/>
      </w:pPr>
      <w:r w:rsidRPr="000F3DA8">
        <w:tab/>
        <w:t>(k)</w:t>
      </w:r>
      <w:r w:rsidRPr="000F3DA8">
        <w:tab/>
        <w:t>the performance of the functions of the Australian Federal Police under section</w:t>
      </w:r>
      <w:r w:rsidR="000F3DA8">
        <w:t> </w:t>
      </w:r>
      <w:r w:rsidRPr="000F3DA8">
        <w:t xml:space="preserve">8 of the </w:t>
      </w:r>
      <w:r w:rsidRPr="000F3DA8">
        <w:rPr>
          <w:i/>
        </w:rPr>
        <w:t>Australian Federal Police Act 1979</w:t>
      </w:r>
      <w:r w:rsidRPr="000F3DA8">
        <w:t>.</w:t>
      </w:r>
    </w:p>
    <w:p w:rsidR="0066054F" w:rsidRPr="000F3DA8" w:rsidRDefault="0066054F" w:rsidP="0066054F">
      <w:pPr>
        <w:pStyle w:val="subsection"/>
      </w:pPr>
      <w:r w:rsidRPr="000F3DA8">
        <w:tab/>
        <w:t>(2)</w:t>
      </w:r>
      <w:r w:rsidRPr="000F3DA8">
        <w:tab/>
        <w:t>An eligible officer of an eligible agency or a Commonwealth officer may use a thing seized under this Part for any other use that is required or authorised by or under a law of a State or a Territory.</w:t>
      </w:r>
    </w:p>
    <w:p w:rsidR="0066054F" w:rsidRPr="000F3DA8" w:rsidRDefault="0066054F" w:rsidP="0066054F">
      <w:pPr>
        <w:pStyle w:val="subsection"/>
      </w:pPr>
      <w:r w:rsidRPr="000F3DA8">
        <w:tab/>
        <w:t>(3)</w:t>
      </w:r>
      <w:r w:rsidRPr="000F3DA8">
        <w:tab/>
        <w:t>An eligible officer of an eligible agency may make available to another eligible officer of an eligible agency or a Commonwealth officer to use a thing seized under this Part for any purpose for which the making available of the thing or document is required or authorised by a law of a State or Territory.</w:t>
      </w:r>
    </w:p>
    <w:p w:rsidR="0066054F" w:rsidRPr="000F3DA8" w:rsidRDefault="0066054F" w:rsidP="0066054F">
      <w:pPr>
        <w:pStyle w:val="subsection"/>
      </w:pPr>
      <w:r w:rsidRPr="000F3DA8">
        <w:tab/>
        <w:t>(4)</w:t>
      </w:r>
      <w:r w:rsidRPr="000F3DA8">
        <w:tab/>
        <w:t>To avoid doubt, this section does not limit any other law of the Commonwealth that:</w:t>
      </w:r>
    </w:p>
    <w:p w:rsidR="0066054F" w:rsidRPr="000F3DA8" w:rsidRDefault="0066054F" w:rsidP="0066054F">
      <w:pPr>
        <w:pStyle w:val="paragraph"/>
      </w:pPr>
      <w:r w:rsidRPr="000F3DA8">
        <w:tab/>
        <w:t>(a)</w:t>
      </w:r>
      <w:r w:rsidRPr="000F3DA8">
        <w:tab/>
        <w:t>requires or authorises the use of a thing; or</w:t>
      </w:r>
    </w:p>
    <w:p w:rsidR="0066054F" w:rsidRPr="000F3DA8" w:rsidRDefault="0066054F" w:rsidP="0066054F">
      <w:pPr>
        <w:pStyle w:val="paragraph"/>
      </w:pPr>
      <w:r w:rsidRPr="000F3DA8">
        <w:tab/>
        <w:t>(b)</w:t>
      </w:r>
      <w:r w:rsidRPr="000F3DA8">
        <w:tab/>
        <w:t>requires or authorises the making available (however described) of a thing.</w:t>
      </w:r>
    </w:p>
    <w:p w:rsidR="0066054F" w:rsidRPr="000F3DA8" w:rsidRDefault="0066054F" w:rsidP="0066054F">
      <w:pPr>
        <w:pStyle w:val="SubsectionHead"/>
      </w:pPr>
      <w:r w:rsidRPr="000F3DA8">
        <w:t>Sharing thing for use by State, Territory or foreign agency</w:t>
      </w:r>
    </w:p>
    <w:p w:rsidR="0066054F" w:rsidRPr="000F3DA8" w:rsidRDefault="0066054F" w:rsidP="0066054F">
      <w:pPr>
        <w:pStyle w:val="subsection"/>
      </w:pPr>
      <w:r w:rsidRPr="000F3DA8">
        <w:tab/>
        <w:t>(5)</w:t>
      </w:r>
      <w:r w:rsidRPr="000F3DA8">
        <w:tab/>
        <w:t>An eligible officer of an eligible agency or a Commonwealth officer may make a thing seized under this Part available to:</w:t>
      </w:r>
    </w:p>
    <w:p w:rsidR="0066054F" w:rsidRPr="000F3DA8" w:rsidRDefault="0066054F" w:rsidP="0066054F">
      <w:pPr>
        <w:pStyle w:val="paragraph"/>
      </w:pPr>
      <w:r w:rsidRPr="000F3DA8">
        <w:tab/>
        <w:t>(a)</w:t>
      </w:r>
      <w:r w:rsidRPr="000F3DA8">
        <w:tab/>
        <w:t>a State or Territory law enforcement agency; or</w:t>
      </w:r>
    </w:p>
    <w:p w:rsidR="0066054F" w:rsidRPr="000F3DA8" w:rsidRDefault="0066054F" w:rsidP="0066054F">
      <w:pPr>
        <w:pStyle w:val="paragraph"/>
      </w:pPr>
      <w:r w:rsidRPr="000F3DA8">
        <w:tab/>
        <w:t>(b)</w:t>
      </w:r>
      <w:r w:rsidRPr="000F3DA8">
        <w:tab/>
        <w:t>an agency that has responsibility for:</w:t>
      </w:r>
    </w:p>
    <w:p w:rsidR="0066054F" w:rsidRPr="000F3DA8" w:rsidRDefault="0066054F" w:rsidP="0066054F">
      <w:pPr>
        <w:pStyle w:val="paragraphsub"/>
      </w:pPr>
      <w:r w:rsidRPr="000F3DA8">
        <w:tab/>
        <w:t>(i)</w:t>
      </w:r>
      <w:r w:rsidRPr="000F3DA8">
        <w:tab/>
        <w:t>law enforcement in a foreign country; or</w:t>
      </w:r>
    </w:p>
    <w:p w:rsidR="0066054F" w:rsidRPr="000F3DA8" w:rsidRDefault="0066054F" w:rsidP="0066054F">
      <w:pPr>
        <w:pStyle w:val="paragraphsub"/>
      </w:pPr>
      <w:r w:rsidRPr="000F3DA8">
        <w:tab/>
        <w:t>(ii)</w:t>
      </w:r>
      <w:r w:rsidRPr="000F3DA8">
        <w:tab/>
        <w:t>intelligence gathering for a foreign country; or</w:t>
      </w:r>
    </w:p>
    <w:p w:rsidR="0066054F" w:rsidRPr="000F3DA8" w:rsidRDefault="0066054F" w:rsidP="0066054F">
      <w:pPr>
        <w:pStyle w:val="paragraphsub"/>
      </w:pPr>
      <w:r w:rsidRPr="000F3DA8">
        <w:tab/>
        <w:t>(iii)</w:t>
      </w:r>
      <w:r w:rsidRPr="000F3DA8">
        <w:tab/>
        <w:t>the security of a foreign country;</w:t>
      </w:r>
    </w:p>
    <w:p w:rsidR="0066054F" w:rsidRPr="000F3DA8" w:rsidRDefault="0066054F" w:rsidP="0066054F">
      <w:pPr>
        <w:pStyle w:val="subsection2"/>
      </w:pPr>
      <w:r w:rsidRPr="000F3DA8">
        <w:t xml:space="preserve">to be used by that agency for a purpose mentioned in </w:t>
      </w:r>
      <w:r w:rsidR="000F3DA8">
        <w:t>subsection (</w:t>
      </w:r>
      <w:r w:rsidRPr="000F3DA8">
        <w:t>1), (2) or (3) and the purpose of any or all of the following (but not for any other purpose):</w:t>
      </w:r>
    </w:p>
    <w:p w:rsidR="0066054F" w:rsidRPr="000F3DA8" w:rsidRDefault="0066054F" w:rsidP="0066054F">
      <w:pPr>
        <w:pStyle w:val="paragraph"/>
      </w:pPr>
      <w:r w:rsidRPr="000F3DA8">
        <w:tab/>
        <w:t>(c)</w:t>
      </w:r>
      <w:r w:rsidRPr="000F3DA8">
        <w:tab/>
        <w:t>preventing, investigating or prosecuting an offence against a law of a State or Territory;</w:t>
      </w:r>
    </w:p>
    <w:p w:rsidR="0066054F" w:rsidRPr="000F3DA8" w:rsidRDefault="0066054F" w:rsidP="0066054F">
      <w:pPr>
        <w:pStyle w:val="paragraph"/>
      </w:pPr>
      <w:r w:rsidRPr="000F3DA8">
        <w:tab/>
        <w:t>(d)</w:t>
      </w:r>
      <w:r w:rsidRPr="000F3DA8">
        <w:tab/>
        <w:t xml:space="preserve">proceedings under a corresponding law (within the meaning of the </w:t>
      </w:r>
      <w:r w:rsidRPr="000F3DA8">
        <w:rPr>
          <w:i/>
        </w:rPr>
        <w:t xml:space="preserve">Proceeds of Crime Act 1987 </w:t>
      </w:r>
      <w:r w:rsidRPr="000F3DA8">
        <w:t xml:space="preserve">or the </w:t>
      </w:r>
      <w:r w:rsidRPr="000F3DA8">
        <w:rPr>
          <w:i/>
        </w:rPr>
        <w:t>Proceeds of Crime Act 2002</w:t>
      </w:r>
      <w:r w:rsidRPr="000F3DA8">
        <w:t>);</w:t>
      </w:r>
    </w:p>
    <w:p w:rsidR="0066054F" w:rsidRPr="000F3DA8" w:rsidRDefault="0066054F" w:rsidP="0066054F">
      <w:pPr>
        <w:pStyle w:val="paragraph"/>
      </w:pPr>
      <w:r w:rsidRPr="000F3DA8">
        <w:tab/>
        <w:t>(e)</w:t>
      </w:r>
      <w:r w:rsidRPr="000F3DA8">
        <w:tab/>
        <w:t>proceedings for the forfeiture of the thing under a law of a State or Territory;</w:t>
      </w:r>
    </w:p>
    <w:p w:rsidR="0066054F" w:rsidRPr="000F3DA8" w:rsidRDefault="0066054F" w:rsidP="0066054F">
      <w:pPr>
        <w:pStyle w:val="paragraph"/>
      </w:pPr>
      <w:r w:rsidRPr="000F3DA8">
        <w:tab/>
        <w:t>(f)</w:t>
      </w:r>
      <w:r w:rsidRPr="000F3DA8">
        <w:tab/>
        <w:t xml:space="preserve">deciding whether to institute proceedings or to take any other action mentioned in any of </w:t>
      </w:r>
      <w:r w:rsidR="000F3DA8">
        <w:t>paragraphs (</w:t>
      </w:r>
      <w:r w:rsidRPr="000F3DA8">
        <w:t xml:space="preserve">1)(a) to (k) (inclusive), </w:t>
      </w:r>
      <w:r w:rsidR="000F3DA8">
        <w:t>subsection (</w:t>
      </w:r>
      <w:r w:rsidRPr="000F3DA8">
        <w:t xml:space="preserve">2) or (3) or </w:t>
      </w:r>
      <w:r w:rsidR="000F3DA8">
        <w:t>paragraph (</w:t>
      </w:r>
      <w:r w:rsidRPr="000F3DA8">
        <w:t>c), (d) or (e) of this subsection.</w:t>
      </w:r>
    </w:p>
    <w:p w:rsidR="0066054F" w:rsidRPr="000F3DA8" w:rsidRDefault="0066054F" w:rsidP="0066054F">
      <w:pPr>
        <w:pStyle w:val="SubsectionHead"/>
      </w:pPr>
      <w:r w:rsidRPr="000F3DA8">
        <w:t>Ministerial arrangements for sharing</w:t>
      </w:r>
    </w:p>
    <w:p w:rsidR="0066054F" w:rsidRPr="000F3DA8" w:rsidRDefault="0066054F" w:rsidP="0066054F">
      <w:pPr>
        <w:pStyle w:val="subsection"/>
      </w:pPr>
      <w:r w:rsidRPr="000F3DA8">
        <w:tab/>
        <w:t>(6)</w:t>
      </w:r>
      <w:r w:rsidRPr="000F3DA8">
        <w:tab/>
        <w:t>This Division does not prevent the Minister from making an arrangement with a Minister of a State or Territory for:</w:t>
      </w:r>
    </w:p>
    <w:p w:rsidR="0066054F" w:rsidRPr="000F3DA8" w:rsidRDefault="0066054F" w:rsidP="0066054F">
      <w:pPr>
        <w:pStyle w:val="paragraph"/>
      </w:pPr>
      <w:r w:rsidRPr="000F3DA8">
        <w:tab/>
        <w:t>(a)</w:t>
      </w:r>
      <w:r w:rsidRPr="000F3DA8">
        <w:tab/>
        <w:t xml:space="preserve">the making available to a State or Territory law enforcement agency of that State or Territory, for purposes mentioned in </w:t>
      </w:r>
      <w:r w:rsidR="000F3DA8">
        <w:t>subsections (</w:t>
      </w:r>
      <w:r w:rsidRPr="000F3DA8">
        <w:t>1), (3) and (5), of things seized under this Part; and</w:t>
      </w:r>
    </w:p>
    <w:p w:rsidR="0066054F" w:rsidRPr="000F3DA8" w:rsidRDefault="0066054F" w:rsidP="0066054F">
      <w:pPr>
        <w:pStyle w:val="paragraph"/>
      </w:pPr>
      <w:r w:rsidRPr="000F3DA8">
        <w:tab/>
        <w:t>(b)</w:t>
      </w:r>
      <w:r w:rsidRPr="000F3DA8">
        <w:tab/>
        <w:t>the disposal by the agency of such things when they are no longer of use to that agency for those purposes.</w:t>
      </w:r>
    </w:p>
    <w:p w:rsidR="0066054F" w:rsidRPr="000F3DA8" w:rsidRDefault="0066054F" w:rsidP="0066054F">
      <w:pPr>
        <w:pStyle w:val="notetext"/>
      </w:pPr>
      <w:r w:rsidRPr="000F3DA8">
        <w:t>Note:</w:t>
      </w:r>
      <w:r w:rsidRPr="000F3DA8">
        <w:tab/>
        <w:t>This subsection does not empower the Minister to make such an arrangement.</w:t>
      </w:r>
    </w:p>
    <w:p w:rsidR="0066054F" w:rsidRPr="000F3DA8" w:rsidRDefault="0066054F" w:rsidP="0066054F">
      <w:pPr>
        <w:pStyle w:val="ActHead4"/>
      </w:pPr>
      <w:bookmarkStart w:id="166" w:name="_Toc486497634"/>
      <w:r w:rsidRPr="000F3DA8">
        <w:rPr>
          <w:rStyle w:val="CharSubdNo"/>
        </w:rPr>
        <w:t>Subdivision B</w:t>
      </w:r>
      <w:r w:rsidRPr="000F3DA8">
        <w:t>—</w:t>
      </w:r>
      <w:r w:rsidRPr="000F3DA8">
        <w:rPr>
          <w:rStyle w:val="CharSubdText"/>
        </w:rPr>
        <w:t>Returning things seized</w:t>
      </w:r>
      <w:bookmarkEnd w:id="166"/>
    </w:p>
    <w:p w:rsidR="0066054F" w:rsidRPr="000F3DA8" w:rsidRDefault="0066054F" w:rsidP="0066054F">
      <w:pPr>
        <w:pStyle w:val="ActHead5"/>
      </w:pPr>
      <w:bookmarkStart w:id="167" w:name="_Toc486497635"/>
      <w:r w:rsidRPr="000F3DA8">
        <w:rPr>
          <w:rStyle w:val="CharSectno"/>
        </w:rPr>
        <w:t>3ZZEB</w:t>
      </w:r>
      <w:r w:rsidRPr="000F3DA8">
        <w:t xml:space="preserve">  When things seized must be returned</w:t>
      </w:r>
      <w:bookmarkEnd w:id="167"/>
    </w:p>
    <w:p w:rsidR="0066054F" w:rsidRPr="000F3DA8" w:rsidRDefault="0066054F" w:rsidP="0066054F">
      <w:pPr>
        <w:pStyle w:val="subsection"/>
      </w:pPr>
      <w:r w:rsidRPr="000F3DA8">
        <w:tab/>
        <w:t>(1)</w:t>
      </w:r>
      <w:r w:rsidRPr="000F3DA8">
        <w:tab/>
        <w:t>If the chief officer of the relevant eligible agency is satisfied that a thing seized under this Part is not required (or is no longer required) for a purpose mentioned in section</w:t>
      </w:r>
      <w:r w:rsidR="000F3DA8">
        <w:t> </w:t>
      </w:r>
      <w:r w:rsidRPr="000F3DA8">
        <w:t>3ZZEA or for other judicial or administrative review proceedings, the chief officer must take reasonable steps to return the thing to the person from whom it was seized, or to the owner if that person is not entitled to possess it.</w:t>
      </w:r>
    </w:p>
    <w:p w:rsidR="0066054F" w:rsidRPr="000F3DA8" w:rsidRDefault="0066054F" w:rsidP="0066054F">
      <w:pPr>
        <w:pStyle w:val="subsection"/>
      </w:pPr>
      <w:r w:rsidRPr="000F3DA8">
        <w:tab/>
        <w:t>(2)</w:t>
      </w:r>
      <w:r w:rsidRPr="000F3DA8">
        <w:tab/>
        <w:t>However, the chief officer does not have to take those steps if:</w:t>
      </w:r>
    </w:p>
    <w:p w:rsidR="0066054F" w:rsidRPr="000F3DA8" w:rsidRDefault="0066054F" w:rsidP="0066054F">
      <w:pPr>
        <w:pStyle w:val="paragraph"/>
      </w:pPr>
      <w:r w:rsidRPr="000F3DA8">
        <w:tab/>
        <w:t>(a)</w:t>
      </w:r>
      <w:r w:rsidRPr="000F3DA8">
        <w:tab/>
        <w:t>either:</w:t>
      </w:r>
    </w:p>
    <w:p w:rsidR="0066054F" w:rsidRPr="000F3DA8" w:rsidRDefault="0066054F" w:rsidP="0066054F">
      <w:pPr>
        <w:pStyle w:val="paragraphsub"/>
      </w:pPr>
      <w:r w:rsidRPr="000F3DA8">
        <w:tab/>
        <w:t>(i)</w:t>
      </w:r>
      <w:r w:rsidRPr="000F3DA8">
        <w:tab/>
        <w:t>the thing may be retained because of an order under subsection</w:t>
      </w:r>
      <w:r w:rsidR="000F3DA8">
        <w:t> </w:t>
      </w:r>
      <w:r w:rsidRPr="000F3DA8">
        <w:t>3ZZEC(1), or any other order under that subsection has been made in relation to the thing; or</w:t>
      </w:r>
    </w:p>
    <w:p w:rsidR="0066054F" w:rsidRPr="000F3DA8" w:rsidRDefault="0066054F" w:rsidP="0066054F">
      <w:pPr>
        <w:pStyle w:val="paragraphsub"/>
      </w:pPr>
      <w:r w:rsidRPr="000F3DA8">
        <w:tab/>
        <w:t>(ii)</w:t>
      </w:r>
      <w:r w:rsidRPr="000F3DA8">
        <w:tab/>
        <w:t>the chief officer has applied for such an order and the application has not been determined; or</w:t>
      </w:r>
    </w:p>
    <w:p w:rsidR="0066054F" w:rsidRPr="000F3DA8" w:rsidRDefault="0066054F" w:rsidP="0066054F">
      <w:pPr>
        <w:pStyle w:val="paragraph"/>
      </w:pPr>
      <w:r w:rsidRPr="000F3DA8">
        <w:tab/>
        <w:t>(b)</w:t>
      </w:r>
      <w:r w:rsidRPr="000F3DA8">
        <w:tab/>
        <w:t>the thing may otherwise be retained, destroyed or disposed of under a law, or an order of a court or tribunal, of the Commonwealth or of a State or a Territory; or</w:t>
      </w:r>
    </w:p>
    <w:p w:rsidR="0066054F" w:rsidRPr="000F3DA8" w:rsidRDefault="0066054F" w:rsidP="0066054F">
      <w:pPr>
        <w:pStyle w:val="paragraph"/>
      </w:pPr>
      <w:r w:rsidRPr="000F3DA8">
        <w:tab/>
        <w:t>(c)</w:t>
      </w:r>
      <w:r w:rsidRPr="000F3DA8">
        <w:tab/>
        <w:t>the thing is forfeited or forfeitable to the Commonwealth or is the subject of a dispute as to ownership; or</w:t>
      </w:r>
    </w:p>
    <w:p w:rsidR="0066054F" w:rsidRPr="000F3DA8" w:rsidRDefault="0066054F" w:rsidP="0066054F">
      <w:pPr>
        <w:pStyle w:val="paragraph"/>
      </w:pPr>
      <w:r w:rsidRPr="000F3DA8">
        <w:tab/>
        <w:t>(d)</w:t>
      </w:r>
      <w:r w:rsidRPr="000F3DA8">
        <w:tab/>
        <w:t>a warrant premises occupier’s notice has not been given in relation to the occupier of the warrant premises.</w:t>
      </w:r>
    </w:p>
    <w:p w:rsidR="0066054F" w:rsidRPr="000F3DA8" w:rsidRDefault="0066054F" w:rsidP="0066054F">
      <w:pPr>
        <w:pStyle w:val="ActHead5"/>
      </w:pPr>
      <w:bookmarkStart w:id="168" w:name="_Toc486497636"/>
      <w:r w:rsidRPr="000F3DA8">
        <w:rPr>
          <w:rStyle w:val="CharSectno"/>
        </w:rPr>
        <w:t>3ZZEC</w:t>
      </w:r>
      <w:r w:rsidRPr="000F3DA8">
        <w:t xml:space="preserve">  Eligible issuing officer may permit a thing seized to be retained, forfeited etc.</w:t>
      </w:r>
      <w:bookmarkEnd w:id="168"/>
    </w:p>
    <w:p w:rsidR="0066054F" w:rsidRPr="000F3DA8" w:rsidRDefault="0066054F" w:rsidP="0066054F">
      <w:pPr>
        <w:pStyle w:val="subsection"/>
      </w:pPr>
      <w:r w:rsidRPr="000F3DA8">
        <w:tab/>
        <w:t>(1)</w:t>
      </w:r>
      <w:r w:rsidRPr="000F3DA8">
        <w:tab/>
        <w:t xml:space="preserve">An eligible issuing officer may, on application by an eligible officer of an eligible agency, make any of the orders referred to in </w:t>
      </w:r>
      <w:r w:rsidR="000F3DA8">
        <w:t>subsection (</w:t>
      </w:r>
      <w:r w:rsidRPr="000F3DA8">
        <w:t>2) in relation to a thing seized under this Part if the eligible issuing officer is satisfied that there are reasonable grounds to suspect that, if the thing is returned to the owner of the thing, or the person from whom the thing was seized, it is likely to be used by that person or another person in the commission of:</w:t>
      </w:r>
    </w:p>
    <w:p w:rsidR="0066054F" w:rsidRPr="000F3DA8" w:rsidRDefault="0066054F" w:rsidP="0066054F">
      <w:pPr>
        <w:pStyle w:val="paragraph"/>
      </w:pPr>
      <w:r w:rsidRPr="000F3DA8">
        <w:tab/>
        <w:t>(a)</w:t>
      </w:r>
      <w:r w:rsidRPr="000F3DA8">
        <w:tab/>
        <w:t>a terrorist act or a terrorism offence; or</w:t>
      </w:r>
    </w:p>
    <w:p w:rsidR="0066054F" w:rsidRPr="000F3DA8" w:rsidRDefault="0066054F" w:rsidP="0066054F">
      <w:pPr>
        <w:pStyle w:val="paragraph"/>
      </w:pPr>
      <w:r w:rsidRPr="000F3DA8">
        <w:tab/>
        <w:t>(b)</w:t>
      </w:r>
      <w:r w:rsidRPr="000F3DA8">
        <w:tab/>
        <w:t>a serious offence (within the meaning of Part IAA).</w:t>
      </w:r>
    </w:p>
    <w:p w:rsidR="0066054F" w:rsidRPr="000F3DA8" w:rsidRDefault="0066054F" w:rsidP="0066054F">
      <w:pPr>
        <w:pStyle w:val="subsection"/>
      </w:pPr>
      <w:r w:rsidRPr="000F3DA8">
        <w:tab/>
        <w:t>(2)</w:t>
      </w:r>
      <w:r w:rsidRPr="000F3DA8">
        <w:tab/>
        <w:t>The orders are as follows:</w:t>
      </w:r>
    </w:p>
    <w:p w:rsidR="0066054F" w:rsidRPr="000F3DA8" w:rsidRDefault="0066054F" w:rsidP="0066054F">
      <w:pPr>
        <w:pStyle w:val="paragraph"/>
      </w:pPr>
      <w:r w:rsidRPr="000F3DA8">
        <w:tab/>
        <w:t>(a)</w:t>
      </w:r>
      <w:r w:rsidRPr="000F3DA8">
        <w:tab/>
        <w:t>an order that the thing may be retained for the period specified in the order;</w:t>
      </w:r>
    </w:p>
    <w:p w:rsidR="0066054F" w:rsidRPr="000F3DA8" w:rsidRDefault="0066054F" w:rsidP="0066054F">
      <w:pPr>
        <w:pStyle w:val="paragraph"/>
      </w:pPr>
      <w:r w:rsidRPr="000F3DA8">
        <w:tab/>
        <w:t>(b)</w:t>
      </w:r>
      <w:r w:rsidRPr="000F3DA8">
        <w:tab/>
        <w:t>an order that the thing is forfeited to the Commonwealth;</w:t>
      </w:r>
    </w:p>
    <w:p w:rsidR="0066054F" w:rsidRPr="000F3DA8" w:rsidRDefault="0066054F" w:rsidP="0066054F">
      <w:pPr>
        <w:pStyle w:val="paragraph"/>
      </w:pPr>
      <w:r w:rsidRPr="000F3DA8">
        <w:tab/>
        <w:t>(c)</w:t>
      </w:r>
      <w:r w:rsidRPr="000F3DA8">
        <w:tab/>
        <w:t>an order that:</w:t>
      </w:r>
    </w:p>
    <w:p w:rsidR="0066054F" w:rsidRPr="000F3DA8" w:rsidRDefault="0066054F" w:rsidP="0066054F">
      <w:pPr>
        <w:pStyle w:val="paragraphsub"/>
      </w:pPr>
      <w:r w:rsidRPr="000F3DA8">
        <w:tab/>
        <w:t>(i)</w:t>
      </w:r>
      <w:r w:rsidRPr="000F3DA8">
        <w:tab/>
        <w:t>the thing be sold and the proceeds given to the owner of the thing; or</w:t>
      </w:r>
    </w:p>
    <w:p w:rsidR="0066054F" w:rsidRPr="000F3DA8" w:rsidRDefault="0066054F" w:rsidP="0066054F">
      <w:pPr>
        <w:pStyle w:val="paragraphsub"/>
      </w:pPr>
      <w:r w:rsidRPr="000F3DA8">
        <w:tab/>
        <w:t>(ii)</w:t>
      </w:r>
      <w:r w:rsidRPr="000F3DA8">
        <w:tab/>
        <w:t>the thing be sold in some other way;</w:t>
      </w:r>
    </w:p>
    <w:p w:rsidR="0066054F" w:rsidRPr="000F3DA8" w:rsidRDefault="0066054F" w:rsidP="0066054F">
      <w:pPr>
        <w:pStyle w:val="paragraph"/>
      </w:pPr>
      <w:r w:rsidRPr="000F3DA8">
        <w:tab/>
        <w:t>(d)</w:t>
      </w:r>
      <w:r w:rsidRPr="000F3DA8">
        <w:tab/>
        <w:t>an order that the thing is to be destroyed or otherwise disposed of.</w:t>
      </w:r>
    </w:p>
    <w:p w:rsidR="0066054F" w:rsidRPr="000F3DA8" w:rsidRDefault="0066054F" w:rsidP="0066054F">
      <w:pPr>
        <w:pStyle w:val="subsection"/>
      </w:pPr>
      <w:r w:rsidRPr="000F3DA8">
        <w:tab/>
        <w:t>(3)</w:t>
      </w:r>
      <w:r w:rsidRPr="000F3DA8">
        <w:tab/>
        <w:t xml:space="preserve">If the eligible issuing officer is not satisfied as mentioned in </w:t>
      </w:r>
      <w:r w:rsidR="000F3DA8">
        <w:t>subsection (</w:t>
      </w:r>
      <w:r w:rsidRPr="000F3DA8">
        <w:t>1), the eligible issuing officer must order that the thing be returned to:</w:t>
      </w:r>
    </w:p>
    <w:p w:rsidR="0066054F" w:rsidRPr="000F3DA8" w:rsidRDefault="0066054F" w:rsidP="0066054F">
      <w:pPr>
        <w:pStyle w:val="paragraph"/>
      </w:pPr>
      <w:r w:rsidRPr="000F3DA8">
        <w:tab/>
        <w:t>(a)</w:t>
      </w:r>
      <w:r w:rsidRPr="000F3DA8">
        <w:tab/>
        <w:t>the person from whom the thing was seized; or</w:t>
      </w:r>
    </w:p>
    <w:p w:rsidR="0066054F" w:rsidRPr="000F3DA8" w:rsidRDefault="0066054F" w:rsidP="0066054F">
      <w:pPr>
        <w:pStyle w:val="paragraph"/>
      </w:pPr>
      <w:r w:rsidRPr="000F3DA8">
        <w:tab/>
        <w:t>(b)</w:t>
      </w:r>
      <w:r w:rsidRPr="000F3DA8">
        <w:tab/>
        <w:t>if that person is not entitled to possess the thing—the owner of the thing.</w:t>
      </w:r>
    </w:p>
    <w:p w:rsidR="0066054F" w:rsidRPr="000F3DA8" w:rsidRDefault="0066054F" w:rsidP="00FF420E">
      <w:pPr>
        <w:pStyle w:val="ActHead3"/>
        <w:pageBreakBefore/>
      </w:pPr>
      <w:bookmarkStart w:id="169" w:name="_Toc486497637"/>
      <w:r w:rsidRPr="000F3DA8">
        <w:rPr>
          <w:rStyle w:val="CharDivNo"/>
        </w:rPr>
        <w:t>Division</w:t>
      </w:r>
      <w:r w:rsidR="000F3DA8" w:rsidRPr="000F3DA8">
        <w:rPr>
          <w:rStyle w:val="CharDivNo"/>
        </w:rPr>
        <w:t> </w:t>
      </w:r>
      <w:r w:rsidRPr="000F3DA8">
        <w:rPr>
          <w:rStyle w:val="CharDivNo"/>
        </w:rPr>
        <w:t>6</w:t>
      </w:r>
      <w:r w:rsidRPr="000F3DA8">
        <w:t>—</w:t>
      </w:r>
      <w:r w:rsidRPr="000F3DA8">
        <w:rPr>
          <w:rStyle w:val="CharDivText"/>
        </w:rPr>
        <w:t>Reporting and record</w:t>
      </w:r>
      <w:r w:rsidR="000F3DA8" w:rsidRPr="000F3DA8">
        <w:rPr>
          <w:rStyle w:val="CharDivText"/>
        </w:rPr>
        <w:noBreakHyphen/>
      </w:r>
      <w:r w:rsidRPr="000F3DA8">
        <w:rPr>
          <w:rStyle w:val="CharDivText"/>
        </w:rPr>
        <w:t>keeping</w:t>
      </w:r>
      <w:bookmarkEnd w:id="169"/>
    </w:p>
    <w:p w:rsidR="0066054F" w:rsidRPr="000F3DA8" w:rsidRDefault="0066054F" w:rsidP="0066054F">
      <w:pPr>
        <w:pStyle w:val="ActHead5"/>
      </w:pPr>
      <w:bookmarkStart w:id="170" w:name="_Toc486497638"/>
      <w:r w:rsidRPr="000F3DA8">
        <w:rPr>
          <w:rStyle w:val="CharSectno"/>
        </w:rPr>
        <w:t>3ZZFA</w:t>
      </w:r>
      <w:r w:rsidRPr="000F3DA8">
        <w:t xml:space="preserve">  Reporting on delayed notification search warrants</w:t>
      </w:r>
      <w:bookmarkEnd w:id="170"/>
    </w:p>
    <w:p w:rsidR="0066054F" w:rsidRPr="000F3DA8" w:rsidRDefault="0066054F" w:rsidP="0066054F">
      <w:pPr>
        <w:pStyle w:val="subsection"/>
      </w:pPr>
      <w:r w:rsidRPr="000F3DA8">
        <w:tab/>
        <w:t>(1)</w:t>
      </w:r>
      <w:r w:rsidRPr="000F3DA8">
        <w:tab/>
        <w:t>The executing officer in relation to a delayed notification search warrant, or the applicant for the warrant, must give a written report on the warrant to the chief officer of the authorised agency.</w:t>
      </w:r>
    </w:p>
    <w:p w:rsidR="0066054F" w:rsidRPr="000F3DA8" w:rsidRDefault="0066054F" w:rsidP="0066054F">
      <w:pPr>
        <w:pStyle w:val="subsection"/>
      </w:pPr>
      <w:r w:rsidRPr="000F3DA8">
        <w:tab/>
        <w:t>(2)</w:t>
      </w:r>
      <w:r w:rsidRPr="000F3DA8">
        <w:tab/>
        <w:t>The report must be given to the chief officer of the authorised agency as soon as practicable after:</w:t>
      </w:r>
    </w:p>
    <w:p w:rsidR="0066054F" w:rsidRPr="000F3DA8" w:rsidRDefault="0066054F" w:rsidP="0066054F">
      <w:pPr>
        <w:pStyle w:val="paragraph"/>
      </w:pPr>
      <w:r w:rsidRPr="000F3DA8">
        <w:tab/>
        <w:t>(a)</w:t>
      </w:r>
      <w:r w:rsidRPr="000F3DA8">
        <w:tab/>
        <w:t>the day of execution of the warrant; or</w:t>
      </w:r>
    </w:p>
    <w:p w:rsidR="0066054F" w:rsidRPr="000F3DA8" w:rsidRDefault="0066054F" w:rsidP="0066054F">
      <w:pPr>
        <w:pStyle w:val="paragraph"/>
      </w:pPr>
      <w:r w:rsidRPr="000F3DA8">
        <w:tab/>
        <w:t>(b)</w:t>
      </w:r>
      <w:r w:rsidRPr="000F3DA8">
        <w:tab/>
        <w:t>if the warrant was not executed—the expiry of the warrant.</w:t>
      </w:r>
    </w:p>
    <w:p w:rsidR="0066054F" w:rsidRPr="000F3DA8" w:rsidRDefault="0066054F" w:rsidP="0066054F">
      <w:pPr>
        <w:pStyle w:val="subsection"/>
      </w:pPr>
      <w:r w:rsidRPr="000F3DA8">
        <w:tab/>
        <w:t>(3)</w:t>
      </w:r>
      <w:r w:rsidRPr="000F3DA8">
        <w:tab/>
        <w:t>The report must:</w:t>
      </w:r>
    </w:p>
    <w:p w:rsidR="0066054F" w:rsidRPr="000F3DA8" w:rsidRDefault="0066054F" w:rsidP="0066054F">
      <w:pPr>
        <w:pStyle w:val="paragraph"/>
      </w:pPr>
      <w:r w:rsidRPr="000F3DA8">
        <w:tab/>
        <w:t>(a)</w:t>
      </w:r>
      <w:r w:rsidRPr="000F3DA8">
        <w:tab/>
        <w:t>specify the address, location or other description of the warrant premises; and</w:t>
      </w:r>
    </w:p>
    <w:p w:rsidR="0066054F" w:rsidRPr="000F3DA8" w:rsidRDefault="0066054F" w:rsidP="0066054F">
      <w:pPr>
        <w:pStyle w:val="paragraph"/>
      </w:pPr>
      <w:r w:rsidRPr="000F3DA8">
        <w:tab/>
        <w:t>(b)</w:t>
      </w:r>
      <w:r w:rsidRPr="000F3DA8">
        <w:tab/>
        <w:t>state whether or not the warrant was executed; and</w:t>
      </w:r>
    </w:p>
    <w:p w:rsidR="0066054F" w:rsidRPr="000F3DA8" w:rsidRDefault="0066054F" w:rsidP="0066054F">
      <w:pPr>
        <w:pStyle w:val="paragraph"/>
      </w:pPr>
      <w:r w:rsidRPr="000F3DA8">
        <w:tab/>
        <w:t>(c)</w:t>
      </w:r>
      <w:r w:rsidRPr="000F3DA8">
        <w:tab/>
        <w:t>state whether the application for the warrant was made in person or in accordance with section</w:t>
      </w:r>
      <w:r w:rsidR="000F3DA8">
        <w:t> </w:t>
      </w:r>
      <w:r w:rsidRPr="000F3DA8">
        <w:t>3ZZBF.</w:t>
      </w:r>
    </w:p>
    <w:p w:rsidR="0066054F" w:rsidRPr="000F3DA8" w:rsidRDefault="0066054F" w:rsidP="0066054F">
      <w:pPr>
        <w:pStyle w:val="subsection"/>
      </w:pPr>
      <w:r w:rsidRPr="000F3DA8">
        <w:tab/>
        <w:t>(4)</w:t>
      </w:r>
      <w:r w:rsidRPr="000F3DA8">
        <w:tab/>
        <w:t>If the warrant was executed, the report must also include the following information:</w:t>
      </w:r>
    </w:p>
    <w:p w:rsidR="0066054F" w:rsidRPr="000F3DA8" w:rsidRDefault="0066054F" w:rsidP="0066054F">
      <w:pPr>
        <w:pStyle w:val="paragraph"/>
      </w:pPr>
      <w:r w:rsidRPr="000F3DA8">
        <w:tab/>
        <w:t>(a)</w:t>
      </w:r>
      <w:r w:rsidRPr="000F3DA8">
        <w:tab/>
        <w:t>the day of execution of the warrant;</w:t>
      </w:r>
    </w:p>
    <w:p w:rsidR="0066054F" w:rsidRPr="000F3DA8" w:rsidRDefault="0066054F" w:rsidP="0066054F">
      <w:pPr>
        <w:pStyle w:val="paragraph"/>
      </w:pPr>
      <w:r w:rsidRPr="000F3DA8">
        <w:tab/>
        <w:t>(b)</w:t>
      </w:r>
      <w:r w:rsidRPr="000F3DA8">
        <w:tab/>
        <w:t>the name of the executing officer;</w:t>
      </w:r>
    </w:p>
    <w:p w:rsidR="0066054F" w:rsidRPr="000F3DA8" w:rsidRDefault="0066054F" w:rsidP="0066054F">
      <w:pPr>
        <w:pStyle w:val="paragraph"/>
      </w:pPr>
      <w:r w:rsidRPr="000F3DA8">
        <w:tab/>
        <w:t>(c)</w:t>
      </w:r>
      <w:r w:rsidRPr="000F3DA8">
        <w:tab/>
        <w:t>the name of any persons assisting and the kind of assistance provided;</w:t>
      </w:r>
    </w:p>
    <w:p w:rsidR="0066054F" w:rsidRPr="000F3DA8" w:rsidRDefault="0066054F" w:rsidP="0066054F">
      <w:pPr>
        <w:pStyle w:val="paragraph"/>
      </w:pPr>
      <w:r w:rsidRPr="000F3DA8">
        <w:tab/>
        <w:t>(d)</w:t>
      </w:r>
      <w:r w:rsidRPr="000F3DA8">
        <w:tab/>
        <w:t>the name of the occupier of the warrant premises, if known to the executing officer;</w:t>
      </w:r>
    </w:p>
    <w:p w:rsidR="0066054F" w:rsidRPr="000F3DA8" w:rsidRDefault="0066054F" w:rsidP="0066054F">
      <w:pPr>
        <w:pStyle w:val="paragraph"/>
      </w:pPr>
      <w:r w:rsidRPr="000F3DA8">
        <w:tab/>
        <w:t>(e)</w:t>
      </w:r>
      <w:r w:rsidRPr="000F3DA8">
        <w:tab/>
        <w:t>whether adjoining premises were entered under the warrant and, if they were, the name of the occupier of the adjoining premises, if known to the executing officer;</w:t>
      </w:r>
    </w:p>
    <w:p w:rsidR="0066054F" w:rsidRPr="000F3DA8" w:rsidRDefault="0066054F" w:rsidP="0066054F">
      <w:pPr>
        <w:pStyle w:val="paragraph"/>
      </w:pPr>
      <w:r w:rsidRPr="000F3DA8">
        <w:tab/>
        <w:t>(f)</w:t>
      </w:r>
      <w:r w:rsidRPr="000F3DA8">
        <w:tab/>
        <w:t>the things that were done under the warrant;</w:t>
      </w:r>
    </w:p>
    <w:p w:rsidR="0066054F" w:rsidRPr="000F3DA8" w:rsidRDefault="0066054F" w:rsidP="0066054F">
      <w:pPr>
        <w:pStyle w:val="paragraph"/>
      </w:pPr>
      <w:r w:rsidRPr="000F3DA8">
        <w:tab/>
        <w:t>(g)</w:t>
      </w:r>
      <w:r w:rsidRPr="000F3DA8">
        <w:tab/>
        <w:t xml:space="preserve">without limiting </w:t>
      </w:r>
      <w:r w:rsidR="000F3DA8">
        <w:t>paragraph (</w:t>
      </w:r>
      <w:r w:rsidRPr="000F3DA8">
        <w:t>f)—details of any thing at the warrant premises:</w:t>
      </w:r>
    </w:p>
    <w:p w:rsidR="0066054F" w:rsidRPr="000F3DA8" w:rsidRDefault="0066054F" w:rsidP="0066054F">
      <w:pPr>
        <w:pStyle w:val="paragraphsub"/>
      </w:pPr>
      <w:r w:rsidRPr="000F3DA8">
        <w:tab/>
        <w:t>(i)</w:t>
      </w:r>
      <w:r w:rsidRPr="000F3DA8">
        <w:tab/>
        <w:t>seized; or</w:t>
      </w:r>
    </w:p>
    <w:p w:rsidR="0066054F" w:rsidRPr="000F3DA8" w:rsidRDefault="0066054F" w:rsidP="0066054F">
      <w:pPr>
        <w:pStyle w:val="paragraphsub"/>
      </w:pPr>
      <w:r w:rsidRPr="000F3DA8">
        <w:tab/>
        <w:t>(ii)</w:t>
      </w:r>
      <w:r w:rsidRPr="000F3DA8">
        <w:tab/>
        <w:t>replaced with a substitute; or</w:t>
      </w:r>
    </w:p>
    <w:p w:rsidR="0066054F" w:rsidRPr="000F3DA8" w:rsidRDefault="0066054F" w:rsidP="0066054F">
      <w:pPr>
        <w:pStyle w:val="paragraphsub"/>
      </w:pPr>
      <w:r w:rsidRPr="000F3DA8">
        <w:tab/>
        <w:t>(iii)</w:t>
      </w:r>
      <w:r w:rsidRPr="000F3DA8">
        <w:tab/>
        <w:t>copied, photographed or otherwise recorded; or</w:t>
      </w:r>
    </w:p>
    <w:p w:rsidR="0066054F" w:rsidRPr="000F3DA8" w:rsidRDefault="0066054F" w:rsidP="0066054F">
      <w:pPr>
        <w:pStyle w:val="paragraphsub"/>
      </w:pPr>
      <w:r w:rsidRPr="000F3DA8">
        <w:tab/>
        <w:t>(iv)</w:t>
      </w:r>
      <w:r w:rsidRPr="000F3DA8">
        <w:tab/>
        <w:t>marked or tagged; or</w:t>
      </w:r>
    </w:p>
    <w:p w:rsidR="0066054F" w:rsidRPr="000F3DA8" w:rsidRDefault="0066054F" w:rsidP="0066054F">
      <w:pPr>
        <w:pStyle w:val="paragraphsub"/>
      </w:pPr>
      <w:r w:rsidRPr="000F3DA8">
        <w:tab/>
        <w:t>(v)</w:t>
      </w:r>
      <w:r w:rsidRPr="000F3DA8">
        <w:tab/>
        <w:t>operated, printed, tested or sampled;</w:t>
      </w:r>
    </w:p>
    <w:p w:rsidR="0066054F" w:rsidRPr="000F3DA8" w:rsidRDefault="0066054F" w:rsidP="0066054F">
      <w:pPr>
        <w:pStyle w:val="paragraph"/>
      </w:pPr>
      <w:r w:rsidRPr="000F3DA8">
        <w:tab/>
        <w:t>(h)</w:t>
      </w:r>
      <w:r w:rsidRPr="000F3DA8">
        <w:tab/>
        <w:t>whether or not the execution of the warrant assisted in the prevention or investigation of an eligible offence;</w:t>
      </w:r>
    </w:p>
    <w:p w:rsidR="0066054F" w:rsidRPr="000F3DA8" w:rsidRDefault="0066054F" w:rsidP="0066054F">
      <w:pPr>
        <w:pStyle w:val="paragraph"/>
      </w:pPr>
      <w:r w:rsidRPr="000F3DA8">
        <w:tab/>
        <w:t>(i)</w:t>
      </w:r>
      <w:r w:rsidRPr="000F3DA8">
        <w:tab/>
        <w:t>details of compliance with any conditions to which the warrant was subject;</w:t>
      </w:r>
    </w:p>
    <w:p w:rsidR="0066054F" w:rsidRPr="000F3DA8" w:rsidRDefault="0066054F" w:rsidP="0066054F">
      <w:pPr>
        <w:pStyle w:val="paragraph"/>
      </w:pPr>
      <w:r w:rsidRPr="000F3DA8">
        <w:tab/>
        <w:t>(j)</w:t>
      </w:r>
      <w:r w:rsidRPr="000F3DA8">
        <w:tab/>
        <w:t>details of any warrant premises occupier’s notice given in relation to the warrant;</w:t>
      </w:r>
    </w:p>
    <w:p w:rsidR="0066054F" w:rsidRPr="000F3DA8" w:rsidRDefault="0066054F" w:rsidP="0066054F">
      <w:pPr>
        <w:pStyle w:val="paragraph"/>
      </w:pPr>
      <w:r w:rsidRPr="000F3DA8">
        <w:tab/>
        <w:t>(k)</w:t>
      </w:r>
      <w:r w:rsidRPr="000F3DA8">
        <w:tab/>
        <w:t>details of any adjoining premises occupier’s notice given in relation to the warrant;</w:t>
      </w:r>
    </w:p>
    <w:p w:rsidR="0066054F" w:rsidRPr="000F3DA8" w:rsidRDefault="0066054F" w:rsidP="0066054F">
      <w:pPr>
        <w:pStyle w:val="paragraph"/>
      </w:pPr>
      <w:r w:rsidRPr="000F3DA8">
        <w:tab/>
        <w:t>(l)</w:t>
      </w:r>
      <w:r w:rsidRPr="000F3DA8">
        <w:tab/>
        <w:t>details of any directions given under subsection</w:t>
      </w:r>
      <w:r w:rsidR="000F3DA8">
        <w:t> </w:t>
      </w:r>
      <w:r w:rsidRPr="000F3DA8">
        <w:t>3ZZDA(4) or 3ZZDB(4) in relation to the warrant.</w:t>
      </w:r>
    </w:p>
    <w:p w:rsidR="0066054F" w:rsidRPr="000F3DA8" w:rsidRDefault="0066054F" w:rsidP="0066054F">
      <w:pPr>
        <w:pStyle w:val="subsection"/>
      </w:pPr>
      <w:r w:rsidRPr="000F3DA8">
        <w:tab/>
        <w:t>(5)</w:t>
      </w:r>
      <w:r w:rsidRPr="000F3DA8">
        <w:tab/>
        <w:t xml:space="preserve">To avoid doubt, if, at the time a report was given, the details in any of </w:t>
      </w:r>
      <w:r w:rsidR="000F3DA8">
        <w:t>paragraphs (</w:t>
      </w:r>
      <w:r w:rsidRPr="000F3DA8">
        <w:t xml:space="preserve">4)(j), (k) and (l) were not included because notice or directions had not been given at that time, but are given later, the person who gave the original report under </w:t>
      </w:r>
      <w:r w:rsidR="000F3DA8">
        <w:t>subsection (</w:t>
      </w:r>
      <w:r w:rsidRPr="000F3DA8">
        <w:t>1) must give a further report under that subsection including those details.</w:t>
      </w:r>
    </w:p>
    <w:p w:rsidR="0066054F" w:rsidRPr="000F3DA8" w:rsidRDefault="0066054F" w:rsidP="0066054F">
      <w:pPr>
        <w:pStyle w:val="subsection"/>
      </w:pPr>
      <w:r w:rsidRPr="000F3DA8">
        <w:tab/>
        <w:t>(6)</w:t>
      </w:r>
      <w:r w:rsidRPr="000F3DA8">
        <w:tab/>
        <w:t>If the warrant was not executed, the report must state the reason why it was not executed.</w:t>
      </w:r>
    </w:p>
    <w:p w:rsidR="0066054F" w:rsidRPr="000F3DA8" w:rsidRDefault="0066054F" w:rsidP="0066054F">
      <w:pPr>
        <w:pStyle w:val="subsection"/>
      </w:pPr>
      <w:r w:rsidRPr="000F3DA8">
        <w:tab/>
        <w:t>(7)</w:t>
      </w:r>
      <w:r w:rsidRPr="000F3DA8">
        <w:tab/>
        <w:t>If the warrant premises were entered after the warrant was executed for the purpose of returning a thing to, or retrieving a thing left at, the premises, a written report in relation to that entry must be provided to the chief officer of the authorised agency. The report must include the following information:</w:t>
      </w:r>
    </w:p>
    <w:p w:rsidR="0066054F" w:rsidRPr="000F3DA8" w:rsidRDefault="0066054F" w:rsidP="0066054F">
      <w:pPr>
        <w:pStyle w:val="paragraph"/>
      </w:pPr>
      <w:r w:rsidRPr="000F3DA8">
        <w:tab/>
        <w:t>(a)</w:t>
      </w:r>
      <w:r w:rsidRPr="000F3DA8">
        <w:tab/>
        <w:t>the address, location or other description of the warrant premises;</w:t>
      </w:r>
    </w:p>
    <w:p w:rsidR="0066054F" w:rsidRPr="000F3DA8" w:rsidRDefault="0066054F" w:rsidP="0066054F">
      <w:pPr>
        <w:pStyle w:val="paragraph"/>
      </w:pPr>
      <w:r w:rsidRPr="000F3DA8">
        <w:tab/>
        <w:t>(b)</w:t>
      </w:r>
      <w:r w:rsidRPr="000F3DA8">
        <w:tab/>
        <w:t>the date on which the warrant premises were entered for that purpose;</w:t>
      </w:r>
    </w:p>
    <w:p w:rsidR="0066054F" w:rsidRPr="000F3DA8" w:rsidRDefault="0066054F" w:rsidP="0066054F">
      <w:pPr>
        <w:pStyle w:val="paragraph"/>
      </w:pPr>
      <w:r w:rsidRPr="000F3DA8">
        <w:tab/>
        <w:t>(c)</w:t>
      </w:r>
      <w:r w:rsidRPr="000F3DA8">
        <w:tab/>
        <w:t>the name of each person who so entered the warrant premises;</w:t>
      </w:r>
    </w:p>
    <w:p w:rsidR="0066054F" w:rsidRPr="000F3DA8" w:rsidRDefault="0066054F" w:rsidP="0066054F">
      <w:pPr>
        <w:pStyle w:val="paragraph"/>
      </w:pPr>
      <w:r w:rsidRPr="000F3DA8">
        <w:tab/>
        <w:t>(d)</w:t>
      </w:r>
      <w:r w:rsidRPr="000F3DA8">
        <w:tab/>
        <w:t>details of the thing returned or retrieved;</w:t>
      </w:r>
    </w:p>
    <w:p w:rsidR="0066054F" w:rsidRPr="000F3DA8" w:rsidRDefault="0066054F" w:rsidP="0066054F">
      <w:pPr>
        <w:pStyle w:val="paragraph"/>
      </w:pPr>
      <w:r w:rsidRPr="000F3DA8">
        <w:tab/>
        <w:t>(e)</w:t>
      </w:r>
      <w:r w:rsidRPr="000F3DA8">
        <w:tab/>
        <w:t>if the thing was not returned or retrieved—the reason why the thing was not returned or removed.</w:t>
      </w:r>
    </w:p>
    <w:p w:rsidR="0066054F" w:rsidRPr="000F3DA8" w:rsidRDefault="0066054F" w:rsidP="0066054F">
      <w:pPr>
        <w:pStyle w:val="subsection"/>
      </w:pPr>
      <w:r w:rsidRPr="000F3DA8">
        <w:tab/>
        <w:t>(8)</w:t>
      </w:r>
      <w:r w:rsidRPr="000F3DA8">
        <w:tab/>
        <w:t xml:space="preserve">A report under </w:t>
      </w:r>
      <w:r w:rsidR="000F3DA8">
        <w:t>subsection (</w:t>
      </w:r>
      <w:r w:rsidRPr="000F3DA8">
        <w:t>7) must be given as soon as practicable after the warrant premises were entered as mentioned in that subsection.</w:t>
      </w:r>
    </w:p>
    <w:p w:rsidR="0066054F" w:rsidRPr="000F3DA8" w:rsidRDefault="0066054F" w:rsidP="0066054F">
      <w:pPr>
        <w:pStyle w:val="subsection"/>
      </w:pPr>
      <w:r w:rsidRPr="000F3DA8">
        <w:tab/>
        <w:t>(9)</w:t>
      </w:r>
      <w:r w:rsidRPr="000F3DA8">
        <w:tab/>
        <w:t>A report under this section is not a legislative instrument.</w:t>
      </w:r>
    </w:p>
    <w:p w:rsidR="0066054F" w:rsidRPr="000F3DA8" w:rsidRDefault="0066054F" w:rsidP="0066054F">
      <w:pPr>
        <w:pStyle w:val="ActHead5"/>
        <w:ind w:left="0" w:firstLine="0"/>
      </w:pPr>
      <w:bookmarkStart w:id="171" w:name="_Toc486497639"/>
      <w:r w:rsidRPr="000F3DA8">
        <w:rPr>
          <w:rStyle w:val="CharSectno"/>
        </w:rPr>
        <w:t>3ZZFB</w:t>
      </w:r>
      <w:r w:rsidRPr="000F3DA8">
        <w:t xml:space="preserve">  Annual reports to Minister</w:t>
      </w:r>
      <w:bookmarkEnd w:id="171"/>
    </w:p>
    <w:p w:rsidR="0066054F" w:rsidRPr="000F3DA8" w:rsidRDefault="0066054F" w:rsidP="0066054F">
      <w:pPr>
        <w:pStyle w:val="subsection"/>
        <w:rPr>
          <w:sz w:val="20"/>
        </w:rPr>
      </w:pPr>
      <w:r w:rsidRPr="000F3DA8">
        <w:tab/>
        <w:t>(1)</w:t>
      </w:r>
      <w:r w:rsidRPr="000F3DA8">
        <w:tab/>
        <w:t>The chief officer of an eligible agency must give a written report to the Minister that includes the following information in respect of each financial year:</w:t>
      </w:r>
    </w:p>
    <w:p w:rsidR="0066054F" w:rsidRPr="000F3DA8" w:rsidRDefault="0066054F" w:rsidP="0066054F">
      <w:pPr>
        <w:pStyle w:val="paragraph"/>
      </w:pPr>
      <w:r w:rsidRPr="000F3DA8">
        <w:tab/>
        <w:t>(a)</w:t>
      </w:r>
      <w:r w:rsidRPr="000F3DA8">
        <w:tab/>
        <w:t>the number of applications for delayed notification search warrants made in person by eligible officers of the agency;</w:t>
      </w:r>
    </w:p>
    <w:p w:rsidR="0066054F" w:rsidRPr="000F3DA8" w:rsidRDefault="0066054F" w:rsidP="0066054F">
      <w:pPr>
        <w:pStyle w:val="paragraph"/>
      </w:pPr>
      <w:r w:rsidRPr="000F3DA8">
        <w:tab/>
        <w:t>(b)</w:t>
      </w:r>
      <w:r w:rsidRPr="000F3DA8">
        <w:tab/>
        <w:t>the number of applications for delayed notification search warrants made under section</w:t>
      </w:r>
      <w:r w:rsidR="000F3DA8">
        <w:t> </w:t>
      </w:r>
      <w:r w:rsidRPr="000F3DA8">
        <w:t>3ZZBF by eligible officers of the agency;</w:t>
      </w:r>
    </w:p>
    <w:p w:rsidR="0066054F" w:rsidRPr="000F3DA8" w:rsidRDefault="0066054F" w:rsidP="0066054F">
      <w:pPr>
        <w:pStyle w:val="paragraph"/>
      </w:pPr>
      <w:r w:rsidRPr="000F3DA8">
        <w:tab/>
        <w:t>(c)</w:t>
      </w:r>
      <w:r w:rsidRPr="000F3DA8">
        <w:tab/>
        <w:t xml:space="preserve">the number of delayed notification search warrants issued as a result of applications referred to in </w:t>
      </w:r>
      <w:r w:rsidR="000F3DA8">
        <w:t>paragraphs (</w:t>
      </w:r>
      <w:r w:rsidRPr="000F3DA8">
        <w:t>a) and (b) and the eligible offences to which they related;</w:t>
      </w:r>
    </w:p>
    <w:p w:rsidR="0066054F" w:rsidRPr="000F3DA8" w:rsidRDefault="0066054F" w:rsidP="0066054F">
      <w:pPr>
        <w:pStyle w:val="paragraph"/>
      </w:pPr>
      <w:r w:rsidRPr="000F3DA8">
        <w:tab/>
        <w:t>(d)</w:t>
      </w:r>
      <w:r w:rsidRPr="000F3DA8">
        <w:tab/>
        <w:t>the number of delayed notification search warrants that were executed by an eligible officer of the agency;</w:t>
      </w:r>
    </w:p>
    <w:p w:rsidR="0066054F" w:rsidRPr="000F3DA8" w:rsidRDefault="0066054F" w:rsidP="0066054F">
      <w:pPr>
        <w:pStyle w:val="paragraph"/>
      </w:pPr>
      <w:r w:rsidRPr="000F3DA8">
        <w:tab/>
        <w:t>(e)</w:t>
      </w:r>
      <w:r w:rsidRPr="000F3DA8">
        <w:tab/>
        <w:t>the number of delayed notification search warrants that were executed by an eligible officer of the agency under which:</w:t>
      </w:r>
    </w:p>
    <w:p w:rsidR="0066054F" w:rsidRPr="000F3DA8" w:rsidRDefault="0066054F" w:rsidP="0066054F">
      <w:pPr>
        <w:pStyle w:val="paragraphsub"/>
      </w:pPr>
      <w:r w:rsidRPr="000F3DA8">
        <w:tab/>
        <w:t>(i)</w:t>
      </w:r>
      <w:r w:rsidRPr="000F3DA8">
        <w:tab/>
        <w:t>one or more things were seized from the warrant premises; or</w:t>
      </w:r>
    </w:p>
    <w:p w:rsidR="0066054F" w:rsidRPr="000F3DA8" w:rsidRDefault="0066054F" w:rsidP="0066054F">
      <w:pPr>
        <w:pStyle w:val="paragraphsub"/>
      </w:pPr>
      <w:r w:rsidRPr="000F3DA8">
        <w:tab/>
        <w:t>(ii)</w:t>
      </w:r>
      <w:r w:rsidRPr="000F3DA8">
        <w:tab/>
        <w:t>one or more things were placed in substitution at the warrant premises for a seized thing; or</w:t>
      </w:r>
    </w:p>
    <w:p w:rsidR="0066054F" w:rsidRPr="000F3DA8" w:rsidRDefault="0066054F" w:rsidP="0066054F">
      <w:pPr>
        <w:pStyle w:val="paragraphsub"/>
      </w:pPr>
      <w:r w:rsidRPr="000F3DA8">
        <w:tab/>
        <w:t>(iii)</w:t>
      </w:r>
      <w:r w:rsidRPr="000F3DA8">
        <w:tab/>
        <w:t>one or more things were returned to, or retrieved from, the warrant premises; or</w:t>
      </w:r>
    </w:p>
    <w:p w:rsidR="0066054F" w:rsidRPr="000F3DA8" w:rsidRDefault="0066054F" w:rsidP="0066054F">
      <w:pPr>
        <w:pStyle w:val="paragraphsub"/>
      </w:pPr>
      <w:r w:rsidRPr="000F3DA8">
        <w:tab/>
        <w:t>(iv)</w:t>
      </w:r>
      <w:r w:rsidRPr="000F3DA8">
        <w:tab/>
        <w:t>one or more things were copied, photographed, recorded, marked, tagged, operated, printed, tested or sampled at the warrant premises;</w:t>
      </w:r>
    </w:p>
    <w:p w:rsidR="0066054F" w:rsidRPr="000F3DA8" w:rsidRDefault="0066054F" w:rsidP="0066054F">
      <w:pPr>
        <w:pStyle w:val="paragraph"/>
      </w:pPr>
      <w:r w:rsidRPr="000F3DA8">
        <w:tab/>
        <w:t>(f)</w:t>
      </w:r>
      <w:r w:rsidRPr="000F3DA8">
        <w:tab/>
        <w:t>any other information relating to delayed notification search warrants and the administration of this Part that the Minister considers appropriate.</w:t>
      </w:r>
    </w:p>
    <w:p w:rsidR="0066054F" w:rsidRPr="000F3DA8" w:rsidRDefault="0066054F" w:rsidP="0066054F">
      <w:pPr>
        <w:pStyle w:val="subsection"/>
      </w:pPr>
      <w:r w:rsidRPr="000F3DA8">
        <w:tab/>
        <w:t>(2)</w:t>
      </w:r>
      <w:r w:rsidRPr="000F3DA8">
        <w:tab/>
        <w:t>The report for a financial year must be given to the Minister as soon as practicable, and in any event not more than 3 months, after the end of the financial year.</w:t>
      </w:r>
    </w:p>
    <w:p w:rsidR="0066054F" w:rsidRPr="000F3DA8" w:rsidRDefault="0066054F" w:rsidP="0066054F">
      <w:pPr>
        <w:pStyle w:val="subsection"/>
      </w:pPr>
      <w:r w:rsidRPr="000F3DA8">
        <w:tab/>
        <w:t>(3)</w:t>
      </w:r>
      <w:r w:rsidRPr="000F3DA8">
        <w:tab/>
        <w:t>The Minister must cause a copy of the report to be laid before each House of the Parliament within 15 sitting days of that House after the Minister receives it.</w:t>
      </w:r>
    </w:p>
    <w:p w:rsidR="0066054F" w:rsidRPr="000F3DA8" w:rsidRDefault="0066054F" w:rsidP="0066054F">
      <w:pPr>
        <w:pStyle w:val="ActHead5"/>
      </w:pPr>
      <w:bookmarkStart w:id="172" w:name="_Toc486497640"/>
      <w:r w:rsidRPr="000F3DA8">
        <w:rPr>
          <w:rStyle w:val="CharSectno"/>
        </w:rPr>
        <w:t>3ZZFC</w:t>
      </w:r>
      <w:r w:rsidRPr="000F3DA8">
        <w:t xml:space="preserve">  Regular reports to Ombudsman</w:t>
      </w:r>
      <w:bookmarkEnd w:id="172"/>
    </w:p>
    <w:p w:rsidR="0066054F" w:rsidRPr="000F3DA8" w:rsidRDefault="0066054F" w:rsidP="0066054F">
      <w:pPr>
        <w:pStyle w:val="subsection"/>
      </w:pPr>
      <w:r w:rsidRPr="000F3DA8">
        <w:tab/>
      </w:r>
      <w:r w:rsidRPr="000F3DA8">
        <w:tab/>
        <w:t>As soon as practicable after each 6</w:t>
      </w:r>
      <w:r w:rsidR="000F3DA8">
        <w:noBreakHyphen/>
      </w:r>
      <w:r w:rsidRPr="000F3DA8">
        <w:t>month period starting on 1</w:t>
      </w:r>
      <w:r w:rsidR="000F3DA8">
        <w:t> </w:t>
      </w:r>
      <w:r w:rsidRPr="000F3DA8">
        <w:t>January or 1</w:t>
      </w:r>
      <w:r w:rsidR="000F3DA8">
        <w:t> </w:t>
      </w:r>
      <w:r w:rsidRPr="000F3DA8">
        <w:t>July the chief officer of an eligible agency must give a written report to the Ombudsman that includes the following information in respect of the period:</w:t>
      </w:r>
    </w:p>
    <w:p w:rsidR="0066054F" w:rsidRPr="000F3DA8" w:rsidRDefault="0066054F" w:rsidP="0066054F">
      <w:pPr>
        <w:pStyle w:val="paragraph"/>
      </w:pPr>
      <w:r w:rsidRPr="000F3DA8">
        <w:tab/>
        <w:t>(a)</w:t>
      </w:r>
      <w:r w:rsidRPr="000F3DA8">
        <w:tab/>
        <w:t>the number of applications for delayed notification search warrants made in person by eligible officers of the agency;</w:t>
      </w:r>
    </w:p>
    <w:p w:rsidR="0066054F" w:rsidRPr="000F3DA8" w:rsidRDefault="0066054F" w:rsidP="0066054F">
      <w:pPr>
        <w:pStyle w:val="paragraph"/>
      </w:pPr>
      <w:r w:rsidRPr="000F3DA8">
        <w:tab/>
        <w:t>(b)</w:t>
      </w:r>
      <w:r w:rsidRPr="000F3DA8">
        <w:tab/>
        <w:t>the number of applications for delayed notification search warrants made under section</w:t>
      </w:r>
      <w:r w:rsidR="000F3DA8">
        <w:t> </w:t>
      </w:r>
      <w:r w:rsidRPr="000F3DA8">
        <w:t>3ZZBF by eligible officers of the agency;</w:t>
      </w:r>
    </w:p>
    <w:p w:rsidR="0066054F" w:rsidRPr="000F3DA8" w:rsidRDefault="0066054F" w:rsidP="0066054F">
      <w:pPr>
        <w:pStyle w:val="paragraph"/>
      </w:pPr>
      <w:r w:rsidRPr="000F3DA8">
        <w:tab/>
        <w:t>(c)</w:t>
      </w:r>
      <w:r w:rsidRPr="000F3DA8">
        <w:tab/>
        <w:t xml:space="preserve">the number of delayed notification search warrants issued as a result of applications referred to in </w:t>
      </w:r>
      <w:r w:rsidR="000F3DA8">
        <w:t>paragraphs (</w:t>
      </w:r>
      <w:r w:rsidRPr="000F3DA8">
        <w:t>a) and (b) and the eligible offences to which they related;</w:t>
      </w:r>
    </w:p>
    <w:p w:rsidR="0066054F" w:rsidRPr="000F3DA8" w:rsidRDefault="0066054F" w:rsidP="0066054F">
      <w:pPr>
        <w:pStyle w:val="paragraph"/>
      </w:pPr>
      <w:r w:rsidRPr="000F3DA8">
        <w:tab/>
        <w:t>(d)</w:t>
      </w:r>
      <w:r w:rsidRPr="000F3DA8">
        <w:tab/>
        <w:t>the number of delayed notification search warrants that were executed by an eligible officer of the agency.</w:t>
      </w:r>
    </w:p>
    <w:p w:rsidR="0066054F" w:rsidRPr="000F3DA8" w:rsidRDefault="0066054F" w:rsidP="0066054F">
      <w:pPr>
        <w:pStyle w:val="ActHead5"/>
      </w:pPr>
      <w:bookmarkStart w:id="173" w:name="_Toc486497641"/>
      <w:r w:rsidRPr="000F3DA8">
        <w:rPr>
          <w:rStyle w:val="CharSectno"/>
        </w:rPr>
        <w:t>3ZZFD</w:t>
      </w:r>
      <w:r w:rsidRPr="000F3DA8">
        <w:t xml:space="preserve">  Keeping documents connected with delayed notification search warrants</w:t>
      </w:r>
      <w:bookmarkEnd w:id="173"/>
    </w:p>
    <w:p w:rsidR="0066054F" w:rsidRPr="000F3DA8" w:rsidRDefault="0066054F" w:rsidP="0066054F">
      <w:pPr>
        <w:pStyle w:val="subsection"/>
      </w:pPr>
      <w:r w:rsidRPr="000F3DA8">
        <w:tab/>
      </w:r>
      <w:r w:rsidRPr="000F3DA8">
        <w:tab/>
        <w:t>The chief officer of an eligible agency must cause the following to be kept:</w:t>
      </w:r>
    </w:p>
    <w:p w:rsidR="0066054F" w:rsidRPr="000F3DA8" w:rsidRDefault="0066054F" w:rsidP="0066054F">
      <w:pPr>
        <w:pStyle w:val="paragraph"/>
      </w:pPr>
      <w:r w:rsidRPr="000F3DA8">
        <w:tab/>
        <w:t>(a)</w:t>
      </w:r>
      <w:r w:rsidRPr="000F3DA8">
        <w:tab/>
        <w:t>a copy of each authorisation given in writing by the chief officer under section</w:t>
      </w:r>
      <w:r w:rsidR="000F3DA8">
        <w:t> </w:t>
      </w:r>
      <w:r w:rsidRPr="000F3DA8">
        <w:t>3ZZBB;</w:t>
      </w:r>
    </w:p>
    <w:p w:rsidR="0066054F" w:rsidRPr="000F3DA8" w:rsidRDefault="0066054F" w:rsidP="0066054F">
      <w:pPr>
        <w:pStyle w:val="paragraph"/>
      </w:pPr>
      <w:r w:rsidRPr="000F3DA8">
        <w:tab/>
        <w:t>(b)</w:t>
      </w:r>
      <w:r w:rsidRPr="000F3DA8">
        <w:tab/>
        <w:t>a copy of the written record made under section</w:t>
      </w:r>
      <w:r w:rsidR="000F3DA8">
        <w:t> </w:t>
      </w:r>
      <w:r w:rsidRPr="000F3DA8">
        <w:t>3ZZBB of each authorisation given orally by the chief officer under that section;</w:t>
      </w:r>
    </w:p>
    <w:p w:rsidR="0066054F" w:rsidRPr="000F3DA8" w:rsidRDefault="0066054F" w:rsidP="0066054F">
      <w:pPr>
        <w:pStyle w:val="paragraph"/>
      </w:pPr>
      <w:r w:rsidRPr="000F3DA8">
        <w:tab/>
        <w:t>(c)</w:t>
      </w:r>
      <w:r w:rsidRPr="000F3DA8">
        <w:tab/>
        <w:t>a copy of each application for a delayed notification search warrant made by an eligible officer of the agency, and a statement of whether the application was granted or refused;</w:t>
      </w:r>
    </w:p>
    <w:p w:rsidR="0066054F" w:rsidRPr="000F3DA8" w:rsidRDefault="0066054F" w:rsidP="0066054F">
      <w:pPr>
        <w:pStyle w:val="paragraph"/>
      </w:pPr>
      <w:r w:rsidRPr="000F3DA8">
        <w:tab/>
        <w:t>(d)</w:t>
      </w:r>
      <w:r w:rsidRPr="000F3DA8">
        <w:tab/>
        <w:t>each delayed notification search warrant issued to an eligible officer of the agency;</w:t>
      </w:r>
    </w:p>
    <w:p w:rsidR="0066054F" w:rsidRPr="000F3DA8" w:rsidRDefault="0066054F" w:rsidP="0066054F">
      <w:pPr>
        <w:pStyle w:val="paragraph"/>
      </w:pPr>
      <w:r w:rsidRPr="000F3DA8">
        <w:tab/>
        <w:t>(e)</w:t>
      </w:r>
      <w:r w:rsidRPr="000F3DA8">
        <w:tab/>
        <w:t xml:space="preserve">a copy of each form of delayed notification search </w:t>
      </w:r>
      <w:r w:rsidRPr="000F3DA8">
        <w:rPr>
          <w:kern w:val="28"/>
        </w:rPr>
        <w:t>warrant completed under subsection</w:t>
      </w:r>
      <w:r w:rsidR="000F3DA8">
        <w:rPr>
          <w:kern w:val="28"/>
        </w:rPr>
        <w:t> </w:t>
      </w:r>
      <w:r w:rsidRPr="000F3DA8">
        <w:rPr>
          <w:kern w:val="28"/>
        </w:rPr>
        <w:t>3ZZBF(7) by an eligible officer of the agency;</w:t>
      </w:r>
    </w:p>
    <w:p w:rsidR="0066054F" w:rsidRPr="000F3DA8" w:rsidRDefault="0066054F" w:rsidP="0066054F">
      <w:pPr>
        <w:pStyle w:val="paragraph"/>
      </w:pPr>
      <w:r w:rsidRPr="000F3DA8">
        <w:tab/>
        <w:t>(f)</w:t>
      </w:r>
      <w:r w:rsidRPr="000F3DA8">
        <w:tab/>
        <w:t>a copy of the following:</w:t>
      </w:r>
    </w:p>
    <w:p w:rsidR="0066054F" w:rsidRPr="000F3DA8" w:rsidRDefault="0066054F" w:rsidP="0066054F">
      <w:pPr>
        <w:pStyle w:val="paragraphsub"/>
      </w:pPr>
      <w:r w:rsidRPr="000F3DA8">
        <w:tab/>
        <w:t>(i)</w:t>
      </w:r>
      <w:r w:rsidRPr="000F3DA8">
        <w:tab/>
        <w:t>each warrant premises occupier’s notice given in relation to a delayed notification search warrant issued to an eligible officer of the agency;</w:t>
      </w:r>
    </w:p>
    <w:p w:rsidR="0066054F" w:rsidRPr="000F3DA8" w:rsidRDefault="0066054F" w:rsidP="0066054F">
      <w:pPr>
        <w:pStyle w:val="paragraphsub"/>
      </w:pPr>
      <w:r w:rsidRPr="000F3DA8">
        <w:tab/>
        <w:t>(ii)</w:t>
      </w:r>
      <w:r w:rsidRPr="000F3DA8">
        <w:tab/>
        <w:t>each adjoining premises occupier’s notice given in relation to such a warrant;</w:t>
      </w:r>
    </w:p>
    <w:p w:rsidR="0066054F" w:rsidRPr="000F3DA8" w:rsidRDefault="0066054F" w:rsidP="0066054F">
      <w:pPr>
        <w:pStyle w:val="paragraphsub"/>
      </w:pPr>
      <w:r w:rsidRPr="000F3DA8">
        <w:tab/>
        <w:t>(iii)</w:t>
      </w:r>
      <w:r w:rsidRPr="000F3DA8">
        <w:tab/>
        <w:t>each application made by an eligible officer of the agency under section</w:t>
      </w:r>
      <w:r w:rsidR="000F3DA8">
        <w:t> </w:t>
      </w:r>
      <w:r w:rsidRPr="000F3DA8">
        <w:t>3ZZCC;</w:t>
      </w:r>
    </w:p>
    <w:p w:rsidR="0066054F" w:rsidRPr="000F3DA8" w:rsidRDefault="0066054F" w:rsidP="0066054F">
      <w:pPr>
        <w:pStyle w:val="paragraphsub"/>
      </w:pPr>
      <w:r w:rsidRPr="000F3DA8">
        <w:tab/>
        <w:t>(iv)</w:t>
      </w:r>
      <w:r w:rsidRPr="000F3DA8">
        <w:tab/>
        <w:t>any directions given under subsection</w:t>
      </w:r>
      <w:r w:rsidR="000F3DA8">
        <w:t> </w:t>
      </w:r>
      <w:r w:rsidRPr="000F3DA8">
        <w:t>3ZZDA(4) or 3ZZDB(4) in relation to such a warrant;</w:t>
      </w:r>
    </w:p>
    <w:p w:rsidR="0066054F" w:rsidRPr="000F3DA8" w:rsidRDefault="0066054F" w:rsidP="0066054F">
      <w:pPr>
        <w:pStyle w:val="paragraphsub"/>
      </w:pPr>
      <w:r w:rsidRPr="000F3DA8">
        <w:tab/>
        <w:t>(v)</w:t>
      </w:r>
      <w:r w:rsidRPr="000F3DA8">
        <w:tab/>
        <w:t>each authorisation given by the chief officer of the agency under subsection</w:t>
      </w:r>
      <w:r w:rsidR="000F3DA8">
        <w:t> </w:t>
      </w:r>
      <w:r w:rsidRPr="000F3DA8">
        <w:t>3ZZDC(4);</w:t>
      </w:r>
    </w:p>
    <w:p w:rsidR="0066054F" w:rsidRPr="000F3DA8" w:rsidRDefault="0066054F" w:rsidP="0066054F">
      <w:pPr>
        <w:pStyle w:val="paragraphsub"/>
      </w:pPr>
      <w:r w:rsidRPr="000F3DA8">
        <w:tab/>
        <w:t>(vi)</w:t>
      </w:r>
      <w:r w:rsidRPr="000F3DA8">
        <w:tab/>
        <w:t>each application made by an eligible officer of the agency as mentioned in subsection</w:t>
      </w:r>
      <w:r w:rsidR="000F3DA8">
        <w:t> </w:t>
      </w:r>
      <w:r w:rsidRPr="000F3DA8">
        <w:t>3ZZDC(5);</w:t>
      </w:r>
    </w:p>
    <w:p w:rsidR="0066054F" w:rsidRPr="000F3DA8" w:rsidRDefault="0066054F" w:rsidP="0066054F">
      <w:pPr>
        <w:pStyle w:val="paragraphsub"/>
      </w:pPr>
      <w:r w:rsidRPr="000F3DA8">
        <w:tab/>
        <w:t>(vii)</w:t>
      </w:r>
      <w:r w:rsidRPr="000F3DA8">
        <w:tab/>
        <w:t>each extension of time granted under subsection</w:t>
      </w:r>
      <w:r w:rsidR="000F3DA8">
        <w:t> </w:t>
      </w:r>
      <w:r w:rsidRPr="000F3DA8">
        <w:t>3ZZDC(5) in response to such an application;</w:t>
      </w:r>
    </w:p>
    <w:p w:rsidR="0066054F" w:rsidRPr="000F3DA8" w:rsidRDefault="0066054F" w:rsidP="0066054F">
      <w:pPr>
        <w:pStyle w:val="paragraph"/>
      </w:pPr>
      <w:r w:rsidRPr="000F3DA8">
        <w:tab/>
        <w:t>(g)</w:t>
      </w:r>
      <w:r w:rsidRPr="000F3DA8">
        <w:tab/>
        <w:t>each report given to the chief officer of the agency under section</w:t>
      </w:r>
      <w:r w:rsidR="000F3DA8">
        <w:t> </w:t>
      </w:r>
      <w:r w:rsidRPr="000F3DA8">
        <w:t>3ZZFA.</w:t>
      </w:r>
    </w:p>
    <w:p w:rsidR="0066054F" w:rsidRPr="000F3DA8" w:rsidRDefault="0066054F" w:rsidP="0066054F">
      <w:pPr>
        <w:pStyle w:val="ActHead5"/>
      </w:pPr>
      <w:bookmarkStart w:id="174" w:name="_Toc486497642"/>
      <w:r w:rsidRPr="000F3DA8">
        <w:rPr>
          <w:rStyle w:val="CharSectno"/>
        </w:rPr>
        <w:t>3ZZFE</w:t>
      </w:r>
      <w:r w:rsidRPr="000F3DA8">
        <w:t xml:space="preserve">  Register of delayed notification search warrants</w:t>
      </w:r>
      <w:bookmarkEnd w:id="174"/>
    </w:p>
    <w:p w:rsidR="0066054F" w:rsidRPr="000F3DA8" w:rsidRDefault="0066054F" w:rsidP="0066054F">
      <w:pPr>
        <w:pStyle w:val="subsection"/>
      </w:pPr>
      <w:r w:rsidRPr="000F3DA8">
        <w:tab/>
        <w:t>(1)</w:t>
      </w:r>
      <w:r w:rsidRPr="000F3DA8">
        <w:tab/>
        <w:t>The chief officer of an eligible agency must cause a register of delayed notification search warrants to be kept.</w:t>
      </w:r>
    </w:p>
    <w:p w:rsidR="0066054F" w:rsidRPr="000F3DA8" w:rsidRDefault="0066054F" w:rsidP="0066054F">
      <w:pPr>
        <w:pStyle w:val="subsection"/>
      </w:pPr>
      <w:r w:rsidRPr="000F3DA8">
        <w:tab/>
        <w:t>(2)</w:t>
      </w:r>
      <w:r w:rsidRPr="000F3DA8">
        <w:tab/>
        <w:t>The register is to specify, for each delayed notification search warrant sought by an eligible officer of the eligible agency:</w:t>
      </w:r>
    </w:p>
    <w:p w:rsidR="0066054F" w:rsidRPr="000F3DA8" w:rsidRDefault="0066054F" w:rsidP="0066054F">
      <w:pPr>
        <w:pStyle w:val="paragraph"/>
      </w:pPr>
      <w:r w:rsidRPr="000F3DA8">
        <w:tab/>
        <w:t>(a)</w:t>
      </w:r>
      <w:r w:rsidRPr="000F3DA8">
        <w:tab/>
        <w:t>the date the warrant was issued or refused; and</w:t>
      </w:r>
    </w:p>
    <w:p w:rsidR="0066054F" w:rsidRPr="000F3DA8" w:rsidRDefault="0066054F" w:rsidP="0066054F">
      <w:pPr>
        <w:pStyle w:val="paragraph"/>
      </w:pPr>
      <w:r w:rsidRPr="000F3DA8">
        <w:tab/>
        <w:t>(b)</w:t>
      </w:r>
      <w:r w:rsidRPr="000F3DA8">
        <w:tab/>
        <w:t>the name of the eligible issuing officer who issued or refused to issue the warrant; and</w:t>
      </w:r>
    </w:p>
    <w:p w:rsidR="0066054F" w:rsidRPr="000F3DA8" w:rsidRDefault="0066054F" w:rsidP="0066054F">
      <w:pPr>
        <w:pStyle w:val="paragraph"/>
      </w:pPr>
      <w:r w:rsidRPr="000F3DA8">
        <w:tab/>
        <w:t>(c)</w:t>
      </w:r>
      <w:r w:rsidRPr="000F3DA8">
        <w:tab/>
        <w:t>if the warrant was issued:</w:t>
      </w:r>
    </w:p>
    <w:p w:rsidR="0066054F" w:rsidRPr="000F3DA8" w:rsidRDefault="0066054F" w:rsidP="0066054F">
      <w:pPr>
        <w:pStyle w:val="paragraphsub"/>
      </w:pPr>
      <w:r w:rsidRPr="000F3DA8">
        <w:tab/>
        <w:t>(i)</w:t>
      </w:r>
      <w:r w:rsidRPr="000F3DA8">
        <w:tab/>
        <w:t>the name of the applicant for the warrant and the executing officer; and</w:t>
      </w:r>
    </w:p>
    <w:p w:rsidR="0066054F" w:rsidRPr="000F3DA8" w:rsidRDefault="0066054F" w:rsidP="0066054F">
      <w:pPr>
        <w:pStyle w:val="paragraphsub"/>
      </w:pPr>
      <w:r w:rsidRPr="000F3DA8">
        <w:tab/>
        <w:t>(ii)</w:t>
      </w:r>
      <w:r w:rsidRPr="000F3DA8">
        <w:tab/>
        <w:t xml:space="preserve">the eligible offence </w:t>
      </w:r>
      <w:r w:rsidR="000C12B5" w:rsidRPr="000F3DA8">
        <w:t xml:space="preserve">or offences </w:t>
      </w:r>
      <w:r w:rsidRPr="000F3DA8">
        <w:t>to which the warrant relates; and</w:t>
      </w:r>
    </w:p>
    <w:p w:rsidR="0066054F" w:rsidRPr="000F3DA8" w:rsidRDefault="0066054F" w:rsidP="0066054F">
      <w:pPr>
        <w:pStyle w:val="paragraphsub"/>
      </w:pPr>
      <w:r w:rsidRPr="000F3DA8">
        <w:tab/>
        <w:t>(iii)</w:t>
      </w:r>
      <w:r w:rsidRPr="000F3DA8">
        <w:tab/>
        <w:t>if the warrant was executed—the day of execution of the warrant; and</w:t>
      </w:r>
    </w:p>
    <w:p w:rsidR="0066054F" w:rsidRPr="000F3DA8" w:rsidRDefault="0066054F" w:rsidP="0066054F">
      <w:pPr>
        <w:pStyle w:val="paragraphsub"/>
      </w:pPr>
      <w:r w:rsidRPr="000F3DA8">
        <w:tab/>
        <w:t>(iv)</w:t>
      </w:r>
      <w:r w:rsidRPr="000F3DA8">
        <w:tab/>
        <w:t>the day and time of issue of the warrant, and the time of expiry of the warrant; and</w:t>
      </w:r>
    </w:p>
    <w:p w:rsidR="0066054F" w:rsidRPr="000F3DA8" w:rsidRDefault="0066054F" w:rsidP="0066054F">
      <w:pPr>
        <w:pStyle w:val="paragraphsub"/>
      </w:pPr>
      <w:r w:rsidRPr="000F3DA8">
        <w:tab/>
        <w:t>(v)</w:t>
      </w:r>
      <w:r w:rsidRPr="000F3DA8">
        <w:tab/>
        <w:t>the time by which notice of entry of premises under the warrant is to be given; and</w:t>
      </w:r>
    </w:p>
    <w:p w:rsidR="0066054F" w:rsidRPr="000F3DA8" w:rsidRDefault="0066054F" w:rsidP="0066054F">
      <w:pPr>
        <w:pStyle w:val="paragraphsub"/>
      </w:pPr>
      <w:r w:rsidRPr="000F3DA8">
        <w:tab/>
        <w:t>(vi)</w:t>
      </w:r>
      <w:r w:rsidRPr="000F3DA8">
        <w:tab/>
        <w:t>whether a warrant premises occupier’s notice has been given in relation to the warrant and, if such a notice has been given, the date on which it was given; and</w:t>
      </w:r>
    </w:p>
    <w:p w:rsidR="0066054F" w:rsidRPr="000F3DA8" w:rsidRDefault="0066054F" w:rsidP="0066054F">
      <w:pPr>
        <w:pStyle w:val="paragraphsub"/>
      </w:pPr>
      <w:r w:rsidRPr="000F3DA8">
        <w:tab/>
        <w:t>(vii)</w:t>
      </w:r>
      <w:r w:rsidRPr="000F3DA8">
        <w:tab/>
        <w:t>whether an adjoining premises occupier’s notice has been given in relation to the warrant and, if such a notice has been given, the date on which it was given; and</w:t>
      </w:r>
    </w:p>
    <w:p w:rsidR="0066054F" w:rsidRPr="000F3DA8" w:rsidRDefault="0066054F" w:rsidP="0066054F">
      <w:pPr>
        <w:pStyle w:val="paragraphsub"/>
      </w:pPr>
      <w:r w:rsidRPr="000F3DA8">
        <w:tab/>
        <w:t>(viii)</w:t>
      </w:r>
      <w:r w:rsidRPr="000F3DA8">
        <w:tab/>
        <w:t>details of any extension of time granted under subsection</w:t>
      </w:r>
      <w:r w:rsidR="000F3DA8">
        <w:t> </w:t>
      </w:r>
      <w:r w:rsidRPr="000F3DA8">
        <w:t>3ZZDC(5) in relation to the warrant; and</w:t>
      </w:r>
    </w:p>
    <w:p w:rsidR="0066054F" w:rsidRPr="000F3DA8" w:rsidRDefault="0066054F" w:rsidP="0066054F">
      <w:pPr>
        <w:pStyle w:val="paragraphsub"/>
      </w:pPr>
      <w:r w:rsidRPr="000F3DA8">
        <w:tab/>
        <w:t>(ix)</w:t>
      </w:r>
      <w:r w:rsidRPr="000F3DA8">
        <w:tab/>
        <w:t>details of any directions given under subsection</w:t>
      </w:r>
      <w:r w:rsidR="000F3DA8">
        <w:t> </w:t>
      </w:r>
      <w:r w:rsidRPr="000F3DA8">
        <w:t>3ZZDA(4) or 3ZZDB(4) in relation to the warrant.</w:t>
      </w:r>
    </w:p>
    <w:p w:rsidR="0066054F" w:rsidRPr="000F3DA8" w:rsidRDefault="0066054F" w:rsidP="0066054F">
      <w:pPr>
        <w:pStyle w:val="subsection"/>
      </w:pPr>
      <w:r w:rsidRPr="000F3DA8">
        <w:tab/>
        <w:t>(3)</w:t>
      </w:r>
      <w:r w:rsidRPr="000F3DA8">
        <w:tab/>
        <w:t>The register is not a legislative instrument.</w:t>
      </w:r>
    </w:p>
    <w:p w:rsidR="0066054F" w:rsidRPr="000F3DA8" w:rsidRDefault="0066054F" w:rsidP="00FF420E">
      <w:pPr>
        <w:pStyle w:val="ActHead3"/>
        <w:pageBreakBefore/>
      </w:pPr>
      <w:bookmarkStart w:id="175" w:name="_Toc486497643"/>
      <w:r w:rsidRPr="000F3DA8">
        <w:rPr>
          <w:rStyle w:val="CharDivNo"/>
        </w:rPr>
        <w:t>Division</w:t>
      </w:r>
      <w:r w:rsidR="000F3DA8" w:rsidRPr="000F3DA8">
        <w:rPr>
          <w:rStyle w:val="CharDivNo"/>
        </w:rPr>
        <w:t> </w:t>
      </w:r>
      <w:r w:rsidRPr="000F3DA8">
        <w:rPr>
          <w:rStyle w:val="CharDivNo"/>
        </w:rPr>
        <w:t>7</w:t>
      </w:r>
      <w:r w:rsidRPr="000F3DA8">
        <w:t>—</w:t>
      </w:r>
      <w:r w:rsidRPr="000F3DA8">
        <w:rPr>
          <w:rStyle w:val="CharDivText"/>
        </w:rPr>
        <w:t>Inspections by Ombudsman</w:t>
      </w:r>
      <w:bookmarkEnd w:id="175"/>
    </w:p>
    <w:p w:rsidR="0066054F" w:rsidRPr="000F3DA8" w:rsidRDefault="0066054F" w:rsidP="0066054F">
      <w:pPr>
        <w:pStyle w:val="ActHead5"/>
      </w:pPr>
      <w:bookmarkStart w:id="176" w:name="_Toc486497644"/>
      <w:r w:rsidRPr="000F3DA8">
        <w:rPr>
          <w:rStyle w:val="CharSectno"/>
        </w:rPr>
        <w:t>3ZZGA</w:t>
      </w:r>
      <w:r w:rsidRPr="000F3DA8">
        <w:t xml:space="preserve">  Appointment of inspecting officers</w:t>
      </w:r>
      <w:bookmarkEnd w:id="176"/>
    </w:p>
    <w:p w:rsidR="0066054F" w:rsidRPr="000F3DA8" w:rsidRDefault="0066054F" w:rsidP="0066054F">
      <w:pPr>
        <w:pStyle w:val="subsection"/>
      </w:pPr>
      <w:r w:rsidRPr="000F3DA8">
        <w:tab/>
        <w:t>(1)</w:t>
      </w:r>
      <w:r w:rsidRPr="000F3DA8">
        <w:tab/>
        <w:t>The Ombudsman may appoint members of the Ombudsman’s staff to be inspecting officers for the purposes of this Division.</w:t>
      </w:r>
    </w:p>
    <w:p w:rsidR="0066054F" w:rsidRPr="000F3DA8" w:rsidRDefault="0066054F" w:rsidP="0066054F">
      <w:pPr>
        <w:pStyle w:val="subsection"/>
      </w:pPr>
      <w:r w:rsidRPr="000F3DA8">
        <w:tab/>
        <w:t>(2)</w:t>
      </w:r>
      <w:r w:rsidRPr="000F3DA8">
        <w:tab/>
        <w:t xml:space="preserve">An appointment under </w:t>
      </w:r>
      <w:r w:rsidR="000F3DA8">
        <w:t>subsection (</w:t>
      </w:r>
      <w:r w:rsidRPr="000F3DA8">
        <w:t>1) must be in writing.</w:t>
      </w:r>
    </w:p>
    <w:p w:rsidR="0066054F" w:rsidRPr="000F3DA8" w:rsidRDefault="0066054F" w:rsidP="0066054F">
      <w:pPr>
        <w:pStyle w:val="ActHead5"/>
      </w:pPr>
      <w:bookmarkStart w:id="177" w:name="_Toc486497645"/>
      <w:r w:rsidRPr="000F3DA8">
        <w:rPr>
          <w:rStyle w:val="CharSectno"/>
        </w:rPr>
        <w:t>3ZZGB</w:t>
      </w:r>
      <w:r w:rsidRPr="000F3DA8">
        <w:t xml:space="preserve">  Inspection of records by the Ombudsman</w:t>
      </w:r>
      <w:bookmarkEnd w:id="177"/>
    </w:p>
    <w:p w:rsidR="0066054F" w:rsidRPr="000F3DA8" w:rsidRDefault="0066054F" w:rsidP="0066054F">
      <w:pPr>
        <w:pStyle w:val="subsection"/>
      </w:pPr>
      <w:r w:rsidRPr="000F3DA8">
        <w:tab/>
        <w:t>(1)</w:t>
      </w:r>
      <w:r w:rsidRPr="000F3DA8">
        <w:tab/>
        <w:t>The Ombudsman must, from time to time and at least once in each 6</w:t>
      </w:r>
      <w:r w:rsidR="000F3DA8">
        <w:noBreakHyphen/>
      </w:r>
      <w:r w:rsidRPr="000F3DA8">
        <w:t>month period starting on 1</w:t>
      </w:r>
      <w:r w:rsidR="000F3DA8">
        <w:t> </w:t>
      </w:r>
      <w:r w:rsidRPr="000F3DA8">
        <w:t>January or 1</w:t>
      </w:r>
      <w:r w:rsidR="000F3DA8">
        <w:t> </w:t>
      </w:r>
      <w:r w:rsidRPr="000F3DA8">
        <w:t>July, inspect the records of each eligible agency to determine the extent of compliance with this Part by the agency, and eligible officers of the agency, in relation to delayed notification search warrants.</w:t>
      </w:r>
    </w:p>
    <w:p w:rsidR="0066054F" w:rsidRPr="000F3DA8" w:rsidRDefault="0066054F" w:rsidP="0066054F">
      <w:pPr>
        <w:pStyle w:val="subsection"/>
        <w:rPr>
          <w:rFonts w:cs="AGaramond-Regular"/>
          <w:szCs w:val="22"/>
        </w:rPr>
      </w:pPr>
      <w:r w:rsidRPr="000F3DA8">
        <w:tab/>
        <w:t>(2)</w:t>
      </w:r>
      <w:r w:rsidRPr="000F3DA8">
        <w:tab/>
        <w:t xml:space="preserve">For the purpose of an inspection under this section, the </w:t>
      </w:r>
      <w:r w:rsidRPr="000F3DA8">
        <w:rPr>
          <w:rFonts w:cs="AGaramond-Regular"/>
          <w:szCs w:val="22"/>
        </w:rPr>
        <w:t>Ombudsman:</w:t>
      </w:r>
    </w:p>
    <w:p w:rsidR="0066054F" w:rsidRPr="000F3DA8" w:rsidRDefault="0066054F" w:rsidP="0066054F">
      <w:pPr>
        <w:pStyle w:val="paragraph"/>
        <w:rPr>
          <w:rFonts w:cs="AGaramond-Regular"/>
          <w:szCs w:val="22"/>
        </w:rPr>
      </w:pPr>
      <w:r w:rsidRPr="000F3DA8">
        <w:tab/>
        <w:t>(a)</w:t>
      </w:r>
      <w:r w:rsidRPr="000F3DA8">
        <w:tab/>
        <w:t xml:space="preserve">may, after notifying the chief officer of the eligible agency, enter at </w:t>
      </w:r>
      <w:r w:rsidRPr="000F3DA8">
        <w:rPr>
          <w:rFonts w:cs="AGaramond-Regular"/>
          <w:szCs w:val="22"/>
        </w:rPr>
        <w:t>any reasonable time premises occupied by the agency; and</w:t>
      </w:r>
    </w:p>
    <w:p w:rsidR="0066054F" w:rsidRPr="000F3DA8" w:rsidRDefault="0066054F" w:rsidP="0066054F">
      <w:pPr>
        <w:pStyle w:val="paragraph"/>
      </w:pPr>
      <w:r w:rsidRPr="000F3DA8">
        <w:tab/>
        <w:t>(b)</w:t>
      </w:r>
      <w:r w:rsidRPr="000F3DA8">
        <w:tab/>
        <w:t>is entitled to have full and free access at all reasonable times to all records of the agency that are relevant to the inspection; and</w:t>
      </w:r>
    </w:p>
    <w:p w:rsidR="0066054F" w:rsidRPr="000F3DA8" w:rsidRDefault="0066054F" w:rsidP="0066054F">
      <w:pPr>
        <w:pStyle w:val="paragraph"/>
        <w:rPr>
          <w:szCs w:val="22"/>
        </w:rPr>
      </w:pPr>
      <w:r w:rsidRPr="000F3DA8">
        <w:tab/>
        <w:t>(c)</w:t>
      </w:r>
      <w:r w:rsidRPr="000F3DA8">
        <w:tab/>
        <w:t xml:space="preserve">may require a staff member of the agency to give the Ombudsman any information that the Ombudsman considers necessary, being information that is in the </w:t>
      </w:r>
      <w:r w:rsidRPr="000F3DA8">
        <w:rPr>
          <w:szCs w:val="22"/>
        </w:rPr>
        <w:t>member’s possession, or to which the member has access, and that is relevant to the inspection.</w:t>
      </w:r>
    </w:p>
    <w:p w:rsidR="0066054F" w:rsidRPr="000F3DA8" w:rsidRDefault="0066054F" w:rsidP="0066054F">
      <w:pPr>
        <w:pStyle w:val="subsection"/>
        <w:rPr>
          <w:rFonts w:cs="AGaramond-Regular"/>
          <w:szCs w:val="22"/>
        </w:rPr>
      </w:pPr>
      <w:r w:rsidRPr="000F3DA8">
        <w:tab/>
        <w:t>(3)</w:t>
      </w:r>
      <w:r w:rsidRPr="000F3DA8">
        <w:tab/>
        <w:t xml:space="preserve">The chief officer must ensure that staff members of the agency give the Ombudsman any assistance the Ombudsman reasonably requires to enable the Ombudsman to perform </w:t>
      </w:r>
      <w:r w:rsidRPr="000F3DA8">
        <w:rPr>
          <w:rFonts w:cs="AGaramond-Regular"/>
          <w:szCs w:val="22"/>
        </w:rPr>
        <w:t>functions under this section.</w:t>
      </w:r>
    </w:p>
    <w:p w:rsidR="0066054F" w:rsidRPr="000F3DA8" w:rsidRDefault="0066054F" w:rsidP="0066054F">
      <w:pPr>
        <w:pStyle w:val="subsection"/>
        <w:rPr>
          <w:szCs w:val="22"/>
        </w:rPr>
      </w:pPr>
      <w:r w:rsidRPr="000F3DA8">
        <w:rPr>
          <w:szCs w:val="22"/>
        </w:rPr>
        <w:tab/>
        <w:t>(4)</w:t>
      </w:r>
      <w:r w:rsidRPr="000F3DA8">
        <w:rPr>
          <w:szCs w:val="22"/>
        </w:rPr>
        <w:tab/>
        <w:t>Nothing in this section requires the Ombudsman to inspect records that are relevant to the obtaining or execution of a delayed notification search warrant if a warrant premises occupier’s notice has not yet been given in relation to the warrant, unless directions have been made under subsection</w:t>
      </w:r>
      <w:r w:rsidR="000F3DA8">
        <w:rPr>
          <w:szCs w:val="22"/>
        </w:rPr>
        <w:t> </w:t>
      </w:r>
      <w:r w:rsidRPr="000F3DA8">
        <w:rPr>
          <w:szCs w:val="22"/>
        </w:rPr>
        <w:t>3ZZDA(4) or 3ZZDB(4) not requiring such notice to be given.</w:t>
      </w:r>
    </w:p>
    <w:p w:rsidR="0066054F" w:rsidRPr="000F3DA8" w:rsidRDefault="0066054F" w:rsidP="0066054F">
      <w:pPr>
        <w:pStyle w:val="ActHead5"/>
      </w:pPr>
      <w:bookmarkStart w:id="178" w:name="_Toc486497646"/>
      <w:r w:rsidRPr="000F3DA8">
        <w:rPr>
          <w:rStyle w:val="CharSectno"/>
        </w:rPr>
        <w:t>3ZZGC</w:t>
      </w:r>
      <w:r w:rsidRPr="000F3DA8">
        <w:t xml:space="preserve">  Power to obtain relevant information</w:t>
      </w:r>
      <w:bookmarkEnd w:id="178"/>
    </w:p>
    <w:p w:rsidR="0066054F" w:rsidRPr="000F3DA8" w:rsidRDefault="0066054F" w:rsidP="0066054F">
      <w:pPr>
        <w:pStyle w:val="subsection"/>
        <w:rPr>
          <w:szCs w:val="22"/>
        </w:rPr>
      </w:pPr>
      <w:r w:rsidRPr="000F3DA8">
        <w:rPr>
          <w:szCs w:val="22"/>
        </w:rPr>
        <w:tab/>
        <w:t>(1)</w:t>
      </w:r>
      <w:r w:rsidRPr="000F3DA8">
        <w:rPr>
          <w:szCs w:val="22"/>
        </w:rPr>
        <w:tab/>
        <w:t xml:space="preserve">If the Ombudsman has reasonable grounds to believe that a staff member of an eligible agency is able to give information relevant to an inspection under this Division of the agency’s records, </w:t>
      </w:r>
      <w:r w:rsidR="000F3DA8">
        <w:rPr>
          <w:szCs w:val="22"/>
        </w:rPr>
        <w:t>subsections (</w:t>
      </w:r>
      <w:r w:rsidRPr="000F3DA8">
        <w:rPr>
          <w:szCs w:val="22"/>
        </w:rPr>
        <w:t>2) and (3) have effect.</w:t>
      </w:r>
    </w:p>
    <w:p w:rsidR="0066054F" w:rsidRPr="000F3DA8" w:rsidRDefault="0066054F" w:rsidP="0066054F">
      <w:pPr>
        <w:pStyle w:val="subsection"/>
      </w:pPr>
      <w:r w:rsidRPr="000F3DA8">
        <w:tab/>
        <w:t>(2)</w:t>
      </w:r>
      <w:r w:rsidRPr="000F3DA8">
        <w:tab/>
        <w:t>The Ombudsman may, by writing given to the staff member, require the staff member to give the information to the Ombudsman:</w:t>
      </w:r>
    </w:p>
    <w:p w:rsidR="0066054F" w:rsidRPr="000F3DA8" w:rsidRDefault="0066054F" w:rsidP="0066054F">
      <w:pPr>
        <w:pStyle w:val="paragraph"/>
      </w:pPr>
      <w:r w:rsidRPr="000F3DA8">
        <w:tab/>
        <w:t>(a)</w:t>
      </w:r>
      <w:r w:rsidRPr="000F3DA8">
        <w:tab/>
        <w:t>by writing signed by the staff member; and</w:t>
      </w:r>
    </w:p>
    <w:p w:rsidR="0066054F" w:rsidRPr="000F3DA8" w:rsidRDefault="0066054F" w:rsidP="0066054F">
      <w:pPr>
        <w:pStyle w:val="paragraph"/>
      </w:pPr>
      <w:r w:rsidRPr="000F3DA8">
        <w:tab/>
        <w:t>(b)</w:t>
      </w:r>
      <w:r w:rsidRPr="000F3DA8">
        <w:tab/>
        <w:t>at a specified place and within a specified period.</w:t>
      </w:r>
    </w:p>
    <w:p w:rsidR="0066054F" w:rsidRPr="000F3DA8" w:rsidRDefault="0066054F" w:rsidP="0066054F">
      <w:pPr>
        <w:pStyle w:val="subsection"/>
        <w:rPr>
          <w:rFonts w:cs="AGaramond-Regular"/>
          <w:szCs w:val="22"/>
        </w:rPr>
      </w:pPr>
      <w:r w:rsidRPr="000F3DA8">
        <w:rPr>
          <w:rFonts w:cs="AGaramond-Regular"/>
          <w:szCs w:val="22"/>
        </w:rPr>
        <w:tab/>
        <w:t>(3)</w:t>
      </w:r>
      <w:r w:rsidRPr="000F3DA8">
        <w:rPr>
          <w:rFonts w:cs="AGaramond-Regular"/>
          <w:szCs w:val="22"/>
        </w:rPr>
        <w:tab/>
        <w:t>The Ombudsman may, by writing given to the staff member, require the staff member to attend:</w:t>
      </w:r>
    </w:p>
    <w:p w:rsidR="0066054F" w:rsidRPr="000F3DA8" w:rsidRDefault="0066054F" w:rsidP="0066054F">
      <w:pPr>
        <w:pStyle w:val="paragraph"/>
      </w:pPr>
      <w:r w:rsidRPr="000F3DA8">
        <w:tab/>
        <w:t>(a)</w:t>
      </w:r>
      <w:r w:rsidRPr="000F3DA8">
        <w:tab/>
        <w:t>before a specified inspecting officer; and</w:t>
      </w:r>
    </w:p>
    <w:p w:rsidR="0066054F" w:rsidRPr="000F3DA8" w:rsidRDefault="0066054F" w:rsidP="0066054F">
      <w:pPr>
        <w:pStyle w:val="paragraph"/>
      </w:pPr>
      <w:r w:rsidRPr="000F3DA8">
        <w:tab/>
        <w:t>(b)</w:t>
      </w:r>
      <w:r w:rsidRPr="000F3DA8">
        <w:tab/>
        <w:t>at a specified place; and</w:t>
      </w:r>
    </w:p>
    <w:p w:rsidR="0066054F" w:rsidRPr="000F3DA8" w:rsidRDefault="0066054F" w:rsidP="0066054F">
      <w:pPr>
        <w:pStyle w:val="paragraph"/>
      </w:pPr>
      <w:r w:rsidRPr="000F3DA8">
        <w:tab/>
        <w:t>(c)</w:t>
      </w:r>
      <w:r w:rsidRPr="000F3DA8">
        <w:tab/>
        <w:t>within a specified period or at a specified time on a specified day;</w:t>
      </w:r>
    </w:p>
    <w:p w:rsidR="0066054F" w:rsidRPr="000F3DA8" w:rsidRDefault="0066054F" w:rsidP="0066054F">
      <w:pPr>
        <w:pStyle w:val="subsection2"/>
      </w:pPr>
      <w:r w:rsidRPr="000F3DA8">
        <w:t>to answer questions relevant to the inspection.</w:t>
      </w:r>
    </w:p>
    <w:p w:rsidR="0066054F" w:rsidRPr="000F3DA8" w:rsidRDefault="0066054F" w:rsidP="0066054F">
      <w:pPr>
        <w:pStyle w:val="subsection"/>
        <w:rPr>
          <w:rFonts w:cs="AGaramond-Regular"/>
          <w:szCs w:val="22"/>
        </w:rPr>
      </w:pPr>
      <w:r w:rsidRPr="000F3DA8">
        <w:rPr>
          <w:rFonts w:cs="AGaramond-Regular"/>
          <w:szCs w:val="22"/>
        </w:rPr>
        <w:tab/>
        <w:t>(4)</w:t>
      </w:r>
      <w:r w:rsidRPr="000F3DA8">
        <w:rPr>
          <w:rFonts w:cs="AGaramond-Regular"/>
          <w:szCs w:val="22"/>
        </w:rPr>
        <w:tab/>
        <w:t>If the Ombudsman:</w:t>
      </w:r>
    </w:p>
    <w:p w:rsidR="0066054F" w:rsidRPr="000F3DA8" w:rsidRDefault="0066054F" w:rsidP="0066054F">
      <w:pPr>
        <w:pStyle w:val="paragraph"/>
      </w:pPr>
      <w:r w:rsidRPr="000F3DA8">
        <w:tab/>
        <w:t>(a)</w:t>
      </w:r>
      <w:r w:rsidRPr="000F3DA8">
        <w:tab/>
        <w:t>has reasonable grounds to believe that a staff member of an eligible agency is able to give information relevant to an inspection under this Division of the agency’s records; and</w:t>
      </w:r>
    </w:p>
    <w:p w:rsidR="0066054F" w:rsidRPr="000F3DA8" w:rsidRDefault="0066054F" w:rsidP="0066054F">
      <w:pPr>
        <w:pStyle w:val="paragraph"/>
      </w:pPr>
      <w:r w:rsidRPr="000F3DA8">
        <w:tab/>
        <w:t>(b)</w:t>
      </w:r>
      <w:r w:rsidRPr="000F3DA8">
        <w:tab/>
        <w:t>does not know the staff member’s identity;</w:t>
      </w:r>
    </w:p>
    <w:p w:rsidR="0066054F" w:rsidRPr="000F3DA8" w:rsidRDefault="0066054F" w:rsidP="0066054F">
      <w:pPr>
        <w:pStyle w:val="subsection2"/>
      </w:pPr>
      <w:r w:rsidRPr="000F3DA8">
        <w:t>the Ombudsman may, by writing given to the chief officer of the agency, require the chief officer, or a person nominated by the chief officer, to attend:</w:t>
      </w:r>
    </w:p>
    <w:p w:rsidR="0066054F" w:rsidRPr="000F3DA8" w:rsidRDefault="0066054F" w:rsidP="0066054F">
      <w:pPr>
        <w:pStyle w:val="paragraph"/>
      </w:pPr>
      <w:r w:rsidRPr="000F3DA8">
        <w:tab/>
        <w:t>(c)</w:t>
      </w:r>
      <w:r w:rsidRPr="000F3DA8">
        <w:tab/>
        <w:t>before a specified inspecting officer; and</w:t>
      </w:r>
    </w:p>
    <w:p w:rsidR="0066054F" w:rsidRPr="000F3DA8" w:rsidRDefault="0066054F" w:rsidP="0066054F">
      <w:pPr>
        <w:pStyle w:val="paragraph"/>
      </w:pPr>
      <w:r w:rsidRPr="000F3DA8">
        <w:tab/>
        <w:t>(d)</w:t>
      </w:r>
      <w:r w:rsidRPr="000F3DA8">
        <w:tab/>
        <w:t>at a specified place; and</w:t>
      </w:r>
    </w:p>
    <w:p w:rsidR="0066054F" w:rsidRPr="000F3DA8" w:rsidRDefault="0066054F" w:rsidP="0066054F">
      <w:pPr>
        <w:pStyle w:val="paragraph"/>
      </w:pPr>
      <w:r w:rsidRPr="000F3DA8">
        <w:tab/>
        <w:t>(e)</w:t>
      </w:r>
      <w:r w:rsidRPr="000F3DA8">
        <w:tab/>
        <w:t>within a specified period or at a specified time on a specified day;</w:t>
      </w:r>
    </w:p>
    <w:p w:rsidR="0066054F" w:rsidRPr="000F3DA8" w:rsidRDefault="0066054F" w:rsidP="0066054F">
      <w:pPr>
        <w:pStyle w:val="subsection2"/>
      </w:pPr>
      <w:r w:rsidRPr="000F3DA8">
        <w:t>to answer questions relevant to the inspection.</w:t>
      </w:r>
    </w:p>
    <w:p w:rsidR="0066054F" w:rsidRPr="000F3DA8" w:rsidRDefault="0066054F" w:rsidP="0066054F">
      <w:pPr>
        <w:pStyle w:val="subsection"/>
        <w:rPr>
          <w:rFonts w:cs="AGaramond-Regular"/>
          <w:szCs w:val="22"/>
        </w:rPr>
      </w:pPr>
      <w:r w:rsidRPr="000F3DA8">
        <w:rPr>
          <w:rFonts w:cs="AGaramond-Regular"/>
          <w:szCs w:val="22"/>
        </w:rPr>
        <w:tab/>
        <w:t>(5)</w:t>
      </w:r>
      <w:r w:rsidRPr="000F3DA8">
        <w:rPr>
          <w:rFonts w:cs="AGaramond-Regular"/>
          <w:szCs w:val="22"/>
        </w:rPr>
        <w:tab/>
        <w:t>The place, and the period or the time and day, specified in a requirement under this section, must be reasonable having regard to the circumstances in which the requirement is made.</w:t>
      </w:r>
    </w:p>
    <w:p w:rsidR="0066054F" w:rsidRPr="000F3DA8" w:rsidRDefault="0066054F" w:rsidP="0066054F">
      <w:pPr>
        <w:pStyle w:val="ActHead5"/>
      </w:pPr>
      <w:bookmarkStart w:id="179" w:name="_Toc486497647"/>
      <w:r w:rsidRPr="000F3DA8">
        <w:rPr>
          <w:rStyle w:val="CharSectno"/>
        </w:rPr>
        <w:t>3ZZGD</w:t>
      </w:r>
      <w:r w:rsidRPr="000F3DA8">
        <w:t xml:space="preserve">  Offence</w:t>
      </w:r>
      <w:bookmarkEnd w:id="179"/>
    </w:p>
    <w:p w:rsidR="0066054F" w:rsidRPr="000F3DA8" w:rsidRDefault="0066054F" w:rsidP="0066054F">
      <w:pPr>
        <w:pStyle w:val="subsection"/>
      </w:pPr>
      <w:r w:rsidRPr="000F3DA8">
        <w:tab/>
      </w:r>
      <w:r w:rsidRPr="000F3DA8">
        <w:tab/>
        <w:t>A person commits an offence if:</w:t>
      </w:r>
    </w:p>
    <w:p w:rsidR="0066054F" w:rsidRPr="000F3DA8" w:rsidRDefault="0066054F" w:rsidP="0066054F">
      <w:pPr>
        <w:pStyle w:val="paragraph"/>
      </w:pPr>
      <w:r w:rsidRPr="000F3DA8">
        <w:tab/>
        <w:t>(a)</w:t>
      </w:r>
      <w:r w:rsidRPr="000F3DA8">
        <w:tab/>
        <w:t>the person is required under section</w:t>
      </w:r>
      <w:r w:rsidR="000F3DA8">
        <w:t> </w:t>
      </w:r>
      <w:r w:rsidRPr="000F3DA8">
        <w:t>3ZZGC to attend before another person, to give information or to answer questions; and</w:t>
      </w:r>
    </w:p>
    <w:p w:rsidR="0066054F" w:rsidRPr="000F3DA8" w:rsidRDefault="0066054F" w:rsidP="0066054F">
      <w:pPr>
        <w:pStyle w:val="paragraph"/>
      </w:pPr>
      <w:r w:rsidRPr="000F3DA8">
        <w:tab/>
        <w:t>(b)</w:t>
      </w:r>
      <w:r w:rsidRPr="000F3DA8">
        <w:tab/>
        <w:t>the person refuses or fails to do so.</w:t>
      </w:r>
    </w:p>
    <w:p w:rsidR="0066054F" w:rsidRPr="000F3DA8" w:rsidRDefault="0066054F" w:rsidP="0066054F">
      <w:pPr>
        <w:pStyle w:val="Penalty"/>
      </w:pPr>
      <w:r w:rsidRPr="000F3DA8">
        <w:t>Penalty:</w:t>
      </w:r>
      <w:r w:rsidRPr="000F3DA8">
        <w:tab/>
        <w:t>Imprisonment for 6 months.</w:t>
      </w:r>
    </w:p>
    <w:p w:rsidR="0066054F" w:rsidRPr="000F3DA8" w:rsidRDefault="0066054F" w:rsidP="0066054F">
      <w:pPr>
        <w:pStyle w:val="ActHead5"/>
      </w:pPr>
      <w:bookmarkStart w:id="180" w:name="_Toc486497648"/>
      <w:r w:rsidRPr="000F3DA8">
        <w:rPr>
          <w:rStyle w:val="CharSectno"/>
        </w:rPr>
        <w:t>3ZZGE</w:t>
      </w:r>
      <w:r w:rsidRPr="000F3DA8">
        <w:t xml:space="preserve">  Ombudsman to be given information etc. despite other laws</w:t>
      </w:r>
      <w:bookmarkEnd w:id="180"/>
    </w:p>
    <w:p w:rsidR="0066054F" w:rsidRPr="000F3DA8" w:rsidRDefault="0066054F" w:rsidP="0066054F">
      <w:pPr>
        <w:pStyle w:val="subsection"/>
        <w:rPr>
          <w:rFonts w:cs="AGaramond-Regular"/>
          <w:szCs w:val="22"/>
        </w:rPr>
      </w:pPr>
      <w:r w:rsidRPr="000F3DA8">
        <w:rPr>
          <w:rFonts w:cs="AGaramond-Regular"/>
          <w:szCs w:val="22"/>
        </w:rPr>
        <w:tab/>
        <w:t>(1)</w:t>
      </w:r>
      <w:r w:rsidRPr="000F3DA8">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rsidR="0066054F" w:rsidRPr="000F3DA8" w:rsidRDefault="0066054F" w:rsidP="0066054F">
      <w:pPr>
        <w:pStyle w:val="paragraph"/>
      </w:pPr>
      <w:r w:rsidRPr="000F3DA8">
        <w:tab/>
        <w:t>(a)</w:t>
      </w:r>
      <w:r w:rsidRPr="000F3DA8">
        <w:tab/>
        <w:t>would contravene a law; or</w:t>
      </w:r>
    </w:p>
    <w:p w:rsidR="0066054F" w:rsidRPr="000F3DA8" w:rsidRDefault="0066054F" w:rsidP="0066054F">
      <w:pPr>
        <w:pStyle w:val="paragraph"/>
      </w:pPr>
      <w:r w:rsidRPr="000F3DA8">
        <w:tab/>
        <w:t>(b)</w:t>
      </w:r>
      <w:r w:rsidRPr="000F3DA8">
        <w:tab/>
        <w:t>would be contrary to the public interest; or</w:t>
      </w:r>
    </w:p>
    <w:p w:rsidR="0066054F" w:rsidRPr="000F3DA8" w:rsidRDefault="0066054F" w:rsidP="0066054F">
      <w:pPr>
        <w:pStyle w:val="paragraph"/>
      </w:pPr>
      <w:r w:rsidRPr="000F3DA8">
        <w:tab/>
        <w:t>(c)</w:t>
      </w:r>
      <w:r w:rsidRPr="000F3DA8">
        <w:tab/>
        <w:t>might tend to incriminate the person or make the person liable to a penalty; or</w:t>
      </w:r>
    </w:p>
    <w:p w:rsidR="0066054F" w:rsidRPr="000F3DA8" w:rsidRDefault="0066054F" w:rsidP="0066054F">
      <w:pPr>
        <w:pStyle w:val="paragraph"/>
      </w:pPr>
      <w:r w:rsidRPr="000F3DA8">
        <w:tab/>
        <w:t>(d)</w:t>
      </w:r>
      <w:r w:rsidRPr="000F3DA8">
        <w:tab/>
        <w:t>would disclose one of the following:</w:t>
      </w:r>
    </w:p>
    <w:p w:rsidR="0066054F" w:rsidRPr="000F3DA8" w:rsidRDefault="0066054F" w:rsidP="0066054F">
      <w:pPr>
        <w:pStyle w:val="paragraphsub"/>
      </w:pPr>
      <w:r w:rsidRPr="000F3DA8">
        <w:tab/>
        <w:t>(i)</w:t>
      </w:r>
      <w:r w:rsidRPr="000F3DA8">
        <w:tab/>
        <w:t xml:space="preserve">a legal advice given to a Minister or a Department, or a prescribed authority (within the meaning of the </w:t>
      </w:r>
      <w:r w:rsidRPr="000F3DA8">
        <w:rPr>
          <w:i/>
        </w:rPr>
        <w:t>Ombudsman Act 1976</w:t>
      </w:r>
      <w:r w:rsidRPr="000F3DA8">
        <w:t>);</w:t>
      </w:r>
    </w:p>
    <w:p w:rsidR="0066054F" w:rsidRPr="000F3DA8" w:rsidRDefault="0066054F" w:rsidP="0066054F">
      <w:pPr>
        <w:pStyle w:val="paragraphsub"/>
      </w:pPr>
      <w:r w:rsidRPr="000F3DA8">
        <w:tab/>
        <w:t>(ii)</w:t>
      </w:r>
      <w:r w:rsidRPr="000F3DA8">
        <w:tab/>
        <w:t xml:space="preserve">a communication between an officer of a Department or of a prescribed authority (within the meaning of the </w:t>
      </w:r>
      <w:r w:rsidRPr="000F3DA8">
        <w:rPr>
          <w:i/>
        </w:rPr>
        <w:t>Ombudsman Act 1976</w:t>
      </w:r>
      <w:r w:rsidRPr="000F3DA8">
        <w:t>) and another person or body, being a communication protected against disclosure by legal professional privilege.</w:t>
      </w:r>
    </w:p>
    <w:p w:rsidR="0066054F" w:rsidRPr="000F3DA8" w:rsidRDefault="0066054F" w:rsidP="0066054F">
      <w:pPr>
        <w:pStyle w:val="subsection"/>
      </w:pPr>
      <w:r w:rsidRPr="000F3DA8">
        <w:tab/>
        <w:t>(2)</w:t>
      </w:r>
      <w:r w:rsidRPr="000F3DA8">
        <w:tab/>
        <w:t>However, if the person is a natural person:</w:t>
      </w:r>
    </w:p>
    <w:p w:rsidR="0066054F" w:rsidRPr="000F3DA8" w:rsidRDefault="0066054F" w:rsidP="0066054F">
      <w:pPr>
        <w:pStyle w:val="paragraph"/>
      </w:pPr>
      <w:r w:rsidRPr="000F3DA8">
        <w:tab/>
        <w:t>(a)</w:t>
      </w:r>
      <w:r w:rsidRPr="000F3DA8">
        <w:tab/>
        <w:t>the information, the answer, or the fact that the person has given access to the document, as the case may be; and</w:t>
      </w:r>
    </w:p>
    <w:p w:rsidR="0066054F" w:rsidRPr="000F3DA8" w:rsidRDefault="0066054F" w:rsidP="0066054F">
      <w:pPr>
        <w:pStyle w:val="paragraph"/>
      </w:pPr>
      <w:r w:rsidRPr="000F3DA8">
        <w:tab/>
        <w:t>(b)</w:t>
      </w:r>
      <w:r w:rsidRPr="000F3DA8">
        <w:tab/>
        <w:t>any information or thing (including a document) obtained as a direct or indirect consequence of giving the information, answering the question or giving access to the document;</w:t>
      </w:r>
    </w:p>
    <w:p w:rsidR="0066054F" w:rsidRPr="000F3DA8" w:rsidRDefault="0066054F" w:rsidP="0066054F">
      <w:pPr>
        <w:pStyle w:val="subsection2"/>
      </w:pPr>
      <w:r w:rsidRPr="000F3DA8">
        <w:t>are not admissible in evidence against the person except in a proceeding by way of a prosecution for an offence against section</w:t>
      </w:r>
      <w:r w:rsidR="000F3DA8">
        <w:t> </w:t>
      </w:r>
      <w:r w:rsidRPr="000F3DA8">
        <w:t>3ZZHA or against Part</w:t>
      </w:r>
      <w:r w:rsidR="000F3DA8">
        <w:t> </w:t>
      </w:r>
      <w:r w:rsidRPr="000F3DA8">
        <w:t xml:space="preserve">7.4 or 7.7 of the </w:t>
      </w:r>
      <w:r w:rsidRPr="000F3DA8">
        <w:rPr>
          <w:i/>
        </w:rPr>
        <w:t>Criminal Code</w:t>
      </w:r>
      <w:r w:rsidRPr="000F3DA8">
        <w:t>.</w:t>
      </w:r>
    </w:p>
    <w:p w:rsidR="0066054F" w:rsidRPr="000F3DA8" w:rsidRDefault="0066054F" w:rsidP="0066054F">
      <w:pPr>
        <w:pStyle w:val="subsection"/>
        <w:rPr>
          <w:rFonts w:cs="AGaramond-Regular"/>
          <w:szCs w:val="22"/>
        </w:rPr>
      </w:pPr>
      <w:r w:rsidRPr="000F3DA8">
        <w:rPr>
          <w:rFonts w:cs="AGaramond-Regular"/>
          <w:szCs w:val="22"/>
        </w:rPr>
        <w:tab/>
        <w:t>(3)</w:t>
      </w:r>
      <w:r w:rsidRPr="000F3DA8">
        <w:rPr>
          <w:rFonts w:cs="AGaramond-Regular"/>
          <w:szCs w:val="22"/>
        </w:rPr>
        <w:tab/>
        <w:t xml:space="preserve">Nothing in </w:t>
      </w:r>
      <w:r w:rsidRPr="000F3DA8">
        <w:t>section</w:t>
      </w:r>
      <w:r w:rsidR="000F3DA8">
        <w:t> </w:t>
      </w:r>
      <w:r w:rsidRPr="000F3DA8">
        <w:t xml:space="preserve">3ZZHA or </w:t>
      </w:r>
      <w:r w:rsidRPr="000F3DA8">
        <w:rPr>
          <w:rFonts w:cs="AGaramond-Regular"/>
          <w:szCs w:val="22"/>
        </w:rPr>
        <w:t>any other law prevents a staff member of an eligible agency from:</w:t>
      </w:r>
    </w:p>
    <w:p w:rsidR="0066054F" w:rsidRPr="000F3DA8" w:rsidRDefault="0066054F" w:rsidP="0066054F">
      <w:pPr>
        <w:pStyle w:val="paragraph"/>
      </w:pPr>
      <w:r w:rsidRPr="000F3DA8">
        <w:tab/>
        <w:t>(a)</w:t>
      </w:r>
      <w:r w:rsidRPr="000F3DA8">
        <w:tab/>
        <w:t>giving information to the Ombudsman or an inspecting officer (whether orally or in writing and whether or not in answer to a question); or</w:t>
      </w:r>
    </w:p>
    <w:p w:rsidR="0066054F" w:rsidRPr="000F3DA8" w:rsidRDefault="0066054F" w:rsidP="0066054F">
      <w:pPr>
        <w:pStyle w:val="paragraph"/>
      </w:pPr>
      <w:r w:rsidRPr="000F3DA8">
        <w:tab/>
        <w:t>(b)</w:t>
      </w:r>
      <w:r w:rsidRPr="000F3DA8">
        <w:tab/>
        <w:t>giving access to a record of the agency to the Ombudsman or an inspecting officer;</w:t>
      </w:r>
    </w:p>
    <w:p w:rsidR="0066054F" w:rsidRPr="000F3DA8" w:rsidRDefault="0066054F" w:rsidP="0066054F">
      <w:pPr>
        <w:pStyle w:val="subsection2"/>
      </w:pPr>
      <w:r w:rsidRPr="000F3DA8">
        <w:t>for the purposes of an inspection under this Division of the agency’s records.</w:t>
      </w:r>
    </w:p>
    <w:p w:rsidR="0066054F" w:rsidRPr="000F3DA8" w:rsidRDefault="0066054F" w:rsidP="0066054F">
      <w:pPr>
        <w:pStyle w:val="subsection"/>
        <w:rPr>
          <w:rFonts w:cs="AGaramond-Regular"/>
          <w:szCs w:val="22"/>
        </w:rPr>
      </w:pPr>
      <w:r w:rsidRPr="000F3DA8">
        <w:rPr>
          <w:rFonts w:cs="AGaramond-Regular"/>
          <w:szCs w:val="22"/>
        </w:rPr>
        <w:tab/>
        <w:t>(4)</w:t>
      </w:r>
      <w:r w:rsidRPr="000F3DA8">
        <w:rPr>
          <w:rFonts w:cs="AGaramond-Regular"/>
          <w:szCs w:val="22"/>
        </w:rPr>
        <w:tab/>
        <w:t xml:space="preserve">Nothing in </w:t>
      </w:r>
      <w:r w:rsidRPr="000F3DA8">
        <w:t>section</w:t>
      </w:r>
      <w:r w:rsidR="000F3DA8">
        <w:t> </w:t>
      </w:r>
      <w:r w:rsidRPr="000F3DA8">
        <w:t xml:space="preserve">3ZZHA or </w:t>
      </w:r>
      <w:r w:rsidRPr="000F3DA8">
        <w:rPr>
          <w:rFonts w:cs="AGaramond-Regular"/>
          <w:szCs w:val="22"/>
        </w:rPr>
        <w:t xml:space="preserve">any other law prevents a staff member of an eligible agency from making a record of information, or causing a record of information to be made, for the purposes of giving the information to a person as permitted by </w:t>
      </w:r>
      <w:r w:rsidR="000F3DA8">
        <w:rPr>
          <w:rFonts w:cs="AGaramond-Regular"/>
          <w:szCs w:val="22"/>
        </w:rPr>
        <w:t>subsection (</w:t>
      </w:r>
      <w:r w:rsidRPr="000F3DA8">
        <w:rPr>
          <w:rFonts w:cs="AGaramond-Regular"/>
          <w:szCs w:val="22"/>
        </w:rPr>
        <w:t>3).</w:t>
      </w:r>
    </w:p>
    <w:p w:rsidR="0066054F" w:rsidRPr="000F3DA8" w:rsidRDefault="0066054F" w:rsidP="0066054F">
      <w:pPr>
        <w:pStyle w:val="subsection"/>
      </w:pPr>
      <w:r w:rsidRPr="000F3DA8">
        <w:tab/>
        <w:t>(5)</w:t>
      </w:r>
      <w:r w:rsidRPr="000F3DA8">
        <w:tab/>
        <w:t xml:space="preserve">The fact that a person is not excused under </w:t>
      </w:r>
      <w:r w:rsidR="000F3DA8">
        <w:t>subsection (</w:t>
      </w:r>
      <w:r w:rsidRPr="000F3DA8">
        <w:t>1) from giving information, answering a question or producing a document does not otherwise affect a claim of legal professional privilege that anyone may make in relation to that information, answer or document.</w:t>
      </w:r>
    </w:p>
    <w:p w:rsidR="0066054F" w:rsidRPr="000F3DA8" w:rsidRDefault="0066054F" w:rsidP="00133832">
      <w:pPr>
        <w:pStyle w:val="ActHead5"/>
      </w:pPr>
      <w:bookmarkStart w:id="181" w:name="_Toc486497649"/>
      <w:r w:rsidRPr="000F3DA8">
        <w:rPr>
          <w:rStyle w:val="CharSectno"/>
        </w:rPr>
        <w:t>3ZZGF</w:t>
      </w:r>
      <w:r w:rsidRPr="000F3DA8">
        <w:t xml:space="preserve">  Exchange of information between Ombudsman and State or Territory inspecting authorities</w:t>
      </w:r>
      <w:bookmarkEnd w:id="181"/>
    </w:p>
    <w:p w:rsidR="0066054F" w:rsidRPr="000F3DA8" w:rsidRDefault="0066054F" w:rsidP="00133832">
      <w:pPr>
        <w:pStyle w:val="subsection"/>
        <w:keepNext/>
        <w:keepLines/>
      </w:pPr>
      <w:r w:rsidRPr="000F3DA8">
        <w:tab/>
        <w:t>(1)</w:t>
      </w:r>
      <w:r w:rsidRPr="000F3DA8">
        <w:tab/>
        <w:t>The Ombudsman may give information that:</w:t>
      </w:r>
    </w:p>
    <w:p w:rsidR="0066054F" w:rsidRPr="000F3DA8" w:rsidRDefault="0066054F" w:rsidP="00133832">
      <w:pPr>
        <w:pStyle w:val="paragraph"/>
        <w:keepNext/>
        <w:keepLines/>
      </w:pPr>
      <w:r w:rsidRPr="000F3DA8">
        <w:tab/>
        <w:t>(a)</w:t>
      </w:r>
      <w:r w:rsidRPr="000F3DA8">
        <w:tab/>
        <w:t>relates to a State or Territory agency; and</w:t>
      </w:r>
    </w:p>
    <w:p w:rsidR="0066054F" w:rsidRPr="000F3DA8" w:rsidRDefault="0066054F" w:rsidP="0066054F">
      <w:pPr>
        <w:pStyle w:val="paragraph"/>
      </w:pPr>
      <w:r w:rsidRPr="000F3DA8">
        <w:tab/>
        <w:t>(b)</w:t>
      </w:r>
      <w:r w:rsidRPr="000F3DA8">
        <w:tab/>
        <w:t>was obtained by the Ombudsman under this Division;</w:t>
      </w:r>
    </w:p>
    <w:p w:rsidR="0066054F" w:rsidRPr="000F3DA8" w:rsidRDefault="0066054F" w:rsidP="0066054F">
      <w:pPr>
        <w:pStyle w:val="subsection2"/>
      </w:pPr>
      <w:r w:rsidRPr="000F3DA8">
        <w:t>to the State or Territory inspecting authority in relation to the agency.</w:t>
      </w:r>
    </w:p>
    <w:p w:rsidR="0066054F" w:rsidRPr="000F3DA8" w:rsidRDefault="0066054F" w:rsidP="0066054F">
      <w:pPr>
        <w:pStyle w:val="subsection"/>
      </w:pPr>
      <w:r w:rsidRPr="000F3DA8">
        <w:tab/>
        <w:t>(2)</w:t>
      </w:r>
      <w:r w:rsidRPr="000F3DA8">
        <w:tab/>
        <w:t xml:space="preserve">The Ombudsman may only give information to an authority under </w:t>
      </w:r>
      <w:r w:rsidR="000F3DA8">
        <w:t>subsection (</w:t>
      </w:r>
      <w:r w:rsidRPr="000F3DA8">
        <w:t>1) if the Ombudsman is satisfied that the giving of the information is necessary to enable the authority to perform its functions in relation to the State or Territory agency.</w:t>
      </w:r>
    </w:p>
    <w:p w:rsidR="0066054F" w:rsidRPr="000F3DA8" w:rsidRDefault="0066054F" w:rsidP="0066054F">
      <w:pPr>
        <w:pStyle w:val="subsection"/>
      </w:pPr>
      <w:r w:rsidRPr="000F3DA8">
        <w:tab/>
        <w:t>(3)</w:t>
      </w:r>
      <w:r w:rsidRPr="000F3DA8">
        <w:tab/>
        <w:t>The Ombudsman may receive from a State or Territory inspecting authority information relevant to the performance of the Ombudsman’s functions under this Division.</w:t>
      </w:r>
    </w:p>
    <w:p w:rsidR="0066054F" w:rsidRPr="000F3DA8" w:rsidRDefault="0066054F" w:rsidP="0066054F">
      <w:pPr>
        <w:pStyle w:val="subsection"/>
      </w:pPr>
      <w:r w:rsidRPr="000F3DA8">
        <w:tab/>
        <w:t>(4)</w:t>
      </w:r>
      <w:r w:rsidRPr="000F3DA8">
        <w:tab/>
        <w:t>In this section:</w:t>
      </w:r>
    </w:p>
    <w:p w:rsidR="0066054F" w:rsidRPr="000F3DA8" w:rsidRDefault="0066054F" w:rsidP="0066054F">
      <w:pPr>
        <w:pStyle w:val="Definition"/>
      </w:pPr>
      <w:r w:rsidRPr="000F3DA8">
        <w:rPr>
          <w:b/>
          <w:i/>
        </w:rPr>
        <w:t>State or Territory agency</w:t>
      </w:r>
      <w:r w:rsidRPr="000F3DA8">
        <w:t xml:space="preserve"> means the police force or police service of a State or Territory.</w:t>
      </w:r>
    </w:p>
    <w:p w:rsidR="0066054F" w:rsidRPr="000F3DA8" w:rsidRDefault="0066054F" w:rsidP="0066054F">
      <w:pPr>
        <w:pStyle w:val="Definition"/>
      </w:pPr>
      <w:r w:rsidRPr="000F3DA8">
        <w:rPr>
          <w:b/>
          <w:i/>
        </w:rPr>
        <w:t>State or Territory inspecting authority</w:t>
      </w:r>
      <w:r w:rsidRPr="000F3DA8">
        <w:t>, in relation to a State or Territory agency, means the authority that, under the law of the State or Territory concerned, has the function of making inspections of a similar kind to those provided for in section</w:t>
      </w:r>
      <w:r w:rsidR="000F3DA8">
        <w:t> </w:t>
      </w:r>
      <w:r w:rsidRPr="000F3DA8">
        <w:t>3ZZGB.</w:t>
      </w:r>
    </w:p>
    <w:p w:rsidR="0066054F" w:rsidRPr="000F3DA8" w:rsidRDefault="0066054F" w:rsidP="0066054F">
      <w:pPr>
        <w:pStyle w:val="ActHead5"/>
      </w:pPr>
      <w:bookmarkStart w:id="182" w:name="_Toc486497650"/>
      <w:r w:rsidRPr="000F3DA8">
        <w:rPr>
          <w:rStyle w:val="CharSectno"/>
        </w:rPr>
        <w:t>3ZZGG</w:t>
      </w:r>
      <w:r w:rsidRPr="000F3DA8">
        <w:t xml:space="preserve">  Ombudsman not to be sued</w:t>
      </w:r>
      <w:bookmarkEnd w:id="182"/>
    </w:p>
    <w:p w:rsidR="0066054F" w:rsidRPr="000F3DA8" w:rsidRDefault="0066054F" w:rsidP="0066054F">
      <w:pPr>
        <w:pStyle w:val="subsection"/>
        <w:rPr>
          <w:szCs w:val="22"/>
        </w:rPr>
      </w:pPr>
      <w:r w:rsidRPr="000F3DA8">
        <w:rPr>
          <w:szCs w:val="22"/>
        </w:rPr>
        <w:tab/>
        <w:t>(1)</w:t>
      </w:r>
      <w:r w:rsidRPr="000F3DA8">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rsidR="0066054F" w:rsidRPr="000F3DA8" w:rsidRDefault="0066054F" w:rsidP="0066054F">
      <w:pPr>
        <w:pStyle w:val="subsection"/>
        <w:rPr>
          <w:rFonts w:cs="AGaramond-Regular"/>
          <w:szCs w:val="22"/>
        </w:rPr>
      </w:pPr>
      <w:r w:rsidRPr="000F3DA8">
        <w:rPr>
          <w:rFonts w:cs="AGaramond-Regular"/>
          <w:szCs w:val="22"/>
        </w:rPr>
        <w:tab/>
        <w:t>(2)</w:t>
      </w:r>
      <w:r w:rsidRPr="000F3DA8">
        <w:rPr>
          <w:rFonts w:cs="AGaramond-Regular"/>
          <w:szCs w:val="22"/>
        </w:rPr>
        <w:tab/>
        <w:t>A reference in this section to the Ombudsman includes a reference to a Deputy Ombudsman or a delegate of the Ombudsman.</w:t>
      </w:r>
    </w:p>
    <w:p w:rsidR="0066054F" w:rsidRPr="000F3DA8" w:rsidRDefault="0066054F" w:rsidP="0066054F">
      <w:pPr>
        <w:pStyle w:val="ActHead5"/>
      </w:pPr>
      <w:bookmarkStart w:id="183" w:name="_Toc486497651"/>
      <w:r w:rsidRPr="000F3DA8">
        <w:rPr>
          <w:rStyle w:val="CharSectno"/>
        </w:rPr>
        <w:t>3ZZGH</w:t>
      </w:r>
      <w:r w:rsidRPr="000F3DA8">
        <w:t xml:space="preserve">  Report on inspection</w:t>
      </w:r>
      <w:bookmarkEnd w:id="183"/>
    </w:p>
    <w:p w:rsidR="0066054F" w:rsidRPr="000F3DA8" w:rsidRDefault="0066054F" w:rsidP="0066054F">
      <w:pPr>
        <w:pStyle w:val="subsection"/>
      </w:pPr>
      <w:r w:rsidRPr="000F3DA8">
        <w:tab/>
        <w:t>(1)</w:t>
      </w:r>
      <w:r w:rsidRPr="000F3DA8">
        <w:tab/>
        <w:t>As soon as practicable after each 6</w:t>
      </w:r>
      <w:r w:rsidR="000F3DA8">
        <w:noBreakHyphen/>
      </w:r>
      <w:r w:rsidRPr="000F3DA8">
        <w:t>month period starting on 1</w:t>
      </w:r>
      <w:r w:rsidR="000F3DA8">
        <w:t> </w:t>
      </w:r>
      <w:r w:rsidRPr="000F3DA8">
        <w:t>January or 1</w:t>
      </w:r>
      <w:r w:rsidR="000F3DA8">
        <w:t> </w:t>
      </w:r>
      <w:r w:rsidRPr="000F3DA8">
        <w:t>July the Ombudsman must give a written report to the Minister on the results of each inspection under section</w:t>
      </w:r>
      <w:r w:rsidR="000F3DA8">
        <w:t> </w:t>
      </w:r>
      <w:r w:rsidRPr="000F3DA8">
        <w:t>3ZZGB in the period.</w:t>
      </w:r>
    </w:p>
    <w:p w:rsidR="0066054F" w:rsidRPr="000F3DA8" w:rsidRDefault="0066054F" w:rsidP="0066054F">
      <w:pPr>
        <w:pStyle w:val="subsection"/>
      </w:pPr>
      <w:r w:rsidRPr="000F3DA8">
        <w:tab/>
        <w:t>(2)</w:t>
      </w:r>
      <w:r w:rsidRPr="000F3DA8">
        <w:tab/>
        <w:t>If, having regard to information obtained in the course of the inspection or a previous inspection, the Ombudsman considers that the requirements of section</w:t>
      </w:r>
      <w:r w:rsidR="000F3DA8">
        <w:t> </w:t>
      </w:r>
      <w:r w:rsidRPr="000F3DA8">
        <w:t>3ZZFB or 3ZZFC have not been properly complied with in relation to an eligible agency, the Ombudsman may include a comment to that effect in the report.</w:t>
      </w:r>
    </w:p>
    <w:p w:rsidR="0066054F" w:rsidRPr="000F3DA8" w:rsidRDefault="0066054F" w:rsidP="0066054F">
      <w:pPr>
        <w:pStyle w:val="subsection"/>
      </w:pPr>
      <w:r w:rsidRPr="000F3DA8">
        <w:tab/>
        <w:t>(3)</w:t>
      </w:r>
      <w:r w:rsidRPr="000F3DA8">
        <w:tab/>
        <w:t>The Minister must cause a copy of the report to be laid before each House of the Parliament within 15 sitting days of that House after the Minister receives it.</w:t>
      </w:r>
    </w:p>
    <w:p w:rsidR="0066054F" w:rsidRPr="000F3DA8" w:rsidRDefault="0066054F" w:rsidP="00FF420E">
      <w:pPr>
        <w:pStyle w:val="ActHead3"/>
        <w:pageBreakBefore/>
      </w:pPr>
      <w:bookmarkStart w:id="184" w:name="_Toc486497652"/>
      <w:r w:rsidRPr="000F3DA8">
        <w:rPr>
          <w:rStyle w:val="CharDivNo"/>
        </w:rPr>
        <w:t>Division</w:t>
      </w:r>
      <w:r w:rsidR="000F3DA8" w:rsidRPr="000F3DA8">
        <w:rPr>
          <w:rStyle w:val="CharDivNo"/>
        </w:rPr>
        <w:t> </w:t>
      </w:r>
      <w:r w:rsidRPr="000F3DA8">
        <w:rPr>
          <w:rStyle w:val="CharDivNo"/>
        </w:rPr>
        <w:t>8</w:t>
      </w:r>
      <w:r w:rsidRPr="000F3DA8">
        <w:t>—</w:t>
      </w:r>
      <w:r w:rsidRPr="000F3DA8">
        <w:rPr>
          <w:rStyle w:val="CharDivText"/>
        </w:rPr>
        <w:t>Unauthorised disclosure of information</w:t>
      </w:r>
      <w:bookmarkEnd w:id="184"/>
    </w:p>
    <w:p w:rsidR="0066054F" w:rsidRPr="000F3DA8" w:rsidRDefault="0066054F" w:rsidP="0066054F">
      <w:pPr>
        <w:pStyle w:val="ActHead5"/>
      </w:pPr>
      <w:bookmarkStart w:id="185" w:name="_Toc486497653"/>
      <w:r w:rsidRPr="000F3DA8">
        <w:rPr>
          <w:rStyle w:val="CharSectno"/>
        </w:rPr>
        <w:t>3ZZHA</w:t>
      </w:r>
      <w:r w:rsidRPr="000F3DA8">
        <w:t xml:space="preserve">  Unauthorised disclosure of information</w:t>
      </w:r>
      <w:bookmarkEnd w:id="185"/>
    </w:p>
    <w:p w:rsidR="0066054F" w:rsidRPr="000F3DA8" w:rsidRDefault="0066054F" w:rsidP="0066054F">
      <w:pPr>
        <w:pStyle w:val="subsection"/>
      </w:pPr>
      <w:r w:rsidRPr="000F3DA8">
        <w:tab/>
        <w:t>(1)</w:t>
      </w:r>
      <w:r w:rsidRPr="000F3DA8">
        <w:tab/>
        <w:t>A person commits an offence if:</w:t>
      </w:r>
    </w:p>
    <w:p w:rsidR="0066054F" w:rsidRPr="000F3DA8" w:rsidRDefault="0066054F" w:rsidP="0066054F">
      <w:pPr>
        <w:pStyle w:val="paragraph"/>
        <w:rPr>
          <w:rFonts w:cs="AGaramond-Regular"/>
          <w:szCs w:val="22"/>
        </w:rPr>
      </w:pPr>
      <w:r w:rsidRPr="000F3DA8">
        <w:tab/>
        <w:t>(a)</w:t>
      </w:r>
      <w:r w:rsidRPr="000F3DA8">
        <w:tab/>
        <w:t>the person discloses</w:t>
      </w:r>
      <w:r w:rsidRPr="000F3DA8">
        <w:rPr>
          <w:rFonts w:cs="AGaramond-Regular"/>
          <w:szCs w:val="22"/>
        </w:rPr>
        <w:t xml:space="preserve"> information; and</w:t>
      </w:r>
    </w:p>
    <w:p w:rsidR="0066054F" w:rsidRPr="000F3DA8" w:rsidRDefault="0066054F" w:rsidP="0066054F">
      <w:pPr>
        <w:pStyle w:val="paragraph"/>
      </w:pPr>
      <w:r w:rsidRPr="000F3DA8">
        <w:rPr>
          <w:rFonts w:cs="AGaramond-Regular"/>
          <w:szCs w:val="22"/>
        </w:rPr>
        <w:tab/>
      </w:r>
      <w:r w:rsidRPr="000F3DA8">
        <w:t>(b)</w:t>
      </w:r>
      <w:r w:rsidRPr="000F3DA8">
        <w:tab/>
        <w:t>the information relates to:</w:t>
      </w:r>
    </w:p>
    <w:p w:rsidR="0066054F" w:rsidRPr="000F3DA8" w:rsidRDefault="0066054F" w:rsidP="0066054F">
      <w:pPr>
        <w:pStyle w:val="paragraphsub"/>
      </w:pPr>
      <w:r w:rsidRPr="000F3DA8">
        <w:tab/>
        <w:t>(i)</w:t>
      </w:r>
      <w:r w:rsidRPr="000F3DA8">
        <w:tab/>
        <w:t>an application for a delayed notification search warrant; or</w:t>
      </w:r>
    </w:p>
    <w:p w:rsidR="0066054F" w:rsidRPr="000F3DA8" w:rsidRDefault="0066054F" w:rsidP="0066054F">
      <w:pPr>
        <w:pStyle w:val="paragraphsub"/>
      </w:pPr>
      <w:r w:rsidRPr="000F3DA8">
        <w:tab/>
        <w:t>(ii)</w:t>
      </w:r>
      <w:r w:rsidRPr="000F3DA8">
        <w:tab/>
        <w:t>the execution of a delayed notification search warrant; or</w:t>
      </w:r>
    </w:p>
    <w:p w:rsidR="0066054F" w:rsidRPr="000F3DA8" w:rsidRDefault="0066054F" w:rsidP="0066054F">
      <w:pPr>
        <w:pStyle w:val="paragraphsub"/>
      </w:pPr>
      <w:r w:rsidRPr="000F3DA8">
        <w:tab/>
        <w:t>(iii)</w:t>
      </w:r>
      <w:r w:rsidRPr="000F3DA8">
        <w:tab/>
        <w:t>a report under section</w:t>
      </w:r>
      <w:r w:rsidR="000F3DA8">
        <w:t> </w:t>
      </w:r>
      <w:r w:rsidRPr="000F3DA8">
        <w:t>3ZZFA in relation to a delayed notification search warrant; or</w:t>
      </w:r>
    </w:p>
    <w:p w:rsidR="0066054F" w:rsidRPr="000F3DA8" w:rsidRDefault="0066054F" w:rsidP="0066054F">
      <w:pPr>
        <w:pStyle w:val="paragraphsub"/>
      </w:pPr>
      <w:r w:rsidRPr="000F3DA8">
        <w:tab/>
        <w:t>(iv)</w:t>
      </w:r>
      <w:r w:rsidRPr="000F3DA8">
        <w:tab/>
        <w:t>a warrant premises occupier’s notice or an adjoining premises occupier’s notice prepared in relation to a delayed notification search warrant.</w:t>
      </w:r>
    </w:p>
    <w:p w:rsidR="0066054F" w:rsidRPr="000F3DA8" w:rsidRDefault="0066054F" w:rsidP="0066054F">
      <w:pPr>
        <w:pStyle w:val="Penalty"/>
      </w:pPr>
      <w:r w:rsidRPr="000F3DA8">
        <w:t>Penalty:</w:t>
      </w:r>
      <w:r w:rsidRPr="000F3DA8">
        <w:tab/>
        <w:t>Imprisonment for 2 years.</w:t>
      </w:r>
    </w:p>
    <w:p w:rsidR="0066054F" w:rsidRPr="000F3DA8" w:rsidRDefault="0066054F" w:rsidP="0066054F">
      <w:pPr>
        <w:pStyle w:val="subsection"/>
      </w:pPr>
      <w:r w:rsidRPr="000F3DA8">
        <w:tab/>
        <w:t>(2)</w:t>
      </w:r>
      <w:r w:rsidRPr="000F3DA8">
        <w:tab/>
        <w:t xml:space="preserve">Each of the following is an exception to the offence created by </w:t>
      </w:r>
      <w:r w:rsidR="000F3DA8">
        <w:t>subsection (</w:t>
      </w:r>
      <w:r w:rsidRPr="000F3DA8">
        <w:t>1):</w:t>
      </w:r>
    </w:p>
    <w:p w:rsidR="0066054F" w:rsidRPr="000F3DA8" w:rsidRDefault="0066054F" w:rsidP="0066054F">
      <w:pPr>
        <w:pStyle w:val="paragraph"/>
      </w:pPr>
      <w:r w:rsidRPr="000F3DA8">
        <w:tab/>
        <w:t>(a)</w:t>
      </w:r>
      <w:r w:rsidRPr="000F3DA8">
        <w:tab/>
        <w:t>the disclosure is in connection with the administration or execution of this Part;</w:t>
      </w:r>
    </w:p>
    <w:p w:rsidR="0066054F" w:rsidRPr="000F3DA8" w:rsidRDefault="0066054F" w:rsidP="0066054F">
      <w:pPr>
        <w:pStyle w:val="paragraph"/>
      </w:pPr>
      <w:r w:rsidRPr="000F3DA8">
        <w:tab/>
        <w:t>(aa)</w:t>
      </w:r>
      <w:r w:rsidRPr="000F3DA8">
        <w:tab/>
        <w:t>the disclosure is for the purposes of obtaining or providing legal advice related to this Part;</w:t>
      </w:r>
    </w:p>
    <w:p w:rsidR="0066054F" w:rsidRPr="000F3DA8" w:rsidRDefault="0066054F" w:rsidP="0066054F">
      <w:pPr>
        <w:pStyle w:val="paragraph"/>
      </w:pPr>
      <w:r w:rsidRPr="000F3DA8">
        <w:tab/>
        <w:t>(b)</w:t>
      </w:r>
      <w:r w:rsidRPr="000F3DA8">
        <w:tab/>
        <w:t>the disclosure is for the purposes of any legal proceeding arising out of or otherwise related to this Part or of any report of any such proceedings;</w:t>
      </w:r>
    </w:p>
    <w:p w:rsidR="0066054F" w:rsidRPr="000F3DA8" w:rsidRDefault="0066054F" w:rsidP="0066054F">
      <w:pPr>
        <w:pStyle w:val="paragraph"/>
      </w:pPr>
      <w:r w:rsidRPr="000F3DA8">
        <w:tab/>
        <w:t>(c)</w:t>
      </w:r>
      <w:r w:rsidRPr="000F3DA8">
        <w:tab/>
        <w:t>the disclosure is in accordance with any requirement imposed by law;</w:t>
      </w:r>
    </w:p>
    <w:p w:rsidR="0066054F" w:rsidRPr="000F3DA8" w:rsidRDefault="0066054F" w:rsidP="0066054F">
      <w:pPr>
        <w:pStyle w:val="paragraph"/>
      </w:pPr>
      <w:r w:rsidRPr="000F3DA8">
        <w:tab/>
        <w:t>(d)</w:t>
      </w:r>
      <w:r w:rsidRPr="000F3DA8">
        <w:tab/>
        <w:t>the disclosure is for the purposes of:</w:t>
      </w:r>
    </w:p>
    <w:p w:rsidR="0066054F" w:rsidRPr="000F3DA8" w:rsidRDefault="0066054F" w:rsidP="0066054F">
      <w:pPr>
        <w:pStyle w:val="paragraphsub"/>
      </w:pPr>
      <w:r w:rsidRPr="000F3DA8">
        <w:tab/>
        <w:t>(i)</w:t>
      </w:r>
      <w:r w:rsidRPr="000F3DA8">
        <w:tab/>
        <w:t>the performance of duties or functions or the exercise of powers under or in relation to this Part; or</w:t>
      </w:r>
    </w:p>
    <w:p w:rsidR="0066054F" w:rsidRPr="000F3DA8" w:rsidRDefault="0066054F" w:rsidP="0066054F">
      <w:pPr>
        <w:pStyle w:val="paragraphsub"/>
      </w:pPr>
      <w:r w:rsidRPr="000F3DA8">
        <w:tab/>
        <w:t>(ii)</w:t>
      </w:r>
      <w:r w:rsidRPr="000F3DA8">
        <w:tab/>
        <w:t>the performance of duties or functions or the exercise of powers by a law enforcement officer, an officer of the Australian Security Intelligence Organisation, a staff member of the Australian Secret Intelligence Service or a person seconded to either of those bodies;</w:t>
      </w:r>
    </w:p>
    <w:p w:rsidR="0066054F" w:rsidRPr="000F3DA8" w:rsidRDefault="0066054F" w:rsidP="0066054F">
      <w:pPr>
        <w:pStyle w:val="paragraph"/>
      </w:pPr>
      <w:r w:rsidRPr="000F3DA8">
        <w:tab/>
        <w:t>(da)</w:t>
      </w:r>
      <w:r w:rsidRPr="000F3DA8">
        <w:tab/>
        <w:t>the disclosure is made by anyone to the Ombudsman, a Deputy Commonwealth Ombudsman or a member of the Ombudsman’s staff (whether in connection with the exercise of powers or performance of functions under Division</w:t>
      </w:r>
      <w:r w:rsidR="000F3DA8">
        <w:t> </w:t>
      </w:r>
      <w:r w:rsidRPr="000F3DA8">
        <w:t>7, in connection with a complaint made to the Ombudsman or in any other circumstances);</w:t>
      </w:r>
    </w:p>
    <w:p w:rsidR="0066054F" w:rsidRPr="000F3DA8" w:rsidRDefault="0066054F" w:rsidP="0066054F">
      <w:pPr>
        <w:pStyle w:val="paragraph"/>
      </w:pPr>
      <w:r w:rsidRPr="000F3DA8">
        <w:tab/>
        <w:t>(e)</w:t>
      </w:r>
      <w:r w:rsidRPr="000F3DA8">
        <w:tab/>
        <w:t>the disclosure is made after a warrant premises occupier’s notice or an adjoining premises occupier’s notice has been given in relation to the warrant;</w:t>
      </w:r>
    </w:p>
    <w:p w:rsidR="0066054F" w:rsidRPr="000F3DA8" w:rsidRDefault="0066054F" w:rsidP="0066054F">
      <w:pPr>
        <w:pStyle w:val="paragraph"/>
      </w:pPr>
      <w:r w:rsidRPr="000F3DA8">
        <w:tab/>
        <w:t>(f)</w:t>
      </w:r>
      <w:r w:rsidRPr="000F3DA8">
        <w:tab/>
        <w:t>the disclosure is made after a direction has been given under subsection</w:t>
      </w:r>
      <w:r w:rsidR="000F3DA8">
        <w:t> </w:t>
      </w:r>
      <w:r w:rsidRPr="000F3DA8">
        <w:t>3ZZDA(4) or 3ZZDB(4) in relation to the warrant.</w:t>
      </w:r>
    </w:p>
    <w:p w:rsidR="0066054F" w:rsidRPr="000F3DA8" w:rsidRDefault="0066054F" w:rsidP="0066054F">
      <w:pPr>
        <w:pStyle w:val="notetext"/>
      </w:pPr>
      <w:r w:rsidRPr="000F3DA8">
        <w:t>Note:</w:t>
      </w:r>
      <w:r w:rsidRPr="000F3DA8">
        <w:tab/>
        <w:t xml:space="preserve">A defendant bears an evidential burden in relation to a matter in </w:t>
      </w:r>
      <w:r w:rsidR="000F3DA8">
        <w:t>subsection (</w:t>
      </w:r>
      <w:r w:rsidRPr="000F3DA8">
        <w:t>2)—see subsection</w:t>
      </w:r>
      <w:r w:rsidR="000F3DA8">
        <w:t> </w:t>
      </w:r>
      <w:r w:rsidRPr="000F3DA8">
        <w:t xml:space="preserve">13.3(3) of the </w:t>
      </w:r>
      <w:r w:rsidRPr="000F3DA8">
        <w:rPr>
          <w:i/>
        </w:rPr>
        <w:t>Criminal Code</w:t>
      </w:r>
      <w:r w:rsidRPr="000F3DA8">
        <w:t>.</w:t>
      </w:r>
    </w:p>
    <w:p w:rsidR="0066054F" w:rsidRPr="000F3DA8" w:rsidRDefault="0066054F" w:rsidP="00FF420E">
      <w:pPr>
        <w:pStyle w:val="ActHead3"/>
        <w:pageBreakBefore/>
      </w:pPr>
      <w:bookmarkStart w:id="186" w:name="_Toc486497654"/>
      <w:r w:rsidRPr="000F3DA8">
        <w:rPr>
          <w:rStyle w:val="CharDivNo"/>
        </w:rPr>
        <w:t>Division</w:t>
      </w:r>
      <w:r w:rsidR="000F3DA8" w:rsidRPr="000F3DA8">
        <w:rPr>
          <w:rStyle w:val="CharDivNo"/>
        </w:rPr>
        <w:t> </w:t>
      </w:r>
      <w:r w:rsidRPr="000F3DA8">
        <w:rPr>
          <w:rStyle w:val="CharDivNo"/>
        </w:rPr>
        <w:t>9</w:t>
      </w:r>
      <w:r w:rsidRPr="000F3DA8">
        <w:t>—</w:t>
      </w:r>
      <w:r w:rsidRPr="000F3DA8">
        <w:rPr>
          <w:rStyle w:val="CharDivText"/>
        </w:rPr>
        <w:t>Other matters</w:t>
      </w:r>
      <w:bookmarkEnd w:id="186"/>
    </w:p>
    <w:p w:rsidR="0066054F" w:rsidRPr="000F3DA8" w:rsidRDefault="0066054F" w:rsidP="0066054F">
      <w:pPr>
        <w:pStyle w:val="ActHead5"/>
      </w:pPr>
      <w:bookmarkStart w:id="187" w:name="_Toc486497655"/>
      <w:r w:rsidRPr="000F3DA8">
        <w:rPr>
          <w:rStyle w:val="CharSectno"/>
        </w:rPr>
        <w:t>3ZZIA</w:t>
      </w:r>
      <w:r w:rsidRPr="000F3DA8">
        <w:t xml:space="preserve">  Delegation</w:t>
      </w:r>
      <w:bookmarkEnd w:id="187"/>
    </w:p>
    <w:p w:rsidR="0066054F" w:rsidRPr="000F3DA8" w:rsidRDefault="0066054F" w:rsidP="0066054F">
      <w:pPr>
        <w:pStyle w:val="SubsectionHead"/>
      </w:pPr>
      <w:r w:rsidRPr="000F3DA8">
        <w:t>Delegation by chief officer</w:t>
      </w:r>
    </w:p>
    <w:p w:rsidR="0066054F" w:rsidRPr="000F3DA8" w:rsidRDefault="0066054F" w:rsidP="0066054F">
      <w:pPr>
        <w:pStyle w:val="subsection"/>
      </w:pPr>
      <w:r w:rsidRPr="000F3DA8">
        <w:tab/>
        <w:t>(1)</w:t>
      </w:r>
      <w:r w:rsidRPr="000F3DA8">
        <w:tab/>
        <w:t>The chief officer of an authorised agency or eligible agency may, in writing, delegate all or any of the chief officer’s powers, functions or duties under this Part to:</w:t>
      </w:r>
    </w:p>
    <w:p w:rsidR="0066054F" w:rsidRPr="000F3DA8" w:rsidRDefault="0066054F" w:rsidP="0066054F">
      <w:pPr>
        <w:pStyle w:val="paragraph"/>
      </w:pPr>
      <w:r w:rsidRPr="000F3DA8">
        <w:tab/>
        <w:t>(a)</w:t>
      </w:r>
      <w:r w:rsidRPr="000F3DA8">
        <w:tab/>
        <w:t>a Deputy Commissioner of the Australian Federal Police; or</w:t>
      </w:r>
    </w:p>
    <w:p w:rsidR="0066054F" w:rsidRPr="000F3DA8" w:rsidRDefault="0066054F" w:rsidP="0066054F">
      <w:pPr>
        <w:pStyle w:val="paragraph"/>
      </w:pPr>
      <w:r w:rsidRPr="000F3DA8">
        <w:tab/>
        <w:t>(b)</w:t>
      </w:r>
      <w:r w:rsidRPr="000F3DA8">
        <w:tab/>
        <w:t>a senior executive AFP employee who is a member of the Australian Federal Police and who is authorised in writing by the Commissioner for the purposes of this paragraph.</w:t>
      </w:r>
    </w:p>
    <w:p w:rsidR="0066054F" w:rsidRPr="000F3DA8" w:rsidRDefault="0066054F" w:rsidP="0066054F">
      <w:pPr>
        <w:pStyle w:val="subsection"/>
      </w:pPr>
      <w:r w:rsidRPr="000F3DA8">
        <w:tab/>
        <w:t>(2)</w:t>
      </w:r>
      <w:r w:rsidRPr="000F3DA8">
        <w:tab/>
        <w:t>The chief officer of an authorised agency or eligible agency may, in writing, delegate all or any of the chief officer’s powers, functions or duties under Division</w:t>
      </w:r>
      <w:r w:rsidR="000F3DA8">
        <w:t> </w:t>
      </w:r>
      <w:r w:rsidRPr="000F3DA8">
        <w:t>5 to the chief executive officer (however described) of a State or Territory law enforcement agency.</w:t>
      </w:r>
    </w:p>
    <w:p w:rsidR="0066054F" w:rsidRPr="000F3DA8" w:rsidRDefault="0066054F" w:rsidP="0066054F">
      <w:pPr>
        <w:pStyle w:val="subsection"/>
      </w:pPr>
      <w:r w:rsidRPr="000F3DA8">
        <w:tab/>
        <w:t>(3)</w:t>
      </w:r>
      <w:r w:rsidRPr="000F3DA8">
        <w:tab/>
        <w:t>The chief officer of an authorised agency or eligible agency may, in writing, delegate all or any of the chief officer’s powers, functions or duties under Division</w:t>
      </w:r>
      <w:r w:rsidR="000F3DA8">
        <w:t> </w:t>
      </w:r>
      <w:r w:rsidRPr="000F3DA8">
        <w:t>5 to a Commonwealth officer if the chief officer is satisfied on reasonable grounds that the Commonwealth officer is able to properly exercise those powers, functions or duties.</w:t>
      </w:r>
    </w:p>
    <w:p w:rsidR="0066054F" w:rsidRPr="000F3DA8" w:rsidRDefault="0066054F" w:rsidP="0066054F">
      <w:pPr>
        <w:pStyle w:val="SubsectionHead"/>
      </w:pPr>
      <w:r w:rsidRPr="000F3DA8">
        <w:t>Delegation by Ombudsman</w:t>
      </w:r>
    </w:p>
    <w:p w:rsidR="0066054F" w:rsidRPr="000F3DA8" w:rsidRDefault="0066054F" w:rsidP="0066054F">
      <w:pPr>
        <w:pStyle w:val="subsection"/>
      </w:pPr>
      <w:r w:rsidRPr="000F3DA8">
        <w:rPr>
          <w:rFonts w:cs="AGaramond-Regular"/>
          <w:szCs w:val="22"/>
        </w:rPr>
        <w:tab/>
        <w:t>(4)</w:t>
      </w:r>
      <w:r w:rsidRPr="000F3DA8">
        <w:rPr>
          <w:rFonts w:cs="AGaramond-Regular"/>
          <w:szCs w:val="22"/>
        </w:rPr>
        <w:tab/>
        <w:t xml:space="preserve">The Ombudsman may, in writing, delegate </w:t>
      </w:r>
      <w:r w:rsidRPr="000F3DA8">
        <w:t>all or any of the Ombudsman’s powers under this Part, other than a power to report to the Minister, to an APS employee responsible to the Ombudsman.</w:t>
      </w:r>
    </w:p>
    <w:p w:rsidR="0066054F" w:rsidRPr="000F3DA8" w:rsidRDefault="0066054F" w:rsidP="0066054F">
      <w:pPr>
        <w:pStyle w:val="SubsectionHead"/>
      </w:pPr>
      <w:r w:rsidRPr="000F3DA8">
        <w:t>Delegate must produce delegation on request</w:t>
      </w:r>
    </w:p>
    <w:p w:rsidR="0066054F" w:rsidRPr="000F3DA8" w:rsidRDefault="0066054F" w:rsidP="0066054F">
      <w:pPr>
        <w:pStyle w:val="subsection"/>
        <w:rPr>
          <w:rFonts w:cs="AGaramond-Regular"/>
          <w:szCs w:val="22"/>
        </w:rPr>
      </w:pPr>
      <w:r w:rsidRPr="000F3DA8">
        <w:rPr>
          <w:rFonts w:cs="AGaramond-Regular"/>
          <w:szCs w:val="22"/>
        </w:rPr>
        <w:tab/>
        <w:t>(5)</w:t>
      </w:r>
      <w:r w:rsidRPr="000F3DA8">
        <w:rPr>
          <w:rFonts w:cs="AGaramond-Regular"/>
          <w:szCs w:val="22"/>
        </w:rPr>
        <w:tab/>
        <w:t>A delegate must, upon request by a person affected by the exercise of any power delegated to the delegate, produce the instrument of delegation, or a copy of the instrument, for inspection by the person.</w:t>
      </w:r>
    </w:p>
    <w:p w:rsidR="0066054F" w:rsidRPr="000F3DA8" w:rsidRDefault="0066054F" w:rsidP="0066054F">
      <w:pPr>
        <w:pStyle w:val="ActHead5"/>
      </w:pPr>
      <w:bookmarkStart w:id="188" w:name="_Toc486497656"/>
      <w:r w:rsidRPr="000F3DA8">
        <w:rPr>
          <w:rStyle w:val="CharSectno"/>
        </w:rPr>
        <w:t>3ZZIB</w:t>
      </w:r>
      <w:r w:rsidRPr="000F3DA8">
        <w:t xml:space="preserve">  Law relating to legal professional privilege not affected</w:t>
      </w:r>
      <w:bookmarkEnd w:id="188"/>
    </w:p>
    <w:p w:rsidR="0066054F" w:rsidRPr="000F3DA8" w:rsidRDefault="0066054F" w:rsidP="0066054F">
      <w:pPr>
        <w:pStyle w:val="subsection"/>
      </w:pPr>
      <w:r w:rsidRPr="000F3DA8">
        <w:tab/>
      </w:r>
      <w:r w:rsidRPr="000F3DA8">
        <w:tab/>
        <w:t>Except as expressly provided, this Part does not affect the law relating to legal professional privilege.</w:t>
      </w:r>
    </w:p>
    <w:p w:rsidR="0066054F" w:rsidRPr="000F3DA8" w:rsidRDefault="0066054F" w:rsidP="0066054F">
      <w:pPr>
        <w:pStyle w:val="notetext"/>
      </w:pPr>
      <w:r w:rsidRPr="000F3DA8">
        <w:t>Note:</w:t>
      </w:r>
      <w:r w:rsidRPr="000F3DA8">
        <w:tab/>
        <w:t>Section</w:t>
      </w:r>
      <w:r w:rsidR="000F3DA8">
        <w:t> </w:t>
      </w:r>
      <w:r w:rsidRPr="000F3DA8">
        <w:t>3ZZGE expressly overrides legal professional privilege.</w:t>
      </w:r>
    </w:p>
    <w:p w:rsidR="00DB64EF" w:rsidRPr="000F3DA8" w:rsidRDefault="00DB64EF" w:rsidP="00B536AD">
      <w:pPr>
        <w:pStyle w:val="ActHead2"/>
        <w:pageBreakBefore/>
      </w:pPr>
      <w:bookmarkStart w:id="189" w:name="_Toc486497657"/>
      <w:r w:rsidRPr="000F3DA8">
        <w:rPr>
          <w:rStyle w:val="CharPartNo"/>
        </w:rPr>
        <w:t>Part IAAB</w:t>
      </w:r>
      <w:r w:rsidRPr="000F3DA8">
        <w:t>—</w:t>
      </w:r>
      <w:r w:rsidRPr="000F3DA8">
        <w:rPr>
          <w:rStyle w:val="CharPartText"/>
        </w:rPr>
        <w:t>Monitoring of compliance with control orders etc.</w:t>
      </w:r>
      <w:bookmarkEnd w:id="189"/>
    </w:p>
    <w:p w:rsidR="00DB64EF" w:rsidRPr="000F3DA8" w:rsidRDefault="00DB64EF" w:rsidP="00DB64EF">
      <w:pPr>
        <w:pStyle w:val="ActHead3"/>
      </w:pPr>
      <w:bookmarkStart w:id="190" w:name="_Toc486497658"/>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Introduction</w:t>
      </w:r>
      <w:bookmarkEnd w:id="190"/>
    </w:p>
    <w:p w:rsidR="00DB64EF" w:rsidRPr="000F3DA8" w:rsidRDefault="00DB64EF" w:rsidP="00DB64EF">
      <w:pPr>
        <w:pStyle w:val="ActHead5"/>
      </w:pPr>
      <w:bookmarkStart w:id="191" w:name="_Toc486497659"/>
      <w:r w:rsidRPr="000F3DA8">
        <w:rPr>
          <w:rStyle w:val="CharSectno"/>
        </w:rPr>
        <w:t>3ZZJA</w:t>
      </w:r>
      <w:r w:rsidRPr="000F3DA8">
        <w:t xml:space="preserve">  Simplified outline of this Part</w:t>
      </w:r>
      <w:bookmarkEnd w:id="191"/>
    </w:p>
    <w:p w:rsidR="00DB64EF" w:rsidRPr="000F3DA8" w:rsidRDefault="00DB64EF" w:rsidP="00DB64EF">
      <w:pPr>
        <w:pStyle w:val="SOBullet"/>
      </w:pPr>
      <w:r w:rsidRPr="000F3DA8">
        <w:t>•</w:t>
      </w:r>
      <w:r w:rsidRPr="000F3DA8">
        <w:tab/>
        <w:t>If a control order is in force in relation to a person, and the person has a prescribed connection with premises, a constable may enter and search the premises if:</w:t>
      </w:r>
    </w:p>
    <w:p w:rsidR="00DB64EF" w:rsidRPr="000F3DA8" w:rsidRDefault="00DB64EF" w:rsidP="00DB64EF">
      <w:pPr>
        <w:pStyle w:val="SOPara"/>
      </w:pPr>
      <w:r w:rsidRPr="000F3DA8">
        <w:tab/>
        <w:t>(a)</w:t>
      </w:r>
      <w:r w:rsidRPr="000F3DA8">
        <w:tab/>
        <w:t>the person is the occupier of the premises and consents to the entry; or</w:t>
      </w:r>
    </w:p>
    <w:p w:rsidR="00DB64EF" w:rsidRPr="000F3DA8" w:rsidRDefault="00DB64EF" w:rsidP="00DB64EF">
      <w:pPr>
        <w:pStyle w:val="SOPara"/>
      </w:pPr>
      <w:r w:rsidRPr="000F3DA8">
        <w:tab/>
        <w:t>(b)</w:t>
      </w:r>
      <w:r w:rsidRPr="000F3DA8">
        <w:tab/>
        <w:t>the entry is made under a monitoring warrant.</w:t>
      </w:r>
    </w:p>
    <w:p w:rsidR="00DB64EF" w:rsidRPr="000F3DA8" w:rsidRDefault="00DB64EF" w:rsidP="00DB64EF">
      <w:pPr>
        <w:pStyle w:val="SOBullet"/>
      </w:pPr>
      <w:r w:rsidRPr="000F3DA8">
        <w:t>•</w:t>
      </w:r>
      <w:r w:rsidRPr="000F3DA8">
        <w:tab/>
        <w:t>If a control order is in force in relation to a person, a constable may conduct an ordinary search or a frisk search of the person if:</w:t>
      </w:r>
    </w:p>
    <w:p w:rsidR="00DB64EF" w:rsidRPr="000F3DA8" w:rsidRDefault="00DB64EF" w:rsidP="00DB64EF">
      <w:pPr>
        <w:pStyle w:val="SOPara"/>
      </w:pPr>
      <w:r w:rsidRPr="000F3DA8">
        <w:tab/>
        <w:t>(a)</w:t>
      </w:r>
      <w:r w:rsidRPr="000F3DA8">
        <w:tab/>
        <w:t>the person consents to the search; or</w:t>
      </w:r>
    </w:p>
    <w:p w:rsidR="00DB64EF" w:rsidRPr="000F3DA8" w:rsidRDefault="00DB64EF" w:rsidP="00DB64EF">
      <w:pPr>
        <w:pStyle w:val="SOPara"/>
      </w:pPr>
      <w:r w:rsidRPr="000F3DA8">
        <w:tab/>
        <w:t>(b)</w:t>
      </w:r>
      <w:r w:rsidRPr="000F3DA8">
        <w:tab/>
        <w:t>the search is conducted under a monitoring warrant.</w:t>
      </w:r>
    </w:p>
    <w:p w:rsidR="00DB64EF" w:rsidRPr="000F3DA8" w:rsidRDefault="00DB64EF" w:rsidP="00DB64EF">
      <w:pPr>
        <w:pStyle w:val="SOBullet"/>
      </w:pPr>
      <w:r w:rsidRPr="000F3DA8">
        <w:t>•</w:t>
      </w:r>
      <w:r w:rsidRPr="000F3DA8">
        <w:tab/>
        <w:t>A search must be for any of the following purposes:</w:t>
      </w:r>
    </w:p>
    <w:p w:rsidR="00DB64EF" w:rsidRPr="000F3DA8" w:rsidRDefault="00DB64EF" w:rsidP="00DB64EF">
      <w:pPr>
        <w:pStyle w:val="SOPara"/>
      </w:pPr>
      <w:r w:rsidRPr="000F3DA8">
        <w:tab/>
        <w:t>(a)</w:t>
      </w:r>
      <w:r w:rsidRPr="000F3DA8">
        <w:tab/>
        <w:t>the protection of the public from a terrorist act;</w:t>
      </w:r>
    </w:p>
    <w:p w:rsidR="00DB64EF" w:rsidRPr="000F3DA8" w:rsidRDefault="00DB64EF" w:rsidP="00DB64EF">
      <w:pPr>
        <w:pStyle w:val="SOPara"/>
      </w:pPr>
      <w:r w:rsidRPr="000F3DA8">
        <w:tab/>
        <w:t>(b)</w:t>
      </w:r>
      <w:r w:rsidRPr="000F3DA8">
        <w:tab/>
        <w:t>preventing the provision of support for, or the facilitation of, a terrorist act;</w:t>
      </w:r>
    </w:p>
    <w:p w:rsidR="00DB64EF" w:rsidRPr="000F3DA8" w:rsidRDefault="00DB64EF" w:rsidP="00DB64EF">
      <w:pPr>
        <w:pStyle w:val="SOPara"/>
      </w:pPr>
      <w:r w:rsidRPr="000F3DA8">
        <w:tab/>
        <w:t>(c)</w:t>
      </w:r>
      <w:r w:rsidRPr="000F3DA8">
        <w:tab/>
        <w:t>preventing the provision of support for, or the facilitation of, the engagement in a hostile activity in a foreign country;</w:t>
      </w:r>
    </w:p>
    <w:p w:rsidR="00DB64EF" w:rsidRPr="000F3DA8" w:rsidRDefault="00DB64EF" w:rsidP="00DB64EF">
      <w:pPr>
        <w:pStyle w:val="SOPara"/>
      </w:pPr>
      <w:r w:rsidRPr="000F3DA8">
        <w:tab/>
        <w:t>(d)</w:t>
      </w:r>
      <w:r w:rsidRPr="000F3DA8">
        <w:tab/>
        <w:t>determining whether the control order has been, or is being, complied with.</w:t>
      </w:r>
    </w:p>
    <w:p w:rsidR="00DB64EF" w:rsidRPr="000F3DA8" w:rsidRDefault="00DB64EF" w:rsidP="00DB64EF">
      <w:pPr>
        <w:pStyle w:val="ActHead5"/>
      </w:pPr>
      <w:bookmarkStart w:id="192" w:name="_Toc486497660"/>
      <w:r w:rsidRPr="000F3DA8">
        <w:rPr>
          <w:rStyle w:val="CharSectno"/>
        </w:rPr>
        <w:t>3ZZJB</w:t>
      </w:r>
      <w:r w:rsidRPr="000F3DA8">
        <w:t xml:space="preserve">  Definitions</w:t>
      </w:r>
      <w:bookmarkEnd w:id="192"/>
    </w:p>
    <w:p w:rsidR="00DB64EF" w:rsidRPr="000F3DA8" w:rsidRDefault="00DB64EF" w:rsidP="00DB64EF">
      <w:pPr>
        <w:pStyle w:val="subsection"/>
      </w:pPr>
      <w:r w:rsidRPr="000F3DA8">
        <w:tab/>
      </w:r>
      <w:r w:rsidRPr="000F3DA8">
        <w:tab/>
        <w:t>In this Part:</w:t>
      </w:r>
    </w:p>
    <w:p w:rsidR="00DB64EF" w:rsidRPr="000F3DA8" w:rsidRDefault="00DB64EF" w:rsidP="00DB64EF">
      <w:pPr>
        <w:pStyle w:val="Definition"/>
        <w:rPr>
          <w:b/>
          <w:i/>
        </w:rPr>
      </w:pPr>
      <w:r w:rsidRPr="000F3DA8">
        <w:rPr>
          <w:b/>
          <w:i/>
        </w:rPr>
        <w:t>confirmed control order</w:t>
      </w:r>
      <w:r w:rsidRPr="000F3DA8">
        <w:t xml:space="preserve"> has the same meaning as in Part</w:t>
      </w:r>
      <w:r w:rsidR="000F3DA8">
        <w:t> </w:t>
      </w:r>
      <w:r w:rsidRPr="000F3DA8">
        <w:t xml:space="preserve">5.3 of the </w:t>
      </w:r>
      <w:r w:rsidRPr="000F3DA8">
        <w:rPr>
          <w:i/>
        </w:rPr>
        <w:t>Criminal Code</w:t>
      </w:r>
      <w:r w:rsidRPr="000F3DA8">
        <w:t>.</w:t>
      </w:r>
    </w:p>
    <w:p w:rsidR="00DB64EF" w:rsidRPr="000F3DA8" w:rsidRDefault="00DB64EF" w:rsidP="00DB64EF">
      <w:pPr>
        <w:pStyle w:val="Definition"/>
      </w:pPr>
      <w:r w:rsidRPr="000F3DA8">
        <w:rPr>
          <w:b/>
          <w:i/>
        </w:rPr>
        <w:t>control order</w:t>
      </w:r>
      <w:r w:rsidRPr="000F3DA8">
        <w:t xml:space="preserve"> has the same meaning as in Part</w:t>
      </w:r>
      <w:r w:rsidR="000F3DA8">
        <w:t> </w:t>
      </w:r>
      <w:r w:rsidRPr="000F3DA8">
        <w:t xml:space="preserve">5.3 of the </w:t>
      </w:r>
      <w:r w:rsidRPr="000F3DA8">
        <w:rPr>
          <w:i/>
          <w:iCs/>
        </w:rPr>
        <w:t>Criminal Code</w:t>
      </w:r>
      <w:r w:rsidRPr="000F3DA8">
        <w:t>.</w:t>
      </w:r>
    </w:p>
    <w:p w:rsidR="00DB64EF" w:rsidRPr="000F3DA8" w:rsidRDefault="00DB64EF" w:rsidP="00DB64EF">
      <w:pPr>
        <w:pStyle w:val="Definition"/>
      </w:pPr>
      <w:r w:rsidRPr="000F3DA8">
        <w:rPr>
          <w:b/>
          <w:i/>
        </w:rPr>
        <w:t>damage</w:t>
      </w:r>
      <w:r w:rsidRPr="000F3DA8">
        <w:t>, in relation to data, includes damage by erasure of data or addition of other data.</w:t>
      </w:r>
    </w:p>
    <w:p w:rsidR="00DB64EF" w:rsidRPr="000F3DA8" w:rsidRDefault="00DB64EF" w:rsidP="00DB64EF">
      <w:pPr>
        <w:pStyle w:val="Definition"/>
      </w:pPr>
      <w:r w:rsidRPr="000F3DA8">
        <w:rPr>
          <w:b/>
          <w:i/>
        </w:rPr>
        <w:t>engage in a hostile activity</w:t>
      </w:r>
      <w:r w:rsidRPr="000F3DA8">
        <w:t xml:space="preserve"> has the same meaning as in Part</w:t>
      </w:r>
      <w:r w:rsidR="000F3DA8">
        <w:t> </w:t>
      </w:r>
      <w:r w:rsidRPr="000F3DA8">
        <w:t xml:space="preserve">5.3 of the </w:t>
      </w:r>
      <w:r w:rsidRPr="000F3DA8">
        <w:rPr>
          <w:i/>
          <w:iCs/>
        </w:rPr>
        <w:t>Criminal Code</w:t>
      </w:r>
      <w:r w:rsidRPr="000F3DA8">
        <w:t>.</w:t>
      </w:r>
    </w:p>
    <w:p w:rsidR="00DB64EF" w:rsidRPr="000F3DA8" w:rsidRDefault="00DB64EF" w:rsidP="00DB64EF">
      <w:pPr>
        <w:pStyle w:val="Definition"/>
      </w:pPr>
      <w:r w:rsidRPr="000F3DA8">
        <w:rPr>
          <w:b/>
          <w:i/>
        </w:rPr>
        <w:t>evidential material</w:t>
      </w:r>
      <w:r w:rsidRPr="000F3DA8">
        <w:t xml:space="preserve"> has the same meaning as in Part IAA.</w:t>
      </w:r>
    </w:p>
    <w:p w:rsidR="00DB64EF" w:rsidRPr="000F3DA8" w:rsidRDefault="00DB64EF" w:rsidP="00DB64EF">
      <w:pPr>
        <w:pStyle w:val="Definition"/>
      </w:pPr>
      <w:r w:rsidRPr="000F3DA8">
        <w:rPr>
          <w:b/>
          <w:i/>
        </w:rPr>
        <w:t>foreign country</w:t>
      </w:r>
      <w:r w:rsidRPr="000F3DA8">
        <w:t xml:space="preserve">, when used in the expression </w:t>
      </w:r>
      <w:r w:rsidRPr="000F3DA8">
        <w:rPr>
          <w:b/>
          <w:i/>
        </w:rPr>
        <w:t>hostile activity in a foreign country</w:t>
      </w:r>
      <w:r w:rsidRPr="000F3DA8">
        <w:t xml:space="preserve">, has the same meaning as in the </w:t>
      </w:r>
      <w:r w:rsidRPr="000F3DA8">
        <w:rPr>
          <w:i/>
          <w:iCs/>
        </w:rPr>
        <w:t>Criminal Code</w:t>
      </w:r>
      <w:r w:rsidRPr="000F3DA8">
        <w:t>.</w:t>
      </w:r>
    </w:p>
    <w:p w:rsidR="00DB64EF" w:rsidRPr="000F3DA8" w:rsidRDefault="00DB64EF" w:rsidP="00DB64EF">
      <w:pPr>
        <w:pStyle w:val="Definition"/>
      </w:pPr>
      <w:r w:rsidRPr="000F3DA8">
        <w:rPr>
          <w:b/>
          <w:i/>
        </w:rPr>
        <w:t>frisk search</w:t>
      </w:r>
      <w:r w:rsidRPr="000F3DA8">
        <w:t xml:space="preserve"> has the same meaning as in Part IAA.</w:t>
      </w:r>
    </w:p>
    <w:p w:rsidR="00DB64EF" w:rsidRPr="000F3DA8" w:rsidRDefault="00DB64EF" w:rsidP="00DB64EF">
      <w:pPr>
        <w:pStyle w:val="Definition"/>
      </w:pPr>
      <w:r w:rsidRPr="000F3DA8">
        <w:rPr>
          <w:b/>
          <w:i/>
        </w:rPr>
        <w:t>inspecting officer</w:t>
      </w:r>
      <w:r w:rsidRPr="000F3DA8">
        <w:t xml:space="preserve"> means a person appointed under subsection</w:t>
      </w:r>
      <w:r w:rsidR="000F3DA8">
        <w:t> </w:t>
      </w:r>
      <w:r w:rsidRPr="000F3DA8">
        <w:t>3ZZUA(1).</w:t>
      </w:r>
    </w:p>
    <w:p w:rsidR="00DB64EF" w:rsidRPr="000F3DA8" w:rsidRDefault="00DB64EF" w:rsidP="00DB64EF">
      <w:pPr>
        <w:pStyle w:val="Definition"/>
        <w:rPr>
          <w:b/>
          <w:i/>
        </w:rPr>
      </w:pPr>
      <w:r w:rsidRPr="000F3DA8">
        <w:rPr>
          <w:b/>
          <w:i/>
        </w:rPr>
        <w:t>interim control order</w:t>
      </w:r>
      <w:r w:rsidRPr="000F3DA8">
        <w:t xml:space="preserve"> has the same meaning as in Part</w:t>
      </w:r>
      <w:r w:rsidR="000F3DA8">
        <w:t> </w:t>
      </w:r>
      <w:r w:rsidRPr="000F3DA8">
        <w:t xml:space="preserve">5.3 of the </w:t>
      </w:r>
      <w:r w:rsidRPr="000F3DA8">
        <w:rPr>
          <w:i/>
        </w:rPr>
        <w:t>Criminal Code</w:t>
      </w:r>
      <w:r w:rsidRPr="000F3DA8">
        <w:t>.</w:t>
      </w:r>
    </w:p>
    <w:p w:rsidR="00DB64EF" w:rsidRPr="000F3DA8" w:rsidRDefault="00DB64EF" w:rsidP="00DB64EF">
      <w:pPr>
        <w:pStyle w:val="Definition"/>
      </w:pPr>
      <w:r w:rsidRPr="000F3DA8">
        <w:rPr>
          <w:b/>
          <w:i/>
        </w:rPr>
        <w:t>issuing officer</w:t>
      </w:r>
      <w:r w:rsidRPr="000F3DA8">
        <w:rPr>
          <w:b/>
        </w:rPr>
        <w:t xml:space="preserve"> </w:t>
      </w:r>
      <w:r w:rsidRPr="000F3DA8">
        <w:t>means a magistrate.</w:t>
      </w:r>
    </w:p>
    <w:p w:rsidR="00DB64EF" w:rsidRPr="000F3DA8" w:rsidRDefault="00DB64EF" w:rsidP="00DB64EF">
      <w:pPr>
        <w:pStyle w:val="Definition"/>
      </w:pPr>
      <w:r w:rsidRPr="000F3DA8">
        <w:rPr>
          <w:b/>
          <w:i/>
        </w:rPr>
        <w:t>monitoring powers</w:t>
      </w:r>
      <w:r w:rsidRPr="000F3DA8">
        <w:t>:</w:t>
      </w:r>
    </w:p>
    <w:p w:rsidR="00DB64EF" w:rsidRPr="000F3DA8" w:rsidRDefault="00DB64EF" w:rsidP="00DB64EF">
      <w:pPr>
        <w:pStyle w:val="paragraph"/>
        <w:rPr>
          <w:b/>
          <w:i/>
        </w:rPr>
      </w:pPr>
      <w:r w:rsidRPr="000F3DA8">
        <w:tab/>
        <w:t>(a)</w:t>
      </w:r>
      <w:r w:rsidRPr="000F3DA8">
        <w:tab/>
        <w:t>in relation to premises—has the meaning given by sections</w:t>
      </w:r>
      <w:r w:rsidR="000F3DA8">
        <w:t> </w:t>
      </w:r>
      <w:r w:rsidRPr="000F3DA8">
        <w:t>3ZZKB</w:t>
      </w:r>
      <w:r w:rsidRPr="000F3DA8">
        <w:rPr>
          <w:kern w:val="28"/>
        </w:rPr>
        <w:t>, 3ZZKC and 3ZZKD</w:t>
      </w:r>
      <w:r w:rsidRPr="000F3DA8">
        <w:t>; or</w:t>
      </w:r>
    </w:p>
    <w:p w:rsidR="00DB64EF" w:rsidRPr="000F3DA8" w:rsidRDefault="00DB64EF" w:rsidP="00DB64EF">
      <w:pPr>
        <w:pStyle w:val="paragraph"/>
        <w:rPr>
          <w:b/>
          <w:i/>
        </w:rPr>
      </w:pPr>
      <w:r w:rsidRPr="000F3DA8">
        <w:tab/>
        <w:t>(b)</w:t>
      </w:r>
      <w:r w:rsidRPr="000F3DA8">
        <w:tab/>
        <w:t>in relation to a person—has the meaning given by section</w:t>
      </w:r>
      <w:r w:rsidR="000F3DA8">
        <w:t> </w:t>
      </w:r>
      <w:r w:rsidRPr="000F3DA8">
        <w:t>3ZZLB.</w:t>
      </w:r>
    </w:p>
    <w:p w:rsidR="00DB64EF" w:rsidRPr="000F3DA8" w:rsidRDefault="00DB64EF" w:rsidP="00DB64EF">
      <w:pPr>
        <w:pStyle w:val="Definition"/>
      </w:pPr>
      <w:r w:rsidRPr="000F3DA8">
        <w:rPr>
          <w:b/>
          <w:i/>
        </w:rPr>
        <w:t>monitoring warrant</w:t>
      </w:r>
      <w:r w:rsidRPr="000F3DA8">
        <w:t xml:space="preserve"> means a warrant under section</w:t>
      </w:r>
      <w:r w:rsidR="000F3DA8">
        <w:t> </w:t>
      </w:r>
      <w:r w:rsidRPr="000F3DA8">
        <w:t>3ZZOA or 3ZZOB.</w:t>
      </w:r>
    </w:p>
    <w:p w:rsidR="00DB64EF" w:rsidRPr="000F3DA8" w:rsidRDefault="00DB64EF" w:rsidP="00DB64EF">
      <w:pPr>
        <w:pStyle w:val="Definition"/>
      </w:pPr>
      <w:r w:rsidRPr="000F3DA8">
        <w:rPr>
          <w:b/>
          <w:i/>
        </w:rPr>
        <w:t>ordinary search</w:t>
      </w:r>
      <w:r w:rsidRPr="000F3DA8">
        <w:t xml:space="preserve"> has the same meaning as in Part IAA.</w:t>
      </w:r>
    </w:p>
    <w:p w:rsidR="00DB64EF" w:rsidRPr="000F3DA8" w:rsidRDefault="00DB64EF" w:rsidP="00DB64EF">
      <w:pPr>
        <w:pStyle w:val="Definition"/>
      </w:pPr>
      <w:r w:rsidRPr="000F3DA8">
        <w:rPr>
          <w:b/>
          <w:i/>
        </w:rPr>
        <w:t xml:space="preserve">premises </w:t>
      </w:r>
      <w:r w:rsidRPr="000F3DA8">
        <w:t>includes the following:</w:t>
      </w:r>
    </w:p>
    <w:p w:rsidR="00DB64EF" w:rsidRPr="000F3DA8" w:rsidRDefault="00DB64EF" w:rsidP="00DB64EF">
      <w:pPr>
        <w:pStyle w:val="paragraph"/>
      </w:pPr>
      <w:r w:rsidRPr="000F3DA8">
        <w:tab/>
        <w:t>(a)</w:t>
      </w:r>
      <w:r w:rsidRPr="000F3DA8">
        <w:tab/>
        <w:t>a structure, building or conveyance;</w:t>
      </w:r>
    </w:p>
    <w:p w:rsidR="00DB64EF" w:rsidRPr="000F3DA8" w:rsidRDefault="00DB64EF" w:rsidP="00DB64EF">
      <w:pPr>
        <w:pStyle w:val="paragraph"/>
      </w:pPr>
      <w:r w:rsidRPr="000F3DA8">
        <w:tab/>
        <w:t>(b)</w:t>
      </w:r>
      <w:r w:rsidRPr="000F3DA8">
        <w:tab/>
        <w:t>a place (whether or not enclosed or built on);</w:t>
      </w:r>
    </w:p>
    <w:p w:rsidR="00DB64EF" w:rsidRPr="000F3DA8" w:rsidRDefault="00DB64EF" w:rsidP="00DB64EF">
      <w:pPr>
        <w:pStyle w:val="paragraph"/>
      </w:pPr>
      <w:r w:rsidRPr="000F3DA8">
        <w:tab/>
        <w:t>(c)</w:t>
      </w:r>
      <w:r w:rsidRPr="000F3DA8">
        <w:tab/>
        <w:t xml:space="preserve">a part of a thing referred to in </w:t>
      </w:r>
      <w:r w:rsidR="000F3DA8">
        <w:t>paragraph (</w:t>
      </w:r>
      <w:r w:rsidRPr="000F3DA8">
        <w:t>a) or (b).</w:t>
      </w:r>
    </w:p>
    <w:p w:rsidR="00DB64EF" w:rsidRPr="000F3DA8" w:rsidRDefault="00DB64EF" w:rsidP="00DB64EF">
      <w:pPr>
        <w:pStyle w:val="Definition"/>
      </w:pPr>
      <w:r w:rsidRPr="000F3DA8">
        <w:rPr>
          <w:b/>
          <w:i/>
        </w:rPr>
        <w:t xml:space="preserve">prescribed connection </w:t>
      </w:r>
      <w:r w:rsidRPr="000F3DA8">
        <w:t>with premises has the meaning given by section</w:t>
      </w:r>
      <w:r w:rsidR="000F3DA8">
        <w:t> </w:t>
      </w:r>
      <w:r w:rsidRPr="000F3DA8">
        <w:t>3ZZJC.</w:t>
      </w:r>
    </w:p>
    <w:p w:rsidR="00DB64EF" w:rsidRPr="000F3DA8" w:rsidRDefault="00DB64EF" w:rsidP="00DB64EF">
      <w:pPr>
        <w:pStyle w:val="Definition"/>
      </w:pPr>
      <w:r w:rsidRPr="000F3DA8">
        <w:rPr>
          <w:b/>
          <w:i/>
        </w:rPr>
        <w:t>recently used conveyance</w:t>
      </w:r>
      <w:r w:rsidRPr="000F3DA8">
        <w:t>, in relation to a search of a person, means a conveyance that the person had operated or occupied at any time within 24 hours before the search commenced.</w:t>
      </w:r>
    </w:p>
    <w:p w:rsidR="00DB64EF" w:rsidRPr="000F3DA8" w:rsidRDefault="00DB64EF" w:rsidP="00DB64EF">
      <w:pPr>
        <w:pStyle w:val="Definition"/>
      </w:pPr>
      <w:r w:rsidRPr="000F3DA8">
        <w:rPr>
          <w:b/>
          <w:i/>
        </w:rPr>
        <w:t>relevant data</w:t>
      </w:r>
      <w:r w:rsidRPr="000F3DA8">
        <w:t xml:space="preserve"> has the meaning given by subsection</w:t>
      </w:r>
      <w:r w:rsidR="000F3DA8">
        <w:t> </w:t>
      </w:r>
      <w:r w:rsidRPr="000F3DA8">
        <w:t>3ZZKC(3).</w:t>
      </w:r>
    </w:p>
    <w:p w:rsidR="00DB64EF" w:rsidRPr="000F3DA8" w:rsidRDefault="00DB64EF" w:rsidP="00DB64EF">
      <w:pPr>
        <w:pStyle w:val="Definition"/>
      </w:pPr>
      <w:r w:rsidRPr="000F3DA8">
        <w:rPr>
          <w:b/>
          <w:i/>
        </w:rPr>
        <w:t>seizable item</w:t>
      </w:r>
      <w:r w:rsidRPr="000F3DA8">
        <w:t xml:space="preserve"> has the same meaning as in Part IAA.</w:t>
      </w:r>
    </w:p>
    <w:p w:rsidR="00DB64EF" w:rsidRPr="000F3DA8" w:rsidRDefault="00DB64EF" w:rsidP="00DB64EF">
      <w:pPr>
        <w:pStyle w:val="Definition"/>
      </w:pPr>
      <w:r w:rsidRPr="000F3DA8">
        <w:rPr>
          <w:b/>
          <w:i/>
        </w:rPr>
        <w:t>staff member</w:t>
      </w:r>
      <w:r w:rsidRPr="000F3DA8">
        <w:t xml:space="preserve"> of the Australian Federal Police means a person referred to in </w:t>
      </w:r>
      <w:r w:rsidR="000F3DA8">
        <w:t>paragraph (</w:t>
      </w:r>
      <w:r w:rsidRPr="000F3DA8">
        <w:t xml:space="preserve">a) of the definition of </w:t>
      </w:r>
      <w:r w:rsidRPr="000F3DA8">
        <w:rPr>
          <w:b/>
          <w:i/>
        </w:rPr>
        <w:t>law enforcement officer</w:t>
      </w:r>
      <w:r w:rsidRPr="000F3DA8">
        <w:t xml:space="preserve"> in subsection</w:t>
      </w:r>
      <w:r w:rsidR="000F3DA8">
        <w:t> </w:t>
      </w:r>
      <w:r w:rsidRPr="000F3DA8">
        <w:t>3(1).</w:t>
      </w:r>
    </w:p>
    <w:p w:rsidR="00DB64EF" w:rsidRPr="000F3DA8" w:rsidRDefault="00DB64EF" w:rsidP="00DB64EF">
      <w:pPr>
        <w:pStyle w:val="Definition"/>
      </w:pPr>
      <w:r w:rsidRPr="000F3DA8">
        <w:rPr>
          <w:b/>
          <w:i/>
        </w:rPr>
        <w:t>State or Territory agency</w:t>
      </w:r>
      <w:r w:rsidRPr="000F3DA8">
        <w:t>: see section</w:t>
      </w:r>
      <w:r w:rsidR="000F3DA8">
        <w:t> </w:t>
      </w:r>
      <w:r w:rsidRPr="000F3DA8">
        <w:t>3ZZUF.</w:t>
      </w:r>
    </w:p>
    <w:p w:rsidR="00DB64EF" w:rsidRPr="000F3DA8" w:rsidRDefault="00DB64EF" w:rsidP="00DB64EF">
      <w:pPr>
        <w:pStyle w:val="Definition"/>
      </w:pPr>
      <w:r w:rsidRPr="000F3DA8">
        <w:rPr>
          <w:b/>
          <w:i/>
        </w:rPr>
        <w:t>State or Territory inspecting authority</w:t>
      </w:r>
      <w:r w:rsidRPr="000F3DA8">
        <w:t>: see section</w:t>
      </w:r>
      <w:r w:rsidR="000F3DA8">
        <w:t> </w:t>
      </w:r>
      <w:r w:rsidRPr="000F3DA8">
        <w:t>3ZZUF.</w:t>
      </w:r>
    </w:p>
    <w:p w:rsidR="00DB64EF" w:rsidRPr="000F3DA8" w:rsidRDefault="00DB64EF" w:rsidP="00DB64EF">
      <w:pPr>
        <w:pStyle w:val="Definition"/>
      </w:pPr>
      <w:r w:rsidRPr="000F3DA8">
        <w:rPr>
          <w:b/>
          <w:i/>
        </w:rPr>
        <w:t>strip search</w:t>
      </w:r>
      <w:r w:rsidRPr="000F3DA8">
        <w:t xml:space="preserve"> has the same meaning as in Part IAA.</w:t>
      </w:r>
    </w:p>
    <w:p w:rsidR="00DB64EF" w:rsidRPr="000F3DA8" w:rsidRDefault="00DB64EF" w:rsidP="00DB64EF">
      <w:pPr>
        <w:pStyle w:val="ActHead5"/>
      </w:pPr>
      <w:bookmarkStart w:id="193" w:name="_Toc486497661"/>
      <w:r w:rsidRPr="000F3DA8">
        <w:rPr>
          <w:rStyle w:val="CharSectno"/>
        </w:rPr>
        <w:t>3ZZJC</w:t>
      </w:r>
      <w:r w:rsidRPr="000F3DA8">
        <w:t xml:space="preserve">  Prescribed connection with premises</w:t>
      </w:r>
      <w:bookmarkEnd w:id="193"/>
    </w:p>
    <w:p w:rsidR="00DB64EF" w:rsidRPr="000F3DA8" w:rsidRDefault="00DB64EF" w:rsidP="00DB64EF">
      <w:pPr>
        <w:pStyle w:val="subsection"/>
      </w:pPr>
      <w:r w:rsidRPr="000F3DA8">
        <w:tab/>
      </w:r>
      <w:r w:rsidRPr="000F3DA8">
        <w:tab/>
        <w:t xml:space="preserve">For the purposes of this Part, a person has a </w:t>
      </w:r>
      <w:r w:rsidRPr="000F3DA8">
        <w:rPr>
          <w:b/>
          <w:i/>
        </w:rPr>
        <w:t xml:space="preserve">prescribed connection </w:t>
      </w:r>
      <w:r w:rsidRPr="000F3DA8">
        <w:t>with premises if:</w:t>
      </w:r>
    </w:p>
    <w:p w:rsidR="00DB64EF" w:rsidRPr="000F3DA8" w:rsidRDefault="00DB64EF" w:rsidP="00DB64EF">
      <w:pPr>
        <w:pStyle w:val="paragraph"/>
      </w:pPr>
      <w:r w:rsidRPr="000F3DA8">
        <w:tab/>
        <w:t>(a)</w:t>
      </w:r>
      <w:r w:rsidRPr="000F3DA8">
        <w:tab/>
        <w:t>the person:</w:t>
      </w:r>
    </w:p>
    <w:p w:rsidR="00DB64EF" w:rsidRPr="000F3DA8" w:rsidRDefault="00DB64EF" w:rsidP="00DB64EF">
      <w:pPr>
        <w:pStyle w:val="paragraphsub"/>
      </w:pPr>
      <w:r w:rsidRPr="000F3DA8">
        <w:tab/>
        <w:t>(i)</w:t>
      </w:r>
      <w:r w:rsidRPr="000F3DA8">
        <w:tab/>
        <w:t>is the legal or beneficial owner of the premises (whether alone or together with one or more other persons); or</w:t>
      </w:r>
    </w:p>
    <w:p w:rsidR="00DB64EF" w:rsidRPr="000F3DA8" w:rsidRDefault="00DB64EF" w:rsidP="00DB64EF">
      <w:pPr>
        <w:pStyle w:val="paragraphsub"/>
      </w:pPr>
      <w:r w:rsidRPr="000F3DA8">
        <w:tab/>
        <w:t>(ii)</w:t>
      </w:r>
      <w:r w:rsidRPr="000F3DA8">
        <w:tab/>
        <w:t>has any other legal or equitable estate or interest in the premises; or</w:t>
      </w:r>
    </w:p>
    <w:p w:rsidR="00DB64EF" w:rsidRPr="000F3DA8" w:rsidRDefault="00DB64EF" w:rsidP="00DB64EF">
      <w:pPr>
        <w:pStyle w:val="paragraph"/>
      </w:pPr>
      <w:r w:rsidRPr="000F3DA8">
        <w:tab/>
        <w:t>(b)</w:t>
      </w:r>
      <w:r w:rsidRPr="000F3DA8">
        <w:tab/>
        <w:t>the person occupies, or resides on, the premises; or</w:t>
      </w:r>
    </w:p>
    <w:p w:rsidR="00DB64EF" w:rsidRPr="000F3DA8" w:rsidRDefault="00DB64EF" w:rsidP="00DB64EF">
      <w:pPr>
        <w:pStyle w:val="paragraph"/>
      </w:pPr>
      <w:r w:rsidRPr="000F3DA8">
        <w:tab/>
        <w:t>(c)</w:t>
      </w:r>
      <w:r w:rsidRPr="000F3DA8">
        <w:tab/>
        <w:t>the person has possession or control of the premises (whether alone or together with one or more other persons); or</w:t>
      </w:r>
    </w:p>
    <w:p w:rsidR="00DB64EF" w:rsidRPr="000F3DA8" w:rsidRDefault="00DB64EF" w:rsidP="00DB64EF">
      <w:pPr>
        <w:pStyle w:val="paragraph"/>
      </w:pPr>
      <w:r w:rsidRPr="000F3DA8">
        <w:tab/>
        <w:t>(d)</w:t>
      </w:r>
      <w:r w:rsidRPr="000F3DA8">
        <w:tab/>
        <w:t>the person performs any of the duties of his or her employment on the premises; or</w:t>
      </w:r>
    </w:p>
    <w:p w:rsidR="00DB64EF" w:rsidRPr="000F3DA8" w:rsidRDefault="00DB64EF" w:rsidP="00DB64EF">
      <w:pPr>
        <w:pStyle w:val="paragraph"/>
      </w:pPr>
      <w:r w:rsidRPr="000F3DA8">
        <w:tab/>
        <w:t>(e)</w:t>
      </w:r>
      <w:r w:rsidRPr="000F3DA8">
        <w:tab/>
        <w:t>the person carries on a business on the premises (whether alone or together with one or more other persons); or</w:t>
      </w:r>
    </w:p>
    <w:p w:rsidR="00DB64EF" w:rsidRPr="000F3DA8" w:rsidRDefault="00DB64EF" w:rsidP="00DB64EF">
      <w:pPr>
        <w:pStyle w:val="paragraph"/>
      </w:pPr>
      <w:r w:rsidRPr="000F3DA8">
        <w:tab/>
        <w:t>(f)</w:t>
      </w:r>
      <w:r w:rsidRPr="000F3DA8">
        <w:tab/>
        <w:t>the person performs voluntary work on the premises; or</w:t>
      </w:r>
    </w:p>
    <w:p w:rsidR="00DB64EF" w:rsidRPr="000F3DA8" w:rsidRDefault="00DB64EF" w:rsidP="00DB64EF">
      <w:pPr>
        <w:pStyle w:val="paragraph"/>
      </w:pPr>
      <w:r w:rsidRPr="000F3DA8">
        <w:tab/>
        <w:t>(g)</w:t>
      </w:r>
      <w:r w:rsidRPr="000F3DA8">
        <w:tab/>
        <w:t>both:</w:t>
      </w:r>
    </w:p>
    <w:p w:rsidR="00DB64EF" w:rsidRPr="000F3DA8" w:rsidRDefault="00DB64EF" w:rsidP="00DB64EF">
      <w:pPr>
        <w:pStyle w:val="paragraphsub"/>
      </w:pPr>
      <w:r w:rsidRPr="000F3DA8">
        <w:tab/>
        <w:t>(i)</w:t>
      </w:r>
      <w:r w:rsidRPr="000F3DA8">
        <w:tab/>
        <w:t>the premises are used by a school, college, university or other educational institution; and</w:t>
      </w:r>
    </w:p>
    <w:p w:rsidR="00DB64EF" w:rsidRPr="000F3DA8" w:rsidRDefault="00DB64EF" w:rsidP="00DB64EF">
      <w:pPr>
        <w:pStyle w:val="paragraphsub"/>
      </w:pPr>
      <w:r w:rsidRPr="000F3DA8">
        <w:tab/>
        <w:t>(ii)</w:t>
      </w:r>
      <w:r w:rsidRPr="000F3DA8">
        <w:tab/>
        <w:t>the person attends the premises in his or her capacity as a student at the school, college, university or other educational institution.</w:t>
      </w:r>
    </w:p>
    <w:p w:rsidR="00DB64EF" w:rsidRPr="000F3DA8" w:rsidRDefault="00DB64EF" w:rsidP="00DB64EF">
      <w:pPr>
        <w:pStyle w:val="ActHead5"/>
      </w:pPr>
      <w:bookmarkStart w:id="194" w:name="_Toc486497662"/>
      <w:r w:rsidRPr="000F3DA8">
        <w:rPr>
          <w:rStyle w:val="CharSectno"/>
        </w:rPr>
        <w:t>3ZZJD</w:t>
      </w:r>
      <w:r w:rsidRPr="000F3DA8">
        <w:t xml:space="preserve">  Privileges not abrogated</w:t>
      </w:r>
      <w:bookmarkEnd w:id="194"/>
    </w:p>
    <w:p w:rsidR="00DB64EF" w:rsidRPr="000F3DA8" w:rsidRDefault="00DB64EF" w:rsidP="00DB64EF">
      <w:pPr>
        <w:pStyle w:val="SubsectionHead"/>
      </w:pPr>
      <w:r w:rsidRPr="000F3DA8">
        <w:t>Self</w:t>
      </w:r>
      <w:r w:rsidR="000F3DA8">
        <w:noBreakHyphen/>
      </w:r>
      <w:r w:rsidRPr="000F3DA8">
        <w:t>incrimination</w:t>
      </w:r>
    </w:p>
    <w:p w:rsidR="00DB64EF" w:rsidRPr="000F3DA8" w:rsidRDefault="00DB64EF" w:rsidP="00DB64EF">
      <w:pPr>
        <w:pStyle w:val="subsection"/>
      </w:pPr>
      <w:r w:rsidRPr="000F3DA8">
        <w:tab/>
        <w:t>(1)</w:t>
      </w:r>
      <w:r w:rsidRPr="000F3DA8">
        <w:tab/>
        <w:t>This Part (other than section</w:t>
      </w:r>
      <w:r w:rsidR="000F3DA8">
        <w:t> </w:t>
      </w:r>
      <w:r w:rsidRPr="000F3DA8">
        <w:t>3ZZUE) does not affect the right of a person to refuse to answer a question, give information, or produce a document, on the ground that the answer to the question, the information, or the production of the document, might tend to incriminate him or her or make him or her liable to a penalty.</w:t>
      </w:r>
    </w:p>
    <w:p w:rsidR="00DB64EF" w:rsidRPr="000F3DA8" w:rsidRDefault="00DB64EF" w:rsidP="00DB64EF">
      <w:pPr>
        <w:pStyle w:val="SubsectionHead"/>
      </w:pPr>
      <w:r w:rsidRPr="000F3DA8">
        <w:t>Legal professional privilege</w:t>
      </w:r>
    </w:p>
    <w:p w:rsidR="00DB64EF" w:rsidRPr="000F3DA8" w:rsidRDefault="00DB64EF" w:rsidP="00DB64EF">
      <w:pPr>
        <w:pStyle w:val="subsection"/>
      </w:pPr>
      <w:r w:rsidRPr="000F3DA8">
        <w:tab/>
        <w:t>(2)</w:t>
      </w:r>
      <w:r w:rsidRPr="000F3DA8">
        <w:tab/>
        <w:t>This Part (other than section</w:t>
      </w:r>
      <w:r w:rsidR="000F3DA8">
        <w:t> </w:t>
      </w:r>
      <w:r w:rsidRPr="000F3DA8">
        <w:t>3ZZUE) does not affect the right of a person to refuse to answer a question, give information, or produce a document, on the ground that:</w:t>
      </w:r>
    </w:p>
    <w:p w:rsidR="00DB64EF" w:rsidRPr="000F3DA8" w:rsidRDefault="00DB64EF" w:rsidP="00DB64EF">
      <w:pPr>
        <w:pStyle w:val="paragraph"/>
      </w:pPr>
      <w:r w:rsidRPr="000F3DA8">
        <w:tab/>
        <w:t>(a)</w:t>
      </w:r>
      <w:r w:rsidRPr="000F3DA8">
        <w:tab/>
        <w:t>the answer to the question or the information would be privileged from being given on the ground of legal professional privilege; or</w:t>
      </w:r>
    </w:p>
    <w:p w:rsidR="00DB64EF" w:rsidRPr="000F3DA8" w:rsidRDefault="00DB64EF" w:rsidP="00DB64EF">
      <w:pPr>
        <w:pStyle w:val="paragraph"/>
      </w:pPr>
      <w:r w:rsidRPr="000F3DA8">
        <w:tab/>
        <w:t>(b)</w:t>
      </w:r>
      <w:r w:rsidRPr="000F3DA8">
        <w:tab/>
        <w:t>the document would be privileged from being produced on the ground of legal professional privilege.</w:t>
      </w:r>
    </w:p>
    <w:p w:rsidR="00DB64EF" w:rsidRPr="000F3DA8" w:rsidRDefault="00DB64EF" w:rsidP="00DB64EF">
      <w:pPr>
        <w:pStyle w:val="SubsectionHead"/>
      </w:pPr>
      <w:r w:rsidRPr="000F3DA8">
        <w:t>Other legislation not affected</w:t>
      </w:r>
    </w:p>
    <w:p w:rsidR="00DB64EF" w:rsidRPr="000F3DA8" w:rsidRDefault="00DB64EF" w:rsidP="00DB64EF">
      <w:pPr>
        <w:pStyle w:val="subsection"/>
      </w:pPr>
      <w:r w:rsidRPr="000F3DA8">
        <w:tab/>
        <w:t>(3)</w:t>
      </w:r>
      <w:r w:rsidRPr="000F3DA8">
        <w:tab/>
        <w:t>The fact that this section is included in this Part does not imply that the privilege against self</w:t>
      </w:r>
      <w:r w:rsidR="000F3DA8">
        <w:noBreakHyphen/>
      </w:r>
      <w:r w:rsidRPr="000F3DA8">
        <w:t>incrimination or legal professional privilege is abrogated in any other law of the Commonwealth.</w:t>
      </w:r>
    </w:p>
    <w:p w:rsidR="00DB64EF" w:rsidRPr="000F3DA8" w:rsidRDefault="00DB64EF" w:rsidP="00DB64EF">
      <w:pPr>
        <w:pStyle w:val="ActHead5"/>
      </w:pPr>
      <w:bookmarkStart w:id="195" w:name="_Toc486497663"/>
      <w:r w:rsidRPr="000F3DA8">
        <w:rPr>
          <w:rStyle w:val="CharSectno"/>
        </w:rPr>
        <w:t>3ZZJE</w:t>
      </w:r>
      <w:r w:rsidRPr="000F3DA8">
        <w:t xml:space="preserve">  Application of Part</w:t>
      </w:r>
      <w:bookmarkEnd w:id="195"/>
    </w:p>
    <w:p w:rsidR="00DB64EF" w:rsidRPr="000F3DA8" w:rsidRDefault="00DB64EF" w:rsidP="00DB64EF">
      <w:pPr>
        <w:pStyle w:val="subsection"/>
      </w:pPr>
      <w:r w:rsidRPr="000F3DA8">
        <w:tab/>
        <w:t>(1)</w:t>
      </w:r>
      <w:r w:rsidRPr="000F3DA8">
        <w:tab/>
        <w:t>This Part is not intended to limit or exclude the operation of another law of the Commonwealth (including other provisions of this Act) relating to:</w:t>
      </w:r>
    </w:p>
    <w:p w:rsidR="00DB64EF" w:rsidRPr="000F3DA8" w:rsidRDefault="00DB64EF" w:rsidP="00DB64EF">
      <w:pPr>
        <w:pStyle w:val="paragraph"/>
      </w:pPr>
      <w:r w:rsidRPr="000F3DA8">
        <w:tab/>
        <w:t>(a)</w:t>
      </w:r>
      <w:r w:rsidRPr="000F3DA8">
        <w:tab/>
        <w:t>the search of premises; or</w:t>
      </w:r>
    </w:p>
    <w:p w:rsidR="00DB64EF" w:rsidRPr="000F3DA8" w:rsidRDefault="00DB64EF" w:rsidP="00DB64EF">
      <w:pPr>
        <w:pStyle w:val="paragraph"/>
      </w:pPr>
      <w:r w:rsidRPr="000F3DA8">
        <w:tab/>
        <w:t>(b)</w:t>
      </w:r>
      <w:r w:rsidRPr="000F3DA8">
        <w:tab/>
        <w:t>the searching of persons or conveyances; or</w:t>
      </w:r>
    </w:p>
    <w:p w:rsidR="00DB64EF" w:rsidRPr="000F3DA8" w:rsidRDefault="00DB64EF" w:rsidP="00DB64EF">
      <w:pPr>
        <w:pStyle w:val="paragraph"/>
      </w:pPr>
      <w:r w:rsidRPr="000F3DA8">
        <w:tab/>
        <w:t>(c)</w:t>
      </w:r>
      <w:r w:rsidRPr="000F3DA8">
        <w:tab/>
        <w:t>the seizure of things; or</w:t>
      </w:r>
    </w:p>
    <w:p w:rsidR="00DB64EF" w:rsidRPr="000F3DA8" w:rsidRDefault="00DB64EF" w:rsidP="00DB64EF">
      <w:pPr>
        <w:pStyle w:val="paragraph"/>
      </w:pPr>
      <w:r w:rsidRPr="000F3DA8">
        <w:tab/>
        <w:t>(d)</w:t>
      </w:r>
      <w:r w:rsidRPr="000F3DA8">
        <w:tab/>
        <w:t>the requesting of information or documents from persons.</w:t>
      </w:r>
    </w:p>
    <w:p w:rsidR="00DB64EF" w:rsidRPr="000F3DA8" w:rsidRDefault="00DB64EF" w:rsidP="00DB64EF">
      <w:pPr>
        <w:pStyle w:val="subsection"/>
      </w:pPr>
      <w:r w:rsidRPr="000F3DA8">
        <w:tab/>
        <w:t>(2)</w:t>
      </w:r>
      <w:r w:rsidRPr="000F3DA8">
        <w:tab/>
        <w:t xml:space="preserve">To avoid any doubt, it is declared that even though another law of the Commonwealth (including other provisions of this Act) provides power to do one or more of the things referred to in </w:t>
      </w:r>
      <w:r w:rsidR="000F3DA8">
        <w:t>subsection (</w:t>
      </w:r>
      <w:r w:rsidRPr="000F3DA8">
        <w:t>1), a similar power conferred by this Part may be used despite the existence of the power under the other law.</w:t>
      </w:r>
    </w:p>
    <w:p w:rsidR="00DB64EF" w:rsidRPr="000F3DA8" w:rsidRDefault="00DB64EF" w:rsidP="00B536AD">
      <w:pPr>
        <w:pStyle w:val="ActHead3"/>
        <w:pageBreakBefore/>
      </w:pPr>
      <w:bookmarkStart w:id="196" w:name="_Toc486497664"/>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Powers of constables in relation to premises</w:t>
      </w:r>
      <w:bookmarkEnd w:id="196"/>
    </w:p>
    <w:p w:rsidR="00DB64EF" w:rsidRPr="000F3DA8" w:rsidRDefault="00DB64EF" w:rsidP="00DB64EF">
      <w:pPr>
        <w:pStyle w:val="ActHead4"/>
      </w:pPr>
      <w:bookmarkStart w:id="197" w:name="_Toc486497665"/>
      <w:r w:rsidRPr="000F3DA8">
        <w:rPr>
          <w:rStyle w:val="CharSubdNo"/>
        </w:rPr>
        <w:t>Subdivision A</w:t>
      </w:r>
      <w:r w:rsidRPr="000F3DA8">
        <w:t>—</w:t>
      </w:r>
      <w:r w:rsidRPr="000F3DA8">
        <w:rPr>
          <w:rStyle w:val="CharSubdText"/>
        </w:rPr>
        <w:t>Monitoring powers</w:t>
      </w:r>
      <w:bookmarkEnd w:id="197"/>
    </w:p>
    <w:p w:rsidR="00DB64EF" w:rsidRPr="000F3DA8" w:rsidRDefault="00DB64EF" w:rsidP="00DB64EF">
      <w:pPr>
        <w:pStyle w:val="ActHead5"/>
      </w:pPr>
      <w:bookmarkStart w:id="198" w:name="_Toc486497666"/>
      <w:r w:rsidRPr="000F3DA8">
        <w:rPr>
          <w:rStyle w:val="CharSectno"/>
        </w:rPr>
        <w:t>3ZZKA</w:t>
      </w:r>
      <w:r w:rsidRPr="000F3DA8">
        <w:t xml:space="preserve">  Entering premises by consent or under a warrant</w:t>
      </w:r>
      <w:bookmarkEnd w:id="198"/>
    </w:p>
    <w:p w:rsidR="00DB64EF" w:rsidRPr="000F3DA8" w:rsidRDefault="00DB64EF" w:rsidP="00DB64EF">
      <w:pPr>
        <w:pStyle w:val="subsection"/>
        <w:rPr>
          <w:kern w:val="28"/>
        </w:rPr>
      </w:pPr>
      <w:r w:rsidRPr="000F3DA8">
        <w:tab/>
        <w:t>(</w:t>
      </w:r>
      <w:r w:rsidRPr="000F3DA8">
        <w:rPr>
          <w:kern w:val="28"/>
        </w:rPr>
        <w:t>1)</w:t>
      </w:r>
      <w:r w:rsidRPr="000F3DA8">
        <w:rPr>
          <w:kern w:val="28"/>
        </w:rPr>
        <w:tab/>
        <w:t>If:</w:t>
      </w:r>
    </w:p>
    <w:p w:rsidR="00DB64EF" w:rsidRPr="000F3DA8" w:rsidRDefault="00DB64EF" w:rsidP="00DB64EF">
      <w:pPr>
        <w:pStyle w:val="paragraph"/>
      </w:pPr>
      <w:r w:rsidRPr="000F3DA8">
        <w:tab/>
        <w:t>(a)</w:t>
      </w:r>
      <w:r w:rsidRPr="000F3DA8">
        <w:tab/>
        <w:t>a control order is in force in relation to a person; and</w:t>
      </w:r>
    </w:p>
    <w:p w:rsidR="00DB64EF" w:rsidRPr="000F3DA8" w:rsidRDefault="00DB64EF" w:rsidP="00DB64EF">
      <w:pPr>
        <w:pStyle w:val="paragraph"/>
      </w:pPr>
      <w:r w:rsidRPr="000F3DA8">
        <w:tab/>
        <w:t>(b)</w:t>
      </w:r>
      <w:r w:rsidRPr="000F3DA8">
        <w:tab/>
        <w:t xml:space="preserve">the person </w:t>
      </w:r>
      <w:r w:rsidRPr="000F3DA8">
        <w:rPr>
          <w:iCs/>
        </w:rPr>
        <w:t>has a prescribed connection with</w:t>
      </w:r>
      <w:r w:rsidRPr="000F3DA8">
        <w:t xml:space="preserve"> particular premises;</w:t>
      </w:r>
    </w:p>
    <w:p w:rsidR="00DB64EF" w:rsidRPr="000F3DA8" w:rsidRDefault="00DB64EF" w:rsidP="00DB64EF">
      <w:pPr>
        <w:pStyle w:val="subsection2"/>
      </w:pPr>
      <w:r w:rsidRPr="000F3DA8">
        <w:t>a constable may enter the premises, and exercise the monitoring powers, for any of the following purposes:</w:t>
      </w:r>
    </w:p>
    <w:p w:rsidR="00DB64EF" w:rsidRPr="000F3DA8" w:rsidRDefault="00DB64EF" w:rsidP="00DB64EF">
      <w:pPr>
        <w:pStyle w:val="paragraph"/>
      </w:pPr>
      <w:r w:rsidRPr="000F3DA8">
        <w:tab/>
        <w:t>(c)</w:t>
      </w:r>
      <w:r w:rsidRPr="000F3DA8">
        <w:tab/>
        <w:t>the protection of the public from a terrorist act;</w:t>
      </w:r>
    </w:p>
    <w:p w:rsidR="00DB64EF" w:rsidRPr="000F3DA8" w:rsidRDefault="00DB64EF" w:rsidP="00DB64EF">
      <w:pPr>
        <w:pStyle w:val="paragraph"/>
      </w:pPr>
      <w:r w:rsidRPr="000F3DA8">
        <w:tab/>
        <w:t>(d)</w:t>
      </w:r>
      <w:r w:rsidRPr="000F3DA8">
        <w:tab/>
        <w:t>preventing the provision of support for, or the facilitation of, a terrorist act;</w:t>
      </w:r>
    </w:p>
    <w:p w:rsidR="00DB64EF" w:rsidRPr="000F3DA8" w:rsidRDefault="00DB64EF" w:rsidP="00DB64EF">
      <w:pPr>
        <w:pStyle w:val="paragraph"/>
      </w:pPr>
      <w:r w:rsidRPr="000F3DA8">
        <w:tab/>
        <w:t>(e)</w:t>
      </w:r>
      <w:r w:rsidRPr="000F3DA8">
        <w:tab/>
        <w:t>preventing the provision of support for, or the facilitation of, the engagement in a hostile activity in a foreign country;</w:t>
      </w:r>
    </w:p>
    <w:p w:rsidR="00DB64EF" w:rsidRPr="000F3DA8" w:rsidRDefault="00DB64EF" w:rsidP="00DB64EF">
      <w:pPr>
        <w:pStyle w:val="paragraph"/>
      </w:pPr>
      <w:r w:rsidRPr="000F3DA8">
        <w:tab/>
        <w:t>(f)</w:t>
      </w:r>
      <w:r w:rsidRPr="000F3DA8">
        <w:tab/>
        <w:t>determining whether the control order has been, or is being, complied with.</w:t>
      </w:r>
    </w:p>
    <w:p w:rsidR="00DB64EF" w:rsidRPr="000F3DA8" w:rsidRDefault="00DB64EF" w:rsidP="00DB64EF">
      <w:pPr>
        <w:pStyle w:val="notetext"/>
      </w:pPr>
      <w:r w:rsidRPr="000F3DA8">
        <w:t>Note:</w:t>
      </w:r>
      <w:r w:rsidRPr="000F3DA8">
        <w:tab/>
        <w:t xml:space="preserve">The </w:t>
      </w:r>
      <w:r w:rsidRPr="000F3DA8">
        <w:rPr>
          <w:b/>
          <w:i/>
        </w:rPr>
        <w:t>monitoring powers</w:t>
      </w:r>
      <w:r w:rsidRPr="000F3DA8">
        <w:t xml:space="preserve"> are set out in sections</w:t>
      </w:r>
      <w:r w:rsidR="000F3DA8">
        <w:t> </w:t>
      </w:r>
      <w:r w:rsidRPr="000F3DA8">
        <w:t>3ZZKB, 3ZZKC and 3ZZKD.</w:t>
      </w:r>
    </w:p>
    <w:p w:rsidR="00DB64EF" w:rsidRPr="000F3DA8" w:rsidRDefault="00DB64EF" w:rsidP="00DB64EF">
      <w:pPr>
        <w:pStyle w:val="subsection"/>
        <w:rPr>
          <w:kern w:val="28"/>
        </w:rPr>
      </w:pPr>
      <w:r w:rsidRPr="000F3DA8">
        <w:rPr>
          <w:kern w:val="28"/>
        </w:rPr>
        <w:tab/>
        <w:t>(2)</w:t>
      </w:r>
      <w:r w:rsidRPr="000F3DA8">
        <w:rPr>
          <w:kern w:val="28"/>
        </w:rPr>
        <w:tab/>
        <w:t xml:space="preserve">However, a </w:t>
      </w:r>
      <w:r w:rsidRPr="000F3DA8">
        <w:t xml:space="preserve">constable </w:t>
      </w:r>
      <w:r w:rsidRPr="000F3DA8">
        <w:rPr>
          <w:kern w:val="28"/>
        </w:rPr>
        <w:t>is not authorised to enter the premises unless:</w:t>
      </w:r>
    </w:p>
    <w:p w:rsidR="00DB64EF" w:rsidRPr="000F3DA8" w:rsidRDefault="00DB64EF" w:rsidP="00DB64EF">
      <w:pPr>
        <w:pStyle w:val="paragraph"/>
      </w:pPr>
      <w:r w:rsidRPr="000F3DA8">
        <w:tab/>
        <w:t>(a)</w:t>
      </w:r>
      <w:r w:rsidRPr="000F3DA8">
        <w:tab/>
        <w:t>the person:</w:t>
      </w:r>
    </w:p>
    <w:p w:rsidR="00DB64EF" w:rsidRPr="000F3DA8" w:rsidRDefault="00DB64EF" w:rsidP="00DB64EF">
      <w:pPr>
        <w:pStyle w:val="paragraphsub"/>
      </w:pPr>
      <w:r w:rsidRPr="000F3DA8">
        <w:tab/>
        <w:t>(i)</w:t>
      </w:r>
      <w:r w:rsidRPr="000F3DA8">
        <w:tab/>
        <w:t>is the occupier of the premises; and</w:t>
      </w:r>
    </w:p>
    <w:p w:rsidR="00DB64EF" w:rsidRPr="000F3DA8" w:rsidRDefault="00DB64EF" w:rsidP="00DB64EF">
      <w:pPr>
        <w:pStyle w:val="paragraphsub"/>
      </w:pPr>
      <w:r w:rsidRPr="000F3DA8">
        <w:tab/>
        <w:t>(ii)</w:t>
      </w:r>
      <w:r w:rsidRPr="000F3DA8">
        <w:tab/>
        <w:t>has consented to the entry; or</w:t>
      </w:r>
    </w:p>
    <w:p w:rsidR="00DB64EF" w:rsidRPr="000F3DA8" w:rsidRDefault="00DB64EF" w:rsidP="00DB64EF">
      <w:pPr>
        <w:pStyle w:val="paragraph"/>
        <w:rPr>
          <w:kern w:val="28"/>
        </w:rPr>
      </w:pPr>
      <w:r w:rsidRPr="000F3DA8">
        <w:rPr>
          <w:kern w:val="28"/>
        </w:rPr>
        <w:tab/>
        <w:t>(b)</w:t>
      </w:r>
      <w:r w:rsidRPr="000F3DA8">
        <w:rPr>
          <w:kern w:val="28"/>
        </w:rPr>
        <w:tab/>
        <w:t>the entry is made under a monitoring warrant.</w:t>
      </w:r>
    </w:p>
    <w:p w:rsidR="00DB64EF" w:rsidRPr="000F3DA8" w:rsidRDefault="00DB64EF" w:rsidP="00DB64EF">
      <w:pPr>
        <w:pStyle w:val="notetext"/>
      </w:pPr>
      <w:r w:rsidRPr="000F3DA8">
        <w:t>Note:</w:t>
      </w:r>
      <w:r w:rsidRPr="000F3DA8">
        <w:tab/>
        <w:t>If entry to the premises is with the occupier’s consent, the constable must leave the premises if the consent ceases to have effect (see section</w:t>
      </w:r>
      <w:r w:rsidR="000F3DA8">
        <w:t> </w:t>
      </w:r>
      <w:r w:rsidRPr="000F3DA8">
        <w:t>3ZZNA).</w:t>
      </w:r>
    </w:p>
    <w:p w:rsidR="00DB64EF" w:rsidRPr="000F3DA8" w:rsidRDefault="00DB64EF" w:rsidP="00DB64EF">
      <w:pPr>
        <w:pStyle w:val="ActHead5"/>
      </w:pPr>
      <w:bookmarkStart w:id="199" w:name="_Toc486497667"/>
      <w:r w:rsidRPr="000F3DA8">
        <w:rPr>
          <w:rStyle w:val="CharSectno"/>
        </w:rPr>
        <w:t>3ZZKB</w:t>
      </w:r>
      <w:r w:rsidRPr="000F3DA8">
        <w:t xml:space="preserve">  General monitoring powers</w:t>
      </w:r>
      <w:bookmarkEnd w:id="199"/>
    </w:p>
    <w:p w:rsidR="00DB64EF" w:rsidRPr="000F3DA8" w:rsidRDefault="00DB64EF" w:rsidP="00DB64EF">
      <w:pPr>
        <w:pStyle w:val="subsection"/>
      </w:pPr>
      <w:r w:rsidRPr="000F3DA8">
        <w:tab/>
      </w:r>
      <w:r w:rsidRPr="000F3DA8">
        <w:tab/>
        <w:t xml:space="preserve">The following are the </w:t>
      </w:r>
      <w:r w:rsidRPr="000F3DA8">
        <w:rPr>
          <w:b/>
          <w:i/>
        </w:rPr>
        <w:t>monitoring powers</w:t>
      </w:r>
      <w:r w:rsidRPr="000F3DA8">
        <w:t xml:space="preserve"> that a constable may exercise in relation to premises under section</w:t>
      </w:r>
      <w:r w:rsidR="000F3DA8">
        <w:t> </w:t>
      </w:r>
      <w:r w:rsidRPr="000F3DA8">
        <w:t>3ZZKA:</w:t>
      </w:r>
    </w:p>
    <w:p w:rsidR="00DB64EF" w:rsidRPr="000F3DA8" w:rsidRDefault="00DB64EF" w:rsidP="00DB64EF">
      <w:pPr>
        <w:pStyle w:val="paragraph"/>
      </w:pPr>
      <w:r w:rsidRPr="000F3DA8">
        <w:tab/>
        <w:t>(a)</w:t>
      </w:r>
      <w:r w:rsidRPr="000F3DA8">
        <w:tab/>
        <w:t>the power to search the premises and any thing on the premises;</w:t>
      </w:r>
    </w:p>
    <w:p w:rsidR="00DB64EF" w:rsidRPr="000F3DA8" w:rsidRDefault="00DB64EF" w:rsidP="00DB64EF">
      <w:pPr>
        <w:pStyle w:val="paragraph"/>
      </w:pPr>
      <w:r w:rsidRPr="000F3DA8">
        <w:tab/>
        <w:t>(b)</w:t>
      </w:r>
      <w:r w:rsidRPr="000F3DA8">
        <w:tab/>
        <w:t>the power to search for and record fingerprints found at the premises;</w:t>
      </w:r>
    </w:p>
    <w:p w:rsidR="00DB64EF" w:rsidRPr="000F3DA8" w:rsidRDefault="00DB64EF" w:rsidP="00DB64EF">
      <w:pPr>
        <w:pStyle w:val="paragraph"/>
      </w:pPr>
      <w:r w:rsidRPr="000F3DA8">
        <w:tab/>
        <w:t>(c)</w:t>
      </w:r>
      <w:r w:rsidRPr="000F3DA8">
        <w:tab/>
        <w:t>the power to take samples of things found at the premises;</w:t>
      </w:r>
    </w:p>
    <w:p w:rsidR="00DB64EF" w:rsidRPr="000F3DA8" w:rsidRDefault="00DB64EF" w:rsidP="00DB64EF">
      <w:pPr>
        <w:pStyle w:val="paragraph"/>
      </w:pPr>
      <w:r w:rsidRPr="000F3DA8">
        <w:tab/>
        <w:t>(d)</w:t>
      </w:r>
      <w:r w:rsidRPr="000F3DA8">
        <w:tab/>
        <w:t>the power to examine or observe any activity conducted on the premises;</w:t>
      </w:r>
    </w:p>
    <w:p w:rsidR="00DB64EF" w:rsidRPr="000F3DA8" w:rsidRDefault="00DB64EF" w:rsidP="00DB64EF">
      <w:pPr>
        <w:pStyle w:val="paragraph"/>
      </w:pPr>
      <w:r w:rsidRPr="000F3DA8">
        <w:tab/>
        <w:t>(e)</w:t>
      </w:r>
      <w:r w:rsidRPr="000F3DA8">
        <w:tab/>
        <w:t>the power to inspect, examine, take measurements of or conduct tests on any thing on the premises;</w:t>
      </w:r>
    </w:p>
    <w:p w:rsidR="00DB64EF" w:rsidRPr="000F3DA8" w:rsidRDefault="00DB64EF" w:rsidP="00DB64EF">
      <w:pPr>
        <w:pStyle w:val="paragraph"/>
      </w:pPr>
      <w:r w:rsidRPr="000F3DA8">
        <w:tab/>
        <w:t>(f)</w:t>
      </w:r>
      <w:r w:rsidRPr="000F3DA8">
        <w:tab/>
        <w:t>the power to make any still or moving image or any recording of the premises or any thing on the premises;</w:t>
      </w:r>
    </w:p>
    <w:p w:rsidR="00DB64EF" w:rsidRPr="000F3DA8" w:rsidRDefault="00DB64EF" w:rsidP="00DB64EF">
      <w:pPr>
        <w:pStyle w:val="paragraph"/>
      </w:pPr>
      <w:r w:rsidRPr="000F3DA8">
        <w:tab/>
        <w:t>(g)</w:t>
      </w:r>
      <w:r w:rsidRPr="000F3DA8">
        <w:tab/>
        <w:t>the power to inspect any document on the premises;</w:t>
      </w:r>
    </w:p>
    <w:p w:rsidR="00DB64EF" w:rsidRPr="000F3DA8" w:rsidRDefault="00DB64EF" w:rsidP="00DB64EF">
      <w:pPr>
        <w:pStyle w:val="paragraph"/>
      </w:pPr>
      <w:r w:rsidRPr="000F3DA8">
        <w:tab/>
        <w:t>(h)</w:t>
      </w:r>
      <w:r w:rsidRPr="000F3DA8">
        <w:tab/>
        <w:t>the power to take extracts from, or make copies of, any such document;</w:t>
      </w:r>
    </w:p>
    <w:p w:rsidR="00DB64EF" w:rsidRPr="000F3DA8" w:rsidRDefault="00DB64EF" w:rsidP="00DB64EF">
      <w:pPr>
        <w:pStyle w:val="paragraph"/>
      </w:pPr>
      <w:r w:rsidRPr="000F3DA8">
        <w:tab/>
        <w:t>(i)</w:t>
      </w:r>
      <w:r w:rsidRPr="000F3DA8">
        <w:tab/>
        <w:t>the power to take onto the premises such equipment and materials as the constable requires for the purpose of exercising powers in relation to the premises;</w:t>
      </w:r>
    </w:p>
    <w:p w:rsidR="00DB64EF" w:rsidRPr="000F3DA8" w:rsidRDefault="00DB64EF" w:rsidP="00DB64EF">
      <w:pPr>
        <w:pStyle w:val="paragraph"/>
      </w:pPr>
      <w:r w:rsidRPr="000F3DA8">
        <w:tab/>
        <w:t>(j)</w:t>
      </w:r>
      <w:r w:rsidRPr="000F3DA8">
        <w:tab/>
        <w:t>the powers set out in subsections</w:t>
      </w:r>
      <w:r w:rsidR="000F3DA8">
        <w:t> </w:t>
      </w:r>
      <w:r w:rsidRPr="000F3DA8">
        <w:t>3ZZKC(1) and (4) and 3ZZKD(2).</w:t>
      </w:r>
    </w:p>
    <w:p w:rsidR="00DB64EF" w:rsidRPr="000F3DA8" w:rsidRDefault="00DB64EF" w:rsidP="00DB64EF">
      <w:pPr>
        <w:pStyle w:val="ActHead5"/>
      </w:pPr>
      <w:bookmarkStart w:id="200" w:name="_Toc486497668"/>
      <w:r w:rsidRPr="000F3DA8">
        <w:rPr>
          <w:rStyle w:val="CharSectno"/>
        </w:rPr>
        <w:t>3ZZKC</w:t>
      </w:r>
      <w:r w:rsidRPr="000F3DA8">
        <w:t xml:space="preserve">  Operating electronic equipment</w:t>
      </w:r>
      <w:bookmarkEnd w:id="200"/>
    </w:p>
    <w:p w:rsidR="00DB64EF" w:rsidRPr="000F3DA8" w:rsidRDefault="00DB64EF" w:rsidP="00DB64EF">
      <w:pPr>
        <w:pStyle w:val="subsection"/>
      </w:pPr>
      <w:r w:rsidRPr="000F3DA8">
        <w:tab/>
        <w:t>(1)</w:t>
      </w:r>
      <w:r w:rsidRPr="000F3DA8">
        <w:tab/>
        <w:t xml:space="preserve">The </w:t>
      </w:r>
      <w:r w:rsidRPr="000F3DA8">
        <w:rPr>
          <w:b/>
          <w:i/>
        </w:rPr>
        <w:t>monitoring powers</w:t>
      </w:r>
      <w:r w:rsidRPr="000F3DA8">
        <w:t xml:space="preserve"> include the power to:</w:t>
      </w:r>
    </w:p>
    <w:p w:rsidR="00DB64EF" w:rsidRPr="000F3DA8" w:rsidRDefault="00DB64EF" w:rsidP="00DB64EF">
      <w:pPr>
        <w:pStyle w:val="paragraph"/>
      </w:pPr>
      <w:r w:rsidRPr="000F3DA8">
        <w:tab/>
        <w:t>(a)</w:t>
      </w:r>
      <w:r w:rsidRPr="000F3DA8">
        <w:tab/>
        <w:t>operate electronic equipment on the premises; and</w:t>
      </w:r>
    </w:p>
    <w:p w:rsidR="00DB64EF" w:rsidRPr="000F3DA8" w:rsidRDefault="00DB64EF" w:rsidP="00DB64EF">
      <w:pPr>
        <w:pStyle w:val="paragraph"/>
      </w:pPr>
      <w:r w:rsidRPr="000F3DA8">
        <w:tab/>
        <w:t>(b)</w:t>
      </w:r>
      <w:r w:rsidRPr="000F3DA8">
        <w:tab/>
        <w:t>use a disk, tape or other storage device that:</w:t>
      </w:r>
    </w:p>
    <w:p w:rsidR="00DB64EF" w:rsidRPr="000F3DA8" w:rsidRDefault="00DB64EF" w:rsidP="00DB64EF">
      <w:pPr>
        <w:pStyle w:val="paragraphsub"/>
      </w:pPr>
      <w:r w:rsidRPr="000F3DA8">
        <w:tab/>
        <w:t>(i)</w:t>
      </w:r>
      <w:r w:rsidRPr="000F3DA8">
        <w:tab/>
        <w:t>is on the premises; and</w:t>
      </w:r>
    </w:p>
    <w:p w:rsidR="00DB64EF" w:rsidRPr="000F3DA8" w:rsidRDefault="00DB64EF" w:rsidP="00DB64EF">
      <w:pPr>
        <w:pStyle w:val="paragraphsub"/>
      </w:pPr>
      <w:r w:rsidRPr="000F3DA8">
        <w:tab/>
        <w:t>(ii)</w:t>
      </w:r>
      <w:r w:rsidRPr="000F3DA8">
        <w:tab/>
        <w:t>can be used with the equipment or is associated with it.</w:t>
      </w:r>
    </w:p>
    <w:p w:rsidR="00DB64EF" w:rsidRPr="000F3DA8" w:rsidRDefault="00DB64EF" w:rsidP="00DB64EF">
      <w:pPr>
        <w:pStyle w:val="subsection"/>
      </w:pPr>
      <w:r w:rsidRPr="000F3DA8">
        <w:tab/>
        <w:t>(2)</w:t>
      </w:r>
      <w:r w:rsidRPr="000F3DA8">
        <w:tab/>
        <w:t xml:space="preserve">The </w:t>
      </w:r>
      <w:r w:rsidRPr="000F3DA8">
        <w:rPr>
          <w:b/>
          <w:i/>
        </w:rPr>
        <w:t xml:space="preserve">monitoring powers </w:t>
      </w:r>
      <w:r w:rsidRPr="000F3DA8">
        <w:t xml:space="preserve">include the powers mentioned in </w:t>
      </w:r>
      <w:r w:rsidR="000F3DA8">
        <w:t>subsection (</w:t>
      </w:r>
      <w:r w:rsidRPr="000F3DA8">
        <w:t xml:space="preserve">4) if relevant data is found in the exercise of the power under </w:t>
      </w:r>
      <w:r w:rsidR="000F3DA8">
        <w:t>subsection (</w:t>
      </w:r>
      <w:r w:rsidRPr="000F3DA8">
        <w:t>1)</w:t>
      </w:r>
      <w:r w:rsidRPr="000F3DA8">
        <w:rPr>
          <w:kern w:val="28"/>
        </w:rPr>
        <w:t>.</w:t>
      </w:r>
    </w:p>
    <w:p w:rsidR="00DB64EF" w:rsidRPr="000F3DA8" w:rsidRDefault="00DB64EF" w:rsidP="00DB64EF">
      <w:pPr>
        <w:pStyle w:val="subsection"/>
      </w:pPr>
      <w:r w:rsidRPr="000F3DA8">
        <w:tab/>
        <w:t>(3)</w:t>
      </w:r>
      <w:r w:rsidRPr="000F3DA8">
        <w:tab/>
      </w:r>
      <w:r w:rsidRPr="000F3DA8">
        <w:rPr>
          <w:b/>
          <w:i/>
        </w:rPr>
        <w:t>Relevant data</w:t>
      </w:r>
      <w:r w:rsidRPr="000F3DA8">
        <w:t xml:space="preserve"> means information relevant to:</w:t>
      </w:r>
    </w:p>
    <w:p w:rsidR="00DB64EF" w:rsidRPr="000F3DA8" w:rsidRDefault="00DB64EF" w:rsidP="00DB64EF">
      <w:pPr>
        <w:pStyle w:val="paragraph"/>
      </w:pPr>
      <w:r w:rsidRPr="000F3DA8">
        <w:tab/>
        <w:t>(a)</w:t>
      </w:r>
      <w:r w:rsidRPr="000F3DA8">
        <w:tab/>
        <w:t>the protection of the public from a terrorist act; or</w:t>
      </w:r>
    </w:p>
    <w:p w:rsidR="00DB64EF" w:rsidRPr="000F3DA8" w:rsidRDefault="00DB64EF" w:rsidP="00DB64EF">
      <w:pPr>
        <w:pStyle w:val="paragraph"/>
      </w:pPr>
      <w:r w:rsidRPr="000F3DA8">
        <w:tab/>
        <w:t>(b)</w:t>
      </w:r>
      <w:r w:rsidRPr="000F3DA8">
        <w:tab/>
        <w:t>preventing the provision of support for, or the facilitation of, a terrorist act; or</w:t>
      </w:r>
    </w:p>
    <w:p w:rsidR="00DB64EF" w:rsidRPr="000F3DA8" w:rsidRDefault="00DB64EF" w:rsidP="00DB64EF">
      <w:pPr>
        <w:pStyle w:val="paragraph"/>
      </w:pPr>
      <w:r w:rsidRPr="000F3DA8">
        <w:tab/>
        <w:t>(c)</w:t>
      </w:r>
      <w:r w:rsidRPr="000F3DA8">
        <w:tab/>
        <w:t>preventing the provision of support for, or the facilitation of, the engagement in a hostile activity in a foreign country; or</w:t>
      </w:r>
    </w:p>
    <w:p w:rsidR="00DB64EF" w:rsidRPr="000F3DA8" w:rsidRDefault="00DB64EF" w:rsidP="00DB64EF">
      <w:pPr>
        <w:pStyle w:val="paragraph"/>
      </w:pPr>
      <w:r w:rsidRPr="000F3DA8">
        <w:tab/>
        <w:t>(d)</w:t>
      </w:r>
      <w:r w:rsidRPr="000F3DA8">
        <w:tab/>
        <w:t>determining whether the relevant control order has been, or is being, complied with.</w:t>
      </w:r>
    </w:p>
    <w:p w:rsidR="00DB64EF" w:rsidRPr="000F3DA8" w:rsidRDefault="00DB64EF" w:rsidP="00DB64EF">
      <w:pPr>
        <w:pStyle w:val="subsection"/>
      </w:pPr>
      <w:r w:rsidRPr="000F3DA8">
        <w:tab/>
        <w:t>(4)</w:t>
      </w:r>
      <w:r w:rsidRPr="000F3DA8">
        <w:tab/>
        <w:t>The powers are as follows:</w:t>
      </w:r>
    </w:p>
    <w:p w:rsidR="00DB64EF" w:rsidRPr="000F3DA8" w:rsidRDefault="00DB64EF" w:rsidP="00DB64EF">
      <w:pPr>
        <w:pStyle w:val="paragraph"/>
      </w:pPr>
      <w:r w:rsidRPr="000F3DA8">
        <w:tab/>
        <w:t>(a)</w:t>
      </w:r>
      <w:r w:rsidRPr="000F3DA8">
        <w:tab/>
        <w:t>the power to operate electronic equipment on the premises to put the relevant data in documentary form and remove the documents so produced from the premises;</w:t>
      </w:r>
    </w:p>
    <w:p w:rsidR="00DB64EF" w:rsidRPr="000F3DA8" w:rsidRDefault="00DB64EF" w:rsidP="00DB64EF">
      <w:pPr>
        <w:pStyle w:val="paragraph"/>
      </w:pPr>
      <w:r w:rsidRPr="000F3DA8">
        <w:tab/>
        <w:t>(b)</w:t>
      </w:r>
      <w:r w:rsidRPr="000F3DA8">
        <w:tab/>
        <w:t>the power to operate electronic equipment on the premises to transfer the relevant data to a disk, tape or other storage device that:</w:t>
      </w:r>
    </w:p>
    <w:p w:rsidR="00DB64EF" w:rsidRPr="000F3DA8" w:rsidRDefault="00DB64EF" w:rsidP="00DB64EF">
      <w:pPr>
        <w:pStyle w:val="paragraphsub"/>
      </w:pPr>
      <w:r w:rsidRPr="000F3DA8">
        <w:tab/>
        <w:t>(i)</w:t>
      </w:r>
      <w:r w:rsidRPr="000F3DA8">
        <w:tab/>
        <w:t>is brought to the premises for the exercise of the power; or</w:t>
      </w:r>
    </w:p>
    <w:p w:rsidR="00DB64EF" w:rsidRPr="000F3DA8" w:rsidRDefault="00DB64EF" w:rsidP="00DB64EF">
      <w:pPr>
        <w:pStyle w:val="paragraphsub"/>
      </w:pPr>
      <w:r w:rsidRPr="000F3DA8">
        <w:tab/>
        <w:t>(ii)</w:t>
      </w:r>
      <w:r w:rsidRPr="000F3DA8">
        <w:tab/>
        <w:t>is on the premises and the use of which for that purpose has been agreed in writing by the occupier of the premises;</w:t>
      </w:r>
    </w:p>
    <w:p w:rsidR="00DB64EF" w:rsidRPr="000F3DA8" w:rsidRDefault="00DB64EF" w:rsidP="00DB64EF">
      <w:pPr>
        <w:pStyle w:val="paragraph"/>
      </w:pPr>
      <w:r w:rsidRPr="000F3DA8">
        <w:rPr>
          <w:kern w:val="28"/>
        </w:rPr>
        <w:tab/>
      </w:r>
      <w:r w:rsidRPr="000F3DA8">
        <w:rPr>
          <w:kern w:val="28"/>
        </w:rPr>
        <w:tab/>
        <w:t xml:space="preserve">and remove </w:t>
      </w:r>
      <w:r w:rsidRPr="000F3DA8">
        <w:t>the disk, tape or other storage device from the premises.</w:t>
      </w:r>
    </w:p>
    <w:p w:rsidR="00DB64EF" w:rsidRPr="000F3DA8" w:rsidRDefault="00DB64EF" w:rsidP="00DB64EF">
      <w:pPr>
        <w:pStyle w:val="subsection"/>
      </w:pPr>
      <w:r w:rsidRPr="000F3DA8">
        <w:tab/>
        <w:t>(5)</w:t>
      </w:r>
      <w:r w:rsidRPr="000F3DA8">
        <w:tab/>
        <w:t xml:space="preserve">A constable may operate electronic equipment as mentioned in </w:t>
      </w:r>
      <w:r w:rsidR="000F3DA8">
        <w:t>subsection (</w:t>
      </w:r>
      <w:r w:rsidRPr="000F3DA8">
        <w:t>1) or (4) only if the constable believes on reasonable grounds that the operation of the equipment can be carried out without damage to the equipment.</w:t>
      </w:r>
    </w:p>
    <w:p w:rsidR="00DB64EF" w:rsidRPr="000F3DA8" w:rsidRDefault="00DB64EF" w:rsidP="00DB64EF">
      <w:pPr>
        <w:pStyle w:val="notetext"/>
      </w:pPr>
      <w:r w:rsidRPr="000F3DA8">
        <w:t>Note:</w:t>
      </w:r>
      <w:r w:rsidRPr="000F3DA8">
        <w:tab/>
        <w:t>For compensation for damage to electronic equipment, see section</w:t>
      </w:r>
      <w:r w:rsidR="000F3DA8">
        <w:t> </w:t>
      </w:r>
      <w:r w:rsidRPr="000F3DA8">
        <w:t>3ZZNF.</w:t>
      </w:r>
    </w:p>
    <w:p w:rsidR="00DB64EF" w:rsidRPr="000F3DA8" w:rsidRDefault="00DB64EF" w:rsidP="00DB64EF">
      <w:pPr>
        <w:pStyle w:val="ActHead5"/>
      </w:pPr>
      <w:bookmarkStart w:id="201" w:name="_Toc486497669"/>
      <w:r w:rsidRPr="000F3DA8">
        <w:rPr>
          <w:rStyle w:val="CharSectno"/>
        </w:rPr>
        <w:t>3ZZKD</w:t>
      </w:r>
      <w:r w:rsidRPr="000F3DA8">
        <w:t xml:space="preserve">  Securing electronic equipment to obtain expert assistance</w:t>
      </w:r>
      <w:bookmarkEnd w:id="201"/>
    </w:p>
    <w:p w:rsidR="00DB64EF" w:rsidRPr="000F3DA8" w:rsidRDefault="00DB64EF" w:rsidP="00DB64EF">
      <w:pPr>
        <w:pStyle w:val="SubsectionHead"/>
      </w:pPr>
      <w:r w:rsidRPr="000F3DA8">
        <w:t>Scope</w:t>
      </w:r>
    </w:p>
    <w:p w:rsidR="00DB64EF" w:rsidRPr="000F3DA8" w:rsidRDefault="00DB64EF" w:rsidP="00DB64EF">
      <w:pPr>
        <w:pStyle w:val="subsection"/>
      </w:pPr>
      <w:r w:rsidRPr="000F3DA8">
        <w:tab/>
        <w:t>(1)</w:t>
      </w:r>
      <w:r w:rsidRPr="000F3DA8">
        <w:tab/>
        <w:t>This section applies if a constable enters premises under a monitoring warrant.</w:t>
      </w:r>
    </w:p>
    <w:p w:rsidR="00DB64EF" w:rsidRPr="000F3DA8" w:rsidRDefault="00DB64EF" w:rsidP="00DB64EF">
      <w:pPr>
        <w:pStyle w:val="SubsectionHead"/>
      </w:pPr>
      <w:r w:rsidRPr="000F3DA8">
        <w:t>Securing equipment</w:t>
      </w:r>
    </w:p>
    <w:p w:rsidR="00DB64EF" w:rsidRPr="000F3DA8" w:rsidRDefault="00DB64EF" w:rsidP="00DB64EF">
      <w:pPr>
        <w:pStyle w:val="subsection"/>
      </w:pPr>
      <w:r w:rsidRPr="000F3DA8">
        <w:tab/>
        <w:t>(2)</w:t>
      </w:r>
      <w:r w:rsidRPr="000F3DA8">
        <w:tab/>
        <w:t xml:space="preserve">The </w:t>
      </w:r>
      <w:r w:rsidRPr="000F3DA8">
        <w:rPr>
          <w:b/>
          <w:i/>
        </w:rPr>
        <w:t>monitoring powers</w:t>
      </w:r>
      <w:r w:rsidRPr="000F3DA8">
        <w:t xml:space="preserve"> include the power to secure any electronic equipment that is on the premises if the constable suspects on reasonable grounds that:</w:t>
      </w:r>
    </w:p>
    <w:p w:rsidR="00DB64EF" w:rsidRPr="000F3DA8" w:rsidRDefault="00DB64EF" w:rsidP="00DB64EF">
      <w:pPr>
        <w:pStyle w:val="paragraph"/>
      </w:pPr>
      <w:r w:rsidRPr="000F3DA8">
        <w:tab/>
        <w:t>(a)</w:t>
      </w:r>
      <w:r w:rsidRPr="000F3DA8">
        <w:tab/>
        <w:t>there is relevant data on the premises; and</w:t>
      </w:r>
    </w:p>
    <w:p w:rsidR="00DB64EF" w:rsidRPr="000F3DA8" w:rsidRDefault="00DB64EF" w:rsidP="00DB64EF">
      <w:pPr>
        <w:pStyle w:val="paragraph"/>
      </w:pPr>
      <w:r w:rsidRPr="000F3DA8">
        <w:tab/>
        <w:t>(b)</w:t>
      </w:r>
      <w:r w:rsidRPr="000F3DA8">
        <w:tab/>
        <w:t>the relevant data may be accessible by operating the equipment; and</w:t>
      </w:r>
    </w:p>
    <w:p w:rsidR="00DB64EF" w:rsidRPr="000F3DA8" w:rsidRDefault="00DB64EF" w:rsidP="00DB64EF">
      <w:pPr>
        <w:pStyle w:val="paragraph"/>
      </w:pPr>
      <w:r w:rsidRPr="000F3DA8">
        <w:tab/>
        <w:t>(c)</w:t>
      </w:r>
      <w:r w:rsidRPr="000F3DA8">
        <w:tab/>
        <w:t>expert assistance is required to operate the equipment; and</w:t>
      </w:r>
    </w:p>
    <w:p w:rsidR="00DB64EF" w:rsidRPr="000F3DA8" w:rsidRDefault="00DB64EF" w:rsidP="00DB64EF">
      <w:pPr>
        <w:pStyle w:val="paragraph"/>
      </w:pPr>
      <w:r w:rsidRPr="000F3DA8">
        <w:tab/>
        <w:t>(d)</w:t>
      </w:r>
      <w:r w:rsidRPr="000F3DA8">
        <w:tab/>
        <w:t>the relevant data may be destroyed, altered or otherwise interfered with, if the constable does not take action under this subsection.</w:t>
      </w:r>
    </w:p>
    <w:p w:rsidR="00DB64EF" w:rsidRPr="000F3DA8" w:rsidRDefault="00DB64EF" w:rsidP="00DB64EF">
      <w:pPr>
        <w:pStyle w:val="subsection2"/>
      </w:pPr>
      <w:r w:rsidRPr="000F3DA8">
        <w:t>The equipment may be secured by locking it up, placing a guard or any other means.</w:t>
      </w:r>
    </w:p>
    <w:p w:rsidR="00DB64EF" w:rsidRPr="000F3DA8" w:rsidRDefault="00DB64EF" w:rsidP="00DB64EF">
      <w:pPr>
        <w:pStyle w:val="subsection"/>
      </w:pPr>
      <w:r w:rsidRPr="000F3DA8">
        <w:tab/>
        <w:t>(3)</w:t>
      </w:r>
      <w:r w:rsidRPr="000F3DA8">
        <w:tab/>
        <w:t>The constable must give notice to the occupier of the premises</w:t>
      </w:r>
      <w:r w:rsidRPr="000F3DA8">
        <w:rPr>
          <w:kern w:val="28"/>
        </w:rPr>
        <w:t>, or another person who apparently represents the occupier,</w:t>
      </w:r>
      <w:r w:rsidRPr="000F3DA8">
        <w:t xml:space="preserve"> of:</w:t>
      </w:r>
    </w:p>
    <w:p w:rsidR="00DB64EF" w:rsidRPr="000F3DA8" w:rsidRDefault="00DB64EF" w:rsidP="00DB64EF">
      <w:pPr>
        <w:pStyle w:val="paragraph"/>
      </w:pPr>
      <w:r w:rsidRPr="000F3DA8">
        <w:tab/>
        <w:t>(a)</w:t>
      </w:r>
      <w:r w:rsidRPr="000F3DA8">
        <w:tab/>
        <w:t>the constable’s intention to secure the equipment; and</w:t>
      </w:r>
    </w:p>
    <w:p w:rsidR="00DB64EF" w:rsidRPr="000F3DA8" w:rsidRDefault="00DB64EF" w:rsidP="00DB64EF">
      <w:pPr>
        <w:pStyle w:val="paragraph"/>
      </w:pPr>
      <w:r w:rsidRPr="000F3DA8">
        <w:tab/>
        <w:t>(b)</w:t>
      </w:r>
      <w:r w:rsidRPr="000F3DA8">
        <w:tab/>
        <w:t>the fact that the equipment may be secured for up to 24 hours.</w:t>
      </w:r>
    </w:p>
    <w:p w:rsidR="00DB64EF" w:rsidRPr="000F3DA8" w:rsidRDefault="00DB64EF" w:rsidP="00DB64EF">
      <w:pPr>
        <w:pStyle w:val="SubsectionHead"/>
        <w:rPr>
          <w:kern w:val="28"/>
        </w:rPr>
      </w:pPr>
      <w:r w:rsidRPr="000F3DA8">
        <w:rPr>
          <w:kern w:val="28"/>
        </w:rPr>
        <w:t>Period equipment may be secured</w:t>
      </w:r>
    </w:p>
    <w:p w:rsidR="00DB64EF" w:rsidRPr="000F3DA8" w:rsidRDefault="00DB64EF" w:rsidP="00DB64EF">
      <w:pPr>
        <w:pStyle w:val="subsection"/>
      </w:pPr>
      <w:r w:rsidRPr="000F3DA8">
        <w:tab/>
        <w:t>(4)</w:t>
      </w:r>
      <w:r w:rsidRPr="000F3DA8">
        <w:tab/>
        <w:t>The equipment may be secured until the earlier of the following happens:</w:t>
      </w:r>
    </w:p>
    <w:p w:rsidR="00DB64EF" w:rsidRPr="000F3DA8" w:rsidRDefault="00DB64EF" w:rsidP="00DB64EF">
      <w:pPr>
        <w:pStyle w:val="paragraph"/>
      </w:pPr>
      <w:r w:rsidRPr="000F3DA8">
        <w:tab/>
        <w:t>(a)</w:t>
      </w:r>
      <w:r w:rsidRPr="000F3DA8">
        <w:tab/>
        <w:t>the 24</w:t>
      </w:r>
      <w:r w:rsidR="000F3DA8">
        <w:noBreakHyphen/>
      </w:r>
      <w:r w:rsidRPr="000F3DA8">
        <w:t>hour period ends;</w:t>
      </w:r>
    </w:p>
    <w:p w:rsidR="00DB64EF" w:rsidRPr="000F3DA8" w:rsidRDefault="00DB64EF" w:rsidP="00DB64EF">
      <w:pPr>
        <w:pStyle w:val="paragraph"/>
      </w:pPr>
      <w:r w:rsidRPr="000F3DA8">
        <w:tab/>
        <w:t>(b)</w:t>
      </w:r>
      <w:r w:rsidRPr="000F3DA8">
        <w:tab/>
        <w:t>the equipment has been operated by the expert.</w:t>
      </w:r>
    </w:p>
    <w:p w:rsidR="00DB64EF" w:rsidRPr="000F3DA8" w:rsidRDefault="00DB64EF" w:rsidP="00DB64EF">
      <w:pPr>
        <w:pStyle w:val="notetext"/>
      </w:pPr>
      <w:r w:rsidRPr="000F3DA8">
        <w:t>Note:</w:t>
      </w:r>
      <w:r w:rsidRPr="000F3DA8">
        <w:tab/>
        <w:t>For compensation for damage to electronic equipment, see section</w:t>
      </w:r>
      <w:r w:rsidR="000F3DA8">
        <w:t> </w:t>
      </w:r>
      <w:r w:rsidRPr="000F3DA8">
        <w:t>3ZZNF.</w:t>
      </w:r>
    </w:p>
    <w:p w:rsidR="00DB64EF" w:rsidRPr="000F3DA8" w:rsidRDefault="00DB64EF" w:rsidP="00DB64EF">
      <w:pPr>
        <w:pStyle w:val="SubsectionHead"/>
        <w:rPr>
          <w:kern w:val="28"/>
        </w:rPr>
      </w:pPr>
      <w:r w:rsidRPr="000F3DA8">
        <w:rPr>
          <w:kern w:val="28"/>
        </w:rPr>
        <w:t>Extensions</w:t>
      </w:r>
    </w:p>
    <w:p w:rsidR="00DB64EF" w:rsidRPr="000F3DA8" w:rsidRDefault="00DB64EF" w:rsidP="00DB64EF">
      <w:pPr>
        <w:pStyle w:val="subsection"/>
      </w:pPr>
      <w:r w:rsidRPr="000F3DA8">
        <w:tab/>
        <w:t>(5)</w:t>
      </w:r>
      <w:r w:rsidRPr="000F3DA8">
        <w:tab/>
        <w:t>The constable may apply to an issuing officer for an extension of the 24</w:t>
      </w:r>
      <w:r w:rsidR="000F3DA8">
        <w:noBreakHyphen/>
      </w:r>
      <w:r w:rsidRPr="000F3DA8">
        <w:t>hour period if the constable believes on reasonable grounds that the equipment needs to be secured for longer than that period.</w:t>
      </w:r>
    </w:p>
    <w:p w:rsidR="00DB64EF" w:rsidRPr="000F3DA8" w:rsidRDefault="00DB64EF" w:rsidP="00DB64EF">
      <w:pPr>
        <w:pStyle w:val="subsection"/>
      </w:pPr>
      <w:r w:rsidRPr="000F3DA8">
        <w:tab/>
        <w:t>(6)</w:t>
      </w:r>
      <w:r w:rsidRPr="000F3DA8">
        <w:tab/>
        <w:t>Before making the application, the constable must give notice to the occupier of the premises</w:t>
      </w:r>
      <w:r w:rsidRPr="000F3DA8">
        <w:rPr>
          <w:kern w:val="28"/>
        </w:rPr>
        <w:t>, or another person who apparently represents the occupier,</w:t>
      </w:r>
      <w:r w:rsidRPr="000F3DA8">
        <w:t xml:space="preserve"> of his or her intention to apply for an extension. The occupier or other person is entitled to be heard in relation to that application.</w:t>
      </w:r>
    </w:p>
    <w:p w:rsidR="00DB64EF" w:rsidRPr="000F3DA8" w:rsidRDefault="00DB64EF" w:rsidP="00DB64EF">
      <w:pPr>
        <w:pStyle w:val="subsection"/>
      </w:pPr>
      <w:r w:rsidRPr="000F3DA8">
        <w:tab/>
        <w:t>(7)</w:t>
      </w:r>
      <w:r w:rsidRPr="000F3DA8">
        <w:tab/>
        <w:t>The 24</w:t>
      </w:r>
      <w:r w:rsidR="000F3DA8">
        <w:noBreakHyphen/>
      </w:r>
      <w:r w:rsidRPr="000F3DA8">
        <w:t>hour period may be extended more than once.</w:t>
      </w:r>
    </w:p>
    <w:p w:rsidR="00DB64EF" w:rsidRPr="000F3DA8" w:rsidRDefault="00DB64EF" w:rsidP="00DB64EF">
      <w:pPr>
        <w:pStyle w:val="notetext"/>
      </w:pPr>
      <w:r w:rsidRPr="000F3DA8">
        <w:t>Note:</w:t>
      </w:r>
      <w:r w:rsidRPr="000F3DA8">
        <w:tab/>
        <w:t>For the process by which an issuing officer may extend the period, see section</w:t>
      </w:r>
      <w:r w:rsidR="000F3DA8">
        <w:t> </w:t>
      </w:r>
      <w:r w:rsidRPr="000F3DA8">
        <w:t>3ZZQA.</w:t>
      </w:r>
    </w:p>
    <w:p w:rsidR="00DB64EF" w:rsidRPr="000F3DA8" w:rsidRDefault="00DB64EF" w:rsidP="00DB64EF">
      <w:pPr>
        <w:pStyle w:val="ActHead4"/>
      </w:pPr>
      <w:bookmarkStart w:id="202" w:name="_Toc486497670"/>
      <w:r w:rsidRPr="000F3DA8">
        <w:rPr>
          <w:rStyle w:val="CharSubdNo"/>
        </w:rPr>
        <w:t>Subdivision B</w:t>
      </w:r>
      <w:r w:rsidRPr="000F3DA8">
        <w:t>—</w:t>
      </w:r>
      <w:r w:rsidRPr="000F3DA8">
        <w:rPr>
          <w:rStyle w:val="CharSubdText"/>
        </w:rPr>
        <w:t>Powers to ask questions and seek production of documents</w:t>
      </w:r>
      <w:bookmarkEnd w:id="202"/>
    </w:p>
    <w:p w:rsidR="00DB64EF" w:rsidRPr="000F3DA8" w:rsidRDefault="00DB64EF" w:rsidP="00DB64EF">
      <w:pPr>
        <w:pStyle w:val="ActHead5"/>
      </w:pPr>
      <w:bookmarkStart w:id="203" w:name="_Toc486497671"/>
      <w:r w:rsidRPr="000F3DA8">
        <w:rPr>
          <w:rStyle w:val="CharSectno"/>
        </w:rPr>
        <w:t>3ZZKE</w:t>
      </w:r>
      <w:r w:rsidRPr="000F3DA8">
        <w:t xml:space="preserve">  Asking questions and seeking production of documents</w:t>
      </w:r>
      <w:bookmarkEnd w:id="203"/>
    </w:p>
    <w:p w:rsidR="00DB64EF" w:rsidRPr="000F3DA8" w:rsidRDefault="00DB64EF" w:rsidP="00DB64EF">
      <w:pPr>
        <w:pStyle w:val="SubsectionHead"/>
      </w:pPr>
      <w:r w:rsidRPr="000F3DA8">
        <w:t>Scope</w:t>
      </w:r>
    </w:p>
    <w:p w:rsidR="00DB64EF" w:rsidRPr="000F3DA8" w:rsidRDefault="00DB64EF" w:rsidP="00DB64EF">
      <w:pPr>
        <w:pStyle w:val="subsection"/>
        <w:rPr>
          <w:kern w:val="28"/>
        </w:rPr>
      </w:pPr>
      <w:r w:rsidRPr="000F3DA8">
        <w:tab/>
        <w:t>(1)</w:t>
      </w:r>
      <w:r w:rsidRPr="000F3DA8">
        <w:tab/>
      </w:r>
      <w:r w:rsidRPr="000F3DA8">
        <w:rPr>
          <w:kern w:val="28"/>
        </w:rPr>
        <w:t>This section applies if a constable enters premises under section</w:t>
      </w:r>
      <w:r w:rsidR="000F3DA8">
        <w:rPr>
          <w:kern w:val="28"/>
        </w:rPr>
        <w:t> </w:t>
      </w:r>
      <w:r w:rsidRPr="000F3DA8">
        <w:t>3ZZKA</w:t>
      </w:r>
      <w:r w:rsidRPr="000F3DA8">
        <w:rPr>
          <w:kern w:val="28"/>
        </w:rPr>
        <w:t>.</w:t>
      </w:r>
    </w:p>
    <w:p w:rsidR="00DB64EF" w:rsidRPr="000F3DA8" w:rsidRDefault="00DB64EF" w:rsidP="00DB64EF">
      <w:pPr>
        <w:pStyle w:val="SubsectionHead"/>
      </w:pPr>
      <w:r w:rsidRPr="000F3DA8">
        <w:t>Entry with consent</w:t>
      </w:r>
    </w:p>
    <w:p w:rsidR="00DB64EF" w:rsidRPr="000F3DA8" w:rsidRDefault="00DB64EF" w:rsidP="00DB64EF">
      <w:pPr>
        <w:pStyle w:val="subsection"/>
      </w:pPr>
      <w:r w:rsidRPr="000F3DA8">
        <w:tab/>
        <w:t>(2)</w:t>
      </w:r>
      <w:r w:rsidRPr="000F3DA8">
        <w:tab/>
        <w:t>If the entry is authorised because the occupier of the premises consented to the entry, the constable may ask the occupier to answer any questions, and produce any document, that is likely to assist in:</w:t>
      </w:r>
    </w:p>
    <w:p w:rsidR="00DB64EF" w:rsidRPr="000F3DA8" w:rsidRDefault="00DB64EF" w:rsidP="00DB64EF">
      <w:pPr>
        <w:pStyle w:val="paragraph"/>
      </w:pPr>
      <w:r w:rsidRPr="000F3DA8">
        <w:tab/>
        <w:t>(a)</w:t>
      </w:r>
      <w:r w:rsidRPr="000F3DA8">
        <w:tab/>
        <w:t>the protection of the public from a terrorist act; or</w:t>
      </w:r>
    </w:p>
    <w:p w:rsidR="00DB64EF" w:rsidRPr="000F3DA8" w:rsidRDefault="00DB64EF" w:rsidP="00DB64EF">
      <w:pPr>
        <w:pStyle w:val="paragraph"/>
      </w:pPr>
      <w:r w:rsidRPr="000F3DA8">
        <w:tab/>
        <w:t>(b)</w:t>
      </w:r>
      <w:r w:rsidRPr="000F3DA8">
        <w:tab/>
        <w:t>preventing the provision of support for, or the facilitation of, a terrorist act; or</w:t>
      </w:r>
    </w:p>
    <w:p w:rsidR="00DB64EF" w:rsidRPr="000F3DA8" w:rsidRDefault="00DB64EF" w:rsidP="00DB64EF">
      <w:pPr>
        <w:pStyle w:val="paragraph"/>
      </w:pPr>
      <w:r w:rsidRPr="000F3DA8">
        <w:tab/>
        <w:t>(c)</w:t>
      </w:r>
      <w:r w:rsidRPr="000F3DA8">
        <w:tab/>
        <w:t>preventing the provision of support for, or the facilitation of, the engagement in a hostile activity in a foreign country; or</w:t>
      </w:r>
    </w:p>
    <w:p w:rsidR="00DB64EF" w:rsidRPr="000F3DA8" w:rsidRDefault="00DB64EF" w:rsidP="00DB64EF">
      <w:pPr>
        <w:pStyle w:val="paragraph"/>
      </w:pPr>
      <w:r w:rsidRPr="000F3DA8">
        <w:tab/>
        <w:t>(d)</w:t>
      </w:r>
      <w:r w:rsidRPr="000F3DA8">
        <w:tab/>
        <w:t>determining whether the relevant control order has been, or is being, complied with.</w:t>
      </w:r>
    </w:p>
    <w:p w:rsidR="00DB64EF" w:rsidRPr="000F3DA8" w:rsidRDefault="00DB64EF" w:rsidP="00DB64EF">
      <w:pPr>
        <w:pStyle w:val="notetext"/>
      </w:pPr>
      <w:r w:rsidRPr="000F3DA8">
        <w:t>Note 1:</w:t>
      </w:r>
      <w:r w:rsidRPr="000F3DA8">
        <w:tab/>
        <w:t>A person is not required to answer a question, or produce a document, in response to a request under this subsection.</w:t>
      </w:r>
    </w:p>
    <w:p w:rsidR="00DB64EF" w:rsidRPr="000F3DA8" w:rsidRDefault="00DB64EF" w:rsidP="00DB64EF">
      <w:pPr>
        <w:pStyle w:val="notetext"/>
      </w:pPr>
      <w:r w:rsidRPr="000F3DA8">
        <w:t>Note 2:</w:t>
      </w:r>
      <w:r w:rsidRPr="000F3DA8">
        <w:tab/>
        <w:t>See also sections</w:t>
      </w:r>
      <w:r w:rsidR="000F3DA8">
        <w:t> </w:t>
      </w:r>
      <w:r w:rsidRPr="000F3DA8">
        <w:t>3ZZRC and 3ZZRD.</w:t>
      </w:r>
    </w:p>
    <w:p w:rsidR="00DB64EF" w:rsidRPr="000F3DA8" w:rsidRDefault="00DB64EF" w:rsidP="00DB64EF">
      <w:pPr>
        <w:pStyle w:val="SubsectionHead"/>
      </w:pPr>
      <w:r w:rsidRPr="000F3DA8">
        <w:t>Entry under a monitoring warrant</w:t>
      </w:r>
    </w:p>
    <w:p w:rsidR="00DB64EF" w:rsidRPr="000F3DA8" w:rsidRDefault="00DB64EF" w:rsidP="00DB64EF">
      <w:pPr>
        <w:pStyle w:val="subsection"/>
      </w:pPr>
      <w:r w:rsidRPr="000F3DA8">
        <w:tab/>
        <w:t>(3)</w:t>
      </w:r>
      <w:r w:rsidRPr="000F3DA8">
        <w:tab/>
        <w:t>If:</w:t>
      </w:r>
    </w:p>
    <w:p w:rsidR="00DB64EF" w:rsidRPr="000F3DA8" w:rsidRDefault="00DB64EF" w:rsidP="00DB64EF">
      <w:pPr>
        <w:pStyle w:val="paragraph"/>
      </w:pPr>
      <w:r w:rsidRPr="000F3DA8">
        <w:tab/>
        <w:t>(a)</w:t>
      </w:r>
      <w:r w:rsidRPr="000F3DA8">
        <w:tab/>
        <w:t>the entry is authorised by a monitoring warrant; and</w:t>
      </w:r>
    </w:p>
    <w:p w:rsidR="00DB64EF" w:rsidRPr="000F3DA8" w:rsidRDefault="00DB64EF" w:rsidP="00DB64EF">
      <w:pPr>
        <w:pStyle w:val="paragraph"/>
      </w:pPr>
      <w:r w:rsidRPr="000F3DA8">
        <w:tab/>
        <w:t>(b)</w:t>
      </w:r>
      <w:r w:rsidRPr="000F3DA8">
        <w:tab/>
        <w:t>the warrant authorises the constable to exercise powers under this subsection;</w:t>
      </w:r>
    </w:p>
    <w:p w:rsidR="00DB64EF" w:rsidRPr="000F3DA8" w:rsidRDefault="00DB64EF" w:rsidP="00DB64EF">
      <w:pPr>
        <w:pStyle w:val="subsection2"/>
      </w:pPr>
      <w:r w:rsidRPr="000F3DA8">
        <w:t xml:space="preserve">the constable may (subject to </w:t>
      </w:r>
      <w:r w:rsidR="000F3DA8">
        <w:t>subsections (</w:t>
      </w:r>
      <w:r w:rsidRPr="000F3DA8">
        <w:t>4) to (7)) require any person on the premises to answer any questions, and produce any document, that is likely to assist in:</w:t>
      </w:r>
    </w:p>
    <w:p w:rsidR="00DB64EF" w:rsidRPr="000F3DA8" w:rsidRDefault="00DB64EF" w:rsidP="00DB64EF">
      <w:pPr>
        <w:pStyle w:val="paragraph"/>
      </w:pPr>
      <w:r w:rsidRPr="000F3DA8">
        <w:tab/>
        <w:t>(c)</w:t>
      </w:r>
      <w:r w:rsidRPr="000F3DA8">
        <w:tab/>
        <w:t>the protection of the public from a terrorist act; or</w:t>
      </w:r>
    </w:p>
    <w:p w:rsidR="00DB64EF" w:rsidRPr="000F3DA8" w:rsidRDefault="00DB64EF" w:rsidP="00DB64EF">
      <w:pPr>
        <w:pStyle w:val="paragraph"/>
      </w:pPr>
      <w:r w:rsidRPr="000F3DA8">
        <w:tab/>
        <w:t>(d)</w:t>
      </w:r>
      <w:r w:rsidRPr="000F3DA8">
        <w:tab/>
        <w:t>preventing the provision of support for, or the facilitation of, a terrorist act; or</w:t>
      </w:r>
    </w:p>
    <w:p w:rsidR="00DB64EF" w:rsidRPr="000F3DA8" w:rsidRDefault="00DB64EF" w:rsidP="00DB64EF">
      <w:pPr>
        <w:pStyle w:val="paragraph"/>
      </w:pPr>
      <w:r w:rsidRPr="000F3DA8">
        <w:tab/>
        <w:t>(e)</w:t>
      </w:r>
      <w:r w:rsidRPr="000F3DA8">
        <w:tab/>
        <w:t>preventing the provision of support for, or the facilitation of, the engagement in a hostile activity in a foreign country; or</w:t>
      </w:r>
    </w:p>
    <w:p w:rsidR="00DB64EF" w:rsidRPr="000F3DA8" w:rsidRDefault="00DB64EF" w:rsidP="00DB64EF">
      <w:pPr>
        <w:pStyle w:val="paragraph"/>
      </w:pPr>
      <w:r w:rsidRPr="000F3DA8">
        <w:tab/>
        <w:t>(f)</w:t>
      </w:r>
      <w:r w:rsidRPr="000F3DA8">
        <w:tab/>
        <w:t>determining whether the relevant control order has been, or is being, complied with.</w:t>
      </w:r>
    </w:p>
    <w:p w:rsidR="00DB64EF" w:rsidRPr="000F3DA8" w:rsidRDefault="00DB64EF" w:rsidP="00DB64EF">
      <w:pPr>
        <w:pStyle w:val="notetext"/>
      </w:pPr>
      <w:r w:rsidRPr="000F3DA8">
        <w:t>Note:</w:t>
      </w:r>
      <w:r w:rsidRPr="000F3DA8">
        <w:tab/>
        <w:t>See also sections</w:t>
      </w:r>
      <w:r w:rsidR="000F3DA8">
        <w:t> </w:t>
      </w:r>
      <w:r w:rsidRPr="000F3DA8">
        <w:t>3ZZRC and 3ZZRD.</w:t>
      </w:r>
    </w:p>
    <w:p w:rsidR="00DB64EF" w:rsidRPr="000F3DA8" w:rsidRDefault="00DB64EF" w:rsidP="00DB64EF">
      <w:pPr>
        <w:pStyle w:val="SubsectionHead"/>
      </w:pPr>
      <w:r w:rsidRPr="000F3DA8">
        <w:t>Legal professional privilege and privilege against self</w:t>
      </w:r>
      <w:r w:rsidR="000F3DA8">
        <w:noBreakHyphen/>
      </w:r>
      <w:r w:rsidRPr="000F3DA8">
        <w:t>incrimination</w:t>
      </w:r>
    </w:p>
    <w:p w:rsidR="00DB64EF" w:rsidRPr="000F3DA8" w:rsidRDefault="00DB64EF" w:rsidP="00DB64EF">
      <w:pPr>
        <w:pStyle w:val="subsection"/>
      </w:pPr>
      <w:r w:rsidRPr="000F3DA8">
        <w:tab/>
        <w:t>(4)</w:t>
      </w:r>
      <w:r w:rsidRPr="000F3DA8">
        <w:tab/>
        <w:t xml:space="preserve">Before a constable requires a person to answer a question or produce a document under </w:t>
      </w:r>
      <w:r w:rsidR="000F3DA8">
        <w:t>subsection (</w:t>
      </w:r>
      <w:r w:rsidRPr="000F3DA8">
        <w:t>3), the constable must explain the effect of section</w:t>
      </w:r>
      <w:r w:rsidR="000F3DA8">
        <w:t> </w:t>
      </w:r>
      <w:r w:rsidRPr="000F3DA8">
        <w:t>3ZZJD to the person.</w:t>
      </w:r>
    </w:p>
    <w:p w:rsidR="00DB64EF" w:rsidRPr="000F3DA8" w:rsidRDefault="00DB64EF" w:rsidP="00DB64EF">
      <w:pPr>
        <w:pStyle w:val="subsection"/>
      </w:pPr>
      <w:r w:rsidRPr="000F3DA8">
        <w:tab/>
        <w:t>(5)</w:t>
      </w:r>
      <w:r w:rsidRPr="000F3DA8">
        <w:tab/>
        <w:t xml:space="preserve">An answer to a question or a document produced under </w:t>
      </w:r>
      <w:r w:rsidR="000F3DA8">
        <w:t>subsection (</w:t>
      </w:r>
      <w:r w:rsidRPr="000F3DA8">
        <w:t>3) by a person is not admissible in evidence against him or her in criminal proceedings if a constable fails to explain the effect of section</w:t>
      </w:r>
      <w:r w:rsidR="000F3DA8">
        <w:t> </w:t>
      </w:r>
      <w:r w:rsidRPr="000F3DA8">
        <w:t xml:space="preserve">3ZZJD to the person in accordance with </w:t>
      </w:r>
      <w:r w:rsidR="000F3DA8">
        <w:t>subsection (</w:t>
      </w:r>
      <w:r w:rsidRPr="000F3DA8">
        <w:t>4). The failure does not otherwise affect the use of the answer or document.</w:t>
      </w:r>
    </w:p>
    <w:p w:rsidR="00DB64EF" w:rsidRPr="000F3DA8" w:rsidRDefault="00DB64EF" w:rsidP="00DB64EF">
      <w:pPr>
        <w:pStyle w:val="notetext"/>
      </w:pPr>
      <w:r w:rsidRPr="000F3DA8">
        <w:t>Note:</w:t>
      </w:r>
      <w:r w:rsidRPr="000F3DA8">
        <w:tab/>
        <w:t>For the uses that may be made of the answer or document, see sections</w:t>
      </w:r>
      <w:r w:rsidR="000F3DA8">
        <w:t> </w:t>
      </w:r>
      <w:r w:rsidRPr="000F3DA8">
        <w:t>3ZZRC and 3ZZRD.</w:t>
      </w:r>
    </w:p>
    <w:p w:rsidR="00DB64EF" w:rsidRPr="000F3DA8" w:rsidRDefault="00DB64EF" w:rsidP="00DB64EF">
      <w:pPr>
        <w:pStyle w:val="SubsectionHead"/>
      </w:pPr>
      <w:r w:rsidRPr="000F3DA8">
        <w:t xml:space="preserve">Exceptions to </w:t>
      </w:r>
      <w:r w:rsidR="000F3DA8">
        <w:t>subsection (</w:t>
      </w:r>
      <w:r w:rsidRPr="000F3DA8">
        <w:t>3)</w:t>
      </w:r>
    </w:p>
    <w:p w:rsidR="00DB64EF" w:rsidRPr="000F3DA8" w:rsidRDefault="00DB64EF" w:rsidP="00DB64EF">
      <w:pPr>
        <w:pStyle w:val="subsection"/>
      </w:pPr>
      <w:r w:rsidRPr="000F3DA8">
        <w:tab/>
        <w:t>(6)</w:t>
      </w:r>
      <w:r w:rsidRPr="000F3DA8">
        <w:tab/>
        <w:t xml:space="preserve">A person is not subject to a requirement under </w:t>
      </w:r>
      <w:r w:rsidR="000F3DA8">
        <w:t>subsection (</w:t>
      </w:r>
      <w:r w:rsidRPr="000F3DA8">
        <w:t>3) if:</w:t>
      </w:r>
    </w:p>
    <w:p w:rsidR="00DB64EF" w:rsidRPr="000F3DA8" w:rsidRDefault="00DB64EF" w:rsidP="00DB64EF">
      <w:pPr>
        <w:pStyle w:val="paragraph"/>
      </w:pPr>
      <w:r w:rsidRPr="000F3DA8">
        <w:tab/>
        <w:t>(a)</w:t>
      </w:r>
      <w:r w:rsidRPr="000F3DA8">
        <w:tab/>
        <w:t>the person does not possess the information or document required; and</w:t>
      </w:r>
    </w:p>
    <w:p w:rsidR="00DB64EF" w:rsidRPr="000F3DA8" w:rsidRDefault="00DB64EF" w:rsidP="00DB64EF">
      <w:pPr>
        <w:pStyle w:val="paragraph"/>
      </w:pPr>
      <w:r w:rsidRPr="000F3DA8">
        <w:tab/>
        <w:t>(b)</w:t>
      </w:r>
      <w:r w:rsidRPr="000F3DA8">
        <w:tab/>
        <w:t>the person has taken all reasonable steps available to the person to obtain the information or document required and has been unable to obtain it.</w:t>
      </w:r>
    </w:p>
    <w:p w:rsidR="00DB64EF" w:rsidRPr="000F3DA8" w:rsidRDefault="00DB64EF" w:rsidP="00DB64EF">
      <w:pPr>
        <w:pStyle w:val="subsection"/>
      </w:pPr>
      <w:r w:rsidRPr="000F3DA8">
        <w:tab/>
        <w:t>(7)</w:t>
      </w:r>
      <w:r w:rsidRPr="000F3DA8">
        <w:tab/>
        <w:t xml:space="preserve">A person is not subject to a requirement under </w:t>
      </w:r>
      <w:r w:rsidR="000F3DA8">
        <w:t>subsection (</w:t>
      </w:r>
      <w:r w:rsidRPr="000F3DA8">
        <w:t>3) to produce a document if the document is not at the premises.</w:t>
      </w:r>
    </w:p>
    <w:p w:rsidR="00DB64EF" w:rsidRPr="000F3DA8" w:rsidRDefault="00DB64EF" w:rsidP="00DB64EF">
      <w:pPr>
        <w:pStyle w:val="SubsectionHead"/>
      </w:pPr>
      <w:r w:rsidRPr="000F3DA8">
        <w:t>Offence</w:t>
      </w:r>
    </w:p>
    <w:p w:rsidR="00DB64EF" w:rsidRPr="000F3DA8" w:rsidRDefault="00DB64EF" w:rsidP="00DB64EF">
      <w:pPr>
        <w:pStyle w:val="subsection"/>
      </w:pPr>
      <w:r w:rsidRPr="000F3DA8">
        <w:tab/>
        <w:t>(8)</w:t>
      </w:r>
      <w:r w:rsidRPr="000F3DA8">
        <w:tab/>
        <w:t>A person commits an offence if:</w:t>
      </w:r>
    </w:p>
    <w:p w:rsidR="00DB64EF" w:rsidRPr="000F3DA8" w:rsidRDefault="00DB64EF" w:rsidP="00DB64EF">
      <w:pPr>
        <w:pStyle w:val="paragraph"/>
      </w:pPr>
      <w:r w:rsidRPr="000F3DA8">
        <w:tab/>
        <w:t>(a)</w:t>
      </w:r>
      <w:r w:rsidRPr="000F3DA8">
        <w:tab/>
        <w:t xml:space="preserve">the person is subject to a requirement under </w:t>
      </w:r>
      <w:r w:rsidR="000F3DA8">
        <w:t>subsection (</w:t>
      </w:r>
      <w:r w:rsidRPr="000F3DA8">
        <w:t>3); and</w:t>
      </w:r>
    </w:p>
    <w:p w:rsidR="00DB64EF" w:rsidRPr="000F3DA8" w:rsidRDefault="00DB64EF" w:rsidP="00DB64EF">
      <w:pPr>
        <w:pStyle w:val="paragraph"/>
      </w:pPr>
      <w:r w:rsidRPr="000F3DA8">
        <w:tab/>
        <w:t>(b)</w:t>
      </w:r>
      <w:r w:rsidRPr="000F3DA8">
        <w:tab/>
        <w:t>the person engages in conduct; and</w:t>
      </w:r>
    </w:p>
    <w:p w:rsidR="00DB64EF" w:rsidRPr="000F3DA8" w:rsidRDefault="00DB64EF" w:rsidP="00DB64EF">
      <w:pPr>
        <w:pStyle w:val="paragraph"/>
      </w:pPr>
      <w:r w:rsidRPr="000F3DA8">
        <w:tab/>
        <w:t>(c)</w:t>
      </w:r>
      <w:r w:rsidRPr="000F3DA8">
        <w:tab/>
        <w:t>the person’s conduct breaches the requirement.</w:t>
      </w:r>
    </w:p>
    <w:p w:rsidR="00DB64EF" w:rsidRPr="000F3DA8" w:rsidRDefault="00DB64EF" w:rsidP="00DB64EF">
      <w:pPr>
        <w:pStyle w:val="Penalty"/>
      </w:pPr>
      <w:r w:rsidRPr="000F3DA8">
        <w:t>Penalty for contravention of this subsection:</w:t>
      </w:r>
      <w:r w:rsidRPr="000F3DA8">
        <w:tab/>
        <w:t>30 penalty units.</w:t>
      </w:r>
    </w:p>
    <w:p w:rsidR="00DB64EF" w:rsidRPr="000F3DA8" w:rsidRDefault="00DB64EF" w:rsidP="00DB64EF">
      <w:pPr>
        <w:pStyle w:val="ActHead4"/>
      </w:pPr>
      <w:bookmarkStart w:id="204" w:name="_Toc486497672"/>
      <w:r w:rsidRPr="000F3DA8">
        <w:rPr>
          <w:rStyle w:val="CharSubdNo"/>
        </w:rPr>
        <w:t>Subdivision C</w:t>
      </w:r>
      <w:r w:rsidRPr="000F3DA8">
        <w:t>—</w:t>
      </w:r>
      <w:r w:rsidRPr="000F3DA8">
        <w:rPr>
          <w:rStyle w:val="CharSubdText"/>
        </w:rPr>
        <w:t>Other powers</w:t>
      </w:r>
      <w:bookmarkEnd w:id="204"/>
    </w:p>
    <w:p w:rsidR="00DB64EF" w:rsidRPr="000F3DA8" w:rsidRDefault="00DB64EF" w:rsidP="00DB64EF">
      <w:pPr>
        <w:pStyle w:val="ActHead5"/>
      </w:pPr>
      <w:bookmarkStart w:id="205" w:name="_Toc486497673"/>
      <w:r w:rsidRPr="000F3DA8">
        <w:rPr>
          <w:rStyle w:val="CharSectno"/>
        </w:rPr>
        <w:t>3ZZKF</w:t>
      </w:r>
      <w:r w:rsidRPr="000F3DA8">
        <w:t xml:space="preserve">  Other powers</w:t>
      </w:r>
      <w:bookmarkEnd w:id="205"/>
    </w:p>
    <w:p w:rsidR="00DB64EF" w:rsidRPr="000F3DA8" w:rsidRDefault="00DB64EF" w:rsidP="00DB64EF">
      <w:pPr>
        <w:pStyle w:val="SubsectionHead"/>
      </w:pPr>
      <w:r w:rsidRPr="000F3DA8">
        <w:t>Scope</w:t>
      </w:r>
    </w:p>
    <w:p w:rsidR="00DB64EF" w:rsidRPr="000F3DA8" w:rsidRDefault="00DB64EF" w:rsidP="00DB64EF">
      <w:pPr>
        <w:pStyle w:val="subsection"/>
      </w:pPr>
      <w:r w:rsidRPr="000F3DA8">
        <w:tab/>
        <w:t>(1)</w:t>
      </w:r>
      <w:r w:rsidRPr="000F3DA8">
        <w:tab/>
        <w:t>This section applies if:</w:t>
      </w:r>
    </w:p>
    <w:p w:rsidR="00DB64EF" w:rsidRPr="000F3DA8" w:rsidRDefault="00DB64EF" w:rsidP="00DB64EF">
      <w:pPr>
        <w:pStyle w:val="paragraph"/>
      </w:pPr>
      <w:r w:rsidRPr="000F3DA8">
        <w:tab/>
        <w:t>(a)</w:t>
      </w:r>
      <w:r w:rsidRPr="000F3DA8">
        <w:tab/>
        <w:t>a constable enters premises under section</w:t>
      </w:r>
      <w:r w:rsidR="000F3DA8">
        <w:t> </w:t>
      </w:r>
      <w:r w:rsidRPr="000F3DA8">
        <w:t>3ZZKA; and</w:t>
      </w:r>
    </w:p>
    <w:p w:rsidR="00DB64EF" w:rsidRPr="000F3DA8" w:rsidRDefault="00DB64EF" w:rsidP="00DB64EF">
      <w:pPr>
        <w:pStyle w:val="paragraph"/>
      </w:pPr>
      <w:r w:rsidRPr="000F3DA8">
        <w:tab/>
        <w:t>(b)</w:t>
      </w:r>
      <w:r w:rsidRPr="000F3DA8">
        <w:tab/>
        <w:t>the entry is authorised by a monitoring warrant.</w:t>
      </w:r>
    </w:p>
    <w:p w:rsidR="00DB64EF" w:rsidRPr="000F3DA8" w:rsidRDefault="00DB64EF" w:rsidP="00DB64EF">
      <w:pPr>
        <w:pStyle w:val="SubsectionHead"/>
      </w:pPr>
      <w:r w:rsidRPr="000F3DA8">
        <w:t>Powers</w:t>
      </w:r>
    </w:p>
    <w:p w:rsidR="00DB64EF" w:rsidRPr="000F3DA8" w:rsidRDefault="00DB64EF" w:rsidP="00DB64EF">
      <w:pPr>
        <w:pStyle w:val="subsection"/>
      </w:pPr>
      <w:r w:rsidRPr="000F3DA8">
        <w:tab/>
        <w:t>(2)</w:t>
      </w:r>
      <w:r w:rsidRPr="000F3DA8">
        <w:tab/>
        <w:t>T</w:t>
      </w:r>
      <w:r w:rsidRPr="000F3DA8">
        <w:rPr>
          <w:kern w:val="28"/>
        </w:rPr>
        <w:t xml:space="preserve">he </w:t>
      </w:r>
      <w:r w:rsidRPr="000F3DA8">
        <w:t>constable has the following powers in relation to the premises:</w:t>
      </w:r>
    </w:p>
    <w:p w:rsidR="00DB64EF" w:rsidRPr="000F3DA8" w:rsidRDefault="00DB64EF" w:rsidP="00DB64EF">
      <w:pPr>
        <w:pStyle w:val="paragraph"/>
      </w:pPr>
      <w:r w:rsidRPr="000F3DA8">
        <w:tab/>
        <w:t>(a)</w:t>
      </w:r>
      <w:r w:rsidRPr="000F3DA8">
        <w:tab/>
        <w:t>the power to seize things found during the exercise of monitoring powers on the premises that the constable suspects on reasonable grounds to be:</w:t>
      </w:r>
    </w:p>
    <w:p w:rsidR="00DB64EF" w:rsidRPr="000F3DA8" w:rsidRDefault="00DB64EF" w:rsidP="00DB64EF">
      <w:pPr>
        <w:pStyle w:val="paragraphsub"/>
      </w:pPr>
      <w:r w:rsidRPr="000F3DA8">
        <w:tab/>
        <w:t>(i)</w:t>
      </w:r>
      <w:r w:rsidRPr="000F3DA8">
        <w:tab/>
        <w:t>evidential material; or</w:t>
      </w:r>
    </w:p>
    <w:p w:rsidR="00DB64EF" w:rsidRPr="000F3DA8" w:rsidRDefault="00DB64EF" w:rsidP="00DB64EF">
      <w:pPr>
        <w:pStyle w:val="paragraphsub"/>
      </w:pPr>
      <w:r w:rsidRPr="000F3DA8">
        <w:tab/>
        <w:t>(ii)</w:t>
      </w:r>
      <w:r w:rsidRPr="000F3DA8">
        <w:tab/>
        <w:t xml:space="preserve">evidential material (within the meaning of the </w:t>
      </w:r>
      <w:r w:rsidRPr="000F3DA8">
        <w:rPr>
          <w:i/>
        </w:rPr>
        <w:t>Proceeds of Crime Act 2002</w:t>
      </w:r>
      <w:r w:rsidRPr="000F3DA8">
        <w:t>); or</w:t>
      </w:r>
    </w:p>
    <w:p w:rsidR="00DB64EF" w:rsidRPr="000F3DA8" w:rsidRDefault="00DB64EF" w:rsidP="00DB64EF">
      <w:pPr>
        <w:pStyle w:val="paragraphsub"/>
      </w:pPr>
      <w:r w:rsidRPr="000F3DA8">
        <w:tab/>
        <w:t>(iii)</w:t>
      </w:r>
      <w:r w:rsidRPr="000F3DA8">
        <w:tab/>
        <w:t>tainted property (within the meaning of that Act); or</w:t>
      </w:r>
    </w:p>
    <w:p w:rsidR="00DB64EF" w:rsidRPr="000F3DA8" w:rsidRDefault="00DB64EF" w:rsidP="00DB64EF">
      <w:pPr>
        <w:pStyle w:val="paragraphsub"/>
      </w:pPr>
      <w:r w:rsidRPr="000F3DA8">
        <w:tab/>
        <w:t>(iv)</w:t>
      </w:r>
      <w:r w:rsidRPr="000F3DA8">
        <w:tab/>
        <w:t>seizable items;</w:t>
      </w:r>
    </w:p>
    <w:p w:rsidR="00DB64EF" w:rsidRPr="000F3DA8" w:rsidRDefault="00DB64EF" w:rsidP="00DB64EF">
      <w:pPr>
        <w:pStyle w:val="paragraph"/>
      </w:pPr>
      <w:r w:rsidRPr="000F3DA8">
        <w:tab/>
        <w:t>(b)</w:t>
      </w:r>
      <w:r w:rsidRPr="000F3DA8">
        <w:tab/>
        <w:t>the power to conduct an ordinary search or a frisk search of a person at or near the premises if the constable suspects on reasonable grounds that the person has any evidential material or seizable items in his or her possession;</w:t>
      </w:r>
    </w:p>
    <w:p w:rsidR="00DB64EF" w:rsidRPr="000F3DA8" w:rsidRDefault="00DB64EF" w:rsidP="00DB64EF">
      <w:pPr>
        <w:pStyle w:val="paragraph"/>
      </w:pPr>
      <w:r w:rsidRPr="000F3DA8">
        <w:tab/>
        <w:t>(c)</w:t>
      </w:r>
      <w:r w:rsidRPr="000F3DA8">
        <w:tab/>
        <w:t>the power to seize other things found while conducting an ordinary search or a frisk search of a person at or near the premises that the constable suspects on reasonable grounds to be:</w:t>
      </w:r>
    </w:p>
    <w:p w:rsidR="00DB64EF" w:rsidRPr="000F3DA8" w:rsidRDefault="00DB64EF" w:rsidP="00DB64EF">
      <w:pPr>
        <w:pStyle w:val="paragraphsub"/>
      </w:pPr>
      <w:r w:rsidRPr="000F3DA8">
        <w:tab/>
        <w:t>(i)</w:t>
      </w:r>
      <w:r w:rsidRPr="000F3DA8">
        <w:tab/>
        <w:t>evidential material; or</w:t>
      </w:r>
    </w:p>
    <w:p w:rsidR="00DB64EF" w:rsidRPr="000F3DA8" w:rsidRDefault="00DB64EF" w:rsidP="00DB64EF">
      <w:pPr>
        <w:pStyle w:val="paragraphsub"/>
      </w:pPr>
      <w:r w:rsidRPr="000F3DA8">
        <w:tab/>
        <w:t>(ii)</w:t>
      </w:r>
      <w:r w:rsidRPr="000F3DA8">
        <w:tab/>
        <w:t xml:space="preserve">evidential material (within the meaning of the </w:t>
      </w:r>
      <w:r w:rsidRPr="000F3DA8">
        <w:rPr>
          <w:i/>
        </w:rPr>
        <w:t>Proceeds of Crime Act 2003</w:t>
      </w:r>
      <w:r w:rsidRPr="000F3DA8">
        <w:t>); or</w:t>
      </w:r>
    </w:p>
    <w:p w:rsidR="00DB64EF" w:rsidRPr="000F3DA8" w:rsidRDefault="00DB64EF" w:rsidP="00DB64EF">
      <w:pPr>
        <w:pStyle w:val="paragraphsub"/>
      </w:pPr>
      <w:r w:rsidRPr="000F3DA8">
        <w:tab/>
        <w:t>(iii)</w:t>
      </w:r>
      <w:r w:rsidRPr="000F3DA8">
        <w:tab/>
        <w:t>tainted property (within the meaning of that Act); or</w:t>
      </w:r>
    </w:p>
    <w:p w:rsidR="00DB64EF" w:rsidRPr="000F3DA8" w:rsidRDefault="00DB64EF" w:rsidP="00DB64EF">
      <w:pPr>
        <w:pStyle w:val="paragraphsub"/>
      </w:pPr>
      <w:r w:rsidRPr="000F3DA8">
        <w:tab/>
        <w:t>(iv)</w:t>
      </w:r>
      <w:r w:rsidRPr="000F3DA8">
        <w:tab/>
        <w:t>seizable items.</w:t>
      </w:r>
    </w:p>
    <w:p w:rsidR="00DB64EF" w:rsidRPr="000F3DA8" w:rsidRDefault="00DB64EF" w:rsidP="00DB64EF">
      <w:pPr>
        <w:pStyle w:val="ActHead5"/>
      </w:pPr>
      <w:bookmarkStart w:id="206" w:name="_Toc486497674"/>
      <w:r w:rsidRPr="000F3DA8">
        <w:rPr>
          <w:rStyle w:val="CharSectno"/>
        </w:rPr>
        <w:t>3ZZKG</w:t>
      </w:r>
      <w:r w:rsidRPr="000F3DA8">
        <w:t xml:space="preserve">  Availability of assistance and use of force in executing a warrant</w:t>
      </w:r>
      <w:bookmarkEnd w:id="206"/>
    </w:p>
    <w:p w:rsidR="00DB64EF" w:rsidRPr="000F3DA8" w:rsidRDefault="00DB64EF" w:rsidP="00DB64EF">
      <w:pPr>
        <w:pStyle w:val="SubsectionHead"/>
      </w:pPr>
      <w:r w:rsidRPr="000F3DA8">
        <w:t>Scope</w:t>
      </w:r>
    </w:p>
    <w:p w:rsidR="00DB64EF" w:rsidRPr="000F3DA8" w:rsidRDefault="00DB64EF" w:rsidP="00DB64EF">
      <w:pPr>
        <w:pStyle w:val="subsection"/>
      </w:pPr>
      <w:r w:rsidRPr="000F3DA8">
        <w:tab/>
        <w:t>(1)</w:t>
      </w:r>
      <w:r w:rsidRPr="000F3DA8">
        <w:tab/>
        <w:t>This section applies if:</w:t>
      </w:r>
    </w:p>
    <w:p w:rsidR="00DB64EF" w:rsidRPr="000F3DA8" w:rsidRDefault="00DB64EF" w:rsidP="00DB64EF">
      <w:pPr>
        <w:pStyle w:val="paragraph"/>
      </w:pPr>
      <w:r w:rsidRPr="000F3DA8">
        <w:tab/>
        <w:t>(a)</w:t>
      </w:r>
      <w:r w:rsidRPr="000F3DA8">
        <w:tab/>
        <w:t>a constable enters premises under section</w:t>
      </w:r>
      <w:r w:rsidR="000F3DA8">
        <w:t> </w:t>
      </w:r>
      <w:r w:rsidRPr="000F3DA8">
        <w:t>3ZZKA; and</w:t>
      </w:r>
    </w:p>
    <w:p w:rsidR="00DB64EF" w:rsidRPr="000F3DA8" w:rsidRDefault="00DB64EF" w:rsidP="00DB64EF">
      <w:pPr>
        <w:pStyle w:val="paragraph"/>
      </w:pPr>
      <w:r w:rsidRPr="000F3DA8">
        <w:tab/>
        <w:t>(b)</w:t>
      </w:r>
      <w:r w:rsidRPr="000F3DA8">
        <w:tab/>
        <w:t>the entry is authorised by a monitoring warrant.</w:t>
      </w:r>
    </w:p>
    <w:p w:rsidR="00DB64EF" w:rsidRPr="000F3DA8" w:rsidRDefault="00DB64EF" w:rsidP="00DB64EF">
      <w:pPr>
        <w:pStyle w:val="SubsectionHead"/>
      </w:pPr>
      <w:r w:rsidRPr="000F3DA8">
        <w:t>Availability of assistance and use of force</w:t>
      </w:r>
    </w:p>
    <w:p w:rsidR="00DB64EF" w:rsidRPr="000F3DA8" w:rsidRDefault="00DB64EF" w:rsidP="00DB64EF">
      <w:pPr>
        <w:pStyle w:val="subsection"/>
      </w:pPr>
      <w:r w:rsidRPr="000F3DA8">
        <w:tab/>
        <w:t>(2)</w:t>
      </w:r>
      <w:r w:rsidRPr="000F3DA8">
        <w:tab/>
        <w:t>In:</w:t>
      </w:r>
    </w:p>
    <w:p w:rsidR="00DB64EF" w:rsidRPr="000F3DA8" w:rsidRDefault="00DB64EF" w:rsidP="00DB64EF">
      <w:pPr>
        <w:pStyle w:val="paragraph"/>
      </w:pPr>
      <w:r w:rsidRPr="000F3DA8">
        <w:tab/>
        <w:t>(a)</w:t>
      </w:r>
      <w:r w:rsidRPr="000F3DA8">
        <w:tab/>
        <w:t>executing the warrant; or</w:t>
      </w:r>
    </w:p>
    <w:p w:rsidR="00DB64EF" w:rsidRPr="000F3DA8" w:rsidRDefault="00DB64EF" w:rsidP="00DB64EF">
      <w:pPr>
        <w:pStyle w:val="paragraph"/>
      </w:pPr>
      <w:r w:rsidRPr="000F3DA8">
        <w:tab/>
        <w:t>(b)</w:t>
      </w:r>
      <w:r w:rsidRPr="000F3DA8">
        <w:tab/>
        <w:t>exercising the powers set out in section</w:t>
      </w:r>
      <w:r w:rsidR="000F3DA8">
        <w:t> </w:t>
      </w:r>
      <w:r w:rsidRPr="000F3DA8">
        <w:t>3ZZKF in relation to the premises;</w:t>
      </w:r>
    </w:p>
    <w:p w:rsidR="00DB64EF" w:rsidRPr="000F3DA8" w:rsidRDefault="00DB64EF" w:rsidP="00DB64EF">
      <w:pPr>
        <w:pStyle w:val="subsection2"/>
      </w:pPr>
      <w:r w:rsidRPr="000F3DA8">
        <w:t>the constable may use such force against persons and things as is necessary and reasonable in the circumstances.</w:t>
      </w:r>
    </w:p>
    <w:p w:rsidR="00DB64EF" w:rsidRPr="000F3DA8" w:rsidRDefault="00DB64EF" w:rsidP="00DB64EF">
      <w:pPr>
        <w:pStyle w:val="subsection"/>
      </w:pPr>
      <w:r w:rsidRPr="000F3DA8">
        <w:tab/>
        <w:t>(3)</w:t>
      </w:r>
      <w:r w:rsidRPr="000F3DA8">
        <w:tab/>
        <w:t>In executing the warrant, the constable may obtain such assistance as is necessary and reasonable in the circumstances.</w:t>
      </w:r>
    </w:p>
    <w:p w:rsidR="00DB64EF" w:rsidRPr="000F3DA8" w:rsidRDefault="00DB64EF" w:rsidP="00DB64EF">
      <w:pPr>
        <w:pStyle w:val="subsection"/>
      </w:pPr>
      <w:r w:rsidRPr="000F3DA8">
        <w:tab/>
        <w:t>(4)</w:t>
      </w:r>
      <w:r w:rsidRPr="000F3DA8">
        <w:tab/>
        <w:t>If a person (other than a constable) has been authorised by the constable to assist in executing the warrant, the person may:</w:t>
      </w:r>
    </w:p>
    <w:p w:rsidR="00DB64EF" w:rsidRPr="000F3DA8" w:rsidRDefault="00DB64EF" w:rsidP="00DB64EF">
      <w:pPr>
        <w:pStyle w:val="paragraph"/>
      </w:pPr>
      <w:r w:rsidRPr="000F3DA8">
        <w:tab/>
        <w:t>(a)</w:t>
      </w:r>
      <w:r w:rsidRPr="000F3DA8">
        <w:tab/>
        <w:t>enter the premises; and</w:t>
      </w:r>
    </w:p>
    <w:p w:rsidR="00DB64EF" w:rsidRPr="000F3DA8" w:rsidRDefault="00DB64EF" w:rsidP="00DB64EF">
      <w:pPr>
        <w:pStyle w:val="paragraph"/>
      </w:pPr>
      <w:r w:rsidRPr="000F3DA8">
        <w:tab/>
        <w:t>(b)</w:t>
      </w:r>
      <w:r w:rsidRPr="000F3DA8">
        <w:tab/>
        <w:t>exercise the monitoring powers in relation to the premises; and</w:t>
      </w:r>
    </w:p>
    <w:p w:rsidR="00DB64EF" w:rsidRPr="000F3DA8" w:rsidRDefault="00DB64EF" w:rsidP="00DB64EF">
      <w:pPr>
        <w:pStyle w:val="paragraph"/>
      </w:pPr>
      <w:r w:rsidRPr="000F3DA8">
        <w:tab/>
        <w:t>(c)</w:t>
      </w:r>
      <w:r w:rsidRPr="000F3DA8">
        <w:tab/>
        <w:t>in:</w:t>
      </w:r>
    </w:p>
    <w:p w:rsidR="00DB64EF" w:rsidRPr="000F3DA8" w:rsidRDefault="00DB64EF" w:rsidP="00DB64EF">
      <w:pPr>
        <w:pStyle w:val="paragraphsub"/>
      </w:pPr>
      <w:r w:rsidRPr="000F3DA8">
        <w:tab/>
        <w:t>(i)</w:t>
      </w:r>
      <w:r w:rsidRPr="000F3DA8">
        <w:tab/>
        <w:t>entering the premises; or</w:t>
      </w:r>
    </w:p>
    <w:p w:rsidR="00DB64EF" w:rsidRPr="000F3DA8" w:rsidRDefault="00DB64EF" w:rsidP="00DB64EF">
      <w:pPr>
        <w:pStyle w:val="paragraphsub"/>
      </w:pPr>
      <w:r w:rsidRPr="000F3DA8">
        <w:tab/>
        <w:t>(ii)</w:t>
      </w:r>
      <w:r w:rsidRPr="000F3DA8">
        <w:tab/>
        <w:t>exercising the monitoring powers;</w:t>
      </w:r>
    </w:p>
    <w:p w:rsidR="00DB64EF" w:rsidRPr="000F3DA8" w:rsidRDefault="00DB64EF" w:rsidP="00DB64EF">
      <w:pPr>
        <w:pStyle w:val="paragraph"/>
      </w:pPr>
      <w:r w:rsidRPr="000F3DA8">
        <w:tab/>
      </w:r>
      <w:r w:rsidRPr="000F3DA8">
        <w:tab/>
        <w:t>use such force against things as is necessary and reasonable in the circumstances.</w:t>
      </w:r>
    </w:p>
    <w:p w:rsidR="00DB64EF" w:rsidRPr="000F3DA8" w:rsidRDefault="00DB64EF" w:rsidP="00DB64EF">
      <w:pPr>
        <w:pStyle w:val="subsection"/>
      </w:pPr>
      <w:r w:rsidRPr="000F3DA8">
        <w:tab/>
        <w:t>(5)</w:t>
      </w:r>
      <w:r w:rsidRPr="000F3DA8">
        <w:tab/>
        <w:t>If a person (other than a constable) has been authorised by the constable to assist in executing the warrant:</w:t>
      </w:r>
    </w:p>
    <w:p w:rsidR="00DB64EF" w:rsidRPr="000F3DA8" w:rsidRDefault="00DB64EF" w:rsidP="00DB64EF">
      <w:pPr>
        <w:pStyle w:val="paragraph"/>
      </w:pPr>
      <w:r w:rsidRPr="000F3DA8">
        <w:tab/>
        <w:t>(a)</w:t>
      </w:r>
      <w:r w:rsidRPr="000F3DA8">
        <w:tab/>
        <w:t>the person may only exercise the monitoring powers set out in subsection</w:t>
      </w:r>
      <w:r w:rsidR="000F3DA8">
        <w:t> </w:t>
      </w:r>
      <w:r w:rsidRPr="000F3DA8">
        <w:t>3ZZKD(2) if the constable forms the suspicion mentioned in that subsection; and</w:t>
      </w:r>
    </w:p>
    <w:p w:rsidR="00DB64EF" w:rsidRPr="000F3DA8" w:rsidRDefault="00DB64EF" w:rsidP="00DB64EF">
      <w:pPr>
        <w:pStyle w:val="paragraph"/>
      </w:pPr>
      <w:r w:rsidRPr="000F3DA8">
        <w:tab/>
        <w:t>(b)</w:t>
      </w:r>
      <w:r w:rsidRPr="000F3DA8">
        <w:tab/>
        <w:t>the person must not exercise a power set out in subsection</w:t>
      </w:r>
      <w:r w:rsidR="000F3DA8">
        <w:t> </w:t>
      </w:r>
      <w:r w:rsidRPr="000F3DA8">
        <w:t>3ZZKD(5) or section</w:t>
      </w:r>
      <w:r w:rsidR="000F3DA8">
        <w:t> </w:t>
      </w:r>
      <w:r w:rsidRPr="000F3DA8">
        <w:t>3ZZKE or 3ZZKF.</w:t>
      </w:r>
    </w:p>
    <w:p w:rsidR="00DB64EF" w:rsidRPr="000F3DA8" w:rsidRDefault="00DB64EF" w:rsidP="00DB64EF">
      <w:pPr>
        <w:pStyle w:val="subsection"/>
      </w:pPr>
      <w:r w:rsidRPr="000F3DA8">
        <w:tab/>
        <w:t>(6)</w:t>
      </w:r>
      <w:r w:rsidRPr="000F3DA8">
        <w:tab/>
        <w:t xml:space="preserve">A power exercised by a person assisting the constable as mentioned in </w:t>
      </w:r>
      <w:r w:rsidR="000F3DA8">
        <w:t>subsection (</w:t>
      </w:r>
      <w:r w:rsidRPr="000F3DA8">
        <w:t>4) is taken to have been exercised by the constable.</w:t>
      </w:r>
    </w:p>
    <w:p w:rsidR="00DB64EF" w:rsidRPr="000F3DA8" w:rsidRDefault="00DB64EF" w:rsidP="00B536AD">
      <w:pPr>
        <w:pStyle w:val="ActHead3"/>
        <w:pageBreakBefore/>
      </w:pPr>
      <w:bookmarkStart w:id="207" w:name="_Toc486497675"/>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Powers of constables in relation to persons subject to control orders</w:t>
      </w:r>
      <w:bookmarkEnd w:id="207"/>
    </w:p>
    <w:p w:rsidR="00DB64EF" w:rsidRPr="000F3DA8" w:rsidRDefault="00DB64EF" w:rsidP="00DB64EF">
      <w:pPr>
        <w:pStyle w:val="ActHead5"/>
      </w:pPr>
      <w:bookmarkStart w:id="208" w:name="_Toc486497676"/>
      <w:r w:rsidRPr="000F3DA8">
        <w:rPr>
          <w:rStyle w:val="CharSectno"/>
        </w:rPr>
        <w:t>3ZZLA</w:t>
      </w:r>
      <w:r w:rsidRPr="000F3DA8">
        <w:t xml:space="preserve">  Searching a person by consent or under a warrant</w:t>
      </w:r>
      <w:bookmarkEnd w:id="208"/>
    </w:p>
    <w:p w:rsidR="00DB64EF" w:rsidRPr="000F3DA8" w:rsidRDefault="00DB64EF" w:rsidP="00DB64EF">
      <w:pPr>
        <w:pStyle w:val="subsection"/>
      </w:pPr>
      <w:r w:rsidRPr="000F3DA8">
        <w:tab/>
        <w:t>(</w:t>
      </w:r>
      <w:r w:rsidRPr="000F3DA8">
        <w:rPr>
          <w:kern w:val="28"/>
        </w:rPr>
        <w:t>1)</w:t>
      </w:r>
      <w:r w:rsidRPr="000F3DA8">
        <w:rPr>
          <w:kern w:val="28"/>
        </w:rPr>
        <w:tab/>
        <w:t xml:space="preserve">If </w:t>
      </w:r>
      <w:r w:rsidRPr="000F3DA8">
        <w:t>a control order is in force in relation to a person, a constable may</w:t>
      </w:r>
      <w:r w:rsidRPr="000F3DA8">
        <w:rPr>
          <w:kern w:val="28"/>
        </w:rPr>
        <w:t xml:space="preserve"> </w:t>
      </w:r>
      <w:r w:rsidRPr="000F3DA8">
        <w:t>conduct an ordinary search or a frisk search of the person, and exercise the monitoring powers, for any of the following purposes:</w:t>
      </w:r>
    </w:p>
    <w:p w:rsidR="00DB64EF" w:rsidRPr="000F3DA8" w:rsidRDefault="00DB64EF" w:rsidP="00DB64EF">
      <w:pPr>
        <w:pStyle w:val="paragraph"/>
      </w:pPr>
      <w:r w:rsidRPr="000F3DA8">
        <w:tab/>
        <w:t>(a)</w:t>
      </w:r>
      <w:r w:rsidRPr="000F3DA8">
        <w:tab/>
        <w:t>the protection of the public from a terrorist act;</w:t>
      </w:r>
    </w:p>
    <w:p w:rsidR="00DB64EF" w:rsidRPr="000F3DA8" w:rsidRDefault="00DB64EF" w:rsidP="00DB64EF">
      <w:pPr>
        <w:pStyle w:val="paragraph"/>
      </w:pPr>
      <w:r w:rsidRPr="000F3DA8">
        <w:tab/>
        <w:t>(b)</w:t>
      </w:r>
      <w:r w:rsidRPr="000F3DA8">
        <w:tab/>
        <w:t>preventing the provision of support for, or the facilitation of, a terrorist act;</w:t>
      </w:r>
    </w:p>
    <w:p w:rsidR="00DB64EF" w:rsidRPr="000F3DA8" w:rsidRDefault="00DB64EF" w:rsidP="00DB64EF">
      <w:pPr>
        <w:pStyle w:val="paragraph"/>
      </w:pPr>
      <w:r w:rsidRPr="000F3DA8">
        <w:tab/>
        <w:t>(c)</w:t>
      </w:r>
      <w:r w:rsidRPr="000F3DA8">
        <w:tab/>
        <w:t>preventing the provision of support for, or the facilitation of, the engagement in a hostile activity in a foreign country;</w:t>
      </w:r>
    </w:p>
    <w:p w:rsidR="00DB64EF" w:rsidRPr="000F3DA8" w:rsidRDefault="00DB64EF" w:rsidP="00DB64EF">
      <w:pPr>
        <w:pStyle w:val="paragraph"/>
      </w:pPr>
      <w:r w:rsidRPr="000F3DA8">
        <w:tab/>
        <w:t>(d)</w:t>
      </w:r>
      <w:r w:rsidRPr="000F3DA8">
        <w:tab/>
        <w:t>determining whether the control order has been, or is being, complied with.</w:t>
      </w:r>
    </w:p>
    <w:p w:rsidR="00DB64EF" w:rsidRPr="000F3DA8" w:rsidRDefault="00DB64EF" w:rsidP="00DB64EF">
      <w:pPr>
        <w:pStyle w:val="notetext"/>
      </w:pPr>
      <w:r w:rsidRPr="000F3DA8">
        <w:t>Note:</w:t>
      </w:r>
      <w:r w:rsidRPr="000F3DA8">
        <w:tab/>
        <w:t xml:space="preserve">The </w:t>
      </w:r>
      <w:r w:rsidRPr="000F3DA8">
        <w:rPr>
          <w:b/>
          <w:i/>
        </w:rPr>
        <w:t>monitoring powers</w:t>
      </w:r>
      <w:r w:rsidRPr="000F3DA8">
        <w:t xml:space="preserve"> are set out in section</w:t>
      </w:r>
      <w:r w:rsidR="000F3DA8">
        <w:t> </w:t>
      </w:r>
      <w:r w:rsidRPr="000F3DA8">
        <w:t>3ZZLB.</w:t>
      </w:r>
    </w:p>
    <w:p w:rsidR="00DB64EF" w:rsidRPr="000F3DA8" w:rsidRDefault="00DB64EF" w:rsidP="00DB64EF">
      <w:pPr>
        <w:pStyle w:val="subsection"/>
        <w:rPr>
          <w:kern w:val="28"/>
        </w:rPr>
      </w:pPr>
      <w:r w:rsidRPr="000F3DA8">
        <w:rPr>
          <w:kern w:val="28"/>
        </w:rPr>
        <w:tab/>
        <w:t>(2)</w:t>
      </w:r>
      <w:r w:rsidRPr="000F3DA8">
        <w:rPr>
          <w:kern w:val="28"/>
        </w:rPr>
        <w:tab/>
        <w:t xml:space="preserve">However, a </w:t>
      </w:r>
      <w:r w:rsidRPr="000F3DA8">
        <w:t xml:space="preserve">constable </w:t>
      </w:r>
      <w:r w:rsidRPr="000F3DA8">
        <w:rPr>
          <w:kern w:val="28"/>
        </w:rPr>
        <w:t xml:space="preserve">is not authorised to </w:t>
      </w:r>
      <w:r w:rsidRPr="000F3DA8">
        <w:t xml:space="preserve">conduct an ordinary search or a frisk search of the person </w:t>
      </w:r>
      <w:r w:rsidRPr="000F3DA8">
        <w:rPr>
          <w:kern w:val="28"/>
        </w:rPr>
        <w:t>unless:</w:t>
      </w:r>
    </w:p>
    <w:p w:rsidR="00DB64EF" w:rsidRPr="000F3DA8" w:rsidRDefault="00DB64EF" w:rsidP="00DB64EF">
      <w:pPr>
        <w:pStyle w:val="paragraph"/>
      </w:pPr>
      <w:r w:rsidRPr="000F3DA8">
        <w:tab/>
        <w:t>(a)</w:t>
      </w:r>
      <w:r w:rsidRPr="000F3DA8">
        <w:tab/>
        <w:t xml:space="preserve">the person has consented to the </w:t>
      </w:r>
      <w:r w:rsidRPr="000F3DA8">
        <w:rPr>
          <w:kern w:val="28"/>
        </w:rPr>
        <w:t>search</w:t>
      </w:r>
      <w:r w:rsidRPr="000F3DA8">
        <w:t>; or</w:t>
      </w:r>
    </w:p>
    <w:p w:rsidR="00DB64EF" w:rsidRPr="000F3DA8" w:rsidRDefault="00DB64EF" w:rsidP="00DB64EF">
      <w:pPr>
        <w:pStyle w:val="paragraph"/>
        <w:rPr>
          <w:kern w:val="28"/>
        </w:rPr>
      </w:pPr>
      <w:r w:rsidRPr="000F3DA8">
        <w:rPr>
          <w:kern w:val="28"/>
        </w:rPr>
        <w:tab/>
        <w:t>(b)</w:t>
      </w:r>
      <w:r w:rsidRPr="000F3DA8">
        <w:rPr>
          <w:kern w:val="28"/>
        </w:rPr>
        <w:tab/>
        <w:t>the search is conducted under a monitoring warrant.</w:t>
      </w:r>
    </w:p>
    <w:p w:rsidR="00DB64EF" w:rsidRPr="000F3DA8" w:rsidRDefault="00DB64EF" w:rsidP="00DB64EF">
      <w:pPr>
        <w:pStyle w:val="ActHead5"/>
      </w:pPr>
      <w:bookmarkStart w:id="209" w:name="_Toc486497677"/>
      <w:r w:rsidRPr="000F3DA8">
        <w:rPr>
          <w:rStyle w:val="CharSectno"/>
        </w:rPr>
        <w:t>3ZZLB</w:t>
      </w:r>
      <w:r w:rsidRPr="000F3DA8">
        <w:t xml:space="preserve">  Monitoring powers</w:t>
      </w:r>
      <w:bookmarkEnd w:id="209"/>
    </w:p>
    <w:p w:rsidR="00DB64EF" w:rsidRPr="000F3DA8" w:rsidRDefault="00DB64EF" w:rsidP="00DB64EF">
      <w:pPr>
        <w:pStyle w:val="subsection"/>
      </w:pPr>
      <w:r w:rsidRPr="000F3DA8">
        <w:tab/>
      </w:r>
      <w:r w:rsidRPr="000F3DA8">
        <w:tab/>
        <w:t xml:space="preserve">The following are the </w:t>
      </w:r>
      <w:r w:rsidRPr="000F3DA8">
        <w:rPr>
          <w:b/>
          <w:i/>
        </w:rPr>
        <w:t>monitoring powers</w:t>
      </w:r>
      <w:r w:rsidRPr="000F3DA8">
        <w:t xml:space="preserve"> that a constable may exercise in relation to a person under section</w:t>
      </w:r>
      <w:r w:rsidR="000F3DA8">
        <w:t> </w:t>
      </w:r>
      <w:r w:rsidRPr="000F3DA8">
        <w:t>3ZZLA:</w:t>
      </w:r>
    </w:p>
    <w:p w:rsidR="00DB64EF" w:rsidRPr="000F3DA8" w:rsidRDefault="00DB64EF" w:rsidP="00DB64EF">
      <w:pPr>
        <w:pStyle w:val="paragraph"/>
      </w:pPr>
      <w:r w:rsidRPr="000F3DA8">
        <w:tab/>
        <w:t>(a)</w:t>
      </w:r>
      <w:r w:rsidRPr="000F3DA8">
        <w:tab/>
        <w:t>the power to search things found in the possession of the person;</w:t>
      </w:r>
    </w:p>
    <w:p w:rsidR="00DB64EF" w:rsidRPr="000F3DA8" w:rsidRDefault="00DB64EF" w:rsidP="00DB64EF">
      <w:pPr>
        <w:pStyle w:val="paragraph"/>
      </w:pPr>
      <w:r w:rsidRPr="000F3DA8">
        <w:tab/>
        <w:t>(b)</w:t>
      </w:r>
      <w:r w:rsidRPr="000F3DA8">
        <w:tab/>
        <w:t>the power to search any recently used conveyance;</w:t>
      </w:r>
    </w:p>
    <w:p w:rsidR="00DB64EF" w:rsidRPr="000F3DA8" w:rsidRDefault="00DB64EF" w:rsidP="00DB64EF">
      <w:pPr>
        <w:pStyle w:val="paragraph"/>
      </w:pPr>
      <w:r w:rsidRPr="000F3DA8">
        <w:tab/>
        <w:t>(c)</w:t>
      </w:r>
      <w:r w:rsidRPr="000F3DA8">
        <w:tab/>
        <w:t>the power to record fingerprints from things found in the course of:</w:t>
      </w:r>
    </w:p>
    <w:p w:rsidR="00DB64EF" w:rsidRPr="000F3DA8" w:rsidRDefault="00DB64EF" w:rsidP="00DB64EF">
      <w:pPr>
        <w:pStyle w:val="paragraphsub"/>
      </w:pPr>
      <w:r w:rsidRPr="000F3DA8">
        <w:tab/>
        <w:t>(i)</w:t>
      </w:r>
      <w:r w:rsidRPr="000F3DA8">
        <w:tab/>
        <w:t>a search under section</w:t>
      </w:r>
      <w:r w:rsidR="000F3DA8">
        <w:t> </w:t>
      </w:r>
      <w:r w:rsidRPr="000F3DA8">
        <w:t>3ZZLA; or</w:t>
      </w:r>
    </w:p>
    <w:p w:rsidR="00DB64EF" w:rsidRPr="000F3DA8" w:rsidRDefault="00DB64EF" w:rsidP="00DB64EF">
      <w:pPr>
        <w:pStyle w:val="paragraphsub"/>
      </w:pPr>
      <w:r w:rsidRPr="000F3DA8">
        <w:tab/>
        <w:t>(ii)</w:t>
      </w:r>
      <w:r w:rsidRPr="000F3DA8">
        <w:tab/>
        <w:t xml:space="preserve">a search under </w:t>
      </w:r>
      <w:r w:rsidR="000F3DA8">
        <w:t>paragraph (</w:t>
      </w:r>
      <w:r w:rsidRPr="000F3DA8">
        <w:t>a) or (b) of this section;</w:t>
      </w:r>
    </w:p>
    <w:p w:rsidR="00DB64EF" w:rsidRPr="000F3DA8" w:rsidRDefault="00DB64EF" w:rsidP="00DB64EF">
      <w:pPr>
        <w:pStyle w:val="paragraph"/>
      </w:pPr>
      <w:r w:rsidRPr="000F3DA8">
        <w:tab/>
        <w:t>(d)</w:t>
      </w:r>
      <w:r w:rsidRPr="000F3DA8">
        <w:tab/>
        <w:t>the power to take samples from things found in the course of:</w:t>
      </w:r>
    </w:p>
    <w:p w:rsidR="00DB64EF" w:rsidRPr="000F3DA8" w:rsidRDefault="00DB64EF" w:rsidP="00DB64EF">
      <w:pPr>
        <w:pStyle w:val="paragraphsub"/>
      </w:pPr>
      <w:r w:rsidRPr="000F3DA8">
        <w:tab/>
        <w:t>(i)</w:t>
      </w:r>
      <w:r w:rsidRPr="000F3DA8">
        <w:tab/>
        <w:t>a search under section</w:t>
      </w:r>
      <w:r w:rsidR="000F3DA8">
        <w:t> </w:t>
      </w:r>
      <w:r w:rsidRPr="000F3DA8">
        <w:t>3ZZLA; or</w:t>
      </w:r>
    </w:p>
    <w:p w:rsidR="00DB64EF" w:rsidRPr="000F3DA8" w:rsidRDefault="00DB64EF" w:rsidP="00DB64EF">
      <w:pPr>
        <w:pStyle w:val="paragraphsub"/>
      </w:pPr>
      <w:r w:rsidRPr="000F3DA8">
        <w:tab/>
        <w:t>(ii)</w:t>
      </w:r>
      <w:r w:rsidRPr="000F3DA8">
        <w:tab/>
        <w:t xml:space="preserve">a search under </w:t>
      </w:r>
      <w:r w:rsidR="000F3DA8">
        <w:t>paragraph (</w:t>
      </w:r>
      <w:r w:rsidRPr="000F3DA8">
        <w:t>a) or (b) of this section.</w:t>
      </w:r>
    </w:p>
    <w:p w:rsidR="00DB64EF" w:rsidRPr="000F3DA8" w:rsidRDefault="00DB64EF" w:rsidP="00DB64EF">
      <w:pPr>
        <w:pStyle w:val="ActHead5"/>
      </w:pPr>
      <w:bookmarkStart w:id="210" w:name="_Toc486497678"/>
      <w:r w:rsidRPr="000F3DA8">
        <w:rPr>
          <w:rStyle w:val="CharSectno"/>
        </w:rPr>
        <w:t>3ZZLC</w:t>
      </w:r>
      <w:r w:rsidRPr="000F3DA8">
        <w:t xml:space="preserve">  Seizure powers</w:t>
      </w:r>
      <w:bookmarkEnd w:id="210"/>
    </w:p>
    <w:p w:rsidR="00DB64EF" w:rsidRPr="000F3DA8" w:rsidRDefault="00DB64EF" w:rsidP="00DB64EF">
      <w:pPr>
        <w:pStyle w:val="SubsectionHead"/>
      </w:pPr>
      <w:r w:rsidRPr="000F3DA8">
        <w:t>Scope</w:t>
      </w:r>
    </w:p>
    <w:p w:rsidR="00DB64EF" w:rsidRPr="000F3DA8" w:rsidRDefault="00DB64EF" w:rsidP="00DB64EF">
      <w:pPr>
        <w:pStyle w:val="subsection"/>
      </w:pPr>
      <w:r w:rsidRPr="000F3DA8">
        <w:tab/>
        <w:t>(1)</w:t>
      </w:r>
      <w:r w:rsidRPr="000F3DA8">
        <w:tab/>
        <w:t>This section applies if:</w:t>
      </w:r>
    </w:p>
    <w:p w:rsidR="00DB64EF" w:rsidRPr="000F3DA8" w:rsidRDefault="00DB64EF" w:rsidP="00DB64EF">
      <w:pPr>
        <w:pStyle w:val="paragraph"/>
      </w:pPr>
      <w:r w:rsidRPr="000F3DA8">
        <w:tab/>
        <w:t>(a)</w:t>
      </w:r>
      <w:r w:rsidRPr="000F3DA8">
        <w:tab/>
        <w:t>a constable conducts a search of a person, or of a recently used conveyance, under section</w:t>
      </w:r>
      <w:r w:rsidR="000F3DA8">
        <w:t> </w:t>
      </w:r>
      <w:r w:rsidRPr="000F3DA8">
        <w:t>3ZZLA; and</w:t>
      </w:r>
    </w:p>
    <w:p w:rsidR="00DB64EF" w:rsidRPr="000F3DA8" w:rsidRDefault="00DB64EF" w:rsidP="00DB64EF">
      <w:pPr>
        <w:pStyle w:val="paragraph"/>
      </w:pPr>
      <w:r w:rsidRPr="000F3DA8">
        <w:tab/>
        <w:t>(b)</w:t>
      </w:r>
      <w:r w:rsidRPr="000F3DA8">
        <w:tab/>
        <w:t>the search is authorised by a monitoring warrant.</w:t>
      </w:r>
    </w:p>
    <w:p w:rsidR="00DB64EF" w:rsidRPr="000F3DA8" w:rsidRDefault="00DB64EF" w:rsidP="00DB64EF">
      <w:pPr>
        <w:pStyle w:val="SubsectionHead"/>
      </w:pPr>
      <w:r w:rsidRPr="000F3DA8">
        <w:t>Powers</w:t>
      </w:r>
    </w:p>
    <w:p w:rsidR="00DB64EF" w:rsidRPr="000F3DA8" w:rsidRDefault="00DB64EF" w:rsidP="00DB64EF">
      <w:pPr>
        <w:pStyle w:val="subsection"/>
      </w:pPr>
      <w:r w:rsidRPr="000F3DA8">
        <w:tab/>
        <w:t>(2)</w:t>
      </w:r>
      <w:r w:rsidRPr="000F3DA8">
        <w:tab/>
        <w:t>T</w:t>
      </w:r>
      <w:r w:rsidRPr="000F3DA8">
        <w:rPr>
          <w:kern w:val="28"/>
        </w:rPr>
        <w:t xml:space="preserve">he </w:t>
      </w:r>
      <w:r w:rsidRPr="000F3DA8">
        <w:t>constable has the following powers:</w:t>
      </w:r>
    </w:p>
    <w:p w:rsidR="00DB64EF" w:rsidRPr="000F3DA8" w:rsidRDefault="00DB64EF" w:rsidP="00DB64EF">
      <w:pPr>
        <w:pStyle w:val="paragraph"/>
      </w:pPr>
      <w:r w:rsidRPr="000F3DA8">
        <w:tab/>
        <w:t>(a)</w:t>
      </w:r>
      <w:r w:rsidRPr="000F3DA8">
        <w:tab/>
        <w:t>the power to seize things found in the course of the search that the constable suspects on reasonable grounds to be:</w:t>
      </w:r>
    </w:p>
    <w:p w:rsidR="00DB64EF" w:rsidRPr="000F3DA8" w:rsidRDefault="00DB64EF" w:rsidP="00DB64EF">
      <w:pPr>
        <w:pStyle w:val="paragraphsub"/>
      </w:pPr>
      <w:r w:rsidRPr="000F3DA8">
        <w:tab/>
        <w:t>(i)</w:t>
      </w:r>
      <w:r w:rsidRPr="000F3DA8">
        <w:tab/>
        <w:t>evidential material; or</w:t>
      </w:r>
    </w:p>
    <w:p w:rsidR="00DB64EF" w:rsidRPr="000F3DA8" w:rsidRDefault="00DB64EF" w:rsidP="00DB64EF">
      <w:pPr>
        <w:pStyle w:val="paragraphsub"/>
      </w:pPr>
      <w:r w:rsidRPr="000F3DA8">
        <w:tab/>
        <w:t>(ii)</w:t>
      </w:r>
      <w:r w:rsidRPr="000F3DA8">
        <w:tab/>
        <w:t>seizable items;</w:t>
      </w:r>
    </w:p>
    <w:p w:rsidR="00DB64EF" w:rsidRPr="000F3DA8" w:rsidRDefault="00DB64EF" w:rsidP="00DB64EF">
      <w:pPr>
        <w:pStyle w:val="paragraph"/>
      </w:pPr>
      <w:r w:rsidRPr="000F3DA8">
        <w:tab/>
        <w:t>(b)</w:t>
      </w:r>
      <w:r w:rsidRPr="000F3DA8">
        <w:tab/>
        <w:t>the power to seize other things found on or in the possession of the person, or in the recently used conveyance, in the course of the search that the constable suspects on reasonable grounds to be:</w:t>
      </w:r>
    </w:p>
    <w:p w:rsidR="00DB64EF" w:rsidRPr="000F3DA8" w:rsidRDefault="00DB64EF" w:rsidP="00DB64EF">
      <w:pPr>
        <w:pStyle w:val="paragraphsub"/>
      </w:pPr>
      <w:r w:rsidRPr="000F3DA8">
        <w:tab/>
        <w:t>(i)</w:t>
      </w:r>
      <w:r w:rsidRPr="000F3DA8">
        <w:tab/>
        <w:t xml:space="preserve">evidential material (within the meaning of the </w:t>
      </w:r>
      <w:r w:rsidRPr="000F3DA8">
        <w:rPr>
          <w:i/>
        </w:rPr>
        <w:t>Proceeds of Crime Act 2002</w:t>
      </w:r>
      <w:r w:rsidRPr="000F3DA8">
        <w:t>); or</w:t>
      </w:r>
    </w:p>
    <w:p w:rsidR="00DB64EF" w:rsidRPr="000F3DA8" w:rsidRDefault="00DB64EF" w:rsidP="00DB64EF">
      <w:pPr>
        <w:pStyle w:val="paragraphsub"/>
      </w:pPr>
      <w:r w:rsidRPr="000F3DA8">
        <w:tab/>
        <w:t>(ii)</w:t>
      </w:r>
      <w:r w:rsidRPr="000F3DA8">
        <w:tab/>
        <w:t>tainted property (within the meaning of that Act).</w:t>
      </w:r>
    </w:p>
    <w:p w:rsidR="00DB64EF" w:rsidRPr="000F3DA8" w:rsidRDefault="00DB64EF" w:rsidP="00DB64EF">
      <w:pPr>
        <w:pStyle w:val="ActHead5"/>
      </w:pPr>
      <w:bookmarkStart w:id="211" w:name="_Toc486497679"/>
      <w:r w:rsidRPr="000F3DA8">
        <w:rPr>
          <w:rStyle w:val="CharSectno"/>
        </w:rPr>
        <w:t>3ZZLD</w:t>
      </w:r>
      <w:r w:rsidRPr="000F3DA8">
        <w:t xml:space="preserve">  Availability of assistance and use of force in executing a warrant</w:t>
      </w:r>
      <w:bookmarkEnd w:id="211"/>
    </w:p>
    <w:p w:rsidR="00DB64EF" w:rsidRPr="000F3DA8" w:rsidRDefault="00DB64EF" w:rsidP="00DB64EF">
      <w:pPr>
        <w:pStyle w:val="SubsectionHead"/>
      </w:pPr>
      <w:r w:rsidRPr="000F3DA8">
        <w:t>Scope</w:t>
      </w:r>
    </w:p>
    <w:p w:rsidR="00DB64EF" w:rsidRPr="000F3DA8" w:rsidRDefault="00DB64EF" w:rsidP="00DB64EF">
      <w:pPr>
        <w:pStyle w:val="subsection"/>
      </w:pPr>
      <w:r w:rsidRPr="000F3DA8">
        <w:tab/>
        <w:t>(1)</w:t>
      </w:r>
      <w:r w:rsidRPr="000F3DA8">
        <w:tab/>
        <w:t>This section applies if:</w:t>
      </w:r>
    </w:p>
    <w:p w:rsidR="00DB64EF" w:rsidRPr="000F3DA8" w:rsidRDefault="00DB64EF" w:rsidP="00DB64EF">
      <w:pPr>
        <w:pStyle w:val="paragraph"/>
      </w:pPr>
      <w:r w:rsidRPr="000F3DA8">
        <w:tab/>
        <w:t>(a)</w:t>
      </w:r>
      <w:r w:rsidRPr="000F3DA8">
        <w:tab/>
        <w:t>a constable conducts a search of a person, or of a recently used conveyance, under section</w:t>
      </w:r>
      <w:r w:rsidR="000F3DA8">
        <w:t> </w:t>
      </w:r>
      <w:r w:rsidRPr="000F3DA8">
        <w:t>3ZZLA; and</w:t>
      </w:r>
    </w:p>
    <w:p w:rsidR="00DB64EF" w:rsidRPr="000F3DA8" w:rsidRDefault="00DB64EF" w:rsidP="00DB64EF">
      <w:pPr>
        <w:pStyle w:val="paragraph"/>
      </w:pPr>
      <w:r w:rsidRPr="000F3DA8">
        <w:tab/>
        <w:t>(b)</w:t>
      </w:r>
      <w:r w:rsidRPr="000F3DA8">
        <w:tab/>
        <w:t>the search is authorised by a monitoring warrant.</w:t>
      </w:r>
    </w:p>
    <w:p w:rsidR="00DB64EF" w:rsidRPr="000F3DA8" w:rsidRDefault="00DB64EF" w:rsidP="00DB64EF">
      <w:pPr>
        <w:pStyle w:val="SubsectionHead"/>
      </w:pPr>
      <w:r w:rsidRPr="000F3DA8">
        <w:t>Availability of assistance and use of force</w:t>
      </w:r>
    </w:p>
    <w:p w:rsidR="00DB64EF" w:rsidRPr="000F3DA8" w:rsidRDefault="00DB64EF" w:rsidP="00DB64EF">
      <w:pPr>
        <w:pStyle w:val="subsection"/>
      </w:pPr>
      <w:r w:rsidRPr="000F3DA8">
        <w:tab/>
        <w:t>(2)</w:t>
      </w:r>
      <w:r w:rsidRPr="000F3DA8">
        <w:tab/>
        <w:t>In:</w:t>
      </w:r>
    </w:p>
    <w:p w:rsidR="00DB64EF" w:rsidRPr="000F3DA8" w:rsidRDefault="00DB64EF" w:rsidP="00DB64EF">
      <w:pPr>
        <w:pStyle w:val="paragraph"/>
      </w:pPr>
      <w:r w:rsidRPr="000F3DA8">
        <w:tab/>
        <w:t>(a)</w:t>
      </w:r>
      <w:r w:rsidRPr="000F3DA8">
        <w:tab/>
        <w:t>executing the warrant; or</w:t>
      </w:r>
    </w:p>
    <w:p w:rsidR="00DB64EF" w:rsidRPr="000F3DA8" w:rsidRDefault="00DB64EF" w:rsidP="00DB64EF">
      <w:pPr>
        <w:pStyle w:val="paragraph"/>
      </w:pPr>
      <w:r w:rsidRPr="000F3DA8">
        <w:tab/>
        <w:t>(b)</w:t>
      </w:r>
      <w:r w:rsidRPr="000F3DA8">
        <w:tab/>
        <w:t>exercising the powers set out in section</w:t>
      </w:r>
      <w:r w:rsidR="000F3DA8">
        <w:t> </w:t>
      </w:r>
      <w:r w:rsidRPr="000F3DA8">
        <w:t>3ZZLC in relation to the person or conveyance;</w:t>
      </w:r>
    </w:p>
    <w:p w:rsidR="00DB64EF" w:rsidRPr="000F3DA8" w:rsidRDefault="00DB64EF" w:rsidP="00DB64EF">
      <w:pPr>
        <w:pStyle w:val="subsection2"/>
      </w:pPr>
      <w:r w:rsidRPr="000F3DA8">
        <w:t>the constable may use such force against persons and things as is necessary and reasonable in the circumstances.</w:t>
      </w:r>
    </w:p>
    <w:p w:rsidR="00DB64EF" w:rsidRPr="000F3DA8" w:rsidRDefault="00DB64EF" w:rsidP="00DB64EF">
      <w:pPr>
        <w:pStyle w:val="subsection"/>
      </w:pPr>
      <w:r w:rsidRPr="000F3DA8">
        <w:tab/>
        <w:t>(3)</w:t>
      </w:r>
      <w:r w:rsidRPr="000F3DA8">
        <w:tab/>
        <w:t>In executing the warrant, the constable may obtain such assistance as is necessary and reasonable in the circumstances.</w:t>
      </w:r>
    </w:p>
    <w:p w:rsidR="00DB64EF" w:rsidRPr="000F3DA8" w:rsidRDefault="00DB64EF" w:rsidP="00DB64EF">
      <w:pPr>
        <w:pStyle w:val="subsection"/>
      </w:pPr>
      <w:r w:rsidRPr="000F3DA8">
        <w:tab/>
        <w:t>(4)</w:t>
      </w:r>
      <w:r w:rsidRPr="000F3DA8">
        <w:tab/>
        <w:t>If a person (other than a constable) has been authorised by the constable to assist in executing the warrant, the person may:</w:t>
      </w:r>
    </w:p>
    <w:p w:rsidR="00DB64EF" w:rsidRPr="000F3DA8" w:rsidRDefault="00DB64EF" w:rsidP="00DB64EF">
      <w:pPr>
        <w:pStyle w:val="paragraph"/>
      </w:pPr>
      <w:r w:rsidRPr="000F3DA8">
        <w:tab/>
        <w:t>(a)</w:t>
      </w:r>
      <w:r w:rsidRPr="000F3DA8">
        <w:tab/>
        <w:t xml:space="preserve">exercise the monitoring powers in relation to the person mentioned in </w:t>
      </w:r>
      <w:r w:rsidR="000F3DA8">
        <w:t>paragraph (</w:t>
      </w:r>
      <w:r w:rsidRPr="000F3DA8">
        <w:t>1)(a); and</w:t>
      </w:r>
    </w:p>
    <w:p w:rsidR="00DB64EF" w:rsidRPr="000F3DA8" w:rsidRDefault="00DB64EF" w:rsidP="00DB64EF">
      <w:pPr>
        <w:pStyle w:val="paragraph"/>
      </w:pPr>
      <w:r w:rsidRPr="000F3DA8">
        <w:tab/>
        <w:t>(b)</w:t>
      </w:r>
      <w:r w:rsidRPr="000F3DA8">
        <w:tab/>
        <w:t>in exercising the monitoring powers, use such force against things as is necessary and reasonable in the circumstances.</w:t>
      </w:r>
    </w:p>
    <w:p w:rsidR="00DB64EF" w:rsidRPr="000F3DA8" w:rsidRDefault="00DB64EF" w:rsidP="00DB64EF">
      <w:pPr>
        <w:pStyle w:val="subsection"/>
      </w:pPr>
      <w:r w:rsidRPr="000F3DA8">
        <w:tab/>
        <w:t>(5)</w:t>
      </w:r>
      <w:r w:rsidRPr="000F3DA8">
        <w:tab/>
        <w:t>If a person (other than a constable) has been authorised by the constable to assist in executing the warrant, the person must not exercise a power set out in section</w:t>
      </w:r>
      <w:r w:rsidR="000F3DA8">
        <w:t> </w:t>
      </w:r>
      <w:r w:rsidRPr="000F3DA8">
        <w:t>3ZZLC.</w:t>
      </w:r>
    </w:p>
    <w:p w:rsidR="00DB64EF" w:rsidRPr="000F3DA8" w:rsidRDefault="00DB64EF" w:rsidP="00DB64EF">
      <w:pPr>
        <w:pStyle w:val="subsection"/>
      </w:pPr>
      <w:r w:rsidRPr="000F3DA8">
        <w:tab/>
        <w:t>(6)</w:t>
      </w:r>
      <w:r w:rsidRPr="000F3DA8">
        <w:tab/>
        <w:t xml:space="preserve">A power exercised by a person assisting the constable as mentioned in </w:t>
      </w:r>
      <w:r w:rsidR="000F3DA8">
        <w:t>subsection (</w:t>
      </w:r>
      <w:r w:rsidRPr="000F3DA8">
        <w:t>4) is taken to have been exercised by the constable.</w:t>
      </w:r>
    </w:p>
    <w:p w:rsidR="00DB64EF" w:rsidRPr="000F3DA8" w:rsidRDefault="00DB64EF" w:rsidP="00B536AD">
      <w:pPr>
        <w:pStyle w:val="ActHead3"/>
        <w:pageBreakBefore/>
      </w:pPr>
      <w:bookmarkStart w:id="212" w:name="_Toc486497680"/>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Obligations and incidental powers of constables</w:t>
      </w:r>
      <w:bookmarkEnd w:id="212"/>
    </w:p>
    <w:p w:rsidR="00DB64EF" w:rsidRPr="000F3DA8" w:rsidRDefault="00DB64EF" w:rsidP="00DB64EF">
      <w:pPr>
        <w:pStyle w:val="ActHead5"/>
      </w:pPr>
      <w:bookmarkStart w:id="213" w:name="_Toc486497681"/>
      <w:r w:rsidRPr="000F3DA8">
        <w:rPr>
          <w:rStyle w:val="CharSectno"/>
        </w:rPr>
        <w:t>3ZZNA</w:t>
      </w:r>
      <w:r w:rsidRPr="000F3DA8">
        <w:t xml:space="preserve">  Consent of occupier of premises</w:t>
      </w:r>
      <w:bookmarkEnd w:id="213"/>
    </w:p>
    <w:p w:rsidR="00DB64EF" w:rsidRPr="000F3DA8" w:rsidRDefault="00DB64EF" w:rsidP="00DB64EF">
      <w:pPr>
        <w:pStyle w:val="subsection"/>
        <w:rPr>
          <w:kern w:val="28"/>
        </w:rPr>
      </w:pPr>
      <w:r w:rsidRPr="000F3DA8">
        <w:rPr>
          <w:kern w:val="28"/>
        </w:rPr>
        <w:tab/>
        <w:t>(1)</w:t>
      </w:r>
      <w:r w:rsidRPr="000F3DA8">
        <w:rPr>
          <w:kern w:val="28"/>
        </w:rPr>
        <w:tab/>
        <w:t>Before obtaining the consent of an occupier of premises for the purposes of paragraph</w:t>
      </w:r>
      <w:r w:rsidR="000F3DA8">
        <w:rPr>
          <w:kern w:val="28"/>
        </w:rPr>
        <w:t> </w:t>
      </w:r>
      <w:r w:rsidRPr="000F3DA8">
        <w:rPr>
          <w:kern w:val="28"/>
        </w:rPr>
        <w:t>3ZZKA(2)(a), a constable must inform the occupier that the occupier may refuse consent.</w:t>
      </w:r>
    </w:p>
    <w:p w:rsidR="00DB64EF" w:rsidRPr="000F3DA8" w:rsidRDefault="00DB64EF" w:rsidP="00DB64EF">
      <w:pPr>
        <w:pStyle w:val="subsection"/>
        <w:rPr>
          <w:kern w:val="28"/>
        </w:rPr>
      </w:pPr>
      <w:r w:rsidRPr="000F3DA8">
        <w:rPr>
          <w:kern w:val="28"/>
        </w:rPr>
        <w:tab/>
        <w:t>(2)</w:t>
      </w:r>
      <w:r w:rsidRPr="000F3DA8">
        <w:rPr>
          <w:kern w:val="28"/>
        </w:rPr>
        <w:tab/>
        <w:t>A consent has no effect unless the consent is voluntary.</w:t>
      </w:r>
    </w:p>
    <w:p w:rsidR="00DB64EF" w:rsidRPr="000F3DA8" w:rsidRDefault="00DB64EF" w:rsidP="00DB64EF">
      <w:pPr>
        <w:pStyle w:val="subsection"/>
      </w:pPr>
      <w:r w:rsidRPr="000F3DA8">
        <w:tab/>
        <w:t>(3)</w:t>
      </w:r>
      <w:r w:rsidRPr="000F3DA8">
        <w:tab/>
        <w:t>A consent may be expressed to be limited to entry during a particular period. If so, the consent has effect for that period unless the consent is withdrawn before the end of that period.</w:t>
      </w:r>
    </w:p>
    <w:p w:rsidR="00DB64EF" w:rsidRPr="000F3DA8" w:rsidRDefault="00DB64EF" w:rsidP="00DB64EF">
      <w:pPr>
        <w:pStyle w:val="subsection"/>
      </w:pPr>
      <w:r w:rsidRPr="000F3DA8">
        <w:tab/>
        <w:t>(4)</w:t>
      </w:r>
      <w:r w:rsidRPr="000F3DA8">
        <w:tab/>
        <w:t xml:space="preserve">A consent that is not limited as mentioned in </w:t>
      </w:r>
      <w:r w:rsidR="000F3DA8">
        <w:t>subsection (</w:t>
      </w:r>
      <w:r w:rsidRPr="000F3DA8">
        <w:t>3) has effect until the consent is withdrawn.</w:t>
      </w:r>
    </w:p>
    <w:p w:rsidR="00DB64EF" w:rsidRPr="000F3DA8" w:rsidRDefault="00DB64EF" w:rsidP="00DB64EF">
      <w:pPr>
        <w:pStyle w:val="subsection"/>
      </w:pPr>
      <w:r w:rsidRPr="000F3DA8">
        <w:tab/>
        <w:t>(5)</w:t>
      </w:r>
      <w:r w:rsidRPr="000F3DA8">
        <w:tab/>
        <w:t>If a constable entered premises because of the consent of the occupier of the premises, the constable, and any person assisting the constable, must leave the premises if the consent ceases to have effect.</w:t>
      </w:r>
    </w:p>
    <w:p w:rsidR="00DB64EF" w:rsidRPr="000F3DA8" w:rsidRDefault="00DB64EF" w:rsidP="00DB64EF">
      <w:pPr>
        <w:pStyle w:val="subsection"/>
      </w:pPr>
      <w:r w:rsidRPr="000F3DA8">
        <w:tab/>
        <w:t>(6)</w:t>
      </w:r>
      <w:r w:rsidRPr="000F3DA8">
        <w:tab/>
        <w:t>If:</w:t>
      </w:r>
    </w:p>
    <w:p w:rsidR="00DB64EF" w:rsidRPr="000F3DA8" w:rsidRDefault="00DB64EF" w:rsidP="00DB64EF">
      <w:pPr>
        <w:pStyle w:val="paragraph"/>
      </w:pPr>
      <w:r w:rsidRPr="000F3DA8">
        <w:tab/>
        <w:t>(a)</w:t>
      </w:r>
      <w:r w:rsidRPr="000F3DA8">
        <w:tab/>
        <w:t>a constable enters premises because of the consent of the occupier of the premises; and</w:t>
      </w:r>
    </w:p>
    <w:p w:rsidR="00DB64EF" w:rsidRPr="000F3DA8" w:rsidRDefault="00DB64EF" w:rsidP="00DB64EF">
      <w:pPr>
        <w:pStyle w:val="paragraph"/>
      </w:pPr>
      <w:r w:rsidRPr="000F3DA8">
        <w:tab/>
        <w:t>(b)</w:t>
      </w:r>
      <w:r w:rsidRPr="000F3DA8">
        <w:tab/>
        <w:t>the constable has not shown the occupier his or her identity card before entering the premises;</w:t>
      </w:r>
    </w:p>
    <w:p w:rsidR="00DB64EF" w:rsidRPr="000F3DA8" w:rsidRDefault="00DB64EF" w:rsidP="00DB64EF">
      <w:pPr>
        <w:pStyle w:val="subsection2"/>
      </w:pPr>
      <w:r w:rsidRPr="000F3DA8">
        <w:t>the constable must do so on, or as soon as is reasonably practicable after, entering the premises.</w:t>
      </w:r>
    </w:p>
    <w:p w:rsidR="00DB64EF" w:rsidRPr="000F3DA8" w:rsidRDefault="00DB64EF" w:rsidP="00DB64EF">
      <w:pPr>
        <w:pStyle w:val="ActHead5"/>
      </w:pPr>
      <w:bookmarkStart w:id="214" w:name="_Toc486497682"/>
      <w:r w:rsidRPr="000F3DA8">
        <w:rPr>
          <w:rStyle w:val="CharSectno"/>
        </w:rPr>
        <w:t>3ZZNB</w:t>
      </w:r>
      <w:r w:rsidRPr="000F3DA8">
        <w:t xml:space="preserve">  Consent to search of a person</w:t>
      </w:r>
      <w:bookmarkEnd w:id="214"/>
    </w:p>
    <w:p w:rsidR="00DB64EF" w:rsidRPr="000F3DA8" w:rsidRDefault="00DB64EF" w:rsidP="00DB64EF">
      <w:pPr>
        <w:pStyle w:val="subsection"/>
        <w:rPr>
          <w:kern w:val="28"/>
        </w:rPr>
      </w:pPr>
      <w:r w:rsidRPr="000F3DA8">
        <w:rPr>
          <w:kern w:val="28"/>
        </w:rPr>
        <w:tab/>
        <w:t>(1)</w:t>
      </w:r>
      <w:r w:rsidRPr="000F3DA8">
        <w:rPr>
          <w:kern w:val="28"/>
        </w:rPr>
        <w:tab/>
        <w:t>Before obtaining the consent of a person for the purposes of paragraph</w:t>
      </w:r>
      <w:r w:rsidR="000F3DA8">
        <w:rPr>
          <w:kern w:val="28"/>
        </w:rPr>
        <w:t> </w:t>
      </w:r>
      <w:r w:rsidRPr="000F3DA8">
        <w:rPr>
          <w:kern w:val="28"/>
        </w:rPr>
        <w:t>3ZZLA(2)(a), a constable must inform the person that the person may refuse consent.</w:t>
      </w:r>
    </w:p>
    <w:p w:rsidR="00DB64EF" w:rsidRPr="000F3DA8" w:rsidRDefault="00DB64EF" w:rsidP="00DB64EF">
      <w:pPr>
        <w:pStyle w:val="subsection"/>
        <w:rPr>
          <w:kern w:val="28"/>
        </w:rPr>
      </w:pPr>
      <w:r w:rsidRPr="000F3DA8">
        <w:rPr>
          <w:kern w:val="28"/>
        </w:rPr>
        <w:tab/>
        <w:t>(2)</w:t>
      </w:r>
      <w:r w:rsidRPr="000F3DA8">
        <w:rPr>
          <w:kern w:val="28"/>
        </w:rPr>
        <w:tab/>
        <w:t>A consent has no effect unless the consent is voluntary.</w:t>
      </w:r>
    </w:p>
    <w:p w:rsidR="00DB64EF" w:rsidRPr="000F3DA8" w:rsidRDefault="00DB64EF" w:rsidP="00DB64EF">
      <w:pPr>
        <w:pStyle w:val="subsection"/>
      </w:pPr>
      <w:r w:rsidRPr="000F3DA8">
        <w:tab/>
        <w:t>(3)</w:t>
      </w:r>
      <w:r w:rsidRPr="000F3DA8">
        <w:tab/>
        <w:t>A consent may be expressed to be limited to a particular period. If so, the consent has effect for that period unless the consent is withdrawn before the end of that period.</w:t>
      </w:r>
    </w:p>
    <w:p w:rsidR="00DB64EF" w:rsidRPr="000F3DA8" w:rsidRDefault="00DB64EF" w:rsidP="00DB64EF">
      <w:pPr>
        <w:pStyle w:val="subsection"/>
      </w:pPr>
      <w:r w:rsidRPr="000F3DA8">
        <w:tab/>
        <w:t>(4)</w:t>
      </w:r>
      <w:r w:rsidRPr="000F3DA8">
        <w:tab/>
        <w:t xml:space="preserve">A consent that is not limited as mentioned in </w:t>
      </w:r>
      <w:r w:rsidR="000F3DA8">
        <w:t>subsection (</w:t>
      </w:r>
      <w:r w:rsidRPr="000F3DA8">
        <w:t>3) has effect until the consent is withdrawn.</w:t>
      </w:r>
    </w:p>
    <w:p w:rsidR="00DB64EF" w:rsidRPr="000F3DA8" w:rsidRDefault="00DB64EF" w:rsidP="00DB64EF">
      <w:pPr>
        <w:pStyle w:val="ActHead5"/>
      </w:pPr>
      <w:bookmarkStart w:id="215" w:name="_Toc486497683"/>
      <w:r w:rsidRPr="000F3DA8">
        <w:rPr>
          <w:rStyle w:val="CharSectno"/>
        </w:rPr>
        <w:t>3ZZNC</w:t>
      </w:r>
      <w:r w:rsidRPr="000F3DA8">
        <w:t xml:space="preserve">  Announcement before entry under warrant</w:t>
      </w:r>
      <w:bookmarkEnd w:id="215"/>
    </w:p>
    <w:p w:rsidR="00DB64EF" w:rsidRPr="000F3DA8" w:rsidRDefault="00DB64EF" w:rsidP="00DB64EF">
      <w:pPr>
        <w:pStyle w:val="subsection"/>
        <w:rPr>
          <w:kern w:val="28"/>
        </w:rPr>
      </w:pPr>
      <w:r w:rsidRPr="000F3DA8">
        <w:tab/>
      </w:r>
      <w:r w:rsidRPr="000F3DA8">
        <w:rPr>
          <w:kern w:val="28"/>
        </w:rPr>
        <w:tab/>
        <w:t>Before entering premises under a monitoring warrant, a constable must:</w:t>
      </w:r>
    </w:p>
    <w:p w:rsidR="00DB64EF" w:rsidRPr="000F3DA8" w:rsidRDefault="00DB64EF" w:rsidP="00DB64EF">
      <w:pPr>
        <w:pStyle w:val="paragraph"/>
        <w:rPr>
          <w:kern w:val="28"/>
        </w:rPr>
      </w:pPr>
      <w:r w:rsidRPr="000F3DA8">
        <w:rPr>
          <w:kern w:val="28"/>
        </w:rPr>
        <w:tab/>
        <w:t>(a)</w:t>
      </w:r>
      <w:r w:rsidRPr="000F3DA8">
        <w:rPr>
          <w:kern w:val="28"/>
        </w:rPr>
        <w:tab/>
        <w:t>announce that he or she is authorised to enter the premises; and</w:t>
      </w:r>
    </w:p>
    <w:p w:rsidR="00DB64EF" w:rsidRPr="000F3DA8" w:rsidRDefault="00DB64EF" w:rsidP="00DB64EF">
      <w:pPr>
        <w:pStyle w:val="paragraph"/>
        <w:rPr>
          <w:kern w:val="28"/>
        </w:rPr>
      </w:pPr>
      <w:r w:rsidRPr="000F3DA8">
        <w:rPr>
          <w:kern w:val="28"/>
        </w:rPr>
        <w:tab/>
        <w:t>(b)</w:t>
      </w:r>
      <w:r w:rsidRPr="000F3DA8">
        <w:rPr>
          <w:kern w:val="28"/>
        </w:rPr>
        <w:tab/>
        <w:t>show his or her identity card to the occupier of the premises, or to another person who apparently represents the occupier, if the occupier or other person is present at the premises; and</w:t>
      </w:r>
    </w:p>
    <w:p w:rsidR="00DB64EF" w:rsidRPr="000F3DA8" w:rsidRDefault="00DB64EF" w:rsidP="00DB64EF">
      <w:pPr>
        <w:pStyle w:val="paragraph"/>
        <w:rPr>
          <w:kern w:val="28"/>
        </w:rPr>
      </w:pPr>
      <w:r w:rsidRPr="000F3DA8">
        <w:rPr>
          <w:kern w:val="28"/>
        </w:rPr>
        <w:tab/>
        <w:t>(c)</w:t>
      </w:r>
      <w:r w:rsidRPr="000F3DA8">
        <w:rPr>
          <w:kern w:val="28"/>
        </w:rPr>
        <w:tab/>
        <w:t>give any person at the premises an opportunity to allow entry to the premises.</w:t>
      </w:r>
    </w:p>
    <w:p w:rsidR="00DB64EF" w:rsidRPr="000F3DA8" w:rsidRDefault="00DB64EF" w:rsidP="00DB64EF">
      <w:pPr>
        <w:pStyle w:val="ActHead5"/>
      </w:pPr>
      <w:bookmarkStart w:id="216" w:name="_Toc486497684"/>
      <w:r w:rsidRPr="000F3DA8">
        <w:rPr>
          <w:rStyle w:val="CharSectno"/>
        </w:rPr>
        <w:t>3ZZND</w:t>
      </w:r>
      <w:r w:rsidRPr="000F3DA8">
        <w:t xml:space="preserve">  Constable to be in possession of warrant</w:t>
      </w:r>
      <w:bookmarkEnd w:id="216"/>
    </w:p>
    <w:p w:rsidR="00DB64EF" w:rsidRPr="000F3DA8" w:rsidRDefault="00DB64EF" w:rsidP="00DB64EF">
      <w:pPr>
        <w:pStyle w:val="subsection"/>
      </w:pPr>
      <w:r w:rsidRPr="000F3DA8">
        <w:rPr>
          <w:kern w:val="28"/>
        </w:rPr>
        <w:tab/>
      </w:r>
      <w:r w:rsidRPr="000F3DA8">
        <w:rPr>
          <w:kern w:val="28"/>
        </w:rPr>
        <w:tab/>
        <w:t>A constable executing a monitoring warrant must</w:t>
      </w:r>
      <w:r w:rsidRPr="000F3DA8">
        <w:t xml:space="preserve"> be in possession of the warrant or a copy of the warrant.</w:t>
      </w:r>
    </w:p>
    <w:p w:rsidR="00DB64EF" w:rsidRPr="000F3DA8" w:rsidRDefault="00DB64EF" w:rsidP="00DB64EF">
      <w:pPr>
        <w:pStyle w:val="ActHead5"/>
      </w:pPr>
      <w:bookmarkStart w:id="217" w:name="_Toc486497685"/>
      <w:r w:rsidRPr="000F3DA8">
        <w:rPr>
          <w:rStyle w:val="CharSectno"/>
        </w:rPr>
        <w:t>3ZZNE</w:t>
      </w:r>
      <w:r w:rsidRPr="000F3DA8">
        <w:t xml:space="preserve">  Details of warrant etc. to be given to occupier</w:t>
      </w:r>
      <w:bookmarkEnd w:id="217"/>
    </w:p>
    <w:p w:rsidR="00DB64EF" w:rsidRPr="000F3DA8" w:rsidRDefault="00DB64EF" w:rsidP="00DB64EF">
      <w:pPr>
        <w:pStyle w:val="subsection"/>
      </w:pPr>
      <w:r w:rsidRPr="000F3DA8">
        <w:tab/>
      </w:r>
      <w:r w:rsidRPr="000F3DA8">
        <w:tab/>
        <w:t>If:</w:t>
      </w:r>
    </w:p>
    <w:p w:rsidR="00DB64EF" w:rsidRPr="000F3DA8" w:rsidRDefault="00DB64EF" w:rsidP="00DB64EF">
      <w:pPr>
        <w:pStyle w:val="paragraph"/>
        <w:rPr>
          <w:kern w:val="28"/>
        </w:rPr>
      </w:pPr>
      <w:r w:rsidRPr="000F3DA8">
        <w:rPr>
          <w:kern w:val="28"/>
        </w:rPr>
        <w:tab/>
        <w:t>(a)</w:t>
      </w:r>
      <w:r w:rsidRPr="000F3DA8">
        <w:rPr>
          <w:kern w:val="28"/>
        </w:rPr>
        <w:tab/>
        <w:t xml:space="preserve">a </w:t>
      </w:r>
      <w:r w:rsidRPr="000F3DA8">
        <w:t xml:space="preserve">monitoring </w:t>
      </w:r>
      <w:r w:rsidRPr="000F3DA8">
        <w:rPr>
          <w:kern w:val="28"/>
        </w:rPr>
        <w:t xml:space="preserve">warrant is being executed by a </w:t>
      </w:r>
      <w:r w:rsidRPr="000F3DA8">
        <w:t>constable</w:t>
      </w:r>
      <w:r w:rsidRPr="000F3DA8">
        <w:rPr>
          <w:kern w:val="28"/>
        </w:rPr>
        <w:t xml:space="preserve"> in relation to premises; and</w:t>
      </w:r>
    </w:p>
    <w:p w:rsidR="00DB64EF" w:rsidRPr="000F3DA8" w:rsidRDefault="00DB64EF" w:rsidP="00DB64EF">
      <w:pPr>
        <w:pStyle w:val="paragraph"/>
        <w:rPr>
          <w:kern w:val="28"/>
        </w:rPr>
      </w:pPr>
      <w:r w:rsidRPr="000F3DA8">
        <w:rPr>
          <w:kern w:val="28"/>
        </w:rPr>
        <w:tab/>
        <w:t>(b)</w:t>
      </w:r>
      <w:r w:rsidRPr="000F3DA8">
        <w:rPr>
          <w:kern w:val="28"/>
        </w:rPr>
        <w:tab/>
        <w:t>the occupier of the premises, or another person who apparently represents the occupier, is present at the premises;</w:t>
      </w:r>
    </w:p>
    <w:p w:rsidR="00DB64EF" w:rsidRPr="000F3DA8" w:rsidRDefault="00DB64EF" w:rsidP="00DB64EF">
      <w:pPr>
        <w:pStyle w:val="subsection2"/>
      </w:pPr>
      <w:r w:rsidRPr="000F3DA8">
        <w:t>the constable must, as soon as practicable, make a copy of the warrant available to the occupier or other person.</w:t>
      </w:r>
    </w:p>
    <w:p w:rsidR="00DB64EF" w:rsidRPr="000F3DA8" w:rsidRDefault="00DB64EF" w:rsidP="00DB64EF">
      <w:pPr>
        <w:pStyle w:val="ActHead5"/>
      </w:pPr>
      <w:bookmarkStart w:id="218" w:name="_Toc486497686"/>
      <w:r w:rsidRPr="000F3DA8">
        <w:rPr>
          <w:rStyle w:val="CharSectno"/>
        </w:rPr>
        <w:t>3ZZNF</w:t>
      </w:r>
      <w:r w:rsidRPr="000F3DA8">
        <w:t xml:space="preserve">  Compensation for damage to electronic equipment</w:t>
      </w:r>
      <w:bookmarkEnd w:id="218"/>
    </w:p>
    <w:p w:rsidR="00DB64EF" w:rsidRPr="000F3DA8" w:rsidRDefault="00DB64EF" w:rsidP="00DB64EF">
      <w:pPr>
        <w:pStyle w:val="SubsectionHead"/>
      </w:pPr>
      <w:r w:rsidRPr="000F3DA8">
        <w:t>Scope</w:t>
      </w:r>
    </w:p>
    <w:p w:rsidR="00DB64EF" w:rsidRPr="000F3DA8" w:rsidRDefault="00DB64EF" w:rsidP="00DB64EF">
      <w:pPr>
        <w:pStyle w:val="subsection"/>
      </w:pPr>
      <w:r w:rsidRPr="000F3DA8">
        <w:tab/>
        <w:t>(1)</w:t>
      </w:r>
      <w:r w:rsidRPr="000F3DA8">
        <w:tab/>
        <w:t>This section applies if:</w:t>
      </w:r>
    </w:p>
    <w:p w:rsidR="00DB64EF" w:rsidRPr="000F3DA8" w:rsidRDefault="00DB64EF" w:rsidP="00DB64EF">
      <w:pPr>
        <w:pStyle w:val="paragraph"/>
      </w:pPr>
      <w:r w:rsidRPr="000F3DA8">
        <w:tab/>
        <w:t>(a)</w:t>
      </w:r>
      <w:r w:rsidRPr="000F3DA8">
        <w:tab/>
        <w:t>as a result of electronic equipment being operated as mentioned in this Part:</w:t>
      </w:r>
    </w:p>
    <w:p w:rsidR="00DB64EF" w:rsidRPr="000F3DA8" w:rsidRDefault="00DB64EF" w:rsidP="00DB64EF">
      <w:pPr>
        <w:pStyle w:val="paragraphsub"/>
      </w:pPr>
      <w:r w:rsidRPr="000F3DA8">
        <w:tab/>
        <w:t>(i)</w:t>
      </w:r>
      <w:r w:rsidRPr="000F3DA8">
        <w:tab/>
        <w:t>damage is caused to the equipment; or</w:t>
      </w:r>
    </w:p>
    <w:p w:rsidR="00DB64EF" w:rsidRPr="000F3DA8" w:rsidRDefault="00DB64EF" w:rsidP="00DB64EF">
      <w:pPr>
        <w:pStyle w:val="paragraphsub"/>
      </w:pPr>
      <w:r w:rsidRPr="000F3DA8">
        <w:tab/>
        <w:t>(ii)</w:t>
      </w:r>
      <w:r w:rsidRPr="000F3DA8">
        <w:tab/>
        <w:t>the data recorded on the equipment is damaged; or</w:t>
      </w:r>
    </w:p>
    <w:p w:rsidR="00DB64EF" w:rsidRPr="000F3DA8" w:rsidRDefault="00DB64EF" w:rsidP="00DB64EF">
      <w:pPr>
        <w:pStyle w:val="paragraphsub"/>
      </w:pPr>
      <w:r w:rsidRPr="000F3DA8">
        <w:tab/>
        <w:t>(iii)</w:t>
      </w:r>
      <w:r w:rsidRPr="000F3DA8">
        <w:tab/>
        <w:t>programs associated with the use of the equipment, or with the use of the data, are damaged or corrupted; and</w:t>
      </w:r>
    </w:p>
    <w:p w:rsidR="00DB64EF" w:rsidRPr="000F3DA8" w:rsidRDefault="00DB64EF" w:rsidP="00DB64EF">
      <w:pPr>
        <w:pStyle w:val="paragraph"/>
      </w:pPr>
      <w:r w:rsidRPr="000F3DA8">
        <w:tab/>
        <w:t>(b)</w:t>
      </w:r>
      <w:r w:rsidRPr="000F3DA8">
        <w:tab/>
        <w:t>the damage or corruption occurs because:</w:t>
      </w:r>
    </w:p>
    <w:p w:rsidR="00DB64EF" w:rsidRPr="000F3DA8" w:rsidRDefault="00DB64EF" w:rsidP="00DB64EF">
      <w:pPr>
        <w:pStyle w:val="paragraphsub"/>
      </w:pPr>
      <w:r w:rsidRPr="000F3DA8">
        <w:tab/>
        <w:t>(i)</w:t>
      </w:r>
      <w:r w:rsidRPr="000F3DA8">
        <w:tab/>
        <w:t>insufficient care was exercised in selecting the person who was to operate the equipment; or</w:t>
      </w:r>
    </w:p>
    <w:p w:rsidR="00DB64EF" w:rsidRPr="000F3DA8" w:rsidRDefault="00DB64EF" w:rsidP="00DB64EF">
      <w:pPr>
        <w:pStyle w:val="paragraphsub"/>
      </w:pPr>
      <w:r w:rsidRPr="000F3DA8">
        <w:tab/>
        <w:t>(ii)</w:t>
      </w:r>
      <w:r w:rsidRPr="000F3DA8">
        <w:tab/>
        <w:t>insufficient care was exercised by the person operating the equipment.</w:t>
      </w:r>
    </w:p>
    <w:p w:rsidR="00DB64EF" w:rsidRPr="000F3DA8" w:rsidRDefault="00DB64EF" w:rsidP="00DB64EF">
      <w:pPr>
        <w:pStyle w:val="SubsectionHead"/>
      </w:pPr>
      <w:r w:rsidRPr="000F3DA8">
        <w:t>Compensation</w:t>
      </w:r>
    </w:p>
    <w:p w:rsidR="00DB64EF" w:rsidRPr="000F3DA8" w:rsidRDefault="00DB64EF" w:rsidP="00DB64EF">
      <w:pPr>
        <w:pStyle w:val="subsection"/>
      </w:pPr>
      <w:r w:rsidRPr="000F3DA8">
        <w:tab/>
        <w:t>(2)</w:t>
      </w:r>
      <w:r w:rsidRPr="000F3DA8">
        <w:tab/>
        <w:t>The Commonwealth must pay the owner of the equipment, or the user of the data or programs, such reasonable compensation for the damage or corruption as the Commonwealth and the owner or user agree on.</w:t>
      </w:r>
    </w:p>
    <w:p w:rsidR="00DB64EF" w:rsidRPr="000F3DA8" w:rsidRDefault="00DB64EF" w:rsidP="00DB64EF">
      <w:pPr>
        <w:pStyle w:val="subsection"/>
      </w:pPr>
      <w:r w:rsidRPr="000F3DA8">
        <w:tab/>
        <w:t>(3)</w:t>
      </w:r>
      <w:r w:rsidRPr="000F3DA8">
        <w:tab/>
        <w:t>However, if the owner or user and the Commonwealth fail to agree, the owner or user may institute proceedings in:</w:t>
      </w:r>
    </w:p>
    <w:p w:rsidR="00DB64EF" w:rsidRPr="000F3DA8" w:rsidRDefault="00DB64EF" w:rsidP="00DB64EF">
      <w:pPr>
        <w:pStyle w:val="paragraph"/>
      </w:pPr>
      <w:r w:rsidRPr="000F3DA8">
        <w:tab/>
        <w:t>(a)</w:t>
      </w:r>
      <w:r w:rsidRPr="000F3DA8">
        <w:tab/>
        <w:t>the Federal Court of Australia or the Federal Circuit Court of Australia; or</w:t>
      </w:r>
    </w:p>
    <w:p w:rsidR="00DB64EF" w:rsidRPr="000F3DA8" w:rsidRDefault="00DB64EF" w:rsidP="00DB64EF">
      <w:pPr>
        <w:pStyle w:val="paragraph"/>
      </w:pPr>
      <w:r w:rsidRPr="000F3DA8">
        <w:tab/>
        <w:t>(b)</w:t>
      </w:r>
      <w:r w:rsidRPr="000F3DA8">
        <w:tab/>
        <w:t>a court of a State or Territory that has jurisdiction in relation to the matter;</w:t>
      </w:r>
    </w:p>
    <w:p w:rsidR="00DB64EF" w:rsidRPr="000F3DA8" w:rsidRDefault="00DB64EF" w:rsidP="00DB64EF">
      <w:pPr>
        <w:pStyle w:val="subsection2"/>
      </w:pPr>
      <w:r w:rsidRPr="000F3DA8">
        <w:t>for such reasonable amount of compensation as the court determines.</w:t>
      </w:r>
    </w:p>
    <w:p w:rsidR="00DB64EF" w:rsidRPr="000F3DA8" w:rsidRDefault="00DB64EF" w:rsidP="00DB64EF">
      <w:pPr>
        <w:pStyle w:val="subsection"/>
      </w:pPr>
      <w:r w:rsidRPr="000F3DA8">
        <w:tab/>
        <w:t>(4)</w:t>
      </w:r>
      <w:r w:rsidRPr="000F3DA8">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DB64EF" w:rsidRPr="000F3DA8" w:rsidRDefault="00DB64EF" w:rsidP="00DB64EF">
      <w:pPr>
        <w:pStyle w:val="ActHead5"/>
      </w:pPr>
      <w:bookmarkStart w:id="219" w:name="_Toc486497687"/>
      <w:r w:rsidRPr="000F3DA8">
        <w:rPr>
          <w:rStyle w:val="CharSectno"/>
        </w:rPr>
        <w:t>3ZZNG</w:t>
      </w:r>
      <w:r w:rsidRPr="000F3DA8">
        <w:t xml:space="preserve">  Occupier entitled to be present during search</w:t>
      </w:r>
      <w:bookmarkEnd w:id="219"/>
    </w:p>
    <w:p w:rsidR="00DB64EF" w:rsidRPr="000F3DA8" w:rsidRDefault="00DB64EF" w:rsidP="00DB64EF">
      <w:pPr>
        <w:pStyle w:val="subsection"/>
      </w:pPr>
      <w:r w:rsidRPr="000F3DA8">
        <w:tab/>
        <w:t>(1)</w:t>
      </w:r>
      <w:r w:rsidRPr="000F3DA8">
        <w:tab/>
        <w:t>If:</w:t>
      </w:r>
    </w:p>
    <w:p w:rsidR="00DB64EF" w:rsidRPr="000F3DA8" w:rsidRDefault="00DB64EF" w:rsidP="00DB64EF">
      <w:pPr>
        <w:pStyle w:val="paragraph"/>
      </w:pPr>
      <w:r w:rsidRPr="000F3DA8">
        <w:tab/>
        <w:t>(a)</w:t>
      </w:r>
      <w:r w:rsidRPr="000F3DA8">
        <w:tab/>
        <w:t>a monitoring warrant in relation to premises is being executed; and</w:t>
      </w:r>
    </w:p>
    <w:p w:rsidR="00DB64EF" w:rsidRPr="000F3DA8" w:rsidRDefault="00DB64EF" w:rsidP="00DB64EF">
      <w:pPr>
        <w:pStyle w:val="paragraph"/>
      </w:pPr>
      <w:r w:rsidRPr="000F3DA8">
        <w:tab/>
        <w:t>(b)</w:t>
      </w:r>
      <w:r w:rsidRPr="000F3DA8">
        <w:tab/>
        <w:t>the occupier of the premises, or another person who apparently represents the occupier, is present at the premises;</w:t>
      </w:r>
    </w:p>
    <w:p w:rsidR="00DB64EF" w:rsidRPr="000F3DA8" w:rsidRDefault="00DB64EF" w:rsidP="00DB64EF">
      <w:pPr>
        <w:pStyle w:val="subsection2"/>
      </w:pPr>
      <w:r w:rsidRPr="000F3DA8">
        <w:t>the person is entitled to observe the search being conducted.</w:t>
      </w:r>
    </w:p>
    <w:p w:rsidR="00DB64EF" w:rsidRPr="000F3DA8" w:rsidRDefault="00DB64EF" w:rsidP="00DB64EF">
      <w:pPr>
        <w:pStyle w:val="subsection"/>
      </w:pPr>
      <w:r w:rsidRPr="000F3DA8">
        <w:tab/>
        <w:t>(2)</w:t>
      </w:r>
      <w:r w:rsidRPr="000F3DA8">
        <w:tab/>
        <w:t>The right to observe the search being conducted ceases if the person impedes the search.</w:t>
      </w:r>
    </w:p>
    <w:p w:rsidR="00DB64EF" w:rsidRPr="000F3DA8" w:rsidRDefault="00DB64EF" w:rsidP="00DB64EF">
      <w:pPr>
        <w:pStyle w:val="subsection"/>
      </w:pPr>
      <w:r w:rsidRPr="000F3DA8">
        <w:tab/>
        <w:t>(3)</w:t>
      </w:r>
      <w:r w:rsidRPr="000F3DA8">
        <w:tab/>
        <w:t>This section does not prevent 2 or more areas of the premises being searched at the same time.</w:t>
      </w:r>
    </w:p>
    <w:p w:rsidR="00DB64EF" w:rsidRPr="000F3DA8" w:rsidRDefault="00DB64EF" w:rsidP="00DB64EF">
      <w:pPr>
        <w:pStyle w:val="ActHead5"/>
      </w:pPr>
      <w:bookmarkStart w:id="220" w:name="_Toc486497688"/>
      <w:r w:rsidRPr="000F3DA8">
        <w:rPr>
          <w:rStyle w:val="CharSectno"/>
        </w:rPr>
        <w:t>3ZZNH</w:t>
      </w:r>
      <w:r w:rsidRPr="000F3DA8">
        <w:t xml:space="preserve">  Person subject to a control order is entitled to be present during search</w:t>
      </w:r>
      <w:bookmarkEnd w:id="220"/>
    </w:p>
    <w:p w:rsidR="00DB64EF" w:rsidRPr="000F3DA8" w:rsidRDefault="00DB64EF" w:rsidP="00DB64EF">
      <w:pPr>
        <w:pStyle w:val="subsection"/>
      </w:pPr>
      <w:r w:rsidRPr="000F3DA8">
        <w:tab/>
        <w:t>(1)</w:t>
      </w:r>
      <w:r w:rsidRPr="000F3DA8">
        <w:tab/>
        <w:t>If:</w:t>
      </w:r>
    </w:p>
    <w:p w:rsidR="00DB64EF" w:rsidRPr="000F3DA8" w:rsidRDefault="00DB64EF" w:rsidP="00DB64EF">
      <w:pPr>
        <w:pStyle w:val="paragraph"/>
      </w:pPr>
      <w:r w:rsidRPr="000F3DA8">
        <w:tab/>
        <w:t>(a)</w:t>
      </w:r>
      <w:r w:rsidRPr="000F3DA8">
        <w:tab/>
        <w:t>a monitoring warrant in relation to premises is being executed; and</w:t>
      </w:r>
    </w:p>
    <w:p w:rsidR="00DB64EF" w:rsidRPr="000F3DA8" w:rsidRDefault="00DB64EF" w:rsidP="00DB64EF">
      <w:pPr>
        <w:pStyle w:val="paragraph"/>
      </w:pPr>
      <w:r w:rsidRPr="000F3DA8">
        <w:tab/>
        <w:t>(b)</w:t>
      </w:r>
      <w:r w:rsidRPr="000F3DA8">
        <w:tab/>
        <w:t>the warrant was issued on the basis that a control order is in force in relation to a person; and</w:t>
      </w:r>
    </w:p>
    <w:p w:rsidR="00DB64EF" w:rsidRPr="000F3DA8" w:rsidRDefault="00DB64EF" w:rsidP="00DB64EF">
      <w:pPr>
        <w:pStyle w:val="paragraph"/>
      </w:pPr>
      <w:r w:rsidRPr="000F3DA8">
        <w:tab/>
        <w:t>(c)</w:t>
      </w:r>
      <w:r w:rsidRPr="000F3DA8">
        <w:tab/>
        <w:t>the person is present at the premises;</w:t>
      </w:r>
    </w:p>
    <w:p w:rsidR="00DB64EF" w:rsidRPr="000F3DA8" w:rsidRDefault="00DB64EF" w:rsidP="00DB64EF">
      <w:pPr>
        <w:pStyle w:val="subsection2"/>
      </w:pPr>
      <w:r w:rsidRPr="000F3DA8">
        <w:t>the person is entitled to observe the search being conducted.</w:t>
      </w:r>
    </w:p>
    <w:p w:rsidR="00DB64EF" w:rsidRPr="000F3DA8" w:rsidRDefault="00DB64EF" w:rsidP="00DB64EF">
      <w:pPr>
        <w:pStyle w:val="subsection"/>
      </w:pPr>
      <w:r w:rsidRPr="000F3DA8">
        <w:tab/>
        <w:t>(2)</w:t>
      </w:r>
      <w:r w:rsidRPr="000F3DA8">
        <w:tab/>
        <w:t>The right to observe the search being conducted ceases if the person impedes the search.</w:t>
      </w:r>
    </w:p>
    <w:p w:rsidR="00DB64EF" w:rsidRPr="000F3DA8" w:rsidRDefault="00DB64EF" w:rsidP="00DB64EF">
      <w:pPr>
        <w:pStyle w:val="subsection"/>
      </w:pPr>
      <w:r w:rsidRPr="000F3DA8">
        <w:tab/>
        <w:t>(3)</w:t>
      </w:r>
      <w:r w:rsidRPr="000F3DA8">
        <w:tab/>
        <w:t>This section does not prevent 2 or more areas of the premises being searched at the same time.</w:t>
      </w:r>
    </w:p>
    <w:p w:rsidR="00DB64EF" w:rsidRPr="000F3DA8" w:rsidRDefault="00DB64EF" w:rsidP="00B536AD">
      <w:pPr>
        <w:pStyle w:val="ActHead3"/>
        <w:pageBreakBefore/>
      </w:pPr>
      <w:bookmarkStart w:id="221" w:name="_Toc486497689"/>
      <w:r w:rsidRPr="000F3DA8">
        <w:rPr>
          <w:rStyle w:val="CharDivNo"/>
        </w:rPr>
        <w:t>Division</w:t>
      </w:r>
      <w:r w:rsidR="000F3DA8" w:rsidRPr="000F3DA8">
        <w:rPr>
          <w:rStyle w:val="CharDivNo"/>
        </w:rPr>
        <w:t> </w:t>
      </w:r>
      <w:r w:rsidRPr="000F3DA8">
        <w:rPr>
          <w:rStyle w:val="CharDivNo"/>
        </w:rPr>
        <w:t>5</w:t>
      </w:r>
      <w:r w:rsidRPr="000F3DA8">
        <w:t>—</w:t>
      </w:r>
      <w:r w:rsidRPr="000F3DA8">
        <w:rPr>
          <w:rStyle w:val="CharDivText"/>
        </w:rPr>
        <w:t>Monitoring warrants</w:t>
      </w:r>
      <w:bookmarkEnd w:id="221"/>
    </w:p>
    <w:p w:rsidR="00DB64EF" w:rsidRPr="000F3DA8" w:rsidRDefault="00DB64EF" w:rsidP="00DB64EF">
      <w:pPr>
        <w:pStyle w:val="ActHead5"/>
      </w:pPr>
      <w:bookmarkStart w:id="222" w:name="_Toc486497690"/>
      <w:r w:rsidRPr="000F3DA8">
        <w:rPr>
          <w:rStyle w:val="CharSectno"/>
        </w:rPr>
        <w:t>3ZZOA</w:t>
      </w:r>
      <w:r w:rsidRPr="000F3DA8">
        <w:t xml:space="preserve">  Monitoring warrant in relation to premises</w:t>
      </w:r>
      <w:bookmarkEnd w:id="222"/>
    </w:p>
    <w:p w:rsidR="00DB64EF" w:rsidRPr="000F3DA8" w:rsidRDefault="00DB64EF" w:rsidP="00DB64EF">
      <w:pPr>
        <w:pStyle w:val="SubsectionHead"/>
      </w:pPr>
      <w:r w:rsidRPr="000F3DA8">
        <w:t>Application for warrant</w:t>
      </w:r>
    </w:p>
    <w:p w:rsidR="00DB64EF" w:rsidRPr="000F3DA8" w:rsidRDefault="00DB64EF" w:rsidP="00DB64EF">
      <w:pPr>
        <w:pStyle w:val="subsection"/>
        <w:rPr>
          <w:kern w:val="28"/>
        </w:rPr>
      </w:pPr>
      <w:r w:rsidRPr="000F3DA8">
        <w:tab/>
        <w:t>(1)</w:t>
      </w:r>
      <w:r w:rsidRPr="000F3DA8">
        <w:tab/>
      </w:r>
      <w:r w:rsidRPr="000F3DA8">
        <w:rPr>
          <w:kern w:val="28"/>
        </w:rPr>
        <w:t>A constable may apply to an issuing officer for a warrant under this section in relation to premises.</w:t>
      </w:r>
    </w:p>
    <w:p w:rsidR="00DB64EF" w:rsidRPr="000F3DA8" w:rsidRDefault="00DB64EF" w:rsidP="00DB64EF">
      <w:pPr>
        <w:pStyle w:val="SubsectionHead"/>
      </w:pPr>
      <w:r w:rsidRPr="000F3DA8">
        <w:t>Issue of warrant</w:t>
      </w:r>
    </w:p>
    <w:p w:rsidR="00DB64EF" w:rsidRPr="000F3DA8" w:rsidRDefault="00DB64EF" w:rsidP="00DB64EF">
      <w:pPr>
        <w:pStyle w:val="subsection"/>
        <w:rPr>
          <w:kern w:val="28"/>
        </w:rPr>
      </w:pPr>
      <w:r w:rsidRPr="000F3DA8">
        <w:rPr>
          <w:kern w:val="28"/>
        </w:rPr>
        <w:tab/>
        <w:t>(2)</w:t>
      </w:r>
      <w:r w:rsidRPr="000F3DA8">
        <w:rPr>
          <w:kern w:val="28"/>
        </w:rPr>
        <w:tab/>
        <w:t>The issuing officer may issue the warrant if the issuing officer is satisfied, by information on oath or affirmation, that:</w:t>
      </w:r>
    </w:p>
    <w:p w:rsidR="00DB64EF" w:rsidRPr="000F3DA8" w:rsidRDefault="00DB64EF" w:rsidP="00DB64EF">
      <w:pPr>
        <w:pStyle w:val="paragraph"/>
      </w:pPr>
      <w:r w:rsidRPr="000F3DA8">
        <w:tab/>
        <w:t>(a)</w:t>
      </w:r>
      <w:r w:rsidRPr="000F3DA8">
        <w:tab/>
        <w:t>a control order is in force in relation to a person; and</w:t>
      </w:r>
    </w:p>
    <w:p w:rsidR="00DB64EF" w:rsidRPr="000F3DA8" w:rsidRDefault="00DB64EF" w:rsidP="00DB64EF">
      <w:pPr>
        <w:pStyle w:val="paragraph"/>
      </w:pPr>
      <w:r w:rsidRPr="000F3DA8">
        <w:tab/>
        <w:t>(b)</w:t>
      </w:r>
      <w:r w:rsidRPr="000F3DA8">
        <w:tab/>
        <w:t xml:space="preserve">the person </w:t>
      </w:r>
      <w:r w:rsidRPr="000F3DA8">
        <w:rPr>
          <w:iCs/>
        </w:rPr>
        <w:t xml:space="preserve">has a prescribed connection with </w:t>
      </w:r>
      <w:r w:rsidRPr="000F3DA8">
        <w:t>the premises; and</w:t>
      </w:r>
    </w:p>
    <w:p w:rsidR="00DB64EF" w:rsidRPr="000F3DA8" w:rsidRDefault="00DB64EF" w:rsidP="00DB64EF">
      <w:pPr>
        <w:pStyle w:val="paragraph"/>
      </w:pPr>
      <w:r w:rsidRPr="000F3DA8">
        <w:tab/>
        <w:t>(c)</w:t>
      </w:r>
      <w:r w:rsidRPr="000F3DA8">
        <w:tab/>
        <w:t>having regard to:</w:t>
      </w:r>
    </w:p>
    <w:p w:rsidR="00DB64EF" w:rsidRPr="000F3DA8" w:rsidRDefault="00DB64EF" w:rsidP="00DB64EF">
      <w:pPr>
        <w:pStyle w:val="paragraphsub"/>
      </w:pPr>
      <w:r w:rsidRPr="000F3DA8">
        <w:tab/>
        <w:t>(i)</w:t>
      </w:r>
      <w:r w:rsidRPr="000F3DA8">
        <w:tab/>
        <w:t xml:space="preserve">the nature of the person’s </w:t>
      </w:r>
      <w:r w:rsidRPr="000F3DA8">
        <w:rPr>
          <w:iCs/>
        </w:rPr>
        <w:t xml:space="preserve">prescribed connection with </w:t>
      </w:r>
      <w:r w:rsidRPr="000F3DA8">
        <w:t>the premises; and</w:t>
      </w:r>
    </w:p>
    <w:p w:rsidR="00DB64EF" w:rsidRPr="000F3DA8" w:rsidRDefault="00DB64EF" w:rsidP="00DB64EF">
      <w:pPr>
        <w:pStyle w:val="paragraphsub"/>
      </w:pPr>
      <w:r w:rsidRPr="000F3DA8">
        <w:tab/>
        <w:t>(ii)</w:t>
      </w:r>
      <w:r w:rsidRPr="000F3DA8">
        <w:tab/>
        <w:t xml:space="preserve">one or more of the matters set out in </w:t>
      </w:r>
      <w:r w:rsidR="000F3DA8">
        <w:t>paragraphs (</w:t>
      </w:r>
      <w:r w:rsidRPr="000F3DA8">
        <w:t xml:space="preserve">4)(a) to (f), and the matter set out in </w:t>
      </w:r>
      <w:r w:rsidR="000F3DA8">
        <w:t>paragraph (</w:t>
      </w:r>
      <w:r w:rsidRPr="000F3DA8">
        <w:t>4)(g); and</w:t>
      </w:r>
    </w:p>
    <w:p w:rsidR="00DB64EF" w:rsidRPr="000F3DA8" w:rsidRDefault="00DB64EF" w:rsidP="00DB64EF">
      <w:pPr>
        <w:pStyle w:val="paragraphsub"/>
      </w:pPr>
      <w:r w:rsidRPr="000F3DA8">
        <w:tab/>
        <w:t>(iii)</w:t>
      </w:r>
      <w:r w:rsidRPr="000F3DA8">
        <w:tab/>
        <w:t xml:space="preserve">such other matters (if any) as the </w:t>
      </w:r>
      <w:r w:rsidRPr="000F3DA8">
        <w:rPr>
          <w:kern w:val="28"/>
        </w:rPr>
        <w:t>issuing officer considers</w:t>
      </w:r>
      <w:r w:rsidRPr="000F3DA8">
        <w:t xml:space="preserve"> relevant;</w:t>
      </w:r>
    </w:p>
    <w:p w:rsidR="00DB64EF" w:rsidRPr="000F3DA8" w:rsidRDefault="00DB64EF" w:rsidP="00DB64EF">
      <w:pPr>
        <w:pStyle w:val="paragraph"/>
      </w:pPr>
      <w:r w:rsidRPr="000F3DA8">
        <w:tab/>
      </w:r>
      <w:r w:rsidRPr="000F3DA8">
        <w:tab/>
        <w:t>it is reasonably necessary that one or more constables should have access to the premises for the purposes of:</w:t>
      </w:r>
    </w:p>
    <w:p w:rsidR="00DB64EF" w:rsidRPr="000F3DA8" w:rsidRDefault="00DB64EF" w:rsidP="00DB64EF">
      <w:pPr>
        <w:pStyle w:val="paragraphsub"/>
      </w:pPr>
      <w:r w:rsidRPr="000F3DA8">
        <w:tab/>
        <w:t>(iv)</w:t>
      </w:r>
      <w:r w:rsidRPr="000F3DA8">
        <w:tab/>
        <w:t>the protection of the public from a terrorist act; or</w:t>
      </w:r>
    </w:p>
    <w:p w:rsidR="00DB64EF" w:rsidRPr="000F3DA8" w:rsidRDefault="00DB64EF" w:rsidP="00DB64EF">
      <w:pPr>
        <w:pStyle w:val="paragraphsub"/>
      </w:pPr>
      <w:r w:rsidRPr="000F3DA8">
        <w:tab/>
        <w:t>(v)</w:t>
      </w:r>
      <w:r w:rsidRPr="000F3DA8">
        <w:tab/>
        <w:t>preventing the provision of support for, or the facilitation of, a terrorist act; or</w:t>
      </w:r>
    </w:p>
    <w:p w:rsidR="00DB64EF" w:rsidRPr="000F3DA8" w:rsidRDefault="00DB64EF" w:rsidP="00DB64EF">
      <w:pPr>
        <w:pStyle w:val="paragraphsub"/>
      </w:pPr>
      <w:r w:rsidRPr="000F3DA8">
        <w:tab/>
        <w:t>(vi)</w:t>
      </w:r>
      <w:r w:rsidRPr="000F3DA8">
        <w:tab/>
        <w:t>preventing the provision of support for, or the facilitation of, the engagement in a hostile activity in a foreign country; or</w:t>
      </w:r>
    </w:p>
    <w:p w:rsidR="00DB64EF" w:rsidRPr="000F3DA8" w:rsidRDefault="00DB64EF" w:rsidP="00DB64EF">
      <w:pPr>
        <w:pStyle w:val="paragraphsub"/>
      </w:pPr>
      <w:r w:rsidRPr="000F3DA8">
        <w:tab/>
        <w:t>(vii)</w:t>
      </w:r>
      <w:r w:rsidRPr="000F3DA8">
        <w:tab/>
        <w:t>determining whether the control order has been, or is being, complied with.</w:t>
      </w:r>
    </w:p>
    <w:p w:rsidR="00DB64EF" w:rsidRPr="000F3DA8" w:rsidRDefault="00DB64EF" w:rsidP="00DB64EF">
      <w:pPr>
        <w:pStyle w:val="subsection"/>
        <w:rPr>
          <w:kern w:val="28"/>
        </w:rPr>
      </w:pPr>
      <w:r w:rsidRPr="000F3DA8">
        <w:rPr>
          <w:kern w:val="28"/>
        </w:rPr>
        <w:tab/>
        <w:t>(3)</w:t>
      </w:r>
      <w:r w:rsidRPr="000F3DA8">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rsidR="00DB64EF" w:rsidRPr="000F3DA8" w:rsidRDefault="00DB64EF" w:rsidP="00DB64EF">
      <w:pPr>
        <w:pStyle w:val="subsection"/>
        <w:rPr>
          <w:kern w:val="28"/>
        </w:rPr>
      </w:pPr>
      <w:r w:rsidRPr="000F3DA8">
        <w:rPr>
          <w:kern w:val="28"/>
        </w:rPr>
        <w:tab/>
        <w:t>(4)</w:t>
      </w:r>
      <w:r w:rsidRPr="000F3DA8">
        <w:rPr>
          <w:kern w:val="28"/>
        </w:rPr>
        <w:tab/>
        <w:t xml:space="preserve">The matters referred to in </w:t>
      </w:r>
      <w:r w:rsidR="000F3DA8">
        <w:rPr>
          <w:kern w:val="28"/>
        </w:rPr>
        <w:t>subparagraph (</w:t>
      </w:r>
      <w:r w:rsidRPr="000F3DA8">
        <w:rPr>
          <w:kern w:val="28"/>
        </w:rPr>
        <w:t>2)(c)(ii) are the following:</w:t>
      </w:r>
    </w:p>
    <w:p w:rsidR="00DB64EF" w:rsidRPr="000F3DA8" w:rsidRDefault="00DB64EF" w:rsidP="00DB64EF">
      <w:pPr>
        <w:pStyle w:val="paragraph"/>
      </w:pPr>
      <w:r w:rsidRPr="000F3DA8">
        <w:tab/>
        <w:t>(a)</w:t>
      </w:r>
      <w:r w:rsidRPr="000F3DA8">
        <w:tab/>
        <w:t xml:space="preserve">the </w:t>
      </w:r>
      <w:r w:rsidRPr="000F3DA8">
        <w:rPr>
          <w:kern w:val="28"/>
        </w:rPr>
        <w:t xml:space="preserve">possibility that the person </w:t>
      </w:r>
      <w:r w:rsidRPr="000F3DA8">
        <w:t>has engaged, is engaging, or will engage, in a terrorist act;</w:t>
      </w:r>
    </w:p>
    <w:p w:rsidR="00DB64EF" w:rsidRPr="000F3DA8" w:rsidRDefault="00DB64EF" w:rsidP="00DB64EF">
      <w:pPr>
        <w:pStyle w:val="paragraph"/>
      </w:pPr>
      <w:r w:rsidRPr="000F3DA8">
        <w:tab/>
        <w:t>(b)</w:t>
      </w:r>
      <w:r w:rsidRPr="000F3DA8">
        <w:tab/>
        <w:t xml:space="preserve">the </w:t>
      </w:r>
      <w:r w:rsidRPr="000F3DA8">
        <w:rPr>
          <w:kern w:val="28"/>
        </w:rPr>
        <w:t xml:space="preserve">possibility that the person </w:t>
      </w:r>
      <w:r w:rsidRPr="000F3DA8">
        <w:t>has provided, is providing, or will provide, support for a terrorist act;</w:t>
      </w:r>
    </w:p>
    <w:p w:rsidR="00DB64EF" w:rsidRPr="000F3DA8" w:rsidRDefault="00DB64EF" w:rsidP="00DB64EF">
      <w:pPr>
        <w:pStyle w:val="paragraph"/>
      </w:pPr>
      <w:r w:rsidRPr="000F3DA8">
        <w:tab/>
        <w:t>(c)</w:t>
      </w:r>
      <w:r w:rsidRPr="000F3DA8">
        <w:tab/>
        <w:t xml:space="preserve">the </w:t>
      </w:r>
      <w:r w:rsidRPr="000F3DA8">
        <w:rPr>
          <w:kern w:val="28"/>
        </w:rPr>
        <w:t xml:space="preserve">possibility that the person </w:t>
      </w:r>
      <w:r w:rsidRPr="000F3DA8">
        <w:t>has facilitated, is facilitating, or will facilitate, a terrorist act;</w:t>
      </w:r>
    </w:p>
    <w:p w:rsidR="00DB64EF" w:rsidRPr="000F3DA8" w:rsidRDefault="00DB64EF" w:rsidP="00DB64EF">
      <w:pPr>
        <w:pStyle w:val="paragraph"/>
      </w:pPr>
      <w:r w:rsidRPr="000F3DA8">
        <w:tab/>
        <w:t>(d)</w:t>
      </w:r>
      <w:r w:rsidRPr="000F3DA8">
        <w:tab/>
        <w:t xml:space="preserve">the </w:t>
      </w:r>
      <w:r w:rsidRPr="000F3DA8">
        <w:rPr>
          <w:kern w:val="28"/>
        </w:rPr>
        <w:t xml:space="preserve">possibility that the person </w:t>
      </w:r>
      <w:r w:rsidRPr="000F3DA8">
        <w:t>has provided, is providing, or will provide, support for the engagement in a hostile activity in a foreign country;</w:t>
      </w:r>
    </w:p>
    <w:p w:rsidR="00DB64EF" w:rsidRPr="000F3DA8" w:rsidRDefault="00DB64EF" w:rsidP="00DB64EF">
      <w:pPr>
        <w:pStyle w:val="paragraph"/>
      </w:pPr>
      <w:r w:rsidRPr="000F3DA8">
        <w:tab/>
        <w:t>(e)</w:t>
      </w:r>
      <w:r w:rsidRPr="000F3DA8">
        <w:tab/>
        <w:t xml:space="preserve">the </w:t>
      </w:r>
      <w:r w:rsidRPr="000F3DA8">
        <w:rPr>
          <w:kern w:val="28"/>
        </w:rPr>
        <w:t xml:space="preserve">possibility that the person </w:t>
      </w:r>
      <w:r w:rsidRPr="000F3DA8">
        <w:t>has facilitated, is facilitating, or will facilitate, the engagement in a hostile activity in a foreign country;</w:t>
      </w:r>
    </w:p>
    <w:p w:rsidR="00DB64EF" w:rsidRPr="000F3DA8" w:rsidRDefault="00DB64EF" w:rsidP="00DB64EF">
      <w:pPr>
        <w:pStyle w:val="paragraph"/>
      </w:pPr>
      <w:r w:rsidRPr="000F3DA8">
        <w:tab/>
        <w:t>(f)</w:t>
      </w:r>
      <w:r w:rsidRPr="000F3DA8">
        <w:tab/>
        <w:t xml:space="preserve">the </w:t>
      </w:r>
      <w:r w:rsidRPr="000F3DA8">
        <w:rPr>
          <w:kern w:val="28"/>
        </w:rPr>
        <w:t xml:space="preserve">possibility that the person </w:t>
      </w:r>
      <w:r w:rsidRPr="000F3DA8">
        <w:t>has contravened, is contravening, or will contravene, the control order;</w:t>
      </w:r>
    </w:p>
    <w:p w:rsidR="00DB64EF" w:rsidRPr="000F3DA8" w:rsidRDefault="00DB64EF" w:rsidP="00DB64EF">
      <w:pPr>
        <w:pStyle w:val="paragraph"/>
      </w:pPr>
      <w:r w:rsidRPr="000F3DA8">
        <w:tab/>
        <w:t>(g)</w:t>
      </w:r>
      <w:r w:rsidRPr="000F3DA8">
        <w:tab/>
        <w:t>whether allowing one or more constables to have access to the premises, and exercise the monitoring powers in relation to the premises and the powers set out in section</w:t>
      </w:r>
      <w:r w:rsidR="000F3DA8">
        <w:t> </w:t>
      </w:r>
      <w:r w:rsidRPr="000F3DA8">
        <w:t>3ZZKF in relation to the premises, would be likely to have the least interference with any person’s liberty and privacy that is necessary in the circumstances.</w:t>
      </w:r>
    </w:p>
    <w:p w:rsidR="00DB64EF" w:rsidRPr="000F3DA8" w:rsidRDefault="00DB64EF" w:rsidP="00DB64EF">
      <w:pPr>
        <w:pStyle w:val="SubsectionHead"/>
        <w:rPr>
          <w:kern w:val="28"/>
        </w:rPr>
      </w:pPr>
      <w:r w:rsidRPr="000F3DA8">
        <w:rPr>
          <w:kern w:val="28"/>
        </w:rPr>
        <w:t>Content of warrant</w:t>
      </w:r>
    </w:p>
    <w:p w:rsidR="00DB64EF" w:rsidRPr="000F3DA8" w:rsidRDefault="00DB64EF" w:rsidP="00DB64EF">
      <w:pPr>
        <w:pStyle w:val="subsection"/>
        <w:rPr>
          <w:kern w:val="28"/>
        </w:rPr>
      </w:pPr>
      <w:r w:rsidRPr="000F3DA8">
        <w:rPr>
          <w:kern w:val="28"/>
        </w:rPr>
        <w:tab/>
        <w:t>(5)</w:t>
      </w:r>
      <w:r w:rsidRPr="000F3DA8">
        <w:rPr>
          <w:kern w:val="28"/>
        </w:rPr>
        <w:tab/>
        <w:t>The warrant must:</w:t>
      </w:r>
    </w:p>
    <w:p w:rsidR="00DB64EF" w:rsidRPr="000F3DA8" w:rsidRDefault="00DB64EF" w:rsidP="00DB64EF">
      <w:pPr>
        <w:pStyle w:val="paragraph"/>
      </w:pPr>
      <w:r w:rsidRPr="000F3DA8">
        <w:tab/>
        <w:t>(a)</w:t>
      </w:r>
      <w:r w:rsidRPr="000F3DA8">
        <w:tab/>
        <w:t>describe the premises to which the warrant relates; and</w:t>
      </w:r>
    </w:p>
    <w:p w:rsidR="00DB64EF" w:rsidRPr="000F3DA8" w:rsidRDefault="00DB64EF" w:rsidP="00DB64EF">
      <w:pPr>
        <w:pStyle w:val="paragraph"/>
        <w:rPr>
          <w:kern w:val="28"/>
        </w:rPr>
      </w:pPr>
      <w:r w:rsidRPr="000F3DA8">
        <w:rPr>
          <w:kern w:val="28"/>
        </w:rPr>
        <w:tab/>
        <w:t>(b)</w:t>
      </w:r>
      <w:r w:rsidRPr="000F3DA8">
        <w:rPr>
          <w:kern w:val="28"/>
        </w:rPr>
        <w:tab/>
        <w:t>state that the warrant is issued under this section; and</w:t>
      </w:r>
    </w:p>
    <w:p w:rsidR="00DB64EF" w:rsidRPr="000F3DA8" w:rsidRDefault="00DB64EF" w:rsidP="00DB64EF">
      <w:pPr>
        <w:pStyle w:val="paragraph"/>
      </w:pPr>
      <w:r w:rsidRPr="000F3DA8">
        <w:rPr>
          <w:kern w:val="28"/>
        </w:rPr>
        <w:tab/>
        <w:t>(c)</w:t>
      </w:r>
      <w:r w:rsidRPr="000F3DA8">
        <w:rPr>
          <w:kern w:val="28"/>
        </w:rPr>
        <w:tab/>
        <w:t>state the purpose or purposes for which the warrant is issued</w:t>
      </w:r>
      <w:r w:rsidRPr="000F3DA8">
        <w:t>; and</w:t>
      </w:r>
    </w:p>
    <w:p w:rsidR="00DB64EF" w:rsidRPr="000F3DA8" w:rsidRDefault="00DB64EF" w:rsidP="00DB64EF">
      <w:pPr>
        <w:pStyle w:val="paragraph"/>
        <w:rPr>
          <w:kern w:val="28"/>
        </w:rPr>
      </w:pPr>
      <w:r w:rsidRPr="000F3DA8">
        <w:rPr>
          <w:kern w:val="28"/>
        </w:rPr>
        <w:tab/>
        <w:t>(d)</w:t>
      </w:r>
      <w:r w:rsidRPr="000F3DA8">
        <w:rPr>
          <w:kern w:val="28"/>
        </w:rPr>
        <w:tab/>
        <w:t>authorise one or more constables (whether or not named in the warrant) from time to time while the warrant remains in force:</w:t>
      </w:r>
    </w:p>
    <w:p w:rsidR="00DB64EF" w:rsidRPr="000F3DA8" w:rsidRDefault="00DB64EF" w:rsidP="00DB64EF">
      <w:pPr>
        <w:pStyle w:val="paragraphsub"/>
        <w:rPr>
          <w:kern w:val="28"/>
        </w:rPr>
      </w:pPr>
      <w:r w:rsidRPr="000F3DA8">
        <w:rPr>
          <w:kern w:val="28"/>
        </w:rPr>
        <w:tab/>
        <w:t>(i)</w:t>
      </w:r>
      <w:r w:rsidRPr="000F3DA8">
        <w:rPr>
          <w:kern w:val="28"/>
        </w:rPr>
        <w:tab/>
        <w:t>to enter the premises; and</w:t>
      </w:r>
    </w:p>
    <w:p w:rsidR="00DB64EF" w:rsidRPr="000F3DA8" w:rsidRDefault="00DB64EF" w:rsidP="00DB64EF">
      <w:pPr>
        <w:pStyle w:val="paragraphsub"/>
        <w:rPr>
          <w:kern w:val="28"/>
        </w:rPr>
      </w:pPr>
      <w:r w:rsidRPr="000F3DA8">
        <w:rPr>
          <w:kern w:val="28"/>
        </w:rPr>
        <w:tab/>
        <w:t>(ii)</w:t>
      </w:r>
      <w:r w:rsidRPr="000F3DA8">
        <w:rPr>
          <w:kern w:val="28"/>
        </w:rPr>
        <w:tab/>
        <w:t>to exercise the monitoring powers in relation to the premises; and</w:t>
      </w:r>
    </w:p>
    <w:p w:rsidR="00DB64EF" w:rsidRPr="000F3DA8" w:rsidRDefault="00DB64EF" w:rsidP="00DB64EF">
      <w:pPr>
        <w:pStyle w:val="paragraphsub"/>
        <w:rPr>
          <w:kern w:val="28"/>
        </w:rPr>
      </w:pPr>
      <w:r w:rsidRPr="000F3DA8">
        <w:rPr>
          <w:kern w:val="28"/>
        </w:rPr>
        <w:tab/>
        <w:t>(iii)</w:t>
      </w:r>
      <w:r w:rsidRPr="000F3DA8">
        <w:rPr>
          <w:kern w:val="28"/>
        </w:rPr>
        <w:tab/>
        <w:t>to exercise the powers set out in section</w:t>
      </w:r>
      <w:r w:rsidR="000F3DA8">
        <w:rPr>
          <w:kern w:val="28"/>
        </w:rPr>
        <w:t> </w:t>
      </w:r>
      <w:r w:rsidRPr="000F3DA8">
        <w:rPr>
          <w:kern w:val="28"/>
        </w:rPr>
        <w:t>3ZZKF in relation to the premises; and</w:t>
      </w:r>
    </w:p>
    <w:p w:rsidR="00DB64EF" w:rsidRPr="000F3DA8" w:rsidRDefault="00DB64EF" w:rsidP="00DB64EF">
      <w:pPr>
        <w:pStyle w:val="paragraph"/>
        <w:rPr>
          <w:kern w:val="28"/>
        </w:rPr>
      </w:pPr>
      <w:r w:rsidRPr="000F3DA8">
        <w:rPr>
          <w:kern w:val="28"/>
        </w:rPr>
        <w:tab/>
        <w:t>(e)</w:t>
      </w:r>
      <w:r w:rsidRPr="000F3DA8">
        <w:rPr>
          <w:kern w:val="28"/>
        </w:rPr>
        <w:tab/>
        <w:t>state whether entry is authorised to be made at any time of the day or during specified hours of the day; and</w:t>
      </w:r>
    </w:p>
    <w:p w:rsidR="00DB64EF" w:rsidRPr="000F3DA8" w:rsidRDefault="00DB64EF" w:rsidP="00DB64EF">
      <w:pPr>
        <w:pStyle w:val="paragraph"/>
        <w:rPr>
          <w:kern w:val="28"/>
        </w:rPr>
      </w:pPr>
      <w:r w:rsidRPr="000F3DA8">
        <w:rPr>
          <w:kern w:val="28"/>
        </w:rPr>
        <w:tab/>
        <w:t>(f)</w:t>
      </w:r>
      <w:r w:rsidRPr="000F3DA8">
        <w:rPr>
          <w:kern w:val="28"/>
        </w:rPr>
        <w:tab/>
        <w:t xml:space="preserve">specify the time at which the warrant expires (see </w:t>
      </w:r>
      <w:r w:rsidR="000F3DA8">
        <w:rPr>
          <w:kern w:val="28"/>
        </w:rPr>
        <w:t>subsection (</w:t>
      </w:r>
      <w:r w:rsidRPr="000F3DA8">
        <w:rPr>
          <w:kern w:val="28"/>
        </w:rPr>
        <w:t>7)); and</w:t>
      </w:r>
    </w:p>
    <w:p w:rsidR="00DB64EF" w:rsidRPr="000F3DA8" w:rsidRDefault="00DB64EF" w:rsidP="00DB64EF">
      <w:pPr>
        <w:pStyle w:val="paragraph"/>
      </w:pPr>
      <w:r w:rsidRPr="000F3DA8">
        <w:tab/>
        <w:t>(g)</w:t>
      </w:r>
      <w:r w:rsidRPr="000F3DA8">
        <w:tab/>
      </w:r>
      <w:r w:rsidRPr="000F3DA8">
        <w:rPr>
          <w:kern w:val="28"/>
        </w:rPr>
        <w:t xml:space="preserve">state whether the </w:t>
      </w:r>
      <w:r w:rsidRPr="000F3DA8">
        <w:t>warrant authorises a constable to exercise powers under subsection</w:t>
      </w:r>
      <w:r w:rsidR="000F3DA8">
        <w:t> </w:t>
      </w:r>
      <w:r w:rsidRPr="000F3DA8">
        <w:t>3ZZKE(3) in relation to the entry; and</w:t>
      </w:r>
    </w:p>
    <w:p w:rsidR="00DB64EF" w:rsidRPr="000F3DA8" w:rsidRDefault="00DB64EF" w:rsidP="00DB64EF">
      <w:pPr>
        <w:pStyle w:val="paragraph"/>
      </w:pPr>
      <w:r w:rsidRPr="000F3DA8">
        <w:tab/>
        <w:t>(h)</w:t>
      </w:r>
      <w:r w:rsidRPr="000F3DA8">
        <w:tab/>
        <w:t>state that a person who is not a constable may be authorised under section</w:t>
      </w:r>
      <w:r w:rsidR="000F3DA8">
        <w:t> </w:t>
      </w:r>
      <w:r w:rsidRPr="000F3DA8">
        <w:t>3ZZKG to assist in executing the warrant; and</w:t>
      </w:r>
    </w:p>
    <w:p w:rsidR="00DB64EF" w:rsidRPr="000F3DA8" w:rsidRDefault="00DB64EF" w:rsidP="00DB64EF">
      <w:pPr>
        <w:pStyle w:val="paragraph"/>
      </w:pPr>
      <w:r w:rsidRPr="000F3DA8">
        <w:tab/>
        <w:t>(i)</w:t>
      </w:r>
      <w:r w:rsidRPr="000F3DA8">
        <w:tab/>
      </w:r>
      <w:r w:rsidRPr="000F3DA8">
        <w:rPr>
          <w:kern w:val="28"/>
        </w:rPr>
        <w:t xml:space="preserve">state </w:t>
      </w:r>
      <w:r w:rsidRPr="000F3DA8">
        <w:t>the name of the person to whom the relevant control order relates; and</w:t>
      </w:r>
    </w:p>
    <w:p w:rsidR="00DB64EF" w:rsidRPr="000F3DA8" w:rsidRDefault="00DB64EF" w:rsidP="00DB64EF">
      <w:pPr>
        <w:pStyle w:val="paragraph"/>
        <w:rPr>
          <w:kern w:val="28"/>
        </w:rPr>
      </w:pPr>
      <w:r w:rsidRPr="000F3DA8">
        <w:rPr>
          <w:kern w:val="28"/>
        </w:rPr>
        <w:tab/>
        <w:t>(j)</w:t>
      </w:r>
      <w:r w:rsidRPr="000F3DA8">
        <w:rPr>
          <w:kern w:val="28"/>
        </w:rPr>
        <w:tab/>
        <w:t>describe the nature of the person’s prescribed connection with the premises; and</w:t>
      </w:r>
    </w:p>
    <w:p w:rsidR="00DB64EF" w:rsidRPr="000F3DA8" w:rsidRDefault="00DB64EF" w:rsidP="00DB64EF">
      <w:pPr>
        <w:pStyle w:val="paragraph"/>
      </w:pPr>
      <w:r w:rsidRPr="000F3DA8">
        <w:tab/>
        <w:t>(k)</w:t>
      </w:r>
      <w:r w:rsidRPr="000F3DA8">
        <w:tab/>
        <w:t>state that the control order is in force; and</w:t>
      </w:r>
    </w:p>
    <w:p w:rsidR="00DB64EF" w:rsidRPr="000F3DA8" w:rsidRDefault="00DB64EF" w:rsidP="00DB64EF">
      <w:pPr>
        <w:pStyle w:val="paragraph"/>
      </w:pPr>
      <w:r w:rsidRPr="000F3DA8">
        <w:tab/>
        <w:t>(l)</w:t>
      </w:r>
      <w:r w:rsidRPr="000F3DA8">
        <w:tab/>
      </w:r>
      <w:r w:rsidRPr="000F3DA8">
        <w:rPr>
          <w:kern w:val="28"/>
        </w:rPr>
        <w:t xml:space="preserve">state </w:t>
      </w:r>
      <w:r w:rsidRPr="000F3DA8">
        <w:t>whether the control order is an interim control order or a confirmed control order; and</w:t>
      </w:r>
    </w:p>
    <w:p w:rsidR="00DB64EF" w:rsidRPr="000F3DA8" w:rsidRDefault="00DB64EF" w:rsidP="00DB64EF">
      <w:pPr>
        <w:pStyle w:val="paragraph"/>
      </w:pPr>
      <w:r w:rsidRPr="000F3DA8">
        <w:tab/>
        <w:t>(m)</w:t>
      </w:r>
      <w:r w:rsidRPr="000F3DA8">
        <w:tab/>
      </w:r>
      <w:r w:rsidRPr="000F3DA8">
        <w:rPr>
          <w:kern w:val="28"/>
        </w:rPr>
        <w:t xml:space="preserve">specify </w:t>
      </w:r>
      <w:r w:rsidRPr="000F3DA8">
        <w:t>the date the control order was made; and</w:t>
      </w:r>
    </w:p>
    <w:p w:rsidR="00DB64EF" w:rsidRPr="000F3DA8" w:rsidRDefault="00DB64EF" w:rsidP="00DB64EF">
      <w:pPr>
        <w:pStyle w:val="paragraph"/>
      </w:pPr>
      <w:r w:rsidRPr="000F3DA8">
        <w:tab/>
        <w:t>(n)</w:t>
      </w:r>
      <w:r w:rsidRPr="000F3DA8">
        <w:tab/>
        <w:t>specify the court that made the control order; and</w:t>
      </w:r>
    </w:p>
    <w:p w:rsidR="00DB64EF" w:rsidRPr="000F3DA8" w:rsidRDefault="00DB64EF" w:rsidP="00DB64EF">
      <w:pPr>
        <w:pStyle w:val="paragraph"/>
      </w:pPr>
      <w:r w:rsidRPr="000F3DA8">
        <w:tab/>
        <w:t>(o)</w:t>
      </w:r>
      <w:r w:rsidRPr="000F3DA8">
        <w:tab/>
        <w:t>if the control order is an interim control order—specify the date the order was served on the person; and</w:t>
      </w:r>
    </w:p>
    <w:p w:rsidR="00DB64EF" w:rsidRPr="000F3DA8" w:rsidRDefault="00DB64EF" w:rsidP="00DB64EF">
      <w:pPr>
        <w:pStyle w:val="paragraph"/>
      </w:pPr>
      <w:r w:rsidRPr="000F3DA8">
        <w:tab/>
        <w:t>(p)</w:t>
      </w:r>
      <w:r w:rsidRPr="000F3DA8">
        <w:tab/>
        <w:t>if the control order is a confirmed control order—</w:t>
      </w:r>
      <w:r w:rsidRPr="000F3DA8">
        <w:rPr>
          <w:kern w:val="28"/>
        </w:rPr>
        <w:t xml:space="preserve">specify </w:t>
      </w:r>
      <w:r w:rsidRPr="000F3DA8">
        <w:t>the end of the period during which the order is in force; and</w:t>
      </w:r>
    </w:p>
    <w:p w:rsidR="00DB64EF" w:rsidRPr="000F3DA8" w:rsidRDefault="00DB64EF" w:rsidP="00DB64EF">
      <w:pPr>
        <w:pStyle w:val="paragraph"/>
      </w:pPr>
      <w:r w:rsidRPr="000F3DA8">
        <w:tab/>
        <w:t>(q)</w:t>
      </w:r>
      <w:r w:rsidRPr="000F3DA8">
        <w:tab/>
        <w:t>if the warrant is issued for the purposes of determining whether the control order has been, or is being, complied with—specify the obligations, prohibitions and restrictions that are imposed by the order.</w:t>
      </w:r>
    </w:p>
    <w:p w:rsidR="00DB64EF" w:rsidRPr="000F3DA8" w:rsidRDefault="00DB64EF" w:rsidP="00DB64EF">
      <w:pPr>
        <w:pStyle w:val="subsection"/>
      </w:pPr>
      <w:r w:rsidRPr="000F3DA8">
        <w:tab/>
        <w:t>(6)</w:t>
      </w:r>
      <w:r w:rsidRPr="000F3DA8">
        <w:tab/>
        <w:t xml:space="preserve">To avoid doubt, </w:t>
      </w:r>
      <w:r w:rsidR="000F3DA8">
        <w:t>paragraph (</w:t>
      </w:r>
      <w:r w:rsidRPr="000F3DA8">
        <w:t xml:space="preserve">5)(c) does not require the purpose or purposes for which the warrant is issued to be specified in the warrant if disclosure of that purpose, or those purposes, is likely to prejudice national security (within the meaning of the </w:t>
      </w:r>
      <w:r w:rsidRPr="000F3DA8">
        <w:rPr>
          <w:i/>
        </w:rPr>
        <w:t>National Security Information (Criminal and Civil Proceedings) Act 2004</w:t>
      </w:r>
      <w:r w:rsidRPr="000F3DA8">
        <w:t>).</w:t>
      </w:r>
    </w:p>
    <w:p w:rsidR="00DB64EF" w:rsidRPr="000F3DA8" w:rsidRDefault="00DB64EF" w:rsidP="00DB64EF">
      <w:pPr>
        <w:pStyle w:val="subsection"/>
      </w:pPr>
      <w:r w:rsidRPr="000F3DA8">
        <w:tab/>
        <w:t>(7)</w:t>
      </w:r>
      <w:r w:rsidRPr="000F3DA8">
        <w:tab/>
        <w:t xml:space="preserve">The time stated in the warrant under </w:t>
      </w:r>
      <w:r w:rsidR="000F3DA8">
        <w:t>paragraph (</w:t>
      </w:r>
      <w:r w:rsidRPr="000F3DA8">
        <w:t>5)(f) as the time at which the warrant expires must be a time that is not later than the end of the seventh day after the day on which the warrant is issued.</w:t>
      </w:r>
    </w:p>
    <w:p w:rsidR="00DB64EF" w:rsidRPr="000F3DA8" w:rsidRDefault="00DB64EF" w:rsidP="00DB64EF">
      <w:pPr>
        <w:pStyle w:val="notetext"/>
      </w:pPr>
      <w:r w:rsidRPr="000F3DA8">
        <w:t>Example:</w:t>
      </w:r>
      <w:r w:rsidRPr="000F3DA8">
        <w:tab/>
        <w:t xml:space="preserve">If a warrant is issued at </w:t>
      </w:r>
      <w:smartTag w:uri="urn:schemas-microsoft-com:office:smarttags" w:element="time">
        <w:smartTagPr>
          <w:attr w:name="Hour" w:val="15"/>
          <w:attr w:name="Minute" w:val="0"/>
        </w:smartTagPr>
        <w:r w:rsidRPr="000F3DA8">
          <w:t>3 pm</w:t>
        </w:r>
      </w:smartTag>
      <w:r w:rsidRPr="000F3DA8">
        <w:t xml:space="preserve"> on a Monday, the expiry time specified must not be later than midnight on Monday in the following week.</w:t>
      </w:r>
    </w:p>
    <w:p w:rsidR="00DB64EF" w:rsidRPr="000F3DA8" w:rsidRDefault="00DB64EF" w:rsidP="00DB64EF">
      <w:pPr>
        <w:pStyle w:val="subsection"/>
      </w:pPr>
      <w:r w:rsidRPr="000F3DA8">
        <w:tab/>
        <w:t>(8)</w:t>
      </w:r>
      <w:r w:rsidRPr="000F3DA8">
        <w:tab/>
      </w:r>
      <w:r w:rsidR="000F3DA8">
        <w:t>Paragraph (</w:t>
      </w:r>
      <w:r w:rsidRPr="000F3DA8">
        <w:t xml:space="preserve">5)(f) and </w:t>
      </w:r>
      <w:r w:rsidR="000F3DA8">
        <w:t>subsection (</w:t>
      </w:r>
      <w:r w:rsidRPr="000F3DA8">
        <w:t>7) do not prevent the issue of successive monitoring warrants in relation to the same premises.</w:t>
      </w:r>
    </w:p>
    <w:p w:rsidR="00DB64EF" w:rsidRPr="000F3DA8" w:rsidRDefault="00DB64EF" w:rsidP="00DB64EF">
      <w:pPr>
        <w:pStyle w:val="ActHead5"/>
      </w:pPr>
      <w:bookmarkStart w:id="223" w:name="_Toc486497691"/>
      <w:r w:rsidRPr="000F3DA8">
        <w:rPr>
          <w:rStyle w:val="CharSectno"/>
        </w:rPr>
        <w:t>3ZZOB</w:t>
      </w:r>
      <w:r w:rsidRPr="000F3DA8">
        <w:t xml:space="preserve">  Monitoring warrant in relation to a person</w:t>
      </w:r>
      <w:bookmarkEnd w:id="223"/>
    </w:p>
    <w:p w:rsidR="00DB64EF" w:rsidRPr="000F3DA8" w:rsidRDefault="00DB64EF" w:rsidP="00DB64EF">
      <w:pPr>
        <w:pStyle w:val="SubsectionHead"/>
      </w:pPr>
      <w:r w:rsidRPr="000F3DA8">
        <w:t>Application for warrant</w:t>
      </w:r>
    </w:p>
    <w:p w:rsidR="00DB64EF" w:rsidRPr="000F3DA8" w:rsidRDefault="00DB64EF" w:rsidP="00DB64EF">
      <w:pPr>
        <w:pStyle w:val="subsection"/>
        <w:rPr>
          <w:kern w:val="28"/>
        </w:rPr>
      </w:pPr>
      <w:r w:rsidRPr="000F3DA8">
        <w:tab/>
        <w:t>(1)</w:t>
      </w:r>
      <w:r w:rsidRPr="000F3DA8">
        <w:tab/>
      </w:r>
      <w:r w:rsidRPr="000F3DA8">
        <w:rPr>
          <w:kern w:val="28"/>
        </w:rPr>
        <w:t xml:space="preserve">A constable may apply to an issuing officer for a warrant under this section in relation to </w:t>
      </w:r>
      <w:r w:rsidRPr="000F3DA8">
        <w:t>a person</w:t>
      </w:r>
      <w:r w:rsidRPr="000F3DA8">
        <w:rPr>
          <w:kern w:val="28"/>
        </w:rPr>
        <w:t>.</w:t>
      </w:r>
    </w:p>
    <w:p w:rsidR="00DB64EF" w:rsidRPr="000F3DA8" w:rsidRDefault="00DB64EF" w:rsidP="00DB64EF">
      <w:pPr>
        <w:pStyle w:val="SubsectionHead"/>
      </w:pPr>
      <w:r w:rsidRPr="000F3DA8">
        <w:t>Issue of warrant</w:t>
      </w:r>
    </w:p>
    <w:p w:rsidR="00DB64EF" w:rsidRPr="000F3DA8" w:rsidRDefault="00DB64EF" w:rsidP="00DB64EF">
      <w:pPr>
        <w:pStyle w:val="subsection"/>
        <w:rPr>
          <w:kern w:val="28"/>
        </w:rPr>
      </w:pPr>
      <w:r w:rsidRPr="000F3DA8">
        <w:rPr>
          <w:kern w:val="28"/>
        </w:rPr>
        <w:tab/>
        <w:t>(2)</w:t>
      </w:r>
      <w:r w:rsidRPr="000F3DA8">
        <w:rPr>
          <w:kern w:val="28"/>
        </w:rPr>
        <w:tab/>
        <w:t>The issuing officer may issue the warrant if the issuing officer is satisfied, by information on oath or affirmation, that:</w:t>
      </w:r>
    </w:p>
    <w:p w:rsidR="00DB64EF" w:rsidRPr="000F3DA8" w:rsidRDefault="00DB64EF" w:rsidP="00DB64EF">
      <w:pPr>
        <w:pStyle w:val="paragraph"/>
      </w:pPr>
      <w:r w:rsidRPr="000F3DA8">
        <w:tab/>
        <w:t>(a)</w:t>
      </w:r>
      <w:r w:rsidRPr="000F3DA8">
        <w:tab/>
        <w:t>a control order is in force in relation to the person; and</w:t>
      </w:r>
    </w:p>
    <w:p w:rsidR="00DB64EF" w:rsidRPr="000F3DA8" w:rsidRDefault="00DB64EF" w:rsidP="00DB64EF">
      <w:pPr>
        <w:pStyle w:val="paragraph"/>
      </w:pPr>
      <w:r w:rsidRPr="000F3DA8">
        <w:tab/>
        <w:t>(b)</w:t>
      </w:r>
      <w:r w:rsidRPr="000F3DA8">
        <w:tab/>
        <w:t>having regard to:</w:t>
      </w:r>
    </w:p>
    <w:p w:rsidR="00DB64EF" w:rsidRPr="000F3DA8" w:rsidRDefault="00DB64EF" w:rsidP="00DB64EF">
      <w:pPr>
        <w:pStyle w:val="paragraphsub"/>
      </w:pPr>
      <w:r w:rsidRPr="000F3DA8">
        <w:tab/>
        <w:t>(i)</w:t>
      </w:r>
      <w:r w:rsidRPr="000F3DA8">
        <w:tab/>
        <w:t xml:space="preserve">one or more of the matters set out in </w:t>
      </w:r>
      <w:r w:rsidR="000F3DA8">
        <w:t>paragraphs (</w:t>
      </w:r>
      <w:r w:rsidRPr="000F3DA8">
        <w:t xml:space="preserve">4)(a) to (f), and the matter set out in </w:t>
      </w:r>
      <w:r w:rsidR="000F3DA8">
        <w:t>paragraph (</w:t>
      </w:r>
      <w:r w:rsidRPr="000F3DA8">
        <w:t>4)(g); and</w:t>
      </w:r>
    </w:p>
    <w:p w:rsidR="00DB64EF" w:rsidRPr="000F3DA8" w:rsidRDefault="00DB64EF" w:rsidP="00DB64EF">
      <w:pPr>
        <w:pStyle w:val="paragraphsub"/>
      </w:pPr>
      <w:r w:rsidRPr="000F3DA8">
        <w:tab/>
        <w:t>(ii)</w:t>
      </w:r>
      <w:r w:rsidRPr="000F3DA8">
        <w:tab/>
        <w:t xml:space="preserve">such other matters (if any) as the </w:t>
      </w:r>
      <w:r w:rsidRPr="000F3DA8">
        <w:rPr>
          <w:kern w:val="28"/>
        </w:rPr>
        <w:t>issuing officer considers</w:t>
      </w:r>
      <w:r w:rsidRPr="000F3DA8">
        <w:t xml:space="preserve"> relevant;</w:t>
      </w:r>
    </w:p>
    <w:p w:rsidR="00DB64EF" w:rsidRPr="000F3DA8" w:rsidRDefault="00DB64EF" w:rsidP="00DB64EF">
      <w:pPr>
        <w:pStyle w:val="paragraph"/>
      </w:pPr>
      <w:r w:rsidRPr="000F3DA8">
        <w:rPr>
          <w:kern w:val="28"/>
        </w:rPr>
        <w:tab/>
      </w:r>
      <w:r w:rsidRPr="000F3DA8">
        <w:rPr>
          <w:kern w:val="28"/>
        </w:rPr>
        <w:tab/>
        <w:t xml:space="preserve">it is reasonably necessary that a constable should </w:t>
      </w:r>
      <w:r w:rsidRPr="000F3DA8">
        <w:t xml:space="preserve">conduct an ordinary search or a frisk search of the person </w:t>
      </w:r>
      <w:r w:rsidRPr="000F3DA8">
        <w:rPr>
          <w:kern w:val="28"/>
        </w:rPr>
        <w:t xml:space="preserve">for </w:t>
      </w:r>
      <w:r w:rsidRPr="000F3DA8">
        <w:t>the purposes of:</w:t>
      </w:r>
    </w:p>
    <w:p w:rsidR="00DB64EF" w:rsidRPr="000F3DA8" w:rsidRDefault="00DB64EF" w:rsidP="00DB64EF">
      <w:pPr>
        <w:pStyle w:val="paragraphsub"/>
      </w:pPr>
      <w:r w:rsidRPr="000F3DA8">
        <w:tab/>
        <w:t>(iii)</w:t>
      </w:r>
      <w:r w:rsidRPr="000F3DA8">
        <w:tab/>
        <w:t>the protection of the public from a terrorist act; or</w:t>
      </w:r>
    </w:p>
    <w:p w:rsidR="00DB64EF" w:rsidRPr="000F3DA8" w:rsidRDefault="00DB64EF" w:rsidP="00DB64EF">
      <w:pPr>
        <w:pStyle w:val="paragraphsub"/>
      </w:pPr>
      <w:r w:rsidRPr="000F3DA8">
        <w:tab/>
        <w:t>(iv)</w:t>
      </w:r>
      <w:r w:rsidRPr="000F3DA8">
        <w:tab/>
        <w:t>preventing the provision of support for, or the facilitation of, a terrorist act; or</w:t>
      </w:r>
    </w:p>
    <w:p w:rsidR="00DB64EF" w:rsidRPr="000F3DA8" w:rsidRDefault="00DB64EF" w:rsidP="00DB64EF">
      <w:pPr>
        <w:pStyle w:val="paragraphsub"/>
      </w:pPr>
      <w:r w:rsidRPr="000F3DA8">
        <w:tab/>
        <w:t>(v)</w:t>
      </w:r>
      <w:r w:rsidRPr="000F3DA8">
        <w:tab/>
        <w:t>preventing the provision of support for, or the facilitation of, the engagement in a hostile activity in a foreign country; or</w:t>
      </w:r>
    </w:p>
    <w:p w:rsidR="00DB64EF" w:rsidRPr="000F3DA8" w:rsidRDefault="00DB64EF" w:rsidP="00DB64EF">
      <w:pPr>
        <w:pStyle w:val="paragraphsub"/>
      </w:pPr>
      <w:r w:rsidRPr="000F3DA8">
        <w:tab/>
        <w:t>(vi)</w:t>
      </w:r>
      <w:r w:rsidRPr="000F3DA8">
        <w:tab/>
        <w:t>determining whether the control order has been, or is being, complied with.</w:t>
      </w:r>
    </w:p>
    <w:p w:rsidR="00DB64EF" w:rsidRPr="000F3DA8" w:rsidRDefault="00DB64EF" w:rsidP="00DB64EF">
      <w:pPr>
        <w:pStyle w:val="subsection"/>
        <w:rPr>
          <w:kern w:val="28"/>
        </w:rPr>
      </w:pPr>
      <w:r w:rsidRPr="000F3DA8">
        <w:rPr>
          <w:kern w:val="28"/>
        </w:rPr>
        <w:tab/>
        <w:t>(3)</w:t>
      </w:r>
      <w:r w:rsidRPr="000F3DA8">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rsidR="00DB64EF" w:rsidRPr="000F3DA8" w:rsidRDefault="00DB64EF" w:rsidP="00DB64EF">
      <w:pPr>
        <w:pStyle w:val="subsection"/>
        <w:rPr>
          <w:kern w:val="28"/>
        </w:rPr>
      </w:pPr>
      <w:r w:rsidRPr="000F3DA8">
        <w:rPr>
          <w:kern w:val="28"/>
        </w:rPr>
        <w:tab/>
        <w:t>(4)</w:t>
      </w:r>
      <w:r w:rsidRPr="000F3DA8">
        <w:rPr>
          <w:kern w:val="28"/>
        </w:rPr>
        <w:tab/>
        <w:t xml:space="preserve">The matters referred to in </w:t>
      </w:r>
      <w:r w:rsidR="000F3DA8">
        <w:rPr>
          <w:kern w:val="28"/>
        </w:rPr>
        <w:t>subparagraph (</w:t>
      </w:r>
      <w:r w:rsidRPr="000F3DA8">
        <w:rPr>
          <w:kern w:val="28"/>
        </w:rPr>
        <w:t>2)(b)(i) are the following:</w:t>
      </w:r>
    </w:p>
    <w:p w:rsidR="00DB64EF" w:rsidRPr="000F3DA8" w:rsidRDefault="00DB64EF" w:rsidP="00DB64EF">
      <w:pPr>
        <w:pStyle w:val="paragraph"/>
      </w:pPr>
      <w:r w:rsidRPr="000F3DA8">
        <w:tab/>
        <w:t>(a)</w:t>
      </w:r>
      <w:r w:rsidRPr="000F3DA8">
        <w:tab/>
        <w:t xml:space="preserve">the </w:t>
      </w:r>
      <w:r w:rsidRPr="000F3DA8">
        <w:rPr>
          <w:kern w:val="28"/>
        </w:rPr>
        <w:t xml:space="preserve">possibility that the person </w:t>
      </w:r>
      <w:r w:rsidRPr="000F3DA8">
        <w:t>has engaged, is engaging, or will engage, in a terrorist act;</w:t>
      </w:r>
    </w:p>
    <w:p w:rsidR="00DB64EF" w:rsidRPr="000F3DA8" w:rsidRDefault="00DB64EF" w:rsidP="00DB64EF">
      <w:pPr>
        <w:pStyle w:val="paragraph"/>
      </w:pPr>
      <w:r w:rsidRPr="000F3DA8">
        <w:tab/>
        <w:t>(b)</w:t>
      </w:r>
      <w:r w:rsidRPr="000F3DA8">
        <w:tab/>
        <w:t xml:space="preserve">the </w:t>
      </w:r>
      <w:r w:rsidRPr="000F3DA8">
        <w:rPr>
          <w:kern w:val="28"/>
        </w:rPr>
        <w:t xml:space="preserve">possibility that the person </w:t>
      </w:r>
      <w:r w:rsidRPr="000F3DA8">
        <w:t>has provided, is providing, or will provide, support for a terrorist act;</w:t>
      </w:r>
    </w:p>
    <w:p w:rsidR="00DB64EF" w:rsidRPr="000F3DA8" w:rsidRDefault="00DB64EF" w:rsidP="00DB64EF">
      <w:pPr>
        <w:pStyle w:val="paragraph"/>
      </w:pPr>
      <w:r w:rsidRPr="000F3DA8">
        <w:tab/>
        <w:t>(c)</w:t>
      </w:r>
      <w:r w:rsidRPr="000F3DA8">
        <w:tab/>
        <w:t xml:space="preserve">the </w:t>
      </w:r>
      <w:r w:rsidRPr="000F3DA8">
        <w:rPr>
          <w:kern w:val="28"/>
        </w:rPr>
        <w:t xml:space="preserve">possibility that the person </w:t>
      </w:r>
      <w:r w:rsidRPr="000F3DA8">
        <w:t>has facilitated, is facilitating, or will facilitate, a terrorist act;</w:t>
      </w:r>
    </w:p>
    <w:p w:rsidR="00DB64EF" w:rsidRPr="000F3DA8" w:rsidRDefault="00DB64EF" w:rsidP="00DB64EF">
      <w:pPr>
        <w:pStyle w:val="paragraph"/>
      </w:pPr>
      <w:r w:rsidRPr="000F3DA8">
        <w:tab/>
        <w:t>(d)</w:t>
      </w:r>
      <w:r w:rsidRPr="000F3DA8">
        <w:tab/>
        <w:t xml:space="preserve">the </w:t>
      </w:r>
      <w:r w:rsidRPr="000F3DA8">
        <w:rPr>
          <w:kern w:val="28"/>
        </w:rPr>
        <w:t xml:space="preserve">possibility that the person </w:t>
      </w:r>
      <w:r w:rsidRPr="000F3DA8">
        <w:t>has provided, is providing, or will provide, support for the engagement in a hostile activity in a foreign country;</w:t>
      </w:r>
    </w:p>
    <w:p w:rsidR="00DB64EF" w:rsidRPr="000F3DA8" w:rsidRDefault="00DB64EF" w:rsidP="00DB64EF">
      <w:pPr>
        <w:pStyle w:val="paragraph"/>
      </w:pPr>
      <w:r w:rsidRPr="000F3DA8">
        <w:tab/>
        <w:t>(e)</w:t>
      </w:r>
      <w:r w:rsidRPr="000F3DA8">
        <w:tab/>
        <w:t xml:space="preserve">the </w:t>
      </w:r>
      <w:r w:rsidRPr="000F3DA8">
        <w:rPr>
          <w:kern w:val="28"/>
        </w:rPr>
        <w:t xml:space="preserve">possibility that the person </w:t>
      </w:r>
      <w:r w:rsidRPr="000F3DA8">
        <w:t>has facilitated, is facilitating, or will facilitate, the engagement in a hostile activity in a foreign country;</w:t>
      </w:r>
    </w:p>
    <w:p w:rsidR="00DB64EF" w:rsidRPr="000F3DA8" w:rsidRDefault="00DB64EF" w:rsidP="00DB64EF">
      <w:pPr>
        <w:pStyle w:val="paragraph"/>
      </w:pPr>
      <w:r w:rsidRPr="000F3DA8">
        <w:tab/>
        <w:t>(f)</w:t>
      </w:r>
      <w:r w:rsidRPr="000F3DA8">
        <w:tab/>
        <w:t xml:space="preserve">the </w:t>
      </w:r>
      <w:r w:rsidRPr="000F3DA8">
        <w:rPr>
          <w:kern w:val="28"/>
        </w:rPr>
        <w:t xml:space="preserve">possibility that the person </w:t>
      </w:r>
      <w:r w:rsidRPr="000F3DA8">
        <w:t>has contravened, is contravening, or will contravene, the control order;</w:t>
      </w:r>
    </w:p>
    <w:p w:rsidR="00DB64EF" w:rsidRPr="000F3DA8" w:rsidRDefault="00DB64EF" w:rsidP="00DB64EF">
      <w:pPr>
        <w:pStyle w:val="paragraph"/>
      </w:pPr>
      <w:r w:rsidRPr="000F3DA8">
        <w:tab/>
        <w:t>(g)</w:t>
      </w:r>
      <w:r w:rsidRPr="000F3DA8">
        <w:tab/>
        <w:t>whether allowing one or more constables to conduct an ordinary search or a frisk search of the person, and exercise the monitoring powers in relation to the person and the powers set out in section</w:t>
      </w:r>
      <w:r w:rsidR="000F3DA8">
        <w:t> </w:t>
      </w:r>
      <w:r w:rsidRPr="000F3DA8">
        <w:t>3ZZLC in relation to the person or a recently used conveyance, would be likely to have the least interference with any person’s liberty and privacy that is necessary in the circumstances.</w:t>
      </w:r>
    </w:p>
    <w:p w:rsidR="00DB64EF" w:rsidRPr="000F3DA8" w:rsidRDefault="00DB64EF" w:rsidP="00DB64EF">
      <w:pPr>
        <w:pStyle w:val="SubsectionHead"/>
        <w:rPr>
          <w:kern w:val="28"/>
        </w:rPr>
      </w:pPr>
      <w:r w:rsidRPr="000F3DA8">
        <w:rPr>
          <w:kern w:val="28"/>
        </w:rPr>
        <w:t>Content of warrant</w:t>
      </w:r>
    </w:p>
    <w:p w:rsidR="00DB64EF" w:rsidRPr="000F3DA8" w:rsidRDefault="00DB64EF" w:rsidP="00DB64EF">
      <w:pPr>
        <w:pStyle w:val="subsection"/>
        <w:rPr>
          <w:kern w:val="28"/>
        </w:rPr>
      </w:pPr>
      <w:r w:rsidRPr="000F3DA8">
        <w:rPr>
          <w:kern w:val="28"/>
        </w:rPr>
        <w:tab/>
        <w:t>(5)</w:t>
      </w:r>
      <w:r w:rsidRPr="000F3DA8">
        <w:rPr>
          <w:kern w:val="28"/>
        </w:rPr>
        <w:tab/>
        <w:t>The warrant must:</w:t>
      </w:r>
    </w:p>
    <w:p w:rsidR="00DB64EF" w:rsidRPr="000F3DA8" w:rsidRDefault="00DB64EF" w:rsidP="00DB64EF">
      <w:pPr>
        <w:pStyle w:val="paragraph"/>
      </w:pPr>
      <w:r w:rsidRPr="000F3DA8">
        <w:tab/>
        <w:t>(a)</w:t>
      </w:r>
      <w:r w:rsidRPr="000F3DA8">
        <w:tab/>
      </w:r>
      <w:r w:rsidRPr="000F3DA8">
        <w:rPr>
          <w:kern w:val="28"/>
        </w:rPr>
        <w:t xml:space="preserve">state </w:t>
      </w:r>
      <w:r w:rsidRPr="000F3DA8">
        <w:t>the name of the person; and</w:t>
      </w:r>
    </w:p>
    <w:p w:rsidR="00DB64EF" w:rsidRPr="000F3DA8" w:rsidRDefault="00DB64EF" w:rsidP="00DB64EF">
      <w:pPr>
        <w:pStyle w:val="paragraph"/>
        <w:rPr>
          <w:kern w:val="28"/>
        </w:rPr>
      </w:pPr>
      <w:r w:rsidRPr="000F3DA8">
        <w:rPr>
          <w:kern w:val="28"/>
        </w:rPr>
        <w:tab/>
        <w:t>(b)</w:t>
      </w:r>
      <w:r w:rsidRPr="000F3DA8">
        <w:rPr>
          <w:kern w:val="28"/>
        </w:rPr>
        <w:tab/>
        <w:t>state that the warrant is issued under this section; and</w:t>
      </w:r>
    </w:p>
    <w:p w:rsidR="00DB64EF" w:rsidRPr="000F3DA8" w:rsidRDefault="00DB64EF" w:rsidP="00DB64EF">
      <w:pPr>
        <w:pStyle w:val="paragraph"/>
      </w:pPr>
      <w:r w:rsidRPr="000F3DA8">
        <w:rPr>
          <w:kern w:val="28"/>
        </w:rPr>
        <w:tab/>
        <w:t>(c)</w:t>
      </w:r>
      <w:r w:rsidRPr="000F3DA8">
        <w:rPr>
          <w:kern w:val="28"/>
        </w:rPr>
        <w:tab/>
        <w:t>state the purpose or purposes for which the warrant is issued</w:t>
      </w:r>
      <w:r w:rsidRPr="000F3DA8">
        <w:t>; and</w:t>
      </w:r>
    </w:p>
    <w:p w:rsidR="00DB64EF" w:rsidRPr="000F3DA8" w:rsidRDefault="00DB64EF" w:rsidP="00DB64EF">
      <w:pPr>
        <w:pStyle w:val="paragraph"/>
        <w:rPr>
          <w:kern w:val="28"/>
        </w:rPr>
      </w:pPr>
      <w:r w:rsidRPr="000F3DA8">
        <w:rPr>
          <w:kern w:val="28"/>
        </w:rPr>
        <w:tab/>
        <w:t>(d)</w:t>
      </w:r>
      <w:r w:rsidRPr="000F3DA8">
        <w:rPr>
          <w:kern w:val="28"/>
        </w:rPr>
        <w:tab/>
        <w:t>authorise a constable (whether or not named in the warrant) from time to time while the warrant remains in force:</w:t>
      </w:r>
    </w:p>
    <w:p w:rsidR="00DB64EF" w:rsidRPr="000F3DA8" w:rsidRDefault="00DB64EF" w:rsidP="00DB64EF">
      <w:pPr>
        <w:pStyle w:val="paragraphsub"/>
        <w:rPr>
          <w:kern w:val="28"/>
        </w:rPr>
      </w:pPr>
      <w:r w:rsidRPr="000F3DA8">
        <w:rPr>
          <w:kern w:val="28"/>
        </w:rPr>
        <w:tab/>
        <w:t>(i)</w:t>
      </w:r>
      <w:r w:rsidRPr="000F3DA8">
        <w:rPr>
          <w:kern w:val="28"/>
        </w:rPr>
        <w:tab/>
        <w:t xml:space="preserve">to </w:t>
      </w:r>
      <w:r w:rsidRPr="000F3DA8">
        <w:t>conduct an ordinary search or a frisk search of the person</w:t>
      </w:r>
      <w:r w:rsidRPr="000F3DA8">
        <w:rPr>
          <w:kern w:val="28"/>
        </w:rPr>
        <w:t>; and</w:t>
      </w:r>
    </w:p>
    <w:p w:rsidR="00DB64EF" w:rsidRPr="000F3DA8" w:rsidRDefault="00DB64EF" w:rsidP="00DB64EF">
      <w:pPr>
        <w:pStyle w:val="paragraphsub"/>
        <w:rPr>
          <w:kern w:val="28"/>
        </w:rPr>
      </w:pPr>
      <w:r w:rsidRPr="000F3DA8">
        <w:rPr>
          <w:kern w:val="28"/>
        </w:rPr>
        <w:tab/>
        <w:t>(ii)</w:t>
      </w:r>
      <w:r w:rsidRPr="000F3DA8">
        <w:rPr>
          <w:kern w:val="28"/>
        </w:rPr>
        <w:tab/>
        <w:t>to exercise the monitoring powers in relation to the person; and</w:t>
      </w:r>
    </w:p>
    <w:p w:rsidR="00DB64EF" w:rsidRPr="000F3DA8" w:rsidRDefault="00DB64EF" w:rsidP="00DB64EF">
      <w:pPr>
        <w:pStyle w:val="paragraphsub"/>
        <w:rPr>
          <w:kern w:val="28"/>
        </w:rPr>
      </w:pPr>
      <w:r w:rsidRPr="000F3DA8">
        <w:rPr>
          <w:kern w:val="28"/>
        </w:rPr>
        <w:tab/>
        <w:t>(iii)</w:t>
      </w:r>
      <w:r w:rsidRPr="000F3DA8">
        <w:rPr>
          <w:kern w:val="28"/>
        </w:rPr>
        <w:tab/>
        <w:t>to exercise the powers set out in section</w:t>
      </w:r>
      <w:r w:rsidR="000F3DA8">
        <w:rPr>
          <w:kern w:val="28"/>
        </w:rPr>
        <w:t> </w:t>
      </w:r>
      <w:r w:rsidRPr="000F3DA8">
        <w:rPr>
          <w:kern w:val="28"/>
        </w:rPr>
        <w:t xml:space="preserve">3ZZLC in relation to the person or </w:t>
      </w:r>
      <w:r w:rsidRPr="000F3DA8">
        <w:t>a recently used conveyance</w:t>
      </w:r>
      <w:r w:rsidRPr="000F3DA8">
        <w:rPr>
          <w:kern w:val="28"/>
        </w:rPr>
        <w:t>; and</w:t>
      </w:r>
    </w:p>
    <w:p w:rsidR="00DB64EF" w:rsidRPr="000F3DA8" w:rsidRDefault="00DB64EF" w:rsidP="00DB64EF">
      <w:pPr>
        <w:pStyle w:val="paragraph"/>
        <w:rPr>
          <w:kern w:val="28"/>
        </w:rPr>
      </w:pPr>
      <w:r w:rsidRPr="000F3DA8">
        <w:rPr>
          <w:kern w:val="28"/>
        </w:rPr>
        <w:tab/>
        <w:t>(e)</w:t>
      </w:r>
      <w:r w:rsidRPr="000F3DA8">
        <w:rPr>
          <w:kern w:val="28"/>
        </w:rPr>
        <w:tab/>
        <w:t>state whether the search is authorised to be carried out at any time of the day or during specified hours of the day; and</w:t>
      </w:r>
    </w:p>
    <w:p w:rsidR="00DB64EF" w:rsidRPr="000F3DA8" w:rsidRDefault="00DB64EF" w:rsidP="00DB64EF">
      <w:pPr>
        <w:pStyle w:val="paragraph"/>
        <w:rPr>
          <w:kern w:val="28"/>
        </w:rPr>
      </w:pPr>
      <w:r w:rsidRPr="000F3DA8">
        <w:rPr>
          <w:kern w:val="28"/>
        </w:rPr>
        <w:tab/>
        <w:t>(f)</w:t>
      </w:r>
      <w:r w:rsidRPr="000F3DA8">
        <w:rPr>
          <w:kern w:val="28"/>
        </w:rPr>
        <w:tab/>
        <w:t xml:space="preserve">specify the time at which the warrant expires (see </w:t>
      </w:r>
      <w:r w:rsidR="000F3DA8">
        <w:rPr>
          <w:kern w:val="28"/>
        </w:rPr>
        <w:t>subsection (</w:t>
      </w:r>
      <w:r w:rsidRPr="000F3DA8">
        <w:rPr>
          <w:kern w:val="28"/>
        </w:rPr>
        <w:t>7)); and</w:t>
      </w:r>
    </w:p>
    <w:p w:rsidR="00DB64EF" w:rsidRPr="000F3DA8" w:rsidRDefault="00DB64EF" w:rsidP="00DB64EF">
      <w:pPr>
        <w:pStyle w:val="paragraph"/>
      </w:pPr>
      <w:r w:rsidRPr="000F3DA8">
        <w:tab/>
        <w:t>(g)</w:t>
      </w:r>
      <w:r w:rsidRPr="000F3DA8">
        <w:tab/>
        <w:t>state that a person who is not a constable may be authorised under section</w:t>
      </w:r>
      <w:r w:rsidR="000F3DA8">
        <w:t> </w:t>
      </w:r>
      <w:r w:rsidRPr="000F3DA8">
        <w:t>3ZZLD to assist in executing the warrant; and</w:t>
      </w:r>
    </w:p>
    <w:p w:rsidR="00DB64EF" w:rsidRPr="000F3DA8" w:rsidRDefault="00DB64EF" w:rsidP="00DB64EF">
      <w:pPr>
        <w:pStyle w:val="paragraph"/>
      </w:pPr>
      <w:r w:rsidRPr="000F3DA8">
        <w:tab/>
        <w:t>(h)</w:t>
      </w:r>
      <w:r w:rsidRPr="000F3DA8">
        <w:tab/>
      </w:r>
      <w:r w:rsidRPr="000F3DA8">
        <w:rPr>
          <w:kern w:val="28"/>
        </w:rPr>
        <w:t xml:space="preserve">state </w:t>
      </w:r>
      <w:r w:rsidRPr="000F3DA8">
        <w:t>the name of the person to whom the relevant control order relates; and</w:t>
      </w:r>
    </w:p>
    <w:p w:rsidR="00DB64EF" w:rsidRPr="000F3DA8" w:rsidRDefault="00DB64EF" w:rsidP="00DB64EF">
      <w:pPr>
        <w:pStyle w:val="paragraph"/>
      </w:pPr>
      <w:r w:rsidRPr="000F3DA8">
        <w:tab/>
        <w:t>(i)</w:t>
      </w:r>
      <w:r w:rsidRPr="000F3DA8">
        <w:tab/>
        <w:t>state that the control order is in force; and</w:t>
      </w:r>
    </w:p>
    <w:p w:rsidR="00DB64EF" w:rsidRPr="000F3DA8" w:rsidRDefault="00DB64EF" w:rsidP="00DB64EF">
      <w:pPr>
        <w:pStyle w:val="paragraph"/>
      </w:pPr>
      <w:r w:rsidRPr="000F3DA8">
        <w:tab/>
        <w:t>(j)</w:t>
      </w:r>
      <w:r w:rsidRPr="000F3DA8">
        <w:tab/>
      </w:r>
      <w:r w:rsidRPr="000F3DA8">
        <w:rPr>
          <w:kern w:val="28"/>
        </w:rPr>
        <w:t xml:space="preserve">state </w:t>
      </w:r>
      <w:r w:rsidRPr="000F3DA8">
        <w:t>whether the control order is an interim control order or a confirmed control order; and</w:t>
      </w:r>
    </w:p>
    <w:p w:rsidR="00DB64EF" w:rsidRPr="000F3DA8" w:rsidRDefault="00DB64EF" w:rsidP="00DB64EF">
      <w:pPr>
        <w:pStyle w:val="paragraph"/>
      </w:pPr>
      <w:r w:rsidRPr="000F3DA8">
        <w:tab/>
        <w:t>(k)</w:t>
      </w:r>
      <w:r w:rsidRPr="000F3DA8">
        <w:tab/>
      </w:r>
      <w:r w:rsidRPr="000F3DA8">
        <w:rPr>
          <w:kern w:val="28"/>
        </w:rPr>
        <w:t xml:space="preserve">specify </w:t>
      </w:r>
      <w:r w:rsidRPr="000F3DA8">
        <w:t>the date the control order was made; and</w:t>
      </w:r>
    </w:p>
    <w:p w:rsidR="00DB64EF" w:rsidRPr="000F3DA8" w:rsidRDefault="00DB64EF" w:rsidP="00DB64EF">
      <w:pPr>
        <w:pStyle w:val="paragraph"/>
      </w:pPr>
      <w:r w:rsidRPr="000F3DA8">
        <w:tab/>
        <w:t>(l)</w:t>
      </w:r>
      <w:r w:rsidRPr="000F3DA8">
        <w:tab/>
        <w:t>specify the court that made the control order; and</w:t>
      </w:r>
    </w:p>
    <w:p w:rsidR="00DB64EF" w:rsidRPr="000F3DA8" w:rsidRDefault="00DB64EF" w:rsidP="00DB64EF">
      <w:pPr>
        <w:pStyle w:val="paragraph"/>
      </w:pPr>
      <w:r w:rsidRPr="000F3DA8">
        <w:tab/>
        <w:t>(m)</w:t>
      </w:r>
      <w:r w:rsidRPr="000F3DA8">
        <w:tab/>
        <w:t>if the control order is an interim control order—specify the date on which the order was served on the person; and</w:t>
      </w:r>
    </w:p>
    <w:p w:rsidR="00DB64EF" w:rsidRPr="000F3DA8" w:rsidRDefault="00DB64EF" w:rsidP="00DB64EF">
      <w:pPr>
        <w:pStyle w:val="paragraph"/>
      </w:pPr>
      <w:r w:rsidRPr="000F3DA8">
        <w:tab/>
        <w:t>(n)</w:t>
      </w:r>
      <w:r w:rsidRPr="000F3DA8">
        <w:tab/>
        <w:t>if the control order is a confirmed control order—</w:t>
      </w:r>
      <w:r w:rsidRPr="000F3DA8">
        <w:rPr>
          <w:kern w:val="28"/>
        </w:rPr>
        <w:t xml:space="preserve">specify </w:t>
      </w:r>
      <w:r w:rsidRPr="000F3DA8">
        <w:t>the end of the period during which the order is in force; and</w:t>
      </w:r>
    </w:p>
    <w:p w:rsidR="00DB64EF" w:rsidRPr="000F3DA8" w:rsidRDefault="00DB64EF" w:rsidP="00DB64EF">
      <w:pPr>
        <w:pStyle w:val="paragraph"/>
      </w:pPr>
      <w:r w:rsidRPr="000F3DA8">
        <w:tab/>
        <w:t>(o)</w:t>
      </w:r>
      <w:r w:rsidRPr="000F3DA8">
        <w:tab/>
        <w:t>if the warrant is issued for the purposes of determining whether the control order has been, or is being, complied with—specify the obligations, prohibitions and restrictions that are imposed by the order.</w:t>
      </w:r>
    </w:p>
    <w:p w:rsidR="00DB64EF" w:rsidRPr="000F3DA8" w:rsidRDefault="00DB64EF" w:rsidP="00DB64EF">
      <w:pPr>
        <w:pStyle w:val="subsection"/>
      </w:pPr>
      <w:r w:rsidRPr="000F3DA8">
        <w:tab/>
        <w:t>(6)</w:t>
      </w:r>
      <w:r w:rsidRPr="000F3DA8">
        <w:tab/>
        <w:t xml:space="preserve">To avoid doubt, </w:t>
      </w:r>
      <w:r w:rsidR="000F3DA8">
        <w:t>paragraph (</w:t>
      </w:r>
      <w:r w:rsidRPr="000F3DA8">
        <w:t xml:space="preserve">5)(c) does not require the purpose or purposes for which the warrant is issued to be specified in the warrant if disclosure of that purpose, or those purposes, is likely to prejudice national security (within the meaning of the </w:t>
      </w:r>
      <w:r w:rsidRPr="000F3DA8">
        <w:rPr>
          <w:i/>
        </w:rPr>
        <w:t>National Security Information (Criminal and Civil Proceedings) Act 2004</w:t>
      </w:r>
      <w:r w:rsidRPr="000F3DA8">
        <w:t>).</w:t>
      </w:r>
    </w:p>
    <w:p w:rsidR="00DB64EF" w:rsidRPr="000F3DA8" w:rsidRDefault="00DB64EF" w:rsidP="00DB64EF">
      <w:pPr>
        <w:pStyle w:val="subsection"/>
      </w:pPr>
      <w:r w:rsidRPr="000F3DA8">
        <w:tab/>
        <w:t>(7)</w:t>
      </w:r>
      <w:r w:rsidRPr="000F3DA8">
        <w:tab/>
        <w:t xml:space="preserve">The time stated in the warrant under </w:t>
      </w:r>
      <w:r w:rsidR="000F3DA8">
        <w:t>paragraph (</w:t>
      </w:r>
      <w:r w:rsidRPr="000F3DA8">
        <w:t>5)(f) as the time at which the warrant expires must be a time that is not later than the end of the seventh day after the day on which the warrant is issued.</w:t>
      </w:r>
    </w:p>
    <w:p w:rsidR="00DB64EF" w:rsidRPr="000F3DA8" w:rsidRDefault="00DB64EF" w:rsidP="00DB64EF">
      <w:pPr>
        <w:pStyle w:val="notetext"/>
      </w:pPr>
      <w:r w:rsidRPr="000F3DA8">
        <w:t>Example:</w:t>
      </w:r>
      <w:r w:rsidRPr="000F3DA8">
        <w:tab/>
        <w:t xml:space="preserve">If a warrant is issued at </w:t>
      </w:r>
      <w:smartTag w:uri="urn:schemas-microsoft-com:office:smarttags" w:element="time">
        <w:smartTagPr>
          <w:attr w:name="Hour" w:val="15"/>
          <w:attr w:name="Minute" w:val="0"/>
        </w:smartTagPr>
        <w:r w:rsidRPr="000F3DA8">
          <w:t>3 pm</w:t>
        </w:r>
      </w:smartTag>
      <w:r w:rsidRPr="000F3DA8">
        <w:t xml:space="preserve"> on a Monday, the expiry time specified must not be later than midnight on Monday in the following week.</w:t>
      </w:r>
    </w:p>
    <w:p w:rsidR="00DB64EF" w:rsidRPr="000F3DA8" w:rsidRDefault="00DB64EF" w:rsidP="00DB64EF">
      <w:pPr>
        <w:pStyle w:val="subsection"/>
      </w:pPr>
      <w:r w:rsidRPr="000F3DA8">
        <w:tab/>
        <w:t>(8)</w:t>
      </w:r>
      <w:r w:rsidRPr="000F3DA8">
        <w:tab/>
      </w:r>
      <w:r w:rsidR="000F3DA8">
        <w:t>Paragraph (</w:t>
      </w:r>
      <w:r w:rsidRPr="000F3DA8">
        <w:t xml:space="preserve">5)(f) and </w:t>
      </w:r>
      <w:r w:rsidR="000F3DA8">
        <w:t>subsection (</w:t>
      </w:r>
      <w:r w:rsidRPr="000F3DA8">
        <w:t>7) do not prevent the issue of successive monitoring warrants in relation to the same person.</w:t>
      </w:r>
    </w:p>
    <w:p w:rsidR="00DB64EF" w:rsidRPr="000F3DA8" w:rsidRDefault="00DB64EF" w:rsidP="00DB64EF">
      <w:pPr>
        <w:pStyle w:val="ActHead5"/>
      </w:pPr>
      <w:bookmarkStart w:id="224" w:name="_Toc486497692"/>
      <w:r w:rsidRPr="000F3DA8">
        <w:rPr>
          <w:rStyle w:val="CharSectno"/>
        </w:rPr>
        <w:t>3ZZOC</w:t>
      </w:r>
      <w:r w:rsidRPr="000F3DA8">
        <w:t xml:space="preserve">  Restrictions on personal searches</w:t>
      </w:r>
      <w:bookmarkEnd w:id="224"/>
    </w:p>
    <w:p w:rsidR="00DB64EF" w:rsidRPr="000F3DA8" w:rsidRDefault="00DB64EF" w:rsidP="00DB64EF">
      <w:pPr>
        <w:pStyle w:val="subsection"/>
      </w:pPr>
      <w:r w:rsidRPr="000F3DA8">
        <w:tab/>
      </w:r>
      <w:r w:rsidRPr="000F3DA8">
        <w:tab/>
        <w:t>A monitoring warrant cannot authorise a strip search or a search of a person’s body cavities.</w:t>
      </w:r>
    </w:p>
    <w:p w:rsidR="00DB64EF" w:rsidRPr="000F3DA8" w:rsidRDefault="00DB64EF" w:rsidP="00DB64EF">
      <w:pPr>
        <w:pStyle w:val="ActHead5"/>
      </w:pPr>
      <w:bookmarkStart w:id="225" w:name="_Toc486497693"/>
      <w:r w:rsidRPr="000F3DA8">
        <w:rPr>
          <w:rStyle w:val="CharSectno"/>
        </w:rPr>
        <w:t>3ZZOD</w:t>
      </w:r>
      <w:r w:rsidRPr="000F3DA8">
        <w:t xml:space="preserve">  Monitoring warrant must not be executed if the relevant control order is revoked etc.</w:t>
      </w:r>
      <w:bookmarkEnd w:id="225"/>
    </w:p>
    <w:p w:rsidR="00DB64EF" w:rsidRPr="000F3DA8" w:rsidRDefault="00DB64EF" w:rsidP="00DB64EF">
      <w:pPr>
        <w:pStyle w:val="subsection"/>
      </w:pPr>
      <w:r w:rsidRPr="000F3DA8">
        <w:tab/>
        <w:t>(1)</w:t>
      </w:r>
      <w:r w:rsidRPr="000F3DA8">
        <w:tab/>
        <w:t>If:</w:t>
      </w:r>
    </w:p>
    <w:p w:rsidR="00DB64EF" w:rsidRPr="000F3DA8" w:rsidRDefault="00DB64EF" w:rsidP="00DB64EF">
      <w:pPr>
        <w:pStyle w:val="paragraph"/>
      </w:pPr>
      <w:r w:rsidRPr="000F3DA8">
        <w:tab/>
        <w:t>(a)</w:t>
      </w:r>
      <w:r w:rsidRPr="000F3DA8">
        <w:tab/>
        <w:t>a monitoring warrant was issued on the basis that a control order was in force in relation to a person; and</w:t>
      </w:r>
    </w:p>
    <w:p w:rsidR="00DB64EF" w:rsidRPr="000F3DA8" w:rsidRDefault="00DB64EF" w:rsidP="00DB64EF">
      <w:pPr>
        <w:pStyle w:val="paragraph"/>
      </w:pPr>
      <w:r w:rsidRPr="000F3DA8">
        <w:tab/>
        <w:t>(b)</w:t>
      </w:r>
      <w:r w:rsidRPr="000F3DA8">
        <w:tab/>
        <w:t>any of the following happens:</w:t>
      </w:r>
    </w:p>
    <w:p w:rsidR="00DB64EF" w:rsidRPr="000F3DA8" w:rsidRDefault="00DB64EF" w:rsidP="00DB64EF">
      <w:pPr>
        <w:pStyle w:val="paragraphsub"/>
      </w:pPr>
      <w:r w:rsidRPr="000F3DA8">
        <w:tab/>
        <w:t>(i)</w:t>
      </w:r>
      <w:r w:rsidRPr="000F3DA8">
        <w:tab/>
        <w:t>the control order is revoked;</w:t>
      </w:r>
    </w:p>
    <w:p w:rsidR="00DB64EF" w:rsidRPr="000F3DA8" w:rsidRDefault="00DB64EF" w:rsidP="00DB64EF">
      <w:pPr>
        <w:pStyle w:val="paragraphsub"/>
      </w:pPr>
      <w:r w:rsidRPr="000F3DA8">
        <w:tab/>
        <w:t>(ii)</w:t>
      </w:r>
      <w:r w:rsidRPr="000F3DA8">
        <w:tab/>
        <w:t>a court declares the control order to be void;</w:t>
      </w:r>
    </w:p>
    <w:p w:rsidR="00DB64EF" w:rsidRPr="000F3DA8" w:rsidRDefault="00DB64EF" w:rsidP="00DB64EF">
      <w:pPr>
        <w:pStyle w:val="paragraphsub"/>
      </w:pPr>
      <w:r w:rsidRPr="000F3DA8">
        <w:tab/>
        <w:t>(iii)</w:t>
      </w:r>
      <w:r w:rsidRPr="000F3DA8">
        <w:tab/>
        <w:t>a court varies the control order by removing one or more obligations, prohibitions or restrictions imposed on the person by the control order;</w:t>
      </w:r>
    </w:p>
    <w:p w:rsidR="00DB64EF" w:rsidRPr="000F3DA8" w:rsidRDefault="00DB64EF" w:rsidP="00DB64EF">
      <w:pPr>
        <w:pStyle w:val="subsection2"/>
      </w:pPr>
      <w:r w:rsidRPr="000F3DA8">
        <w:t>a constable must not:</w:t>
      </w:r>
    </w:p>
    <w:p w:rsidR="00DB64EF" w:rsidRPr="000F3DA8" w:rsidRDefault="00DB64EF" w:rsidP="00DB64EF">
      <w:pPr>
        <w:pStyle w:val="paragraph"/>
      </w:pPr>
      <w:r w:rsidRPr="000F3DA8">
        <w:tab/>
        <w:t>(c)</w:t>
      </w:r>
      <w:r w:rsidRPr="000F3DA8">
        <w:tab/>
        <w:t>execute the warrant; or</w:t>
      </w:r>
    </w:p>
    <w:p w:rsidR="00DB64EF" w:rsidRPr="000F3DA8" w:rsidRDefault="00DB64EF" w:rsidP="00DB64EF">
      <w:pPr>
        <w:pStyle w:val="paragraph"/>
      </w:pPr>
      <w:r w:rsidRPr="000F3DA8">
        <w:tab/>
        <w:t>(d)</w:t>
      </w:r>
      <w:r w:rsidRPr="000F3DA8">
        <w:tab/>
        <w:t>exercise a power under Division</w:t>
      </w:r>
      <w:r w:rsidR="000F3DA8">
        <w:t> </w:t>
      </w:r>
      <w:r w:rsidRPr="000F3DA8">
        <w:t>2 or 3, if the exercise of the power is consequential on the warrant.</w:t>
      </w:r>
    </w:p>
    <w:p w:rsidR="00DB64EF" w:rsidRPr="000F3DA8" w:rsidRDefault="00DB64EF" w:rsidP="00DB64EF">
      <w:pPr>
        <w:pStyle w:val="SubsectionHead"/>
      </w:pPr>
      <w:r w:rsidRPr="000F3DA8">
        <w:t>Evidence</w:t>
      </w:r>
    </w:p>
    <w:p w:rsidR="00DB64EF" w:rsidRPr="000F3DA8" w:rsidRDefault="00DB64EF" w:rsidP="00DB64EF">
      <w:pPr>
        <w:pStyle w:val="subsection"/>
      </w:pPr>
      <w:r w:rsidRPr="000F3DA8">
        <w:tab/>
        <w:t>(2)</w:t>
      </w:r>
      <w:r w:rsidRPr="000F3DA8">
        <w:tab/>
        <w:t xml:space="preserve">A thing seized in breach of </w:t>
      </w:r>
      <w:r w:rsidR="000F3DA8">
        <w:t>subsection (</w:t>
      </w:r>
      <w:r w:rsidRPr="000F3DA8">
        <w:t>1) is not admissible in evidence in criminal proceedings other than proceedings covered by paragraph</w:t>
      </w:r>
      <w:r w:rsidR="000F3DA8">
        <w:t> </w:t>
      </w:r>
      <w:r w:rsidRPr="000F3DA8">
        <w:t>3ZQU(1)(j).</w:t>
      </w:r>
    </w:p>
    <w:p w:rsidR="00DB64EF" w:rsidRPr="000F3DA8" w:rsidRDefault="00DB64EF" w:rsidP="00DB64EF">
      <w:pPr>
        <w:pStyle w:val="subsection"/>
      </w:pPr>
      <w:r w:rsidRPr="000F3DA8">
        <w:tab/>
        <w:t>(3)</w:t>
      </w:r>
      <w:r w:rsidRPr="000F3DA8">
        <w:tab/>
        <w:t xml:space="preserve">Information obtained in breach of </w:t>
      </w:r>
      <w:r w:rsidR="000F3DA8">
        <w:t>subsection (</w:t>
      </w:r>
      <w:r w:rsidRPr="000F3DA8">
        <w:t>1) is not admissible in evidence in criminal proceedings other than proceedings covered by paragraph</w:t>
      </w:r>
      <w:r w:rsidR="000F3DA8">
        <w:t> </w:t>
      </w:r>
      <w:r w:rsidRPr="000F3DA8">
        <w:t>3ZQU(1)(j).</w:t>
      </w:r>
    </w:p>
    <w:p w:rsidR="00DB64EF" w:rsidRPr="000F3DA8" w:rsidRDefault="00DB64EF" w:rsidP="00DB64EF">
      <w:pPr>
        <w:pStyle w:val="subsection"/>
      </w:pPr>
      <w:r w:rsidRPr="000F3DA8">
        <w:tab/>
        <w:t>(4)</w:t>
      </w:r>
      <w:r w:rsidRPr="000F3DA8">
        <w:tab/>
        <w:t xml:space="preserve">A document obtained in breach of </w:t>
      </w:r>
      <w:r w:rsidR="000F3DA8">
        <w:t>subsection (</w:t>
      </w:r>
      <w:r w:rsidRPr="000F3DA8">
        <w:t>1) is not admissible in evidence in criminal proceedings other than proceedings covered by paragraph</w:t>
      </w:r>
      <w:r w:rsidR="000F3DA8">
        <w:t> </w:t>
      </w:r>
      <w:r w:rsidRPr="000F3DA8">
        <w:t>3ZQU(1)(j).</w:t>
      </w:r>
    </w:p>
    <w:p w:rsidR="00DB64EF" w:rsidRPr="000F3DA8" w:rsidRDefault="00DB64EF" w:rsidP="00B536AD">
      <w:pPr>
        <w:pStyle w:val="ActHead3"/>
        <w:pageBreakBefore/>
      </w:pPr>
      <w:bookmarkStart w:id="226" w:name="_Toc486497694"/>
      <w:r w:rsidRPr="000F3DA8">
        <w:rPr>
          <w:rStyle w:val="CharDivNo"/>
        </w:rPr>
        <w:t>Division</w:t>
      </w:r>
      <w:r w:rsidR="000F3DA8" w:rsidRPr="000F3DA8">
        <w:rPr>
          <w:rStyle w:val="CharDivNo"/>
        </w:rPr>
        <w:t> </w:t>
      </w:r>
      <w:r w:rsidRPr="000F3DA8">
        <w:rPr>
          <w:rStyle w:val="CharDivNo"/>
        </w:rPr>
        <w:t>6</w:t>
      </w:r>
      <w:r w:rsidRPr="000F3DA8">
        <w:t>—</w:t>
      </w:r>
      <w:r w:rsidRPr="000F3DA8">
        <w:rPr>
          <w:rStyle w:val="CharDivText"/>
        </w:rPr>
        <w:t>Monitoring warrants by telephone or other electronic means</w:t>
      </w:r>
      <w:bookmarkEnd w:id="226"/>
    </w:p>
    <w:p w:rsidR="00DB64EF" w:rsidRPr="000F3DA8" w:rsidRDefault="00DB64EF" w:rsidP="00DB64EF">
      <w:pPr>
        <w:pStyle w:val="ActHead5"/>
      </w:pPr>
      <w:bookmarkStart w:id="227" w:name="_Toc486497695"/>
      <w:r w:rsidRPr="000F3DA8">
        <w:rPr>
          <w:rStyle w:val="CharSectno"/>
        </w:rPr>
        <w:t>3ZZPA</w:t>
      </w:r>
      <w:r w:rsidRPr="000F3DA8">
        <w:t xml:space="preserve">  Monitoring warrants by telephone or other electronic means</w:t>
      </w:r>
      <w:bookmarkEnd w:id="227"/>
    </w:p>
    <w:p w:rsidR="00DB64EF" w:rsidRPr="000F3DA8" w:rsidRDefault="00DB64EF" w:rsidP="00DB64EF">
      <w:pPr>
        <w:pStyle w:val="subsection"/>
      </w:pPr>
      <w:r w:rsidRPr="000F3DA8">
        <w:tab/>
        <w:t>(1)</w:t>
      </w:r>
      <w:r w:rsidRPr="000F3DA8">
        <w:tab/>
        <w:t>A constable may make an application to an issuing officer for a monitoring warrant by telephone, telex, fax or other electronic means:</w:t>
      </w:r>
    </w:p>
    <w:p w:rsidR="00DB64EF" w:rsidRPr="000F3DA8" w:rsidRDefault="00DB64EF" w:rsidP="00DB64EF">
      <w:pPr>
        <w:pStyle w:val="paragraph"/>
      </w:pPr>
      <w:r w:rsidRPr="000F3DA8">
        <w:tab/>
        <w:t>(a)</w:t>
      </w:r>
      <w:r w:rsidRPr="000F3DA8">
        <w:tab/>
        <w:t>in an urgent case; or</w:t>
      </w:r>
    </w:p>
    <w:p w:rsidR="00DB64EF" w:rsidRPr="000F3DA8" w:rsidRDefault="00DB64EF" w:rsidP="00DB64EF">
      <w:pPr>
        <w:pStyle w:val="paragraph"/>
      </w:pPr>
      <w:r w:rsidRPr="000F3DA8">
        <w:tab/>
        <w:t>(b)</w:t>
      </w:r>
      <w:r w:rsidRPr="000F3DA8">
        <w:tab/>
        <w:t>if the delay that would occur if an application were made in person would frustrate the effective execution of the warrant.</w:t>
      </w:r>
    </w:p>
    <w:p w:rsidR="00DB64EF" w:rsidRPr="000F3DA8" w:rsidRDefault="00DB64EF" w:rsidP="00DB64EF">
      <w:pPr>
        <w:pStyle w:val="subsection"/>
      </w:pPr>
      <w:r w:rsidRPr="000F3DA8">
        <w:tab/>
        <w:t>(2)</w:t>
      </w:r>
      <w:r w:rsidRPr="000F3DA8">
        <w:tab/>
        <w:t>The issuing officer:</w:t>
      </w:r>
    </w:p>
    <w:p w:rsidR="00DB64EF" w:rsidRPr="000F3DA8" w:rsidRDefault="00DB64EF" w:rsidP="00DB64EF">
      <w:pPr>
        <w:pStyle w:val="paragraph"/>
      </w:pPr>
      <w:r w:rsidRPr="000F3DA8">
        <w:tab/>
        <w:t>(a)</w:t>
      </w:r>
      <w:r w:rsidRPr="000F3DA8">
        <w:tab/>
        <w:t>may require communication by voice to the extent that it is practicable in the circumstances; and</w:t>
      </w:r>
    </w:p>
    <w:p w:rsidR="00DB64EF" w:rsidRPr="000F3DA8" w:rsidRDefault="00DB64EF" w:rsidP="00DB64EF">
      <w:pPr>
        <w:pStyle w:val="paragraph"/>
      </w:pPr>
      <w:r w:rsidRPr="000F3DA8">
        <w:tab/>
        <w:t>(b)</w:t>
      </w:r>
      <w:r w:rsidRPr="000F3DA8">
        <w:tab/>
        <w:t>may make a recording of the whole or any part of any such communication by voice.</w:t>
      </w:r>
    </w:p>
    <w:p w:rsidR="00DB64EF" w:rsidRPr="000F3DA8" w:rsidRDefault="00DB64EF" w:rsidP="00DB64EF">
      <w:pPr>
        <w:pStyle w:val="subsection"/>
      </w:pPr>
      <w:r w:rsidRPr="000F3DA8">
        <w:tab/>
        <w:t>(3)</w:t>
      </w:r>
      <w:r w:rsidRPr="000F3DA8">
        <w:tab/>
        <w:t>An application under this section must include all information required to be provided in an ordinary application for a monitoring warrant, but the application may, if necessary, be made before the information is sworn.</w:t>
      </w:r>
    </w:p>
    <w:p w:rsidR="00DB64EF" w:rsidRPr="000F3DA8" w:rsidRDefault="00DB64EF" w:rsidP="00DB64EF">
      <w:pPr>
        <w:pStyle w:val="subsection"/>
      </w:pPr>
      <w:r w:rsidRPr="000F3DA8">
        <w:tab/>
        <w:t>(4)</w:t>
      </w:r>
      <w:r w:rsidRPr="000F3DA8">
        <w:tab/>
        <w:t>If an application is made to an issuing officer under this section and the issuing officer, after considering the information and having received and considered such further information (if any) as the issuing officer required, is satisfied that:</w:t>
      </w:r>
    </w:p>
    <w:p w:rsidR="00DB64EF" w:rsidRPr="000F3DA8" w:rsidRDefault="00DB64EF" w:rsidP="00DB64EF">
      <w:pPr>
        <w:pStyle w:val="paragraph"/>
      </w:pPr>
      <w:r w:rsidRPr="000F3DA8">
        <w:tab/>
        <w:t>(a)</w:t>
      </w:r>
      <w:r w:rsidRPr="000F3DA8">
        <w:tab/>
        <w:t>a monitoring warrant in the terms of the application should be issued urgently; or</w:t>
      </w:r>
    </w:p>
    <w:p w:rsidR="00DB64EF" w:rsidRPr="000F3DA8" w:rsidRDefault="00DB64EF" w:rsidP="00DB64EF">
      <w:pPr>
        <w:pStyle w:val="paragraph"/>
      </w:pPr>
      <w:r w:rsidRPr="000F3DA8">
        <w:tab/>
        <w:t>(b)</w:t>
      </w:r>
      <w:r w:rsidRPr="000F3DA8">
        <w:tab/>
        <w:t>the delay that would occur if an application were made in person would frustrate the effective execution of the warrant;</w:t>
      </w:r>
    </w:p>
    <w:p w:rsidR="00DB64EF" w:rsidRPr="000F3DA8" w:rsidRDefault="00DB64EF" w:rsidP="00DB64EF">
      <w:pPr>
        <w:pStyle w:val="subsection2"/>
      </w:pPr>
      <w:r w:rsidRPr="000F3DA8">
        <w:t>the issuing officer may complete and sign the same form of warrant that would be issued under section</w:t>
      </w:r>
      <w:r w:rsidR="000F3DA8">
        <w:t> </w:t>
      </w:r>
      <w:r w:rsidRPr="000F3DA8">
        <w:t>3ZZOA or 3ZZOB, as the case requires.</w:t>
      </w:r>
    </w:p>
    <w:p w:rsidR="00DB64EF" w:rsidRPr="000F3DA8" w:rsidRDefault="00DB64EF" w:rsidP="00DB64EF">
      <w:pPr>
        <w:pStyle w:val="subsection"/>
      </w:pPr>
      <w:r w:rsidRPr="000F3DA8">
        <w:tab/>
        <w:t>(5)</w:t>
      </w:r>
      <w:r w:rsidRPr="000F3DA8">
        <w:tab/>
        <w:t>If the issuing officer decides to issue the monitoring warrant, the issuing officer is to inform the applicant, by telephone, telex, fax or other electronic means, of the terms of the warrant and the day on which, and the time at which, it was signed.</w:t>
      </w:r>
    </w:p>
    <w:p w:rsidR="00DB64EF" w:rsidRPr="000F3DA8" w:rsidRDefault="00DB64EF" w:rsidP="00DB64EF">
      <w:pPr>
        <w:pStyle w:val="subsection"/>
      </w:pPr>
      <w:r w:rsidRPr="000F3DA8">
        <w:tab/>
        <w:t>(6)</w:t>
      </w:r>
      <w:r w:rsidRPr="000F3DA8">
        <w:tab/>
        <w:t>The applicant must then complete a form of monitoring warrant in terms substantially corresponding to those given by the issuing officer, stating on the form the name of the issuing officer and the day on which, and the time at which, the warrant was signed.</w:t>
      </w:r>
    </w:p>
    <w:p w:rsidR="00DB64EF" w:rsidRPr="000F3DA8" w:rsidRDefault="00DB64EF" w:rsidP="00DB64EF">
      <w:pPr>
        <w:pStyle w:val="subsection"/>
      </w:pPr>
      <w:r w:rsidRPr="000F3DA8">
        <w:tab/>
        <w:t>(7)</w:t>
      </w:r>
      <w:r w:rsidRPr="000F3DA8">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0F3DA8">
        <w:t>subsection (</w:t>
      </w:r>
      <w:r w:rsidRPr="000F3DA8">
        <w:t>3) was not sworn, that information duly sworn.</w:t>
      </w:r>
    </w:p>
    <w:p w:rsidR="00DB64EF" w:rsidRPr="000F3DA8" w:rsidRDefault="00DB64EF" w:rsidP="00DB64EF">
      <w:pPr>
        <w:pStyle w:val="subsection"/>
      </w:pPr>
      <w:r w:rsidRPr="000F3DA8">
        <w:tab/>
        <w:t>(8)</w:t>
      </w:r>
      <w:r w:rsidRPr="000F3DA8">
        <w:tab/>
        <w:t xml:space="preserve">The issuing officer is to attach to the documents provided under </w:t>
      </w:r>
      <w:r w:rsidR="000F3DA8">
        <w:t>subsection (</w:t>
      </w:r>
      <w:r w:rsidRPr="000F3DA8">
        <w:t>7) the form of warrant completed by the issuing officer.</w:t>
      </w:r>
    </w:p>
    <w:p w:rsidR="00DB64EF" w:rsidRPr="000F3DA8" w:rsidRDefault="00DB64EF" w:rsidP="00DB64EF">
      <w:pPr>
        <w:pStyle w:val="subsection"/>
      </w:pPr>
      <w:r w:rsidRPr="000F3DA8">
        <w:tab/>
        <w:t>(9)</w:t>
      </w:r>
      <w:r w:rsidRPr="000F3DA8">
        <w:tab/>
        <w:t>If:</w:t>
      </w:r>
    </w:p>
    <w:p w:rsidR="00DB64EF" w:rsidRPr="000F3DA8" w:rsidRDefault="00DB64EF" w:rsidP="00DB64EF">
      <w:pPr>
        <w:pStyle w:val="paragraph"/>
      </w:pPr>
      <w:r w:rsidRPr="000F3DA8">
        <w:tab/>
        <w:t>(a)</w:t>
      </w:r>
      <w:r w:rsidRPr="000F3DA8">
        <w:tab/>
        <w:t>it is material, in any proceedings, for a court to be satisfied that the exercise of a power under a monitoring warrant issued under this section was duly authorised; and</w:t>
      </w:r>
    </w:p>
    <w:p w:rsidR="00DB64EF" w:rsidRPr="000F3DA8" w:rsidRDefault="00DB64EF" w:rsidP="00DB64EF">
      <w:pPr>
        <w:pStyle w:val="paragraph"/>
        <w:keepNext/>
        <w:keepLines/>
      </w:pPr>
      <w:r w:rsidRPr="000F3DA8">
        <w:tab/>
        <w:t>(b)</w:t>
      </w:r>
      <w:r w:rsidRPr="000F3DA8">
        <w:tab/>
        <w:t>the form of warrant signed by the issuing officer is not produced in evidence;</w:t>
      </w:r>
    </w:p>
    <w:p w:rsidR="00DB64EF" w:rsidRPr="000F3DA8" w:rsidRDefault="00DB64EF" w:rsidP="00DB64EF">
      <w:pPr>
        <w:pStyle w:val="subsection2"/>
      </w:pPr>
      <w:r w:rsidRPr="000F3DA8">
        <w:t>the court is to assume, unless the contrary is proved, that the exercise of the power was not duly authorised.</w:t>
      </w:r>
    </w:p>
    <w:p w:rsidR="00DB64EF" w:rsidRPr="000F3DA8" w:rsidRDefault="00DB64EF" w:rsidP="00DB64EF">
      <w:pPr>
        <w:pStyle w:val="ActHead5"/>
      </w:pPr>
      <w:bookmarkStart w:id="228" w:name="_Toc486497696"/>
      <w:r w:rsidRPr="000F3DA8">
        <w:rPr>
          <w:rStyle w:val="CharSectno"/>
        </w:rPr>
        <w:t>3ZZPB</w:t>
      </w:r>
      <w:r w:rsidRPr="000F3DA8">
        <w:t xml:space="preserve">  Offences relating to telephone warrants</w:t>
      </w:r>
      <w:bookmarkEnd w:id="228"/>
    </w:p>
    <w:p w:rsidR="00DB64EF" w:rsidRPr="000F3DA8" w:rsidRDefault="00DB64EF" w:rsidP="00DB64EF">
      <w:pPr>
        <w:pStyle w:val="subsection"/>
      </w:pPr>
      <w:r w:rsidRPr="000F3DA8">
        <w:tab/>
      </w:r>
      <w:r w:rsidRPr="000F3DA8">
        <w:tab/>
        <w:t>A person commits an offence if:</w:t>
      </w:r>
    </w:p>
    <w:p w:rsidR="00DB64EF" w:rsidRPr="000F3DA8" w:rsidRDefault="00DB64EF" w:rsidP="00DB64EF">
      <w:pPr>
        <w:pStyle w:val="paragraph"/>
      </w:pPr>
      <w:r w:rsidRPr="000F3DA8">
        <w:tab/>
        <w:t>(a)</w:t>
      </w:r>
      <w:r w:rsidRPr="000F3DA8">
        <w:tab/>
        <w:t>the person states in a document that purports to be a form of warrant under section</w:t>
      </w:r>
      <w:r w:rsidR="000F3DA8">
        <w:t> </w:t>
      </w:r>
      <w:r w:rsidRPr="000F3DA8">
        <w:t>3ZZPA the name of an issuing officer unless that officer issued the warrant; or</w:t>
      </w:r>
    </w:p>
    <w:p w:rsidR="00DB64EF" w:rsidRPr="000F3DA8" w:rsidRDefault="00DB64EF" w:rsidP="00DB64EF">
      <w:pPr>
        <w:pStyle w:val="paragraph"/>
      </w:pPr>
      <w:r w:rsidRPr="000F3DA8">
        <w:tab/>
        <w:t>(b)</w:t>
      </w:r>
      <w:r w:rsidRPr="000F3DA8">
        <w:tab/>
        <w:t>the person states on a form of warrant under that section a matter that, to the person’s knowledge, departs in a material particular from the form authorised by the issuing officer; or</w:t>
      </w:r>
    </w:p>
    <w:p w:rsidR="00DB64EF" w:rsidRPr="000F3DA8" w:rsidRDefault="00DB64EF" w:rsidP="00DB64EF">
      <w:pPr>
        <w:pStyle w:val="paragraph"/>
        <w:keepNext/>
      </w:pPr>
      <w:r w:rsidRPr="000F3DA8">
        <w:tab/>
        <w:t>(c)</w:t>
      </w:r>
      <w:r w:rsidRPr="000F3DA8">
        <w:tab/>
        <w:t>the person purports to execute, or present to a person, a document that purports to be a form of warrant under that section that the person knows:</w:t>
      </w:r>
    </w:p>
    <w:p w:rsidR="00DB64EF" w:rsidRPr="000F3DA8" w:rsidRDefault="00DB64EF" w:rsidP="00DB64EF">
      <w:pPr>
        <w:pStyle w:val="paragraphsub"/>
      </w:pPr>
      <w:r w:rsidRPr="000F3DA8">
        <w:tab/>
        <w:t>(i)</w:t>
      </w:r>
      <w:r w:rsidRPr="000F3DA8">
        <w:tab/>
        <w:t>has not been approved by an issuing officer under that section; or</w:t>
      </w:r>
    </w:p>
    <w:p w:rsidR="00DB64EF" w:rsidRPr="000F3DA8" w:rsidRDefault="00DB64EF" w:rsidP="00DB64EF">
      <w:pPr>
        <w:pStyle w:val="paragraphsub"/>
      </w:pPr>
      <w:r w:rsidRPr="000F3DA8">
        <w:tab/>
        <w:t>(ii)</w:t>
      </w:r>
      <w:r w:rsidRPr="000F3DA8">
        <w:tab/>
        <w:t>to depart in a material particular from the terms authorised by an issuing officer under that section; or</w:t>
      </w:r>
    </w:p>
    <w:p w:rsidR="00DB64EF" w:rsidRPr="000F3DA8" w:rsidRDefault="00DB64EF" w:rsidP="00DB64EF">
      <w:pPr>
        <w:pStyle w:val="paragraph"/>
      </w:pPr>
      <w:r w:rsidRPr="000F3DA8">
        <w:tab/>
        <w:t>(d)</w:t>
      </w:r>
      <w:r w:rsidRPr="000F3DA8">
        <w:tab/>
        <w:t>the person gives to an issuing officer a form of warrant under that section that is not the form of warrant that the person purported to execute.</w:t>
      </w:r>
    </w:p>
    <w:p w:rsidR="00DB64EF" w:rsidRPr="000F3DA8" w:rsidRDefault="00DB64EF" w:rsidP="00DB64EF">
      <w:pPr>
        <w:pStyle w:val="Penalty"/>
      </w:pPr>
      <w:r w:rsidRPr="000F3DA8">
        <w:t>Penalty:</w:t>
      </w:r>
      <w:r w:rsidRPr="000F3DA8">
        <w:tab/>
        <w:t>Imprisonment for 2 years.</w:t>
      </w:r>
    </w:p>
    <w:p w:rsidR="00DB64EF" w:rsidRPr="000F3DA8" w:rsidRDefault="00DB64EF" w:rsidP="00B536AD">
      <w:pPr>
        <w:pStyle w:val="ActHead3"/>
        <w:pageBreakBefore/>
      </w:pPr>
      <w:bookmarkStart w:id="229" w:name="_Toc486497697"/>
      <w:r w:rsidRPr="000F3DA8">
        <w:rPr>
          <w:rStyle w:val="CharDivNo"/>
        </w:rPr>
        <w:t>Division</w:t>
      </w:r>
      <w:r w:rsidR="000F3DA8" w:rsidRPr="000F3DA8">
        <w:rPr>
          <w:rStyle w:val="CharDivNo"/>
        </w:rPr>
        <w:t> </w:t>
      </w:r>
      <w:r w:rsidRPr="000F3DA8">
        <w:rPr>
          <w:rStyle w:val="CharDivNo"/>
        </w:rPr>
        <w:t>7</w:t>
      </w:r>
      <w:r w:rsidRPr="000F3DA8">
        <w:t>—</w:t>
      </w:r>
      <w:r w:rsidRPr="000F3DA8">
        <w:rPr>
          <w:rStyle w:val="CharDivText"/>
        </w:rPr>
        <w:t>Extension of periods in which things secured</w:t>
      </w:r>
      <w:bookmarkEnd w:id="229"/>
    </w:p>
    <w:p w:rsidR="00DB64EF" w:rsidRPr="000F3DA8" w:rsidRDefault="00DB64EF" w:rsidP="00DB64EF">
      <w:pPr>
        <w:pStyle w:val="ActHead5"/>
      </w:pPr>
      <w:bookmarkStart w:id="230" w:name="_Toc486497698"/>
      <w:r w:rsidRPr="000F3DA8">
        <w:rPr>
          <w:rStyle w:val="CharSectno"/>
        </w:rPr>
        <w:t>3ZZQA</w:t>
      </w:r>
      <w:r w:rsidRPr="000F3DA8">
        <w:t xml:space="preserve">  Extension of periods in which things secured</w:t>
      </w:r>
      <w:bookmarkEnd w:id="230"/>
    </w:p>
    <w:p w:rsidR="00DB64EF" w:rsidRPr="000F3DA8" w:rsidRDefault="00DB64EF" w:rsidP="00DB64EF">
      <w:pPr>
        <w:pStyle w:val="SubsectionHead"/>
      </w:pPr>
      <w:r w:rsidRPr="000F3DA8">
        <w:t>Application</w:t>
      </w:r>
    </w:p>
    <w:p w:rsidR="00DB64EF" w:rsidRPr="000F3DA8" w:rsidRDefault="00DB64EF" w:rsidP="00DB64EF">
      <w:pPr>
        <w:pStyle w:val="subsection"/>
        <w:rPr>
          <w:kern w:val="28"/>
        </w:rPr>
      </w:pPr>
      <w:r w:rsidRPr="000F3DA8">
        <w:tab/>
        <w:t>(</w:t>
      </w:r>
      <w:r w:rsidRPr="000F3DA8">
        <w:rPr>
          <w:kern w:val="28"/>
        </w:rPr>
        <w:t>1)</w:t>
      </w:r>
      <w:r w:rsidRPr="000F3DA8">
        <w:rPr>
          <w:kern w:val="28"/>
        </w:rPr>
        <w:tab/>
        <w:t>This section applies if a constable applies to an issuing officer under subsection</w:t>
      </w:r>
      <w:r w:rsidR="000F3DA8">
        <w:rPr>
          <w:kern w:val="28"/>
        </w:rPr>
        <w:t> </w:t>
      </w:r>
      <w:r w:rsidRPr="000F3DA8">
        <w:rPr>
          <w:kern w:val="28"/>
        </w:rPr>
        <w:t>3ZZKD(5) for an extension of the period during which a thing may be secured.</w:t>
      </w:r>
    </w:p>
    <w:p w:rsidR="00DB64EF" w:rsidRPr="000F3DA8" w:rsidRDefault="00DB64EF" w:rsidP="00DB64EF">
      <w:pPr>
        <w:pStyle w:val="SubsectionHead"/>
      </w:pPr>
      <w:r w:rsidRPr="000F3DA8">
        <w:t>Granting extension</w:t>
      </w:r>
    </w:p>
    <w:p w:rsidR="00DB64EF" w:rsidRPr="000F3DA8" w:rsidRDefault="00DB64EF" w:rsidP="00DB64EF">
      <w:pPr>
        <w:pStyle w:val="subsection"/>
      </w:pPr>
      <w:r w:rsidRPr="000F3DA8">
        <w:rPr>
          <w:kern w:val="28"/>
        </w:rPr>
        <w:tab/>
        <w:t>(2)</w:t>
      </w:r>
      <w:r w:rsidRPr="000F3DA8">
        <w:rPr>
          <w:kern w:val="28"/>
        </w:rPr>
        <w:tab/>
        <w:t>The issuing officer may, by order, grant an extension of the period if the issuing officer is satisfied, by information on oath or affirmation,</w:t>
      </w:r>
      <w:r w:rsidRPr="000F3DA8">
        <w:t xml:space="preserve"> that it is necessary to secure the thing to ensure that relevant data is not destroyed, altered or otherwise interfered with.</w:t>
      </w:r>
    </w:p>
    <w:p w:rsidR="00DB64EF" w:rsidRPr="000F3DA8" w:rsidRDefault="00DB64EF" w:rsidP="00DB64EF">
      <w:pPr>
        <w:pStyle w:val="subsection"/>
        <w:rPr>
          <w:kern w:val="28"/>
        </w:rPr>
      </w:pPr>
      <w:r w:rsidRPr="000F3DA8">
        <w:rPr>
          <w:kern w:val="28"/>
        </w:rPr>
        <w:tab/>
        <w:t>(3)</w:t>
      </w:r>
      <w:r w:rsidRPr="000F3DA8">
        <w:rPr>
          <w:kern w:val="28"/>
        </w:rPr>
        <w:tab/>
        <w:t>The issuing officer must not grant the extension unless the constable or some other person has given to the issuing officer, either orally or by affidavit, such further information (if any) as the issuing officer requires concerning the grounds on which the extension is being sought.</w:t>
      </w:r>
    </w:p>
    <w:p w:rsidR="00DB64EF" w:rsidRPr="000F3DA8" w:rsidRDefault="00DB64EF" w:rsidP="00DB64EF">
      <w:pPr>
        <w:pStyle w:val="SubsectionHead"/>
        <w:rPr>
          <w:kern w:val="28"/>
        </w:rPr>
      </w:pPr>
      <w:r w:rsidRPr="000F3DA8">
        <w:rPr>
          <w:kern w:val="28"/>
        </w:rPr>
        <w:t>Content of order</w:t>
      </w:r>
    </w:p>
    <w:p w:rsidR="00DB64EF" w:rsidRPr="000F3DA8" w:rsidRDefault="00DB64EF" w:rsidP="00DB64EF">
      <w:pPr>
        <w:pStyle w:val="subsection"/>
        <w:rPr>
          <w:kern w:val="28"/>
        </w:rPr>
      </w:pPr>
      <w:r w:rsidRPr="000F3DA8">
        <w:rPr>
          <w:kern w:val="28"/>
        </w:rPr>
        <w:tab/>
        <w:t>(4)</w:t>
      </w:r>
      <w:r w:rsidRPr="000F3DA8">
        <w:rPr>
          <w:kern w:val="28"/>
        </w:rPr>
        <w:tab/>
        <w:t>The order extending the period must:</w:t>
      </w:r>
    </w:p>
    <w:p w:rsidR="00DB64EF" w:rsidRPr="000F3DA8" w:rsidRDefault="00DB64EF" w:rsidP="00DB64EF">
      <w:pPr>
        <w:pStyle w:val="paragraph"/>
      </w:pPr>
      <w:r w:rsidRPr="000F3DA8">
        <w:tab/>
        <w:t>(a)</w:t>
      </w:r>
      <w:r w:rsidRPr="000F3DA8">
        <w:tab/>
        <w:t>describe the thing to which the order relates; and</w:t>
      </w:r>
    </w:p>
    <w:p w:rsidR="00DB64EF" w:rsidRPr="000F3DA8" w:rsidRDefault="00DB64EF" w:rsidP="00DB64EF">
      <w:pPr>
        <w:pStyle w:val="paragraph"/>
      </w:pPr>
      <w:r w:rsidRPr="000F3DA8">
        <w:tab/>
        <w:t>(b)</w:t>
      </w:r>
      <w:r w:rsidRPr="000F3DA8">
        <w:tab/>
        <w:t>state the period for which the extension is granted; and</w:t>
      </w:r>
    </w:p>
    <w:p w:rsidR="00DB64EF" w:rsidRPr="000F3DA8" w:rsidRDefault="00DB64EF" w:rsidP="00DB64EF">
      <w:pPr>
        <w:pStyle w:val="paragraph"/>
        <w:rPr>
          <w:kern w:val="28"/>
        </w:rPr>
      </w:pPr>
      <w:r w:rsidRPr="000F3DA8">
        <w:rPr>
          <w:kern w:val="28"/>
        </w:rPr>
        <w:tab/>
        <w:t>(c)</w:t>
      </w:r>
      <w:r w:rsidRPr="000F3DA8">
        <w:rPr>
          <w:kern w:val="28"/>
        </w:rPr>
        <w:tab/>
        <w:t>state that the order is made under this section; and</w:t>
      </w:r>
    </w:p>
    <w:p w:rsidR="00DB64EF" w:rsidRPr="000F3DA8" w:rsidRDefault="00DB64EF" w:rsidP="00DB64EF">
      <w:pPr>
        <w:pStyle w:val="paragraph"/>
        <w:rPr>
          <w:kern w:val="28"/>
        </w:rPr>
      </w:pPr>
      <w:r w:rsidRPr="000F3DA8">
        <w:rPr>
          <w:kern w:val="28"/>
        </w:rPr>
        <w:tab/>
        <w:t>(d)</w:t>
      </w:r>
      <w:r w:rsidRPr="000F3DA8">
        <w:rPr>
          <w:kern w:val="28"/>
        </w:rPr>
        <w:tab/>
        <w:t>state that the constable is authorised to secure the thing for that period.</w:t>
      </w:r>
    </w:p>
    <w:p w:rsidR="00DB64EF" w:rsidRPr="000F3DA8" w:rsidRDefault="00DB64EF" w:rsidP="00B536AD">
      <w:pPr>
        <w:pStyle w:val="ActHead3"/>
        <w:pageBreakBefore/>
      </w:pPr>
      <w:bookmarkStart w:id="231" w:name="_Toc486497699"/>
      <w:r w:rsidRPr="000F3DA8">
        <w:rPr>
          <w:rStyle w:val="CharDivNo"/>
        </w:rPr>
        <w:t>Division</w:t>
      </w:r>
      <w:r w:rsidR="000F3DA8" w:rsidRPr="000F3DA8">
        <w:rPr>
          <w:rStyle w:val="CharDivNo"/>
        </w:rPr>
        <w:t> </w:t>
      </w:r>
      <w:r w:rsidRPr="000F3DA8">
        <w:rPr>
          <w:rStyle w:val="CharDivNo"/>
        </w:rPr>
        <w:t>8</w:t>
      </w:r>
      <w:r w:rsidRPr="000F3DA8">
        <w:t>—</w:t>
      </w:r>
      <w:r w:rsidRPr="000F3DA8">
        <w:rPr>
          <w:rStyle w:val="CharDivText"/>
        </w:rPr>
        <w:t>Things seized, documents produced, and answers given, under this Part</w:t>
      </w:r>
      <w:bookmarkEnd w:id="231"/>
    </w:p>
    <w:p w:rsidR="00DB64EF" w:rsidRPr="000F3DA8" w:rsidRDefault="00DB64EF" w:rsidP="00DB64EF">
      <w:pPr>
        <w:pStyle w:val="ActHead5"/>
      </w:pPr>
      <w:bookmarkStart w:id="232" w:name="_Toc486497700"/>
      <w:r w:rsidRPr="000F3DA8">
        <w:rPr>
          <w:rStyle w:val="CharSectno"/>
        </w:rPr>
        <w:t>3ZZRA</w:t>
      </w:r>
      <w:r w:rsidRPr="000F3DA8">
        <w:t xml:space="preserve">  Receipts for things seized under this Part</w:t>
      </w:r>
      <w:bookmarkEnd w:id="232"/>
    </w:p>
    <w:p w:rsidR="00DB64EF" w:rsidRPr="000F3DA8" w:rsidRDefault="00DB64EF" w:rsidP="00DB64EF">
      <w:pPr>
        <w:pStyle w:val="subsection"/>
      </w:pPr>
      <w:r w:rsidRPr="000F3DA8">
        <w:tab/>
        <w:t>(1)</w:t>
      </w:r>
      <w:r w:rsidRPr="000F3DA8">
        <w:tab/>
        <w:t>If a thing is seized by a constable under this Part, the constable must provide a receipt for the thing.</w:t>
      </w:r>
    </w:p>
    <w:p w:rsidR="00DB64EF" w:rsidRPr="000F3DA8" w:rsidRDefault="00DB64EF" w:rsidP="00DB64EF">
      <w:pPr>
        <w:pStyle w:val="subsection"/>
      </w:pPr>
      <w:r w:rsidRPr="000F3DA8">
        <w:tab/>
        <w:t>(2)</w:t>
      </w:r>
      <w:r w:rsidRPr="000F3DA8">
        <w:tab/>
        <w:t>If 2 or more things are seized, they may be covered in the one receipt.</w:t>
      </w:r>
    </w:p>
    <w:p w:rsidR="00DB64EF" w:rsidRPr="000F3DA8" w:rsidRDefault="00DB64EF" w:rsidP="00DB64EF">
      <w:pPr>
        <w:pStyle w:val="ActHead5"/>
      </w:pPr>
      <w:bookmarkStart w:id="233" w:name="_Toc486497701"/>
      <w:r w:rsidRPr="000F3DA8">
        <w:rPr>
          <w:rStyle w:val="CharSectno"/>
        </w:rPr>
        <w:t>3ZZRB</w:t>
      </w:r>
      <w:r w:rsidRPr="000F3DA8">
        <w:t xml:space="preserve">  Using, sharing and returning things seized under this Part</w:t>
      </w:r>
      <w:bookmarkEnd w:id="233"/>
    </w:p>
    <w:p w:rsidR="00DB64EF" w:rsidRPr="000F3DA8" w:rsidRDefault="00DB64EF" w:rsidP="00DB64EF">
      <w:pPr>
        <w:pStyle w:val="subsection"/>
      </w:pPr>
      <w:r w:rsidRPr="000F3DA8">
        <w:tab/>
      </w:r>
      <w:r w:rsidRPr="000F3DA8">
        <w:tab/>
        <w:t>Division</w:t>
      </w:r>
      <w:r w:rsidR="000F3DA8">
        <w:t> </w:t>
      </w:r>
      <w:r w:rsidRPr="000F3DA8">
        <w:t>4C of Part IAA applies to a thing seized under this Part in a corresponding way to the way in which it applies to a thing seized under Division</w:t>
      </w:r>
      <w:r w:rsidR="000F3DA8">
        <w:t> </w:t>
      </w:r>
      <w:r w:rsidRPr="000F3DA8">
        <w:t>2 of Part IAA.</w:t>
      </w:r>
    </w:p>
    <w:p w:rsidR="00DB64EF" w:rsidRPr="000F3DA8" w:rsidRDefault="00DB64EF" w:rsidP="00DB64EF">
      <w:pPr>
        <w:pStyle w:val="ActHead5"/>
      </w:pPr>
      <w:bookmarkStart w:id="234" w:name="_Toc486497702"/>
      <w:r w:rsidRPr="000F3DA8">
        <w:rPr>
          <w:rStyle w:val="CharSectno"/>
        </w:rPr>
        <w:t>3ZZRC</w:t>
      </w:r>
      <w:r w:rsidRPr="000F3DA8">
        <w:t xml:space="preserve">  Using, sharing and returning documents produced under section</w:t>
      </w:r>
      <w:r w:rsidR="000F3DA8">
        <w:t> </w:t>
      </w:r>
      <w:r w:rsidRPr="000F3DA8">
        <w:t>3ZZKE</w:t>
      </w:r>
      <w:bookmarkEnd w:id="234"/>
    </w:p>
    <w:p w:rsidR="00DB64EF" w:rsidRPr="000F3DA8" w:rsidRDefault="00DB64EF" w:rsidP="00DB64EF">
      <w:pPr>
        <w:pStyle w:val="subsection"/>
      </w:pPr>
      <w:r w:rsidRPr="000F3DA8">
        <w:tab/>
        <w:t>(1)</w:t>
      </w:r>
      <w:r w:rsidRPr="000F3DA8">
        <w:tab/>
        <w:t xml:space="preserve">Subject to </w:t>
      </w:r>
      <w:r w:rsidR="000F3DA8">
        <w:t>subsection (</w:t>
      </w:r>
      <w:r w:rsidRPr="000F3DA8">
        <w:t>2), Division</w:t>
      </w:r>
      <w:r w:rsidR="000F3DA8">
        <w:t> </w:t>
      </w:r>
      <w:r w:rsidRPr="000F3DA8">
        <w:t>4C of Part IAA applies to a document produced under section</w:t>
      </w:r>
      <w:r w:rsidR="000F3DA8">
        <w:t> </w:t>
      </w:r>
      <w:r w:rsidRPr="000F3DA8">
        <w:t>3ZZKE in a corresponding way to the way in which it applies to a document produced under Division</w:t>
      </w:r>
      <w:r w:rsidR="000F3DA8">
        <w:t> </w:t>
      </w:r>
      <w:r w:rsidRPr="000F3DA8">
        <w:t>4B of Part IAA.</w:t>
      </w:r>
    </w:p>
    <w:p w:rsidR="00DB64EF" w:rsidRPr="000F3DA8" w:rsidRDefault="00DB64EF" w:rsidP="00DB64EF">
      <w:pPr>
        <w:pStyle w:val="subsection"/>
      </w:pPr>
      <w:r w:rsidRPr="000F3DA8">
        <w:tab/>
        <w:t>(2)</w:t>
      </w:r>
      <w:r w:rsidRPr="000F3DA8">
        <w:tab/>
        <w:t>Section</w:t>
      </w:r>
      <w:r w:rsidR="000F3DA8">
        <w:t> </w:t>
      </w:r>
      <w:r w:rsidRPr="000F3DA8">
        <w:t>3ZQU has effect, in relation to a document produced under section</w:t>
      </w:r>
      <w:r w:rsidR="000F3DA8">
        <w:t> </w:t>
      </w:r>
      <w:r w:rsidRPr="000F3DA8">
        <w:t>3ZZKE, as if the following additional purposes were set out in subsection</w:t>
      </w:r>
      <w:r w:rsidR="000F3DA8">
        <w:t> </w:t>
      </w:r>
      <w:r w:rsidRPr="000F3DA8">
        <w:t>3ZQU(1):</w:t>
      </w:r>
    </w:p>
    <w:p w:rsidR="00DB64EF" w:rsidRPr="000F3DA8" w:rsidRDefault="00DB64EF" w:rsidP="00DB64EF">
      <w:pPr>
        <w:pStyle w:val="paragraph"/>
      </w:pPr>
      <w:r w:rsidRPr="000F3DA8">
        <w:tab/>
        <w:t>(a)</w:t>
      </w:r>
      <w:r w:rsidRPr="000F3DA8">
        <w:tab/>
        <w:t>the protection of the public from a terrorist act;</w:t>
      </w:r>
    </w:p>
    <w:p w:rsidR="00DB64EF" w:rsidRPr="000F3DA8" w:rsidRDefault="00DB64EF" w:rsidP="00DB64EF">
      <w:pPr>
        <w:pStyle w:val="paragraph"/>
      </w:pPr>
      <w:r w:rsidRPr="000F3DA8">
        <w:tab/>
        <w:t>(b)</w:t>
      </w:r>
      <w:r w:rsidRPr="000F3DA8">
        <w:tab/>
        <w:t>preventing the provision of support for, or the facilitation of, a terrorist act;</w:t>
      </w:r>
    </w:p>
    <w:p w:rsidR="00DB64EF" w:rsidRPr="000F3DA8" w:rsidRDefault="00DB64EF" w:rsidP="00DB64EF">
      <w:pPr>
        <w:pStyle w:val="paragraph"/>
      </w:pPr>
      <w:r w:rsidRPr="000F3DA8">
        <w:tab/>
        <w:t>(c)</w:t>
      </w:r>
      <w:r w:rsidRPr="000F3DA8">
        <w:tab/>
        <w:t>preventing the provision of support for, or the facilitation of, the engagement in a hostile activity in a foreign country;</w:t>
      </w:r>
    </w:p>
    <w:p w:rsidR="00DB64EF" w:rsidRPr="000F3DA8" w:rsidRDefault="00DB64EF" w:rsidP="00DB64EF">
      <w:pPr>
        <w:pStyle w:val="paragraph"/>
      </w:pPr>
      <w:r w:rsidRPr="000F3DA8">
        <w:tab/>
        <w:t>(d)</w:t>
      </w:r>
      <w:r w:rsidRPr="000F3DA8">
        <w:tab/>
        <w:t>determining whether the relevant control order has been, or is being, complied with.</w:t>
      </w:r>
    </w:p>
    <w:p w:rsidR="00DB64EF" w:rsidRPr="000F3DA8" w:rsidRDefault="00DB64EF" w:rsidP="00DB64EF">
      <w:pPr>
        <w:pStyle w:val="ActHead5"/>
      </w:pPr>
      <w:bookmarkStart w:id="235" w:name="_Toc486497703"/>
      <w:r w:rsidRPr="000F3DA8">
        <w:rPr>
          <w:rStyle w:val="CharSectno"/>
        </w:rPr>
        <w:t>3ZZRD</w:t>
      </w:r>
      <w:r w:rsidRPr="000F3DA8">
        <w:t xml:space="preserve">  Answers to questions asked under section</w:t>
      </w:r>
      <w:r w:rsidR="000F3DA8">
        <w:t> </w:t>
      </w:r>
      <w:r w:rsidRPr="000F3DA8">
        <w:t>3ZZKE</w:t>
      </w:r>
      <w:bookmarkEnd w:id="235"/>
    </w:p>
    <w:p w:rsidR="00DB64EF" w:rsidRPr="000F3DA8" w:rsidRDefault="00DB64EF" w:rsidP="00DB64EF">
      <w:pPr>
        <w:pStyle w:val="subsection"/>
      </w:pPr>
      <w:r w:rsidRPr="000F3DA8">
        <w:tab/>
      </w:r>
      <w:r w:rsidRPr="000F3DA8">
        <w:tab/>
        <w:t>An answer given to a question asked under subsection</w:t>
      </w:r>
      <w:r w:rsidR="000F3DA8">
        <w:t> </w:t>
      </w:r>
      <w:r w:rsidRPr="000F3DA8">
        <w:t>3ZZKE(2) or (3) may only be used for one or more of the following purposes:</w:t>
      </w:r>
    </w:p>
    <w:p w:rsidR="00DB64EF" w:rsidRPr="000F3DA8" w:rsidRDefault="00DB64EF" w:rsidP="00DB64EF">
      <w:pPr>
        <w:pStyle w:val="paragraph"/>
      </w:pPr>
      <w:r w:rsidRPr="000F3DA8">
        <w:tab/>
        <w:t>(a)</w:t>
      </w:r>
      <w:r w:rsidRPr="000F3DA8">
        <w:tab/>
        <w:t>the protection of the public from a terrorist act;</w:t>
      </w:r>
    </w:p>
    <w:p w:rsidR="00DB64EF" w:rsidRPr="000F3DA8" w:rsidRDefault="00DB64EF" w:rsidP="00DB64EF">
      <w:pPr>
        <w:pStyle w:val="paragraph"/>
      </w:pPr>
      <w:r w:rsidRPr="000F3DA8">
        <w:tab/>
        <w:t>(b)</w:t>
      </w:r>
      <w:r w:rsidRPr="000F3DA8">
        <w:tab/>
        <w:t>preventing the provision of support for, or the facilitation of, a terrorist act;</w:t>
      </w:r>
    </w:p>
    <w:p w:rsidR="00DB64EF" w:rsidRPr="000F3DA8" w:rsidRDefault="00DB64EF" w:rsidP="00DB64EF">
      <w:pPr>
        <w:pStyle w:val="paragraph"/>
      </w:pPr>
      <w:r w:rsidRPr="000F3DA8">
        <w:tab/>
        <w:t>(c)</w:t>
      </w:r>
      <w:r w:rsidRPr="000F3DA8">
        <w:tab/>
        <w:t>preventing the provision of support for, or the facilitation of, the engagement in a hostile activity in a foreign country;</w:t>
      </w:r>
    </w:p>
    <w:p w:rsidR="00DB64EF" w:rsidRPr="000F3DA8" w:rsidRDefault="00DB64EF" w:rsidP="00DB64EF">
      <w:pPr>
        <w:pStyle w:val="paragraph"/>
      </w:pPr>
      <w:r w:rsidRPr="000F3DA8">
        <w:tab/>
        <w:t>(d)</w:t>
      </w:r>
      <w:r w:rsidRPr="000F3DA8">
        <w:tab/>
        <w:t>determining whether the relevant control order has been, or is being, complied with;</w:t>
      </w:r>
    </w:p>
    <w:p w:rsidR="00DB64EF" w:rsidRPr="000F3DA8" w:rsidRDefault="00DB64EF" w:rsidP="00DB64EF">
      <w:pPr>
        <w:pStyle w:val="paragraph"/>
      </w:pPr>
      <w:r w:rsidRPr="000F3DA8">
        <w:tab/>
        <w:t>(e)</w:t>
      </w:r>
      <w:r w:rsidRPr="000F3DA8">
        <w:tab/>
        <w:t>preventing, investigating or prosecuting an offence.</w:t>
      </w:r>
    </w:p>
    <w:p w:rsidR="00DB64EF" w:rsidRPr="000F3DA8" w:rsidRDefault="00DB64EF" w:rsidP="00B536AD">
      <w:pPr>
        <w:pStyle w:val="ActHead3"/>
        <w:pageBreakBefore/>
      </w:pPr>
      <w:bookmarkStart w:id="236" w:name="_Toc486497704"/>
      <w:r w:rsidRPr="000F3DA8">
        <w:rPr>
          <w:rStyle w:val="CharDivNo"/>
        </w:rPr>
        <w:t>Division</w:t>
      </w:r>
      <w:r w:rsidR="000F3DA8" w:rsidRPr="000F3DA8">
        <w:rPr>
          <w:rStyle w:val="CharDivNo"/>
        </w:rPr>
        <w:t> </w:t>
      </w:r>
      <w:r w:rsidRPr="000F3DA8">
        <w:rPr>
          <w:rStyle w:val="CharDivNo"/>
        </w:rPr>
        <w:t>9</w:t>
      </w:r>
      <w:r w:rsidRPr="000F3DA8">
        <w:t>—</w:t>
      </w:r>
      <w:r w:rsidRPr="000F3DA8">
        <w:rPr>
          <w:rStyle w:val="CharDivText"/>
        </w:rPr>
        <w:t>Powers of issuing officers</w:t>
      </w:r>
      <w:bookmarkEnd w:id="236"/>
    </w:p>
    <w:p w:rsidR="00DB64EF" w:rsidRPr="000F3DA8" w:rsidRDefault="00DB64EF" w:rsidP="00DB64EF">
      <w:pPr>
        <w:pStyle w:val="ActHead5"/>
      </w:pPr>
      <w:bookmarkStart w:id="237" w:name="_Toc486497705"/>
      <w:r w:rsidRPr="000F3DA8">
        <w:rPr>
          <w:rStyle w:val="CharSectno"/>
        </w:rPr>
        <w:t>3ZZSA</w:t>
      </w:r>
      <w:r w:rsidRPr="000F3DA8">
        <w:t xml:space="preserve">  Powers of issuing officers</w:t>
      </w:r>
      <w:bookmarkEnd w:id="237"/>
    </w:p>
    <w:p w:rsidR="00DB64EF" w:rsidRPr="000F3DA8" w:rsidRDefault="00DB64EF" w:rsidP="00DB64EF">
      <w:pPr>
        <w:pStyle w:val="SubsectionHead"/>
      </w:pPr>
      <w:r w:rsidRPr="000F3DA8">
        <w:t>Powers conferred personally</w:t>
      </w:r>
    </w:p>
    <w:p w:rsidR="00DB64EF" w:rsidRPr="000F3DA8" w:rsidRDefault="00DB64EF" w:rsidP="00DB64EF">
      <w:pPr>
        <w:pStyle w:val="subsection"/>
      </w:pPr>
      <w:r w:rsidRPr="000F3DA8">
        <w:tab/>
        <w:t>(1)</w:t>
      </w:r>
      <w:r w:rsidRPr="000F3DA8">
        <w:tab/>
        <w:t>A power conferred on an issuing officer by this Part is conferred on the issuing officer:</w:t>
      </w:r>
    </w:p>
    <w:p w:rsidR="00DB64EF" w:rsidRPr="000F3DA8" w:rsidRDefault="00DB64EF" w:rsidP="00DB64EF">
      <w:pPr>
        <w:pStyle w:val="paragraph"/>
      </w:pPr>
      <w:r w:rsidRPr="000F3DA8">
        <w:tab/>
        <w:t>(a)</w:t>
      </w:r>
      <w:r w:rsidRPr="000F3DA8">
        <w:tab/>
        <w:t>in a personal capacity; and</w:t>
      </w:r>
    </w:p>
    <w:p w:rsidR="00DB64EF" w:rsidRPr="000F3DA8" w:rsidRDefault="00DB64EF" w:rsidP="00DB64EF">
      <w:pPr>
        <w:pStyle w:val="paragraph"/>
      </w:pPr>
      <w:r w:rsidRPr="000F3DA8">
        <w:tab/>
        <w:t>(b)</w:t>
      </w:r>
      <w:r w:rsidRPr="000F3DA8">
        <w:tab/>
        <w:t>not as a court or a member of a court.</w:t>
      </w:r>
    </w:p>
    <w:p w:rsidR="00DB64EF" w:rsidRPr="000F3DA8" w:rsidRDefault="00DB64EF" w:rsidP="00DB64EF">
      <w:pPr>
        <w:pStyle w:val="SubsectionHead"/>
      </w:pPr>
      <w:r w:rsidRPr="000F3DA8">
        <w:t>Powers need not be accepted</w:t>
      </w:r>
    </w:p>
    <w:p w:rsidR="00DB64EF" w:rsidRPr="000F3DA8" w:rsidRDefault="00DB64EF" w:rsidP="00DB64EF">
      <w:pPr>
        <w:pStyle w:val="subsection"/>
      </w:pPr>
      <w:r w:rsidRPr="000F3DA8">
        <w:tab/>
        <w:t>(2)</w:t>
      </w:r>
      <w:r w:rsidRPr="000F3DA8">
        <w:tab/>
        <w:t>The issuing officer need not accept the power conferred.</w:t>
      </w:r>
    </w:p>
    <w:p w:rsidR="00DB64EF" w:rsidRPr="000F3DA8" w:rsidRDefault="00DB64EF" w:rsidP="00DB64EF">
      <w:pPr>
        <w:pStyle w:val="SubsectionHead"/>
      </w:pPr>
      <w:r w:rsidRPr="000F3DA8">
        <w:t>Protection and immunity</w:t>
      </w:r>
    </w:p>
    <w:p w:rsidR="00DB64EF" w:rsidRPr="000F3DA8" w:rsidRDefault="00DB64EF" w:rsidP="00DB64EF">
      <w:pPr>
        <w:pStyle w:val="subsection"/>
      </w:pPr>
      <w:r w:rsidRPr="000F3DA8">
        <w:tab/>
        <w:t>(3)</w:t>
      </w:r>
      <w:r w:rsidRPr="000F3DA8">
        <w:tab/>
        <w:t>An issuing officer exercising a power conferred by this Part has the same protection and immunity as if the issuing officer were exercising the power:</w:t>
      </w:r>
    </w:p>
    <w:p w:rsidR="00DB64EF" w:rsidRPr="000F3DA8" w:rsidRDefault="00DB64EF" w:rsidP="00DB64EF">
      <w:pPr>
        <w:pStyle w:val="paragraph"/>
      </w:pPr>
      <w:r w:rsidRPr="000F3DA8">
        <w:tab/>
        <w:t>(a)</w:t>
      </w:r>
      <w:r w:rsidRPr="000F3DA8">
        <w:tab/>
        <w:t>as the court of which the issuing officer is a member; or</w:t>
      </w:r>
    </w:p>
    <w:p w:rsidR="00DB64EF" w:rsidRPr="000F3DA8" w:rsidRDefault="00DB64EF" w:rsidP="00DB64EF">
      <w:pPr>
        <w:pStyle w:val="paragraph"/>
      </w:pPr>
      <w:r w:rsidRPr="000F3DA8">
        <w:tab/>
        <w:t>(b)</w:t>
      </w:r>
      <w:r w:rsidRPr="000F3DA8">
        <w:tab/>
        <w:t>as a member of the court of which the issuing officer is a member.</w:t>
      </w:r>
    </w:p>
    <w:p w:rsidR="00DB64EF" w:rsidRPr="000F3DA8" w:rsidRDefault="00DB64EF" w:rsidP="00B536AD">
      <w:pPr>
        <w:pStyle w:val="ActHead3"/>
        <w:pageBreakBefore/>
      </w:pPr>
      <w:bookmarkStart w:id="238" w:name="_Toc486497706"/>
      <w:r w:rsidRPr="000F3DA8">
        <w:rPr>
          <w:rStyle w:val="CharDivNo"/>
        </w:rPr>
        <w:t>Division</w:t>
      </w:r>
      <w:r w:rsidR="000F3DA8" w:rsidRPr="000F3DA8">
        <w:rPr>
          <w:rStyle w:val="CharDivNo"/>
        </w:rPr>
        <w:t> </w:t>
      </w:r>
      <w:r w:rsidRPr="000F3DA8">
        <w:rPr>
          <w:rStyle w:val="CharDivNo"/>
        </w:rPr>
        <w:t>10</w:t>
      </w:r>
      <w:r w:rsidRPr="000F3DA8">
        <w:t>—</w:t>
      </w:r>
      <w:r w:rsidRPr="000F3DA8">
        <w:rPr>
          <w:rStyle w:val="CharDivText"/>
        </w:rPr>
        <w:t>General</w:t>
      </w:r>
      <w:bookmarkEnd w:id="238"/>
    </w:p>
    <w:p w:rsidR="00DB64EF" w:rsidRPr="000F3DA8" w:rsidRDefault="00DB64EF" w:rsidP="00DB64EF">
      <w:pPr>
        <w:pStyle w:val="ActHead5"/>
      </w:pPr>
      <w:bookmarkStart w:id="239" w:name="_Toc486497707"/>
      <w:r w:rsidRPr="000F3DA8">
        <w:rPr>
          <w:rStyle w:val="CharSectno"/>
        </w:rPr>
        <w:t>3ZZTA</w:t>
      </w:r>
      <w:r w:rsidRPr="000F3DA8">
        <w:t xml:space="preserve">  Conduct of ordinary searches and frisk searches</w:t>
      </w:r>
      <w:bookmarkEnd w:id="239"/>
    </w:p>
    <w:p w:rsidR="00DB64EF" w:rsidRPr="000F3DA8" w:rsidRDefault="00DB64EF" w:rsidP="00DB64EF">
      <w:pPr>
        <w:pStyle w:val="subsection"/>
      </w:pPr>
      <w:r w:rsidRPr="000F3DA8">
        <w:tab/>
      </w:r>
      <w:r w:rsidRPr="000F3DA8">
        <w:tab/>
        <w:t>An ordinary search or a frisk search of a person under this Part must, if practicable, be conducted by a person of the same sex as the person being searched.</w:t>
      </w:r>
    </w:p>
    <w:p w:rsidR="00DB64EF" w:rsidRPr="000F3DA8" w:rsidRDefault="00DB64EF" w:rsidP="00DB64EF">
      <w:pPr>
        <w:pStyle w:val="ActHead5"/>
      </w:pPr>
      <w:bookmarkStart w:id="240" w:name="_Toc486497708"/>
      <w:r w:rsidRPr="000F3DA8">
        <w:rPr>
          <w:rStyle w:val="CharSectno"/>
        </w:rPr>
        <w:t>3ZZTB</w:t>
      </w:r>
      <w:r w:rsidRPr="000F3DA8">
        <w:t xml:space="preserve">  Protection of persons—control order declared to be void</w:t>
      </w:r>
      <w:bookmarkEnd w:id="240"/>
    </w:p>
    <w:p w:rsidR="00DB64EF" w:rsidRPr="000F3DA8" w:rsidRDefault="00DB64EF" w:rsidP="00DB64EF">
      <w:pPr>
        <w:pStyle w:val="subsection"/>
      </w:pPr>
      <w:r w:rsidRPr="000F3DA8">
        <w:tab/>
        <w:t>(1)</w:t>
      </w:r>
      <w:r w:rsidRPr="000F3DA8">
        <w:tab/>
        <w:t>If:</w:t>
      </w:r>
    </w:p>
    <w:p w:rsidR="00DB64EF" w:rsidRPr="000F3DA8" w:rsidRDefault="00DB64EF" w:rsidP="00DB64EF">
      <w:pPr>
        <w:pStyle w:val="paragraph"/>
      </w:pPr>
      <w:r w:rsidRPr="000F3DA8">
        <w:tab/>
        <w:t>(a)</w:t>
      </w:r>
      <w:r w:rsidRPr="000F3DA8">
        <w:tab/>
        <w:t>a monitoring warrant was issued on the basis that an interim control order was in force; and</w:t>
      </w:r>
    </w:p>
    <w:p w:rsidR="00DB64EF" w:rsidRPr="000F3DA8" w:rsidRDefault="00DB64EF" w:rsidP="00DB64EF">
      <w:pPr>
        <w:pStyle w:val="paragraph"/>
      </w:pPr>
      <w:r w:rsidRPr="000F3DA8">
        <w:tab/>
        <w:t>(b)</w:t>
      </w:r>
      <w:r w:rsidRPr="000F3DA8">
        <w:tab/>
        <w:t>a court subsequently declares the interim control order to be void;</w:t>
      </w:r>
    </w:p>
    <w:p w:rsidR="00DB64EF" w:rsidRPr="000F3DA8" w:rsidRDefault="00DB64EF" w:rsidP="00DB64EF">
      <w:pPr>
        <w:pStyle w:val="subsection2"/>
      </w:pPr>
      <w:r w:rsidRPr="000F3DA8">
        <w:t>a criminal proceeding does not lie against a person in respect of anything done, or omitted to be done, in good faith by the person:</w:t>
      </w:r>
    </w:p>
    <w:p w:rsidR="00DB64EF" w:rsidRPr="000F3DA8" w:rsidRDefault="00DB64EF" w:rsidP="00DB64EF">
      <w:pPr>
        <w:pStyle w:val="paragraph"/>
      </w:pPr>
      <w:r w:rsidRPr="000F3DA8">
        <w:tab/>
        <w:t>(c)</w:t>
      </w:r>
      <w:r w:rsidRPr="000F3DA8">
        <w:tab/>
        <w:t>in the purported execution of the warrant; or</w:t>
      </w:r>
    </w:p>
    <w:p w:rsidR="00DB64EF" w:rsidRPr="000F3DA8" w:rsidRDefault="00DB64EF" w:rsidP="00DB64EF">
      <w:pPr>
        <w:pStyle w:val="paragraph"/>
      </w:pPr>
      <w:r w:rsidRPr="000F3DA8">
        <w:tab/>
        <w:t>(d)</w:t>
      </w:r>
      <w:r w:rsidRPr="000F3DA8">
        <w:tab/>
        <w:t>in the purported exercise of a power, or the purported performance of a function or duty, in a case where the purported exercise of the power, or the purported performance of the function or duty, is consequential on the warrant.</w:t>
      </w:r>
    </w:p>
    <w:p w:rsidR="00DB64EF" w:rsidRPr="000F3DA8" w:rsidRDefault="00DB64EF" w:rsidP="00DB64EF">
      <w:pPr>
        <w:pStyle w:val="subsection"/>
      </w:pPr>
      <w:r w:rsidRPr="000F3DA8">
        <w:tab/>
        <w:t>(2)</w:t>
      </w:r>
      <w:r w:rsidRPr="000F3DA8">
        <w:tab/>
      </w:r>
      <w:r w:rsidR="000F3DA8">
        <w:t>Subsection (</w:t>
      </w:r>
      <w:r w:rsidRPr="000F3DA8">
        <w:t>1) does not apply to a thing done, or omitted to be done, at a particular time if, at that time, the person knew, or ought reasonably to have known, of the declaration.</w:t>
      </w:r>
    </w:p>
    <w:p w:rsidR="00DB64EF" w:rsidRPr="000F3DA8" w:rsidRDefault="00DB64EF" w:rsidP="00DB64EF">
      <w:pPr>
        <w:pStyle w:val="ActHead5"/>
      </w:pPr>
      <w:bookmarkStart w:id="241" w:name="_Toc486497709"/>
      <w:r w:rsidRPr="000F3DA8">
        <w:rPr>
          <w:rStyle w:val="CharSectno"/>
        </w:rPr>
        <w:t>3ZZTC</w:t>
      </w:r>
      <w:r w:rsidRPr="000F3DA8">
        <w:t xml:space="preserve">  Dealing with things, information or documents obtained under a monitoring warrant—control order declared to be void</w:t>
      </w:r>
      <w:bookmarkEnd w:id="241"/>
    </w:p>
    <w:p w:rsidR="00DB64EF" w:rsidRPr="000F3DA8" w:rsidRDefault="00DB64EF" w:rsidP="00DB64EF">
      <w:pPr>
        <w:pStyle w:val="SubsectionHead"/>
      </w:pPr>
      <w:r w:rsidRPr="000F3DA8">
        <w:t>Scope</w:t>
      </w:r>
    </w:p>
    <w:p w:rsidR="00DB64EF" w:rsidRPr="000F3DA8" w:rsidRDefault="00DB64EF" w:rsidP="00DB64EF">
      <w:pPr>
        <w:pStyle w:val="subsection"/>
      </w:pPr>
      <w:r w:rsidRPr="000F3DA8">
        <w:tab/>
        <w:t>(1)</w:t>
      </w:r>
      <w:r w:rsidRPr="000F3DA8">
        <w:tab/>
        <w:t>This section applies if:</w:t>
      </w:r>
    </w:p>
    <w:p w:rsidR="00DB64EF" w:rsidRPr="000F3DA8" w:rsidRDefault="00DB64EF" w:rsidP="00DB64EF">
      <w:pPr>
        <w:pStyle w:val="paragraph"/>
      </w:pPr>
      <w:r w:rsidRPr="000F3DA8">
        <w:tab/>
        <w:t>(a)</w:t>
      </w:r>
      <w:r w:rsidRPr="000F3DA8">
        <w:tab/>
        <w:t>a monitoring warrant was issued on the basis that an interim control order was in force; and</w:t>
      </w:r>
    </w:p>
    <w:p w:rsidR="00DB64EF" w:rsidRPr="000F3DA8" w:rsidRDefault="00DB64EF" w:rsidP="00DB64EF">
      <w:pPr>
        <w:pStyle w:val="paragraph"/>
      </w:pPr>
      <w:r w:rsidRPr="000F3DA8">
        <w:tab/>
        <w:t>(b)</w:t>
      </w:r>
      <w:r w:rsidRPr="000F3DA8">
        <w:tab/>
        <w:t>a court subsequently declares the interim control order to be void; and</w:t>
      </w:r>
    </w:p>
    <w:p w:rsidR="00DB64EF" w:rsidRPr="000F3DA8" w:rsidRDefault="00DB64EF" w:rsidP="00DB64EF">
      <w:pPr>
        <w:pStyle w:val="paragraph"/>
      </w:pPr>
      <w:r w:rsidRPr="000F3DA8">
        <w:tab/>
        <w:t>(c)</w:t>
      </w:r>
      <w:r w:rsidRPr="000F3DA8">
        <w:tab/>
        <w:t>before the declaration was made, a thing was seized, information was obtained, or a document was produced, as a result of:</w:t>
      </w:r>
    </w:p>
    <w:p w:rsidR="00DB64EF" w:rsidRPr="000F3DA8" w:rsidRDefault="00DB64EF" w:rsidP="00DB64EF">
      <w:pPr>
        <w:pStyle w:val="paragraphsub"/>
      </w:pPr>
      <w:r w:rsidRPr="000F3DA8">
        <w:tab/>
        <w:t>(i)</w:t>
      </w:r>
      <w:r w:rsidRPr="000F3DA8">
        <w:tab/>
        <w:t>the purported execution of the warrant; or</w:t>
      </w:r>
    </w:p>
    <w:p w:rsidR="00DB64EF" w:rsidRPr="000F3DA8" w:rsidRDefault="00DB64EF" w:rsidP="00DB64EF">
      <w:pPr>
        <w:pStyle w:val="paragraphsub"/>
      </w:pPr>
      <w:r w:rsidRPr="000F3DA8">
        <w:tab/>
        <w:t>(ii)</w:t>
      </w:r>
      <w:r w:rsidRPr="000F3DA8">
        <w:tab/>
        <w:t>the purported exercise of a power, or the purported performance of a function or duty, in a case where the purported exercise of the power, or the purported performance of the function or duty, is consequential on the warrant.</w:t>
      </w:r>
    </w:p>
    <w:p w:rsidR="00DB64EF" w:rsidRPr="000F3DA8" w:rsidRDefault="00DB64EF" w:rsidP="00DB64EF">
      <w:pPr>
        <w:pStyle w:val="SubsectionHead"/>
      </w:pPr>
      <w:r w:rsidRPr="000F3DA8">
        <w:t>Dealing</w:t>
      </w:r>
    </w:p>
    <w:p w:rsidR="00DB64EF" w:rsidRPr="000F3DA8" w:rsidRDefault="00DB64EF" w:rsidP="00DB64EF">
      <w:pPr>
        <w:pStyle w:val="subsection"/>
      </w:pPr>
      <w:r w:rsidRPr="000F3DA8">
        <w:tab/>
        <w:t>(2)</w:t>
      </w:r>
      <w:r w:rsidRPr="000F3DA8">
        <w:tab/>
        <w:t>A person may:</w:t>
      </w:r>
    </w:p>
    <w:p w:rsidR="00DB64EF" w:rsidRPr="000F3DA8" w:rsidRDefault="00DB64EF" w:rsidP="00DB64EF">
      <w:pPr>
        <w:pStyle w:val="paragraph"/>
      </w:pPr>
      <w:r w:rsidRPr="000F3DA8">
        <w:tab/>
        <w:t>(a)</w:t>
      </w:r>
      <w:r w:rsidRPr="000F3DA8">
        <w:tab/>
        <w:t>adduce the thing, information or document as evidence in a proceeding; or</w:t>
      </w:r>
    </w:p>
    <w:p w:rsidR="00DB64EF" w:rsidRPr="000F3DA8" w:rsidRDefault="00DB64EF" w:rsidP="00DB64EF">
      <w:pPr>
        <w:pStyle w:val="paragraph"/>
      </w:pPr>
      <w:r w:rsidRPr="000F3DA8">
        <w:tab/>
        <w:t>(b)</w:t>
      </w:r>
      <w:r w:rsidRPr="000F3DA8">
        <w:tab/>
        <w:t>use or communicate the information; or</w:t>
      </w:r>
    </w:p>
    <w:p w:rsidR="00DB64EF" w:rsidRPr="000F3DA8" w:rsidRDefault="00DB64EF" w:rsidP="00DB64EF">
      <w:pPr>
        <w:pStyle w:val="paragraph"/>
      </w:pPr>
      <w:r w:rsidRPr="000F3DA8">
        <w:tab/>
        <w:t>(c)</w:t>
      </w:r>
      <w:r w:rsidRPr="000F3DA8">
        <w:tab/>
        <w:t>use, or communicate the contents of, the document;</w:t>
      </w:r>
    </w:p>
    <w:p w:rsidR="00DB64EF" w:rsidRPr="000F3DA8" w:rsidRDefault="00DB64EF" w:rsidP="00DB64EF">
      <w:pPr>
        <w:pStyle w:val="subsection2"/>
      </w:pPr>
      <w:r w:rsidRPr="000F3DA8">
        <w:t>if:</w:t>
      </w:r>
    </w:p>
    <w:p w:rsidR="00DB64EF" w:rsidRPr="000F3DA8" w:rsidRDefault="00DB64EF" w:rsidP="00DB64EF">
      <w:pPr>
        <w:pStyle w:val="paragraph"/>
      </w:pPr>
      <w:r w:rsidRPr="000F3DA8">
        <w:tab/>
        <w:t>(d)</w:t>
      </w:r>
      <w:r w:rsidRPr="000F3DA8">
        <w:tab/>
        <w:t>the person reasonably believes that doing so is necessary to assist in preventing, or reducing the risk of:</w:t>
      </w:r>
    </w:p>
    <w:p w:rsidR="00DB64EF" w:rsidRPr="000F3DA8" w:rsidRDefault="00DB64EF" w:rsidP="00DB64EF">
      <w:pPr>
        <w:pStyle w:val="paragraphsub"/>
      </w:pPr>
      <w:r w:rsidRPr="000F3DA8">
        <w:tab/>
        <w:t>(i)</w:t>
      </w:r>
      <w:r w:rsidRPr="000F3DA8">
        <w:tab/>
        <w:t>the commission of a terrorist act; or</w:t>
      </w:r>
    </w:p>
    <w:p w:rsidR="00DB64EF" w:rsidRPr="000F3DA8" w:rsidRDefault="00DB64EF" w:rsidP="00DB64EF">
      <w:pPr>
        <w:pStyle w:val="paragraphsub"/>
      </w:pPr>
      <w:r w:rsidRPr="000F3DA8">
        <w:tab/>
        <w:t>(ii)</w:t>
      </w:r>
      <w:r w:rsidRPr="000F3DA8">
        <w:tab/>
        <w:t>serious harm to a person; or</w:t>
      </w:r>
    </w:p>
    <w:p w:rsidR="00DB64EF" w:rsidRPr="000F3DA8" w:rsidRDefault="00DB64EF" w:rsidP="00DB64EF">
      <w:pPr>
        <w:pStyle w:val="paragraphsub"/>
      </w:pPr>
      <w:r w:rsidRPr="000F3DA8">
        <w:tab/>
        <w:t>(iii)</w:t>
      </w:r>
      <w:r w:rsidRPr="000F3DA8">
        <w:tab/>
        <w:t>serious damage to property; or</w:t>
      </w:r>
    </w:p>
    <w:p w:rsidR="00DB64EF" w:rsidRPr="000F3DA8" w:rsidRDefault="00DB64EF" w:rsidP="00DB64EF">
      <w:pPr>
        <w:pStyle w:val="paragraph"/>
      </w:pPr>
      <w:r w:rsidRPr="000F3DA8">
        <w:tab/>
        <w:t>(e)</w:t>
      </w:r>
      <w:r w:rsidRPr="000F3DA8">
        <w:tab/>
        <w:t xml:space="preserve">the person does so for one or more purposes set out in </w:t>
      </w:r>
      <w:r w:rsidR="000F3DA8">
        <w:t>subsection (</w:t>
      </w:r>
      <w:r w:rsidRPr="000F3DA8">
        <w:t>3).</w:t>
      </w:r>
    </w:p>
    <w:p w:rsidR="00DB64EF" w:rsidRPr="000F3DA8" w:rsidRDefault="00DB64EF" w:rsidP="00DB64EF">
      <w:pPr>
        <w:pStyle w:val="SubsectionHead"/>
      </w:pPr>
      <w:r w:rsidRPr="000F3DA8">
        <w:t>Purposes</w:t>
      </w:r>
    </w:p>
    <w:p w:rsidR="00DB64EF" w:rsidRPr="000F3DA8" w:rsidRDefault="00DB64EF" w:rsidP="00DB64EF">
      <w:pPr>
        <w:pStyle w:val="subsection"/>
      </w:pPr>
      <w:r w:rsidRPr="000F3DA8">
        <w:tab/>
        <w:t>(3)</w:t>
      </w:r>
      <w:r w:rsidRPr="000F3DA8">
        <w:tab/>
        <w:t>The purposes are purposes connected with:</w:t>
      </w:r>
    </w:p>
    <w:p w:rsidR="00DB64EF" w:rsidRPr="000F3DA8" w:rsidRDefault="00DB64EF" w:rsidP="00DB64EF">
      <w:pPr>
        <w:pStyle w:val="paragraph"/>
      </w:pPr>
      <w:r w:rsidRPr="000F3DA8">
        <w:tab/>
        <w:t>(a)</w:t>
      </w:r>
      <w:r w:rsidRPr="000F3DA8">
        <w:tab/>
        <w:t>the performance of a function or duty, or the exercise of a power, by a person, court, tribunal or other body under, or in relation to a matter arising under, Division</w:t>
      </w:r>
      <w:r w:rsidR="000F3DA8">
        <w:t> </w:t>
      </w:r>
      <w:r w:rsidRPr="000F3DA8">
        <w:t xml:space="preserve">105 of the </w:t>
      </w:r>
      <w:r w:rsidRPr="000F3DA8">
        <w:rPr>
          <w:i/>
        </w:rPr>
        <w:t>Criminal Code</w:t>
      </w:r>
      <w:r w:rsidRPr="000F3DA8">
        <w:t>, so far as the function, duty or power relates to a preventative detention order (within the meaning of Part</w:t>
      </w:r>
      <w:r w:rsidR="000F3DA8">
        <w:t> </w:t>
      </w:r>
      <w:r w:rsidRPr="000F3DA8">
        <w:t xml:space="preserve">5.3 of the </w:t>
      </w:r>
      <w:r w:rsidRPr="000F3DA8">
        <w:rPr>
          <w:i/>
        </w:rPr>
        <w:t>Criminal Code</w:t>
      </w:r>
      <w:r w:rsidRPr="000F3DA8">
        <w:t>); or</w:t>
      </w:r>
    </w:p>
    <w:p w:rsidR="00DB64EF" w:rsidRPr="000F3DA8" w:rsidRDefault="00DB64EF" w:rsidP="00DB64EF">
      <w:pPr>
        <w:pStyle w:val="paragraph"/>
      </w:pPr>
      <w:r w:rsidRPr="000F3DA8">
        <w:tab/>
        <w:t>(b)</w:t>
      </w:r>
      <w:r w:rsidRPr="000F3DA8">
        <w:tab/>
        <w:t>the performance of a function or duty, or the exercise of a power, by a person, court, tribunal or other body under, or in relation to a matter arising under, Part</w:t>
      </w:r>
      <w:r w:rsidR="000F3DA8">
        <w:t> </w:t>
      </w:r>
      <w:r w:rsidRPr="000F3DA8">
        <w:t xml:space="preserve">2A of the </w:t>
      </w:r>
      <w:r w:rsidRPr="000F3DA8">
        <w:rPr>
          <w:i/>
        </w:rPr>
        <w:t>Terrorism (Police Powers) Act 2002</w:t>
      </w:r>
      <w:r w:rsidRPr="000F3DA8">
        <w:t xml:space="preserve"> (NSW), so far as the function, duty or power relates to a preventative detention order (within the meaning of that Part); or</w:t>
      </w:r>
    </w:p>
    <w:p w:rsidR="00DB64EF" w:rsidRPr="000F3DA8" w:rsidRDefault="00DB64EF" w:rsidP="00DB64EF">
      <w:pPr>
        <w:pStyle w:val="paragraph"/>
      </w:pPr>
      <w:r w:rsidRPr="000F3DA8">
        <w:tab/>
        <w:t>(c)</w:t>
      </w:r>
      <w:r w:rsidRPr="000F3DA8">
        <w:tab/>
        <w:t>the performance of a function or duty, or the exercise of a power, by a person, court, tribunal or other body under, or in relation to a matter arising under, Part</w:t>
      </w:r>
      <w:r w:rsidR="000F3DA8">
        <w:t> </w:t>
      </w:r>
      <w:r w:rsidRPr="000F3DA8">
        <w:t xml:space="preserve">2A of the </w:t>
      </w:r>
      <w:r w:rsidRPr="000F3DA8">
        <w:rPr>
          <w:i/>
        </w:rPr>
        <w:t>Terrorism (Community Protection) Act 2003</w:t>
      </w:r>
      <w:r w:rsidRPr="000F3DA8">
        <w:t xml:space="preserve"> (Vic.), so far as the function, duty or power relates to a preventative detention order (within the meaning of that Part); or</w:t>
      </w:r>
    </w:p>
    <w:p w:rsidR="00DB64EF" w:rsidRPr="000F3DA8" w:rsidRDefault="00DB64EF" w:rsidP="00DB64EF">
      <w:pPr>
        <w:pStyle w:val="paragraph"/>
      </w:pPr>
      <w:r w:rsidRPr="000F3DA8">
        <w:tab/>
        <w:t>(d)</w:t>
      </w:r>
      <w:r w:rsidRPr="000F3DA8">
        <w:tab/>
        <w:t xml:space="preserve">the performance of a function or duty, or the exercise of a power, by a person, court, tribunal or other body under, or in relation to a matter arising under, the </w:t>
      </w:r>
      <w:r w:rsidRPr="000F3DA8">
        <w:rPr>
          <w:i/>
        </w:rPr>
        <w:t>Terrorism (Preventative Detention) Act 2005</w:t>
      </w:r>
      <w:r w:rsidRPr="000F3DA8">
        <w:t xml:space="preserve"> (Qld), so far as the function, duty or power relates to a preventative detention order (within the meaning of that Act); or</w:t>
      </w:r>
    </w:p>
    <w:p w:rsidR="00DB64EF" w:rsidRPr="000F3DA8" w:rsidRDefault="00DB64EF" w:rsidP="00DB64EF">
      <w:pPr>
        <w:pStyle w:val="paragraph"/>
      </w:pPr>
      <w:r w:rsidRPr="000F3DA8">
        <w:tab/>
        <w:t>(e)</w:t>
      </w:r>
      <w:r w:rsidRPr="000F3DA8">
        <w:tab/>
        <w:t xml:space="preserve">the performance of a function or duty, or the exercise of a power, by a person, court, tribunal or other body under, or in relation to a matter arising under, the </w:t>
      </w:r>
      <w:r w:rsidRPr="000F3DA8">
        <w:rPr>
          <w:i/>
        </w:rPr>
        <w:t>Terrorism (Preventative Detention) Act 2006</w:t>
      </w:r>
      <w:r w:rsidRPr="000F3DA8">
        <w:t xml:space="preserve"> (WA), so far as the function, duty or power relates to a preventative detention order (within the meaning of that Act); or</w:t>
      </w:r>
    </w:p>
    <w:p w:rsidR="00DB64EF" w:rsidRPr="000F3DA8" w:rsidRDefault="00DB64EF" w:rsidP="00DB64EF">
      <w:pPr>
        <w:pStyle w:val="paragraph"/>
      </w:pPr>
      <w:r w:rsidRPr="000F3DA8">
        <w:tab/>
        <w:t>(f)</w:t>
      </w:r>
      <w:r w:rsidRPr="000F3DA8">
        <w:tab/>
        <w:t xml:space="preserve">the performance of a function or duty, or the exercise of a power, by a person, court, tribunal or other body under, or in relation to a matter arising under, the </w:t>
      </w:r>
      <w:r w:rsidRPr="000F3DA8">
        <w:rPr>
          <w:i/>
        </w:rPr>
        <w:t>Terrorism (Preventative Detention) Act 2005</w:t>
      </w:r>
      <w:r w:rsidRPr="000F3DA8">
        <w:t xml:space="preserve"> (SA), so far as the function, duty or power relates to a preventative detention order (within the meaning of that Act); or</w:t>
      </w:r>
    </w:p>
    <w:p w:rsidR="00DB64EF" w:rsidRPr="000F3DA8" w:rsidRDefault="00DB64EF" w:rsidP="00DB64EF">
      <w:pPr>
        <w:pStyle w:val="paragraph"/>
      </w:pPr>
      <w:r w:rsidRPr="000F3DA8">
        <w:tab/>
        <w:t>(g)</w:t>
      </w:r>
      <w:r w:rsidRPr="000F3DA8">
        <w:tab/>
        <w:t xml:space="preserve">the performance of a function or duty, or the exercise of a power, by a person, court, tribunal or other body under, or in relation to a matter arising under, the </w:t>
      </w:r>
      <w:r w:rsidRPr="000F3DA8">
        <w:rPr>
          <w:i/>
        </w:rPr>
        <w:t>Terrorism (Preventative Detention) Act 2005</w:t>
      </w:r>
      <w:r w:rsidRPr="000F3DA8">
        <w:t xml:space="preserve"> (Tas.), so far as the function, duty or power relates to a preventative detention order (within the meaning of that Act); or</w:t>
      </w:r>
    </w:p>
    <w:p w:rsidR="00DB64EF" w:rsidRPr="000F3DA8" w:rsidRDefault="00DB64EF" w:rsidP="00DB64EF">
      <w:pPr>
        <w:pStyle w:val="paragraph"/>
      </w:pPr>
      <w:r w:rsidRPr="000F3DA8">
        <w:tab/>
        <w:t>(h)</w:t>
      </w:r>
      <w:r w:rsidRPr="000F3DA8">
        <w:tab/>
        <w:t>the performance of a function or duty, or the exercise of a power, by a person, court, tribunal or other body under, or in relation to a matter arising under, Part</w:t>
      </w:r>
      <w:r w:rsidR="000F3DA8">
        <w:t> </w:t>
      </w:r>
      <w:r w:rsidRPr="000F3DA8">
        <w:t xml:space="preserve">2 of the </w:t>
      </w:r>
      <w:r w:rsidRPr="000F3DA8">
        <w:rPr>
          <w:i/>
        </w:rPr>
        <w:t>Terrorism (Extraordinary Temporary Powers) Act 2006</w:t>
      </w:r>
      <w:r w:rsidRPr="000F3DA8">
        <w:t xml:space="preserve"> (ACT), so far as the function, duty or power relates to a preventative detention order (within the meaning of that Part); or</w:t>
      </w:r>
    </w:p>
    <w:p w:rsidR="00DB64EF" w:rsidRPr="000F3DA8" w:rsidRDefault="00DB64EF" w:rsidP="00DB64EF">
      <w:pPr>
        <w:pStyle w:val="paragraph"/>
      </w:pPr>
      <w:r w:rsidRPr="000F3DA8">
        <w:tab/>
        <w:t>(i)</w:t>
      </w:r>
      <w:r w:rsidRPr="000F3DA8">
        <w:tab/>
        <w:t>the performance of a function or duty, or the exercise of a power, by a person, court, tribunal or other body under, or in relation to a matter arising under, Part</w:t>
      </w:r>
      <w:r w:rsidR="000F3DA8">
        <w:t> </w:t>
      </w:r>
      <w:r w:rsidRPr="000F3DA8">
        <w:t xml:space="preserve">2B of the </w:t>
      </w:r>
      <w:r w:rsidRPr="000F3DA8">
        <w:rPr>
          <w:i/>
        </w:rPr>
        <w:t>Terrorism (Emergency Powers) Act</w:t>
      </w:r>
      <w:r w:rsidRPr="000F3DA8">
        <w:t xml:space="preserve"> (NT), so far as the function, duty or power relates to a preventative detention order (within the meaning of that Part).</w:t>
      </w:r>
    </w:p>
    <w:p w:rsidR="00DB64EF" w:rsidRPr="000F3DA8" w:rsidRDefault="00DB64EF" w:rsidP="00DB64EF">
      <w:pPr>
        <w:pStyle w:val="SubsectionHead"/>
      </w:pPr>
      <w:r w:rsidRPr="000F3DA8">
        <w:t>Definition</w:t>
      </w:r>
    </w:p>
    <w:p w:rsidR="00DB64EF" w:rsidRPr="000F3DA8" w:rsidRDefault="00DB64EF" w:rsidP="00DB64EF">
      <w:pPr>
        <w:pStyle w:val="subsection"/>
      </w:pPr>
      <w:r w:rsidRPr="000F3DA8">
        <w:tab/>
        <w:t>(4)</w:t>
      </w:r>
      <w:r w:rsidRPr="000F3DA8">
        <w:tab/>
        <w:t>In this section:</w:t>
      </w:r>
    </w:p>
    <w:p w:rsidR="00DB64EF" w:rsidRPr="000F3DA8" w:rsidRDefault="00DB64EF" w:rsidP="00DB64EF">
      <w:pPr>
        <w:pStyle w:val="Definition"/>
      </w:pPr>
      <w:r w:rsidRPr="000F3DA8">
        <w:rPr>
          <w:b/>
          <w:i/>
        </w:rPr>
        <w:t>serious harm</w:t>
      </w:r>
      <w:r w:rsidRPr="000F3DA8">
        <w:t xml:space="preserve"> has the same meaning as in the </w:t>
      </w:r>
      <w:r w:rsidRPr="000F3DA8">
        <w:rPr>
          <w:i/>
        </w:rPr>
        <w:t>Criminal Code</w:t>
      </w:r>
      <w:r w:rsidRPr="000F3DA8">
        <w:t>.</w:t>
      </w:r>
    </w:p>
    <w:p w:rsidR="00DB64EF" w:rsidRPr="000F3DA8" w:rsidRDefault="00DB64EF" w:rsidP="00DB64EF">
      <w:pPr>
        <w:pStyle w:val="ActHead5"/>
      </w:pPr>
      <w:bookmarkStart w:id="242" w:name="_Toc486497710"/>
      <w:r w:rsidRPr="000F3DA8">
        <w:rPr>
          <w:rStyle w:val="CharSectno"/>
        </w:rPr>
        <w:t>3ZZTD</w:t>
      </w:r>
      <w:r w:rsidRPr="000F3DA8">
        <w:t xml:space="preserve">  Commissioner to keep documents connected with issue of monitoring warrants</w:t>
      </w:r>
      <w:bookmarkEnd w:id="242"/>
    </w:p>
    <w:p w:rsidR="00DB64EF" w:rsidRPr="000F3DA8" w:rsidRDefault="00DB64EF" w:rsidP="00DB64EF">
      <w:pPr>
        <w:pStyle w:val="subsection"/>
      </w:pPr>
      <w:r w:rsidRPr="000F3DA8">
        <w:tab/>
      </w:r>
      <w:r w:rsidRPr="000F3DA8">
        <w:tab/>
        <w:t>The Commissioner must cause to be kept in the Australian Federal Police’s records:</w:t>
      </w:r>
    </w:p>
    <w:p w:rsidR="00DB64EF" w:rsidRPr="000F3DA8" w:rsidRDefault="00DB64EF" w:rsidP="00DB64EF">
      <w:pPr>
        <w:pStyle w:val="paragraph"/>
      </w:pPr>
      <w:r w:rsidRPr="000F3DA8">
        <w:tab/>
        <w:t>(a)</w:t>
      </w:r>
      <w:r w:rsidRPr="000F3DA8">
        <w:tab/>
        <w:t>each monitoring warrant issued to the Australian Federal Police; and</w:t>
      </w:r>
    </w:p>
    <w:p w:rsidR="00DB64EF" w:rsidRPr="000F3DA8" w:rsidRDefault="00DB64EF" w:rsidP="00DB64EF">
      <w:pPr>
        <w:pStyle w:val="paragraph"/>
      </w:pPr>
      <w:r w:rsidRPr="000F3DA8">
        <w:tab/>
        <w:t>(b)</w:t>
      </w:r>
      <w:r w:rsidRPr="000F3DA8">
        <w:tab/>
        <w:t>each instrument revoking a monitoring warrant; and</w:t>
      </w:r>
    </w:p>
    <w:p w:rsidR="00DB64EF" w:rsidRPr="000F3DA8" w:rsidRDefault="00DB64EF" w:rsidP="00DB64EF">
      <w:pPr>
        <w:pStyle w:val="paragraph"/>
      </w:pPr>
      <w:r w:rsidRPr="000F3DA8">
        <w:tab/>
        <w:t>(c)</w:t>
      </w:r>
      <w:r w:rsidRPr="000F3DA8">
        <w:tab/>
        <w:t>each order under section</w:t>
      </w:r>
      <w:r w:rsidR="000F3DA8">
        <w:t> </w:t>
      </w:r>
      <w:r w:rsidRPr="000F3DA8">
        <w:t>3ZZQA granting an extension of a period.</w:t>
      </w:r>
    </w:p>
    <w:p w:rsidR="00DB64EF" w:rsidRPr="000F3DA8" w:rsidRDefault="00DB64EF" w:rsidP="00DB64EF">
      <w:pPr>
        <w:pStyle w:val="ActHead5"/>
      </w:pPr>
      <w:bookmarkStart w:id="243" w:name="_Toc486497711"/>
      <w:r w:rsidRPr="000F3DA8">
        <w:rPr>
          <w:rStyle w:val="CharSectno"/>
        </w:rPr>
        <w:t>3ZZTE</w:t>
      </w:r>
      <w:r w:rsidRPr="000F3DA8">
        <w:t xml:space="preserve">  Commissioner to notify Ombudsman in relation to monitoring warrants</w:t>
      </w:r>
      <w:bookmarkEnd w:id="243"/>
    </w:p>
    <w:p w:rsidR="00DB64EF" w:rsidRPr="000F3DA8" w:rsidRDefault="00DB64EF" w:rsidP="00DB64EF">
      <w:pPr>
        <w:pStyle w:val="subsection"/>
      </w:pPr>
      <w:r w:rsidRPr="000F3DA8">
        <w:tab/>
        <w:t>(1)</w:t>
      </w:r>
      <w:r w:rsidRPr="000F3DA8">
        <w:tab/>
        <w:t>Within 6 months after a monitoring warrant is issued in response to an application by the Australian Federal Police, the Commissioner must:</w:t>
      </w:r>
    </w:p>
    <w:p w:rsidR="00DB64EF" w:rsidRPr="000F3DA8" w:rsidRDefault="00DB64EF" w:rsidP="00DB64EF">
      <w:pPr>
        <w:pStyle w:val="paragraph"/>
      </w:pPr>
      <w:r w:rsidRPr="000F3DA8">
        <w:tab/>
        <w:t>(a)</w:t>
      </w:r>
      <w:r w:rsidRPr="000F3DA8">
        <w:tab/>
        <w:t>notify the Ombudsman that the warrant has been issued; and</w:t>
      </w:r>
    </w:p>
    <w:p w:rsidR="00DB64EF" w:rsidRPr="000F3DA8" w:rsidRDefault="00DB64EF" w:rsidP="00DB64EF">
      <w:pPr>
        <w:pStyle w:val="paragraph"/>
      </w:pPr>
      <w:r w:rsidRPr="000F3DA8">
        <w:tab/>
        <w:t>(b)</w:t>
      </w:r>
      <w:r w:rsidRPr="000F3DA8">
        <w:tab/>
        <w:t>give to the Ombudsman a copy of the warrant.</w:t>
      </w:r>
    </w:p>
    <w:p w:rsidR="00DB64EF" w:rsidRPr="000F3DA8" w:rsidRDefault="00DB64EF" w:rsidP="00DB64EF">
      <w:pPr>
        <w:pStyle w:val="subsection"/>
      </w:pPr>
      <w:r w:rsidRPr="000F3DA8">
        <w:tab/>
        <w:t>(2)</w:t>
      </w:r>
      <w:r w:rsidRPr="000F3DA8">
        <w:tab/>
        <w:t>As soon as practicable after a member or special member of the Australian Federal Police has contravened a provision of this Part or of a monitoring warrant, the Commissioner must notify the Ombudsman of the contravention.</w:t>
      </w:r>
    </w:p>
    <w:p w:rsidR="00DB64EF" w:rsidRPr="000F3DA8" w:rsidRDefault="00DB64EF" w:rsidP="00DB64EF">
      <w:pPr>
        <w:pStyle w:val="subsection"/>
      </w:pPr>
      <w:r w:rsidRPr="000F3DA8">
        <w:tab/>
        <w:t>(3)</w:t>
      </w:r>
      <w:r w:rsidRPr="000F3DA8">
        <w:tab/>
        <w:t xml:space="preserve">A failure to comply with </w:t>
      </w:r>
      <w:r w:rsidR="000F3DA8">
        <w:t>subsection (</w:t>
      </w:r>
      <w:r w:rsidRPr="000F3DA8">
        <w:t>1) or (2) does not affect the validity of a monitoring warrant.</w:t>
      </w:r>
    </w:p>
    <w:p w:rsidR="00DB64EF" w:rsidRPr="000F3DA8" w:rsidRDefault="00DB64EF" w:rsidP="00B536AD">
      <w:pPr>
        <w:pStyle w:val="ActHead3"/>
        <w:pageBreakBefore/>
      </w:pPr>
      <w:bookmarkStart w:id="244" w:name="_Toc486497712"/>
      <w:r w:rsidRPr="000F3DA8">
        <w:rPr>
          <w:rStyle w:val="CharDivNo"/>
        </w:rPr>
        <w:t>Division</w:t>
      </w:r>
      <w:r w:rsidR="000F3DA8" w:rsidRPr="000F3DA8">
        <w:rPr>
          <w:rStyle w:val="CharDivNo"/>
        </w:rPr>
        <w:t> </w:t>
      </w:r>
      <w:r w:rsidRPr="000F3DA8">
        <w:rPr>
          <w:rStyle w:val="CharDivNo"/>
        </w:rPr>
        <w:t>11</w:t>
      </w:r>
      <w:r w:rsidRPr="000F3DA8">
        <w:t>—</w:t>
      </w:r>
      <w:r w:rsidRPr="000F3DA8">
        <w:rPr>
          <w:rStyle w:val="CharDivText"/>
        </w:rPr>
        <w:t>Inspections by Ombudsman</w:t>
      </w:r>
      <w:bookmarkEnd w:id="244"/>
    </w:p>
    <w:p w:rsidR="00DB64EF" w:rsidRPr="000F3DA8" w:rsidRDefault="00DB64EF" w:rsidP="00DB64EF">
      <w:pPr>
        <w:pStyle w:val="ActHead5"/>
      </w:pPr>
      <w:bookmarkStart w:id="245" w:name="_Toc486497713"/>
      <w:r w:rsidRPr="000F3DA8">
        <w:rPr>
          <w:rStyle w:val="CharSectno"/>
        </w:rPr>
        <w:t>3ZZUA</w:t>
      </w:r>
      <w:r w:rsidRPr="000F3DA8">
        <w:t xml:space="preserve">  Appointment of inspecting officers</w:t>
      </w:r>
      <w:bookmarkEnd w:id="245"/>
    </w:p>
    <w:p w:rsidR="00DB64EF" w:rsidRPr="000F3DA8" w:rsidRDefault="00DB64EF" w:rsidP="00DB64EF">
      <w:pPr>
        <w:pStyle w:val="subsection"/>
      </w:pPr>
      <w:r w:rsidRPr="000F3DA8">
        <w:tab/>
        <w:t>(1)</w:t>
      </w:r>
      <w:r w:rsidRPr="000F3DA8">
        <w:tab/>
        <w:t>The Ombudsman may appoint members of the Ombudsman’s staff to be inspecting officers for the purposes of this Division.</w:t>
      </w:r>
    </w:p>
    <w:p w:rsidR="00DB64EF" w:rsidRPr="000F3DA8" w:rsidRDefault="00DB64EF" w:rsidP="00DB64EF">
      <w:pPr>
        <w:pStyle w:val="subsection"/>
      </w:pPr>
      <w:r w:rsidRPr="000F3DA8">
        <w:tab/>
        <w:t>(2)</w:t>
      </w:r>
      <w:r w:rsidRPr="000F3DA8">
        <w:tab/>
        <w:t xml:space="preserve">An appointment under </w:t>
      </w:r>
      <w:r w:rsidR="000F3DA8">
        <w:t>subsection (</w:t>
      </w:r>
      <w:r w:rsidRPr="000F3DA8">
        <w:t>1) must be in writing.</w:t>
      </w:r>
    </w:p>
    <w:p w:rsidR="00DB64EF" w:rsidRPr="000F3DA8" w:rsidRDefault="00DB64EF" w:rsidP="00DB64EF">
      <w:pPr>
        <w:pStyle w:val="ActHead5"/>
      </w:pPr>
      <w:bookmarkStart w:id="246" w:name="_Toc486497714"/>
      <w:r w:rsidRPr="000F3DA8">
        <w:rPr>
          <w:rStyle w:val="CharSectno"/>
        </w:rPr>
        <w:t>3ZZUB</w:t>
      </w:r>
      <w:r w:rsidRPr="000F3DA8">
        <w:t xml:space="preserve">  Inspection of records by the Ombudsman</w:t>
      </w:r>
      <w:bookmarkEnd w:id="246"/>
    </w:p>
    <w:p w:rsidR="00DB64EF" w:rsidRPr="000F3DA8" w:rsidRDefault="00DB64EF" w:rsidP="00DB64EF">
      <w:pPr>
        <w:pStyle w:val="subsection"/>
      </w:pPr>
      <w:r w:rsidRPr="000F3DA8">
        <w:tab/>
        <w:t>(1)</w:t>
      </w:r>
      <w:r w:rsidRPr="000F3DA8">
        <w:tab/>
        <w:t>The Ombudsman may inspect the records of the Australian Federal Police to determine the extent of compliance by the Australian Federal Police and members and special members of the Australian Federal Police with the provisions of:</w:t>
      </w:r>
    </w:p>
    <w:p w:rsidR="00DB64EF" w:rsidRPr="000F3DA8" w:rsidRDefault="00DB64EF" w:rsidP="00DB64EF">
      <w:pPr>
        <w:pStyle w:val="paragraph"/>
      </w:pPr>
      <w:r w:rsidRPr="000F3DA8">
        <w:tab/>
        <w:t>(a)</w:t>
      </w:r>
      <w:r w:rsidRPr="000F3DA8">
        <w:tab/>
        <w:t>this Part; or</w:t>
      </w:r>
    </w:p>
    <w:p w:rsidR="00DB64EF" w:rsidRPr="000F3DA8" w:rsidRDefault="00DB64EF" w:rsidP="00DB64EF">
      <w:pPr>
        <w:pStyle w:val="paragraph"/>
      </w:pPr>
      <w:r w:rsidRPr="000F3DA8">
        <w:tab/>
        <w:t>(b)</w:t>
      </w:r>
      <w:r w:rsidRPr="000F3DA8">
        <w:tab/>
        <w:t>monitoring warrants.</w:t>
      </w:r>
    </w:p>
    <w:p w:rsidR="00DB64EF" w:rsidRPr="000F3DA8" w:rsidRDefault="00DB64EF" w:rsidP="00DB64EF">
      <w:pPr>
        <w:pStyle w:val="subsection"/>
        <w:rPr>
          <w:rFonts w:cs="AGaramond-Regular"/>
          <w:szCs w:val="22"/>
        </w:rPr>
      </w:pPr>
      <w:r w:rsidRPr="000F3DA8">
        <w:tab/>
        <w:t>(2)</w:t>
      </w:r>
      <w:r w:rsidRPr="000F3DA8">
        <w:tab/>
        <w:t xml:space="preserve">For the purpose of an inspection under this section, the </w:t>
      </w:r>
      <w:r w:rsidRPr="000F3DA8">
        <w:rPr>
          <w:rFonts w:cs="AGaramond-Regular"/>
          <w:szCs w:val="22"/>
        </w:rPr>
        <w:t>Ombudsman:</w:t>
      </w:r>
    </w:p>
    <w:p w:rsidR="00DB64EF" w:rsidRPr="000F3DA8" w:rsidRDefault="00DB64EF" w:rsidP="00DB64EF">
      <w:pPr>
        <w:pStyle w:val="paragraph"/>
        <w:rPr>
          <w:rFonts w:cs="AGaramond-Regular"/>
          <w:szCs w:val="22"/>
        </w:rPr>
      </w:pPr>
      <w:r w:rsidRPr="000F3DA8">
        <w:tab/>
        <w:t>(a)</w:t>
      </w:r>
      <w:r w:rsidRPr="000F3DA8">
        <w:tab/>
        <w:t xml:space="preserve">may, after notifying the Commissioner, enter at </w:t>
      </w:r>
      <w:r w:rsidRPr="000F3DA8">
        <w:rPr>
          <w:rFonts w:cs="AGaramond-Regular"/>
          <w:szCs w:val="22"/>
        </w:rPr>
        <w:t>any reasonable time premises occupied by the Australian Federal Police; and</w:t>
      </w:r>
    </w:p>
    <w:p w:rsidR="00DB64EF" w:rsidRPr="000F3DA8" w:rsidRDefault="00DB64EF" w:rsidP="00DB64EF">
      <w:pPr>
        <w:pStyle w:val="paragraph"/>
      </w:pPr>
      <w:r w:rsidRPr="000F3DA8">
        <w:tab/>
        <w:t>(b)</w:t>
      </w:r>
      <w:r w:rsidRPr="000F3DA8">
        <w:tab/>
        <w:t>is entitled to have full and free access at all reasonable times to all records of the Australian Federal Police that are relevant to the inspection; and</w:t>
      </w:r>
    </w:p>
    <w:p w:rsidR="00DB64EF" w:rsidRPr="000F3DA8" w:rsidRDefault="00DB64EF" w:rsidP="00DB64EF">
      <w:pPr>
        <w:pStyle w:val="paragraph"/>
        <w:rPr>
          <w:szCs w:val="22"/>
        </w:rPr>
      </w:pPr>
      <w:r w:rsidRPr="000F3DA8">
        <w:tab/>
        <w:t>(c)</w:t>
      </w:r>
      <w:r w:rsidRPr="000F3DA8">
        <w:tab/>
        <w:t xml:space="preserve">may require a staff member of the Australian Federal Police to give the Ombudsman any information that the Ombudsman considers necessary, being information that is in the staff </w:t>
      </w:r>
      <w:r w:rsidRPr="000F3DA8">
        <w:rPr>
          <w:szCs w:val="22"/>
        </w:rPr>
        <w:t>member’s possession, or to which the staff member has access, and that is relevant to the inspection.</w:t>
      </w:r>
    </w:p>
    <w:p w:rsidR="00DB64EF" w:rsidRPr="000F3DA8" w:rsidRDefault="00DB64EF" w:rsidP="00DB64EF">
      <w:pPr>
        <w:pStyle w:val="subsection"/>
        <w:rPr>
          <w:rFonts w:cs="AGaramond-Regular"/>
          <w:szCs w:val="22"/>
        </w:rPr>
      </w:pPr>
      <w:r w:rsidRPr="000F3DA8">
        <w:tab/>
        <w:t>(3)</w:t>
      </w:r>
      <w:r w:rsidRPr="000F3DA8">
        <w:tab/>
        <w:t xml:space="preserve">The Commissioner must ensure that staff members of the Australian Federal Police give the Ombudsman any assistance the Ombudsman reasonably requires to enable the Ombudsman to perform </w:t>
      </w:r>
      <w:r w:rsidRPr="000F3DA8">
        <w:rPr>
          <w:rFonts w:cs="AGaramond-Regular"/>
          <w:szCs w:val="22"/>
        </w:rPr>
        <w:t>functions under this section.</w:t>
      </w:r>
    </w:p>
    <w:p w:rsidR="00DB64EF" w:rsidRPr="000F3DA8" w:rsidRDefault="00DB64EF" w:rsidP="00DB64EF">
      <w:pPr>
        <w:pStyle w:val="ActHead5"/>
      </w:pPr>
      <w:bookmarkStart w:id="247" w:name="_Toc486497715"/>
      <w:r w:rsidRPr="000F3DA8">
        <w:rPr>
          <w:rStyle w:val="CharSectno"/>
        </w:rPr>
        <w:t>3ZZUC</w:t>
      </w:r>
      <w:r w:rsidRPr="000F3DA8">
        <w:t xml:space="preserve">  Power to obtain relevant information</w:t>
      </w:r>
      <w:bookmarkEnd w:id="247"/>
    </w:p>
    <w:p w:rsidR="00DB64EF" w:rsidRPr="000F3DA8" w:rsidRDefault="00DB64EF" w:rsidP="00DB64EF">
      <w:pPr>
        <w:pStyle w:val="subsection"/>
      </w:pPr>
      <w:r w:rsidRPr="000F3DA8">
        <w:rPr>
          <w:szCs w:val="22"/>
        </w:rPr>
        <w:tab/>
        <w:t>(1)</w:t>
      </w:r>
      <w:r w:rsidRPr="000F3DA8">
        <w:rPr>
          <w:szCs w:val="22"/>
        </w:rPr>
        <w:tab/>
        <w:t xml:space="preserve">If the Ombudsman has reasonable grounds to believe that a staff member of the Australian Federal Police is able to give information relevant to an inspection under this Division, </w:t>
      </w:r>
      <w:r w:rsidR="000F3DA8">
        <w:rPr>
          <w:szCs w:val="22"/>
        </w:rPr>
        <w:t>subsections (</w:t>
      </w:r>
      <w:r w:rsidRPr="000F3DA8">
        <w:rPr>
          <w:szCs w:val="22"/>
        </w:rPr>
        <w:t>2) and (3) have effect.</w:t>
      </w:r>
    </w:p>
    <w:p w:rsidR="00DB64EF" w:rsidRPr="000F3DA8" w:rsidRDefault="00DB64EF" w:rsidP="00DB64EF">
      <w:pPr>
        <w:pStyle w:val="subsection"/>
      </w:pPr>
      <w:r w:rsidRPr="000F3DA8">
        <w:tab/>
        <w:t>(2)</w:t>
      </w:r>
      <w:r w:rsidRPr="000F3DA8">
        <w:tab/>
        <w:t>The Ombudsman may, by writing given to the staff member, require the staff member to give the information to the Ombudsman:</w:t>
      </w:r>
    </w:p>
    <w:p w:rsidR="00DB64EF" w:rsidRPr="000F3DA8" w:rsidRDefault="00DB64EF" w:rsidP="00DB64EF">
      <w:pPr>
        <w:pStyle w:val="paragraph"/>
      </w:pPr>
      <w:r w:rsidRPr="000F3DA8">
        <w:tab/>
        <w:t>(a)</w:t>
      </w:r>
      <w:r w:rsidRPr="000F3DA8">
        <w:tab/>
        <w:t>by writing signed by the staff member; and</w:t>
      </w:r>
    </w:p>
    <w:p w:rsidR="00DB64EF" w:rsidRPr="000F3DA8" w:rsidRDefault="00DB64EF" w:rsidP="00DB64EF">
      <w:pPr>
        <w:pStyle w:val="paragraph"/>
      </w:pPr>
      <w:r w:rsidRPr="000F3DA8">
        <w:tab/>
        <w:t>(b)</w:t>
      </w:r>
      <w:r w:rsidRPr="000F3DA8">
        <w:tab/>
        <w:t>at a specified place and within a specified period.</w:t>
      </w:r>
    </w:p>
    <w:p w:rsidR="00DB64EF" w:rsidRPr="000F3DA8" w:rsidRDefault="00DB64EF" w:rsidP="00DB64EF">
      <w:pPr>
        <w:pStyle w:val="subsection"/>
      </w:pPr>
      <w:r w:rsidRPr="000F3DA8">
        <w:rPr>
          <w:rFonts w:cs="AGaramond-Regular"/>
          <w:szCs w:val="22"/>
        </w:rPr>
        <w:tab/>
        <w:t>(3)</w:t>
      </w:r>
      <w:r w:rsidRPr="000F3DA8">
        <w:rPr>
          <w:rFonts w:cs="AGaramond-Regular"/>
          <w:szCs w:val="22"/>
        </w:rPr>
        <w:tab/>
        <w:t>The Ombudsman may, by writing given to the staff member, require the staff member to attend:</w:t>
      </w:r>
    </w:p>
    <w:p w:rsidR="00DB64EF" w:rsidRPr="000F3DA8" w:rsidRDefault="00DB64EF" w:rsidP="00DB64EF">
      <w:pPr>
        <w:pStyle w:val="paragraph"/>
      </w:pPr>
      <w:r w:rsidRPr="000F3DA8">
        <w:tab/>
        <w:t>(a)</w:t>
      </w:r>
      <w:r w:rsidRPr="000F3DA8">
        <w:tab/>
        <w:t>before a specified inspecting officer; and</w:t>
      </w:r>
    </w:p>
    <w:p w:rsidR="00DB64EF" w:rsidRPr="000F3DA8" w:rsidRDefault="00DB64EF" w:rsidP="00DB64EF">
      <w:pPr>
        <w:pStyle w:val="paragraph"/>
      </w:pPr>
      <w:r w:rsidRPr="000F3DA8">
        <w:tab/>
        <w:t>(b)</w:t>
      </w:r>
      <w:r w:rsidRPr="000F3DA8">
        <w:tab/>
        <w:t>at a specified place; and</w:t>
      </w:r>
    </w:p>
    <w:p w:rsidR="00DB64EF" w:rsidRPr="000F3DA8" w:rsidRDefault="00DB64EF" w:rsidP="00DB64EF">
      <w:pPr>
        <w:pStyle w:val="paragraph"/>
      </w:pPr>
      <w:r w:rsidRPr="000F3DA8">
        <w:tab/>
        <w:t>(c)</w:t>
      </w:r>
      <w:r w:rsidRPr="000F3DA8">
        <w:tab/>
        <w:t>within a specified period or at a specified time on a specified day;</w:t>
      </w:r>
    </w:p>
    <w:p w:rsidR="00DB64EF" w:rsidRPr="000F3DA8" w:rsidRDefault="00DB64EF" w:rsidP="00DB64EF">
      <w:pPr>
        <w:pStyle w:val="subsection2"/>
      </w:pPr>
      <w:r w:rsidRPr="000F3DA8">
        <w:t>to answer questions relevant to the inspection.</w:t>
      </w:r>
    </w:p>
    <w:p w:rsidR="00DB64EF" w:rsidRPr="000F3DA8" w:rsidRDefault="00DB64EF" w:rsidP="00DB64EF">
      <w:pPr>
        <w:pStyle w:val="subsection"/>
      </w:pPr>
      <w:r w:rsidRPr="000F3DA8">
        <w:rPr>
          <w:rFonts w:cs="AGaramond-Regular"/>
          <w:szCs w:val="22"/>
        </w:rPr>
        <w:tab/>
        <w:t>(4)</w:t>
      </w:r>
      <w:r w:rsidRPr="000F3DA8">
        <w:rPr>
          <w:rFonts w:cs="AGaramond-Regular"/>
          <w:szCs w:val="22"/>
        </w:rPr>
        <w:tab/>
        <w:t>If the Ombudsman:</w:t>
      </w:r>
    </w:p>
    <w:p w:rsidR="00DB64EF" w:rsidRPr="000F3DA8" w:rsidRDefault="00DB64EF" w:rsidP="00DB64EF">
      <w:pPr>
        <w:pStyle w:val="paragraph"/>
      </w:pPr>
      <w:r w:rsidRPr="000F3DA8">
        <w:tab/>
        <w:t>(a)</w:t>
      </w:r>
      <w:r w:rsidRPr="000F3DA8">
        <w:tab/>
        <w:t>has reasonable grounds to believe that a staff member of the Australian Federal Police is able to give information relevant to an inspection under this Division; and</w:t>
      </w:r>
    </w:p>
    <w:p w:rsidR="00DB64EF" w:rsidRPr="000F3DA8" w:rsidRDefault="00DB64EF" w:rsidP="00DB64EF">
      <w:pPr>
        <w:pStyle w:val="paragraph"/>
      </w:pPr>
      <w:r w:rsidRPr="000F3DA8">
        <w:tab/>
        <w:t>(b)</w:t>
      </w:r>
      <w:r w:rsidRPr="000F3DA8">
        <w:tab/>
        <w:t>does not know the staff member’s identity;</w:t>
      </w:r>
    </w:p>
    <w:p w:rsidR="00DB64EF" w:rsidRPr="000F3DA8" w:rsidRDefault="00DB64EF" w:rsidP="00DB64EF">
      <w:pPr>
        <w:pStyle w:val="subsection2"/>
      </w:pPr>
      <w:r w:rsidRPr="000F3DA8">
        <w:t>the Ombudsman may, by writing given to the Commissioner, require the Commissioner, or a person nominated by the Commissioner, to attend:</w:t>
      </w:r>
    </w:p>
    <w:p w:rsidR="00DB64EF" w:rsidRPr="000F3DA8" w:rsidRDefault="00DB64EF" w:rsidP="00DB64EF">
      <w:pPr>
        <w:pStyle w:val="paragraph"/>
      </w:pPr>
      <w:r w:rsidRPr="000F3DA8">
        <w:tab/>
        <w:t>(c)</w:t>
      </w:r>
      <w:r w:rsidRPr="000F3DA8">
        <w:tab/>
        <w:t>before a specified inspecting officer; and</w:t>
      </w:r>
    </w:p>
    <w:p w:rsidR="00DB64EF" w:rsidRPr="000F3DA8" w:rsidRDefault="00DB64EF" w:rsidP="00DB64EF">
      <w:pPr>
        <w:pStyle w:val="paragraph"/>
      </w:pPr>
      <w:r w:rsidRPr="000F3DA8">
        <w:tab/>
        <w:t>(d)</w:t>
      </w:r>
      <w:r w:rsidRPr="000F3DA8">
        <w:tab/>
        <w:t>at a specified place; and</w:t>
      </w:r>
    </w:p>
    <w:p w:rsidR="00DB64EF" w:rsidRPr="000F3DA8" w:rsidRDefault="00DB64EF" w:rsidP="00DB64EF">
      <w:pPr>
        <w:pStyle w:val="paragraph"/>
      </w:pPr>
      <w:r w:rsidRPr="000F3DA8">
        <w:tab/>
        <w:t>(e)</w:t>
      </w:r>
      <w:r w:rsidRPr="000F3DA8">
        <w:tab/>
        <w:t>within a specified period or at a specified time on a specified day;</w:t>
      </w:r>
    </w:p>
    <w:p w:rsidR="00DB64EF" w:rsidRPr="000F3DA8" w:rsidRDefault="00DB64EF" w:rsidP="00DB64EF">
      <w:pPr>
        <w:pStyle w:val="subsection2"/>
      </w:pPr>
      <w:r w:rsidRPr="000F3DA8">
        <w:t>to answer questions relevant to the inspection.</w:t>
      </w:r>
    </w:p>
    <w:p w:rsidR="00DB64EF" w:rsidRPr="000F3DA8" w:rsidRDefault="00DB64EF" w:rsidP="00DB64EF">
      <w:pPr>
        <w:pStyle w:val="subsection"/>
      </w:pPr>
      <w:r w:rsidRPr="000F3DA8">
        <w:rPr>
          <w:rFonts w:cs="AGaramond-Regular"/>
          <w:szCs w:val="22"/>
        </w:rPr>
        <w:tab/>
        <w:t>(5)</w:t>
      </w:r>
      <w:r w:rsidRPr="000F3DA8">
        <w:rPr>
          <w:rFonts w:cs="AGaramond-Regular"/>
          <w:szCs w:val="22"/>
        </w:rPr>
        <w:tab/>
        <w:t>The place, and the period or the time and day, specified in a requirement under this section, must be reasonable having regard to the circumstances in which the requirement is made.</w:t>
      </w:r>
    </w:p>
    <w:p w:rsidR="00DB64EF" w:rsidRPr="000F3DA8" w:rsidRDefault="00DB64EF" w:rsidP="00DB64EF">
      <w:pPr>
        <w:pStyle w:val="ActHead5"/>
      </w:pPr>
      <w:bookmarkStart w:id="248" w:name="_Toc486497716"/>
      <w:r w:rsidRPr="000F3DA8">
        <w:rPr>
          <w:rStyle w:val="CharSectno"/>
        </w:rPr>
        <w:t>3ZZUD</w:t>
      </w:r>
      <w:r w:rsidRPr="000F3DA8">
        <w:t xml:space="preserve">  Offence</w:t>
      </w:r>
      <w:bookmarkEnd w:id="248"/>
    </w:p>
    <w:p w:rsidR="00DB64EF" w:rsidRPr="000F3DA8" w:rsidRDefault="00DB64EF" w:rsidP="00DB64EF">
      <w:pPr>
        <w:pStyle w:val="subsection"/>
      </w:pPr>
      <w:r w:rsidRPr="000F3DA8">
        <w:tab/>
      </w:r>
      <w:r w:rsidRPr="000F3DA8">
        <w:tab/>
        <w:t>A person commits an offence if:</w:t>
      </w:r>
    </w:p>
    <w:p w:rsidR="00DB64EF" w:rsidRPr="000F3DA8" w:rsidRDefault="00DB64EF" w:rsidP="00DB64EF">
      <w:pPr>
        <w:pStyle w:val="paragraph"/>
      </w:pPr>
      <w:r w:rsidRPr="000F3DA8">
        <w:tab/>
        <w:t>(a)</w:t>
      </w:r>
      <w:r w:rsidRPr="000F3DA8">
        <w:tab/>
        <w:t>the person is required under section</w:t>
      </w:r>
      <w:r w:rsidR="000F3DA8">
        <w:t> </w:t>
      </w:r>
      <w:r w:rsidRPr="000F3DA8">
        <w:t>3ZZUC to attend before another person, to give information or to answer questions; and</w:t>
      </w:r>
    </w:p>
    <w:p w:rsidR="00DB64EF" w:rsidRPr="000F3DA8" w:rsidRDefault="00DB64EF" w:rsidP="00DB64EF">
      <w:pPr>
        <w:pStyle w:val="paragraph"/>
      </w:pPr>
      <w:r w:rsidRPr="000F3DA8">
        <w:tab/>
        <w:t>(b)</w:t>
      </w:r>
      <w:r w:rsidRPr="000F3DA8">
        <w:tab/>
        <w:t>the person refuses or fails to do so.</w:t>
      </w:r>
    </w:p>
    <w:p w:rsidR="00DB64EF" w:rsidRPr="000F3DA8" w:rsidRDefault="00DB64EF" w:rsidP="00DB64EF">
      <w:pPr>
        <w:pStyle w:val="Penalty"/>
      </w:pPr>
      <w:r w:rsidRPr="000F3DA8">
        <w:t>Penalty:</w:t>
      </w:r>
      <w:r w:rsidRPr="000F3DA8">
        <w:tab/>
        <w:t>Imprisonment for 6 months.</w:t>
      </w:r>
    </w:p>
    <w:p w:rsidR="00DB64EF" w:rsidRPr="000F3DA8" w:rsidRDefault="00DB64EF" w:rsidP="00DB64EF">
      <w:pPr>
        <w:pStyle w:val="ActHead5"/>
      </w:pPr>
      <w:bookmarkStart w:id="249" w:name="_Toc486497717"/>
      <w:r w:rsidRPr="000F3DA8">
        <w:rPr>
          <w:rStyle w:val="CharSectno"/>
        </w:rPr>
        <w:t>3ZZUE</w:t>
      </w:r>
      <w:r w:rsidRPr="000F3DA8">
        <w:t xml:space="preserve">  Ombudsman to be given information etc. despite other laws</w:t>
      </w:r>
      <w:bookmarkEnd w:id="249"/>
    </w:p>
    <w:p w:rsidR="00DB64EF" w:rsidRPr="000F3DA8" w:rsidRDefault="00DB64EF" w:rsidP="00DB64EF">
      <w:pPr>
        <w:pStyle w:val="subsection"/>
      </w:pPr>
      <w:r w:rsidRPr="000F3DA8">
        <w:rPr>
          <w:rFonts w:cs="AGaramond-Regular"/>
          <w:szCs w:val="22"/>
        </w:rPr>
        <w:tab/>
        <w:t>(1)</w:t>
      </w:r>
      <w:r w:rsidRPr="000F3DA8">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rsidR="00DB64EF" w:rsidRPr="000F3DA8" w:rsidRDefault="00DB64EF" w:rsidP="00DB64EF">
      <w:pPr>
        <w:pStyle w:val="paragraph"/>
      </w:pPr>
      <w:r w:rsidRPr="000F3DA8">
        <w:tab/>
        <w:t>(a)</w:t>
      </w:r>
      <w:r w:rsidRPr="000F3DA8">
        <w:tab/>
        <w:t>would contravene a law; or</w:t>
      </w:r>
    </w:p>
    <w:p w:rsidR="00DB64EF" w:rsidRPr="000F3DA8" w:rsidRDefault="00DB64EF" w:rsidP="00DB64EF">
      <w:pPr>
        <w:pStyle w:val="paragraph"/>
      </w:pPr>
      <w:r w:rsidRPr="000F3DA8">
        <w:tab/>
        <w:t>(b)</w:t>
      </w:r>
      <w:r w:rsidRPr="000F3DA8">
        <w:tab/>
        <w:t>would be contrary to the public interest; or</w:t>
      </w:r>
    </w:p>
    <w:p w:rsidR="00DB64EF" w:rsidRPr="000F3DA8" w:rsidRDefault="00DB64EF" w:rsidP="00DB64EF">
      <w:pPr>
        <w:pStyle w:val="paragraph"/>
      </w:pPr>
      <w:r w:rsidRPr="000F3DA8">
        <w:tab/>
        <w:t>(c)</w:t>
      </w:r>
      <w:r w:rsidRPr="000F3DA8">
        <w:tab/>
        <w:t>might tend to incriminate the person or make the person liable to a penalty; or</w:t>
      </w:r>
    </w:p>
    <w:p w:rsidR="00DB64EF" w:rsidRPr="000F3DA8" w:rsidRDefault="00DB64EF" w:rsidP="00DB64EF">
      <w:pPr>
        <w:pStyle w:val="paragraph"/>
      </w:pPr>
      <w:r w:rsidRPr="000F3DA8">
        <w:tab/>
        <w:t>(d)</w:t>
      </w:r>
      <w:r w:rsidRPr="000F3DA8">
        <w:tab/>
        <w:t>would disclose one of the following:</w:t>
      </w:r>
    </w:p>
    <w:p w:rsidR="00DB64EF" w:rsidRPr="000F3DA8" w:rsidRDefault="00DB64EF" w:rsidP="00DB64EF">
      <w:pPr>
        <w:pStyle w:val="paragraphsub"/>
      </w:pPr>
      <w:r w:rsidRPr="000F3DA8">
        <w:tab/>
        <w:t>(i)</w:t>
      </w:r>
      <w:r w:rsidRPr="000F3DA8">
        <w:tab/>
        <w:t xml:space="preserve">a legal advice given to a Minister or a Department, or a prescribed authority (within the meaning of the </w:t>
      </w:r>
      <w:r w:rsidRPr="000F3DA8">
        <w:rPr>
          <w:i/>
        </w:rPr>
        <w:t>Ombudsman Act 1976</w:t>
      </w:r>
      <w:r w:rsidRPr="000F3DA8">
        <w:t>);</w:t>
      </w:r>
    </w:p>
    <w:p w:rsidR="00DB64EF" w:rsidRPr="000F3DA8" w:rsidRDefault="00DB64EF" w:rsidP="00DB64EF">
      <w:pPr>
        <w:pStyle w:val="paragraphsub"/>
      </w:pPr>
      <w:r w:rsidRPr="000F3DA8">
        <w:tab/>
        <w:t>(ii)</w:t>
      </w:r>
      <w:r w:rsidRPr="000F3DA8">
        <w:tab/>
        <w:t xml:space="preserve">a communication between an officer of a Department or of a prescribed authority (within the meaning of the </w:t>
      </w:r>
      <w:r w:rsidRPr="000F3DA8">
        <w:rPr>
          <w:i/>
        </w:rPr>
        <w:t>Ombudsman Act 1976</w:t>
      </w:r>
      <w:r w:rsidRPr="000F3DA8">
        <w:t>) and another person or body, being a communication protected against disclosure by legal professional privilege.</w:t>
      </w:r>
    </w:p>
    <w:p w:rsidR="00DB64EF" w:rsidRPr="000F3DA8" w:rsidRDefault="00DB64EF" w:rsidP="00DB64EF">
      <w:pPr>
        <w:pStyle w:val="subsection"/>
      </w:pPr>
      <w:r w:rsidRPr="000F3DA8">
        <w:tab/>
        <w:t>(2)</w:t>
      </w:r>
      <w:r w:rsidRPr="000F3DA8">
        <w:tab/>
        <w:t>However, if the person is a natural person:</w:t>
      </w:r>
    </w:p>
    <w:p w:rsidR="00DB64EF" w:rsidRPr="000F3DA8" w:rsidRDefault="00DB64EF" w:rsidP="00DB64EF">
      <w:pPr>
        <w:pStyle w:val="paragraph"/>
      </w:pPr>
      <w:r w:rsidRPr="000F3DA8">
        <w:tab/>
        <w:t>(a)</w:t>
      </w:r>
      <w:r w:rsidRPr="000F3DA8">
        <w:tab/>
        <w:t>the information, the answer, or the fact that the person has given access to the document, as the case may be; and</w:t>
      </w:r>
    </w:p>
    <w:p w:rsidR="00DB64EF" w:rsidRPr="000F3DA8" w:rsidRDefault="00DB64EF" w:rsidP="00DB64EF">
      <w:pPr>
        <w:pStyle w:val="paragraph"/>
      </w:pPr>
      <w:r w:rsidRPr="000F3DA8">
        <w:tab/>
        <w:t>(b)</w:t>
      </w:r>
      <w:r w:rsidRPr="000F3DA8">
        <w:tab/>
        <w:t>any information or thing (including a document) obtained as a direct or indirect consequence of giving the information, answering the question or giving access to the document;</w:t>
      </w:r>
    </w:p>
    <w:p w:rsidR="00DB64EF" w:rsidRPr="000F3DA8" w:rsidRDefault="00DB64EF" w:rsidP="00DB64EF">
      <w:pPr>
        <w:pStyle w:val="subsection2"/>
      </w:pPr>
      <w:r w:rsidRPr="000F3DA8">
        <w:t>are not admissible in evidence against the person except in a proceeding by way of a prosecution for an offence against Part</w:t>
      </w:r>
      <w:r w:rsidR="000F3DA8">
        <w:t> </w:t>
      </w:r>
      <w:r w:rsidRPr="000F3DA8">
        <w:t xml:space="preserve">7.4 or 7.7 of the </w:t>
      </w:r>
      <w:r w:rsidRPr="000F3DA8">
        <w:rPr>
          <w:i/>
        </w:rPr>
        <w:t>Criminal Code</w:t>
      </w:r>
      <w:r w:rsidRPr="000F3DA8">
        <w:t>.</w:t>
      </w:r>
    </w:p>
    <w:p w:rsidR="00DB64EF" w:rsidRPr="000F3DA8" w:rsidRDefault="00DB64EF" w:rsidP="00DB64EF">
      <w:pPr>
        <w:pStyle w:val="subsection"/>
      </w:pPr>
      <w:r w:rsidRPr="000F3DA8">
        <w:rPr>
          <w:rFonts w:cs="AGaramond-Regular"/>
          <w:szCs w:val="22"/>
        </w:rPr>
        <w:tab/>
        <w:t>(3)</w:t>
      </w:r>
      <w:r w:rsidRPr="000F3DA8">
        <w:rPr>
          <w:rFonts w:cs="AGaramond-Regular"/>
          <w:szCs w:val="22"/>
        </w:rPr>
        <w:tab/>
        <w:t>Nothing in any other law prevents a staff member of the Australian Federal Police from:</w:t>
      </w:r>
    </w:p>
    <w:p w:rsidR="00DB64EF" w:rsidRPr="000F3DA8" w:rsidRDefault="00DB64EF" w:rsidP="00DB64EF">
      <w:pPr>
        <w:pStyle w:val="paragraph"/>
      </w:pPr>
      <w:r w:rsidRPr="000F3DA8">
        <w:tab/>
        <w:t>(a)</w:t>
      </w:r>
      <w:r w:rsidRPr="000F3DA8">
        <w:tab/>
        <w:t>giving information to the Ombudsman or an inspecting officer (whether orally or in writing and whether or not in answer to a question); or</w:t>
      </w:r>
    </w:p>
    <w:p w:rsidR="00DB64EF" w:rsidRPr="000F3DA8" w:rsidRDefault="00DB64EF" w:rsidP="00DB64EF">
      <w:pPr>
        <w:pStyle w:val="paragraph"/>
      </w:pPr>
      <w:r w:rsidRPr="000F3DA8">
        <w:tab/>
        <w:t>(b)</w:t>
      </w:r>
      <w:r w:rsidRPr="000F3DA8">
        <w:tab/>
        <w:t>giving access to a record of the Australian Federal Police to the Ombudsman or an inspecting officer;</w:t>
      </w:r>
    </w:p>
    <w:p w:rsidR="00DB64EF" w:rsidRPr="000F3DA8" w:rsidRDefault="00DB64EF" w:rsidP="00DB64EF">
      <w:pPr>
        <w:pStyle w:val="subsection2"/>
      </w:pPr>
      <w:r w:rsidRPr="000F3DA8">
        <w:t>for the purposes of an inspection under this Division.</w:t>
      </w:r>
    </w:p>
    <w:p w:rsidR="00DB64EF" w:rsidRPr="000F3DA8" w:rsidRDefault="00DB64EF" w:rsidP="00DB64EF">
      <w:pPr>
        <w:pStyle w:val="subsection"/>
      </w:pPr>
      <w:r w:rsidRPr="000F3DA8">
        <w:rPr>
          <w:rFonts w:cs="AGaramond-Regular"/>
          <w:szCs w:val="22"/>
        </w:rPr>
        <w:tab/>
        <w:t>(4)</w:t>
      </w:r>
      <w:r w:rsidRPr="000F3DA8">
        <w:rPr>
          <w:rFonts w:cs="AGaramond-Regular"/>
          <w:szCs w:val="22"/>
        </w:rPr>
        <w:tab/>
        <w:t xml:space="preserve">Nothing in any other law prevents a staff member of the Australian Federal Police from making a record of information, or causing a record of information to be made, for the purposes of giving the information to a person as permitted by </w:t>
      </w:r>
      <w:r w:rsidR="000F3DA8">
        <w:rPr>
          <w:rFonts w:cs="AGaramond-Regular"/>
          <w:szCs w:val="22"/>
        </w:rPr>
        <w:t>subsection (</w:t>
      </w:r>
      <w:r w:rsidRPr="000F3DA8">
        <w:rPr>
          <w:rFonts w:cs="AGaramond-Regular"/>
          <w:szCs w:val="22"/>
        </w:rPr>
        <w:t>3).</w:t>
      </w:r>
    </w:p>
    <w:p w:rsidR="00DB64EF" w:rsidRPr="000F3DA8" w:rsidRDefault="00DB64EF" w:rsidP="00DB64EF">
      <w:pPr>
        <w:pStyle w:val="subsection"/>
      </w:pPr>
      <w:r w:rsidRPr="000F3DA8">
        <w:tab/>
        <w:t>(5)</w:t>
      </w:r>
      <w:r w:rsidRPr="000F3DA8">
        <w:tab/>
        <w:t xml:space="preserve">The fact that a person is not excused under </w:t>
      </w:r>
      <w:r w:rsidR="000F3DA8">
        <w:t>subsection (</w:t>
      </w:r>
      <w:r w:rsidRPr="000F3DA8">
        <w:t>1) from giving information, answering a question or producing a document does not otherwise affect a claim of legal professional privilege that anyone may make in relation to that information, answer or document.</w:t>
      </w:r>
    </w:p>
    <w:p w:rsidR="00DB64EF" w:rsidRPr="000F3DA8" w:rsidRDefault="00DB64EF" w:rsidP="00DB64EF">
      <w:pPr>
        <w:pStyle w:val="ActHead5"/>
      </w:pPr>
      <w:bookmarkStart w:id="250" w:name="_Toc486497718"/>
      <w:r w:rsidRPr="000F3DA8">
        <w:rPr>
          <w:rStyle w:val="CharSectno"/>
        </w:rPr>
        <w:t>3ZZUF</w:t>
      </w:r>
      <w:r w:rsidRPr="000F3DA8">
        <w:t xml:space="preserve">  Exchange of information between Ombudsman and State or Territory inspecting authorities</w:t>
      </w:r>
      <w:bookmarkEnd w:id="250"/>
    </w:p>
    <w:p w:rsidR="00DB64EF" w:rsidRPr="000F3DA8" w:rsidRDefault="00DB64EF" w:rsidP="00DB64EF">
      <w:pPr>
        <w:pStyle w:val="subsection"/>
      </w:pPr>
      <w:r w:rsidRPr="000F3DA8">
        <w:tab/>
        <w:t>(1)</w:t>
      </w:r>
      <w:r w:rsidRPr="000F3DA8">
        <w:tab/>
        <w:t>The Ombudsman may give information that:</w:t>
      </w:r>
    </w:p>
    <w:p w:rsidR="00DB64EF" w:rsidRPr="000F3DA8" w:rsidRDefault="00DB64EF" w:rsidP="00DB64EF">
      <w:pPr>
        <w:pStyle w:val="paragraph"/>
        <w:keepNext/>
        <w:keepLines/>
      </w:pPr>
      <w:r w:rsidRPr="000F3DA8">
        <w:tab/>
        <w:t>(a)</w:t>
      </w:r>
      <w:r w:rsidRPr="000F3DA8">
        <w:tab/>
        <w:t>relates to a State or Territory agency; and</w:t>
      </w:r>
    </w:p>
    <w:p w:rsidR="00DB64EF" w:rsidRPr="000F3DA8" w:rsidRDefault="00DB64EF" w:rsidP="00DB64EF">
      <w:pPr>
        <w:pStyle w:val="paragraph"/>
      </w:pPr>
      <w:r w:rsidRPr="000F3DA8">
        <w:tab/>
        <w:t>(b)</w:t>
      </w:r>
      <w:r w:rsidRPr="000F3DA8">
        <w:tab/>
        <w:t>was obtained by the Ombudsman under this Division;</w:t>
      </w:r>
    </w:p>
    <w:p w:rsidR="00DB64EF" w:rsidRPr="000F3DA8" w:rsidRDefault="00DB64EF" w:rsidP="00DB64EF">
      <w:pPr>
        <w:pStyle w:val="subsection2"/>
      </w:pPr>
      <w:r w:rsidRPr="000F3DA8">
        <w:t>to the State or Territory inspecting authority in relation to the agency.</w:t>
      </w:r>
    </w:p>
    <w:p w:rsidR="00DB64EF" w:rsidRPr="000F3DA8" w:rsidRDefault="00DB64EF" w:rsidP="00DB64EF">
      <w:pPr>
        <w:pStyle w:val="subsection"/>
      </w:pPr>
      <w:r w:rsidRPr="000F3DA8">
        <w:tab/>
        <w:t>(2)</w:t>
      </w:r>
      <w:r w:rsidRPr="000F3DA8">
        <w:tab/>
        <w:t xml:space="preserve">The Ombudsman may only give information to an authority under </w:t>
      </w:r>
      <w:r w:rsidR="000F3DA8">
        <w:t>subsection (</w:t>
      </w:r>
      <w:r w:rsidRPr="000F3DA8">
        <w:t>1) if the Ombudsman is satisfied that the giving of the information is necessary to enable the authority to perform its functions in relation to the State or Territory agency.</w:t>
      </w:r>
    </w:p>
    <w:p w:rsidR="00DB64EF" w:rsidRPr="000F3DA8" w:rsidRDefault="00DB64EF" w:rsidP="00DB64EF">
      <w:pPr>
        <w:pStyle w:val="subsection"/>
      </w:pPr>
      <w:r w:rsidRPr="000F3DA8">
        <w:tab/>
        <w:t>(3)</w:t>
      </w:r>
      <w:r w:rsidRPr="000F3DA8">
        <w:tab/>
        <w:t>The Ombudsman may receive from a State or Territory inspecting authority information relevant to the performance of the Ombudsman’s functions under this Division.</w:t>
      </w:r>
    </w:p>
    <w:p w:rsidR="00DB64EF" w:rsidRPr="000F3DA8" w:rsidRDefault="00DB64EF" w:rsidP="00DB64EF">
      <w:pPr>
        <w:pStyle w:val="subsection"/>
      </w:pPr>
      <w:r w:rsidRPr="000F3DA8">
        <w:tab/>
        <w:t>(4)</w:t>
      </w:r>
      <w:r w:rsidRPr="000F3DA8">
        <w:tab/>
        <w:t>In this Part:</w:t>
      </w:r>
    </w:p>
    <w:p w:rsidR="00DB64EF" w:rsidRPr="000F3DA8" w:rsidRDefault="00DB64EF" w:rsidP="00DB64EF">
      <w:pPr>
        <w:pStyle w:val="Definition"/>
      </w:pPr>
      <w:r w:rsidRPr="000F3DA8">
        <w:rPr>
          <w:b/>
          <w:i/>
        </w:rPr>
        <w:t>State or Territory agency</w:t>
      </w:r>
      <w:r w:rsidRPr="000F3DA8">
        <w:t xml:space="preserve"> means the police force or police service of a State or Territory.</w:t>
      </w:r>
    </w:p>
    <w:p w:rsidR="00DB64EF" w:rsidRPr="000F3DA8" w:rsidRDefault="00DB64EF" w:rsidP="00DB64EF">
      <w:pPr>
        <w:pStyle w:val="Definition"/>
      </w:pPr>
      <w:r w:rsidRPr="000F3DA8">
        <w:rPr>
          <w:b/>
          <w:i/>
        </w:rPr>
        <w:t>State or Territory inspecting authority</w:t>
      </w:r>
      <w:r w:rsidRPr="000F3DA8">
        <w:t>, in relation to a State or Territory agency, means the authority that, under the law of the State or Territory concerned, has the function of making inspections of a similar kind to those provided for in section</w:t>
      </w:r>
      <w:r w:rsidR="000F3DA8">
        <w:t> </w:t>
      </w:r>
      <w:r w:rsidRPr="000F3DA8">
        <w:t>3ZZUB.</w:t>
      </w:r>
    </w:p>
    <w:p w:rsidR="00DB64EF" w:rsidRPr="000F3DA8" w:rsidRDefault="00DB64EF" w:rsidP="00DB64EF">
      <w:pPr>
        <w:pStyle w:val="ActHead5"/>
      </w:pPr>
      <w:bookmarkStart w:id="251" w:name="_Toc486497719"/>
      <w:r w:rsidRPr="000F3DA8">
        <w:rPr>
          <w:rStyle w:val="CharSectno"/>
        </w:rPr>
        <w:t>3ZZUG</w:t>
      </w:r>
      <w:r w:rsidRPr="000F3DA8">
        <w:t xml:space="preserve">  Ombudsman not to be sued</w:t>
      </w:r>
      <w:bookmarkEnd w:id="251"/>
    </w:p>
    <w:p w:rsidR="00DB64EF" w:rsidRPr="000F3DA8" w:rsidRDefault="00DB64EF" w:rsidP="00DB64EF">
      <w:pPr>
        <w:pStyle w:val="subsection"/>
      </w:pPr>
      <w:r w:rsidRPr="000F3DA8">
        <w:rPr>
          <w:szCs w:val="22"/>
        </w:rPr>
        <w:tab/>
        <w:t>(1)</w:t>
      </w:r>
      <w:r w:rsidRPr="000F3DA8">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rsidR="00DB64EF" w:rsidRPr="000F3DA8" w:rsidRDefault="00DB64EF" w:rsidP="00DB64EF">
      <w:pPr>
        <w:pStyle w:val="subsection"/>
        <w:rPr>
          <w:rFonts w:cs="AGaramond-Regular"/>
        </w:rPr>
      </w:pPr>
      <w:r w:rsidRPr="000F3DA8">
        <w:rPr>
          <w:rFonts w:cs="AGaramond-Regular"/>
        </w:rPr>
        <w:tab/>
        <w:t>(2)</w:t>
      </w:r>
      <w:r w:rsidRPr="000F3DA8">
        <w:rPr>
          <w:rFonts w:cs="AGaramond-Regular"/>
        </w:rPr>
        <w:tab/>
        <w:t>A reference in this section to the Ombudsman includes a reference to a Deputy Ombudsman or a delegate of the Ombudsman.</w:t>
      </w:r>
    </w:p>
    <w:p w:rsidR="00DB64EF" w:rsidRPr="000F3DA8" w:rsidRDefault="00DB64EF" w:rsidP="00DB64EF">
      <w:pPr>
        <w:pStyle w:val="ActHead5"/>
      </w:pPr>
      <w:bookmarkStart w:id="252" w:name="_Toc486497720"/>
      <w:r w:rsidRPr="000F3DA8">
        <w:rPr>
          <w:rStyle w:val="CharSectno"/>
        </w:rPr>
        <w:t>3ZZUH</w:t>
      </w:r>
      <w:r w:rsidRPr="000F3DA8">
        <w:t xml:space="preserve">  Annual report</w:t>
      </w:r>
      <w:bookmarkEnd w:id="252"/>
    </w:p>
    <w:p w:rsidR="00DB64EF" w:rsidRPr="000F3DA8" w:rsidRDefault="00DB64EF" w:rsidP="00DB64EF">
      <w:pPr>
        <w:pStyle w:val="subsection"/>
      </w:pPr>
      <w:r w:rsidRPr="000F3DA8">
        <w:tab/>
        <w:t>(1)</w:t>
      </w:r>
      <w:r w:rsidRPr="000F3DA8">
        <w:tab/>
        <w:t>The Ombudsman must, as soon as practicable after the end of each financial year, prepare and give to the Minister a report on the results of any inspections under section</w:t>
      </w:r>
      <w:r w:rsidR="000F3DA8">
        <w:t> </w:t>
      </w:r>
      <w:r w:rsidRPr="000F3DA8">
        <w:t>3ZZUB in the year.</w:t>
      </w:r>
    </w:p>
    <w:p w:rsidR="00DB64EF" w:rsidRPr="000F3DA8" w:rsidRDefault="00DB64EF" w:rsidP="00DB64EF">
      <w:pPr>
        <w:pStyle w:val="notetext"/>
      </w:pPr>
      <w:r w:rsidRPr="000F3DA8">
        <w:t>Note:</w:t>
      </w:r>
      <w:r w:rsidRPr="000F3DA8">
        <w:tab/>
        <w:t>The report is included in a report under section</w:t>
      </w:r>
      <w:r w:rsidR="000F3DA8">
        <w:t> </w:t>
      </w:r>
      <w:r w:rsidRPr="000F3DA8">
        <w:t xml:space="preserve">104.29 of the </w:t>
      </w:r>
      <w:r w:rsidRPr="000F3DA8">
        <w:rPr>
          <w:i/>
        </w:rPr>
        <w:t>Criminal Code</w:t>
      </w:r>
      <w:r w:rsidRPr="000F3DA8">
        <w:t>.</w:t>
      </w:r>
    </w:p>
    <w:p w:rsidR="00DB64EF" w:rsidRPr="000F3DA8" w:rsidRDefault="00DB64EF" w:rsidP="00DB64EF">
      <w:pPr>
        <w:pStyle w:val="subsection"/>
      </w:pPr>
      <w:r w:rsidRPr="000F3DA8">
        <w:tab/>
        <w:t>(2)</w:t>
      </w:r>
      <w:r w:rsidRPr="000F3DA8">
        <w:tab/>
        <w:t>The report must include the number of contraventions by the Australian Federal Police and members and special members of the Australian Federal Police of the provisions of:</w:t>
      </w:r>
    </w:p>
    <w:p w:rsidR="00DB64EF" w:rsidRPr="000F3DA8" w:rsidRDefault="00DB64EF" w:rsidP="00DB64EF">
      <w:pPr>
        <w:pStyle w:val="paragraph"/>
      </w:pPr>
      <w:r w:rsidRPr="000F3DA8">
        <w:tab/>
        <w:t>(a)</w:t>
      </w:r>
      <w:r w:rsidRPr="000F3DA8">
        <w:tab/>
        <w:t>this Part; or</w:t>
      </w:r>
    </w:p>
    <w:p w:rsidR="00DB64EF" w:rsidRPr="000F3DA8" w:rsidRDefault="00DB64EF" w:rsidP="00DB64EF">
      <w:pPr>
        <w:pStyle w:val="paragraph"/>
      </w:pPr>
      <w:r w:rsidRPr="000F3DA8">
        <w:tab/>
        <w:t>(b)</w:t>
      </w:r>
      <w:r w:rsidRPr="000F3DA8">
        <w:tab/>
        <w:t>monitoring warrants;</w:t>
      </w:r>
    </w:p>
    <w:p w:rsidR="00DB64EF" w:rsidRPr="000F3DA8" w:rsidRDefault="00DB64EF" w:rsidP="00DB64EF">
      <w:pPr>
        <w:pStyle w:val="subsection2"/>
      </w:pPr>
      <w:r w:rsidRPr="000F3DA8">
        <w:t>identified by the Ombudsman in the year.</w:t>
      </w:r>
    </w:p>
    <w:p w:rsidR="00DB64EF" w:rsidRPr="000F3DA8" w:rsidRDefault="00DB64EF" w:rsidP="00DB64EF">
      <w:pPr>
        <w:pStyle w:val="subsection"/>
      </w:pPr>
      <w:r w:rsidRPr="000F3DA8">
        <w:tab/>
        <w:t>(3)</w:t>
      </w:r>
      <w:r w:rsidRPr="000F3DA8">
        <w:tab/>
        <w:t>The Ombudsman must give a copy of a report under this section to the Commissioner.</w:t>
      </w:r>
    </w:p>
    <w:p w:rsidR="00DB64EF" w:rsidRPr="000F3DA8" w:rsidRDefault="00DB64EF" w:rsidP="00DB64EF">
      <w:pPr>
        <w:pStyle w:val="subsection"/>
      </w:pPr>
      <w:r w:rsidRPr="000F3DA8">
        <w:tab/>
        <w:t>(4)</w:t>
      </w:r>
      <w:r w:rsidRPr="000F3DA8">
        <w:tab/>
        <w:t>A report under this section must not include information which, if made public, could reasonably be expected to:</w:t>
      </w:r>
    </w:p>
    <w:p w:rsidR="00DB64EF" w:rsidRPr="000F3DA8" w:rsidRDefault="00DB64EF" w:rsidP="00DB64EF">
      <w:pPr>
        <w:pStyle w:val="paragraph"/>
      </w:pPr>
      <w:r w:rsidRPr="000F3DA8">
        <w:tab/>
        <w:t>(a)</w:t>
      </w:r>
      <w:r w:rsidRPr="000F3DA8">
        <w:tab/>
        <w:t>endanger a person’s safety; or</w:t>
      </w:r>
    </w:p>
    <w:p w:rsidR="00DB64EF" w:rsidRPr="000F3DA8" w:rsidRDefault="00DB64EF" w:rsidP="00DB64EF">
      <w:pPr>
        <w:pStyle w:val="paragraph"/>
      </w:pPr>
      <w:r w:rsidRPr="000F3DA8">
        <w:tab/>
        <w:t>(b)</w:t>
      </w:r>
      <w:r w:rsidRPr="000F3DA8">
        <w:tab/>
        <w:t>prejudice an investigation, or prosecution, of an offence; or</w:t>
      </w:r>
    </w:p>
    <w:p w:rsidR="00DB64EF" w:rsidRPr="000F3DA8" w:rsidRDefault="00DB64EF" w:rsidP="00DB64EF">
      <w:pPr>
        <w:pStyle w:val="paragraph"/>
      </w:pPr>
      <w:r w:rsidRPr="000F3DA8">
        <w:tab/>
        <w:t>(c)</w:t>
      </w:r>
      <w:r w:rsidRPr="000F3DA8">
        <w:tab/>
        <w:t>compromise the operational activities or methodologies of:</w:t>
      </w:r>
    </w:p>
    <w:p w:rsidR="00DB64EF" w:rsidRPr="000F3DA8" w:rsidRDefault="00DB64EF" w:rsidP="00DB64EF">
      <w:pPr>
        <w:pStyle w:val="paragraphsub"/>
      </w:pPr>
      <w:r w:rsidRPr="000F3DA8">
        <w:tab/>
        <w:t>(i)</w:t>
      </w:r>
      <w:r w:rsidRPr="000F3DA8">
        <w:tab/>
        <w:t>the Australian Federal Police; or</w:t>
      </w:r>
    </w:p>
    <w:p w:rsidR="00DB64EF" w:rsidRPr="000F3DA8" w:rsidRDefault="00DB64EF" w:rsidP="00DB64EF">
      <w:pPr>
        <w:pStyle w:val="paragraphsub"/>
      </w:pPr>
      <w:r w:rsidRPr="000F3DA8">
        <w:tab/>
        <w:t>(ii)</w:t>
      </w:r>
      <w:r w:rsidRPr="000F3DA8">
        <w:tab/>
        <w:t>any other Commonwealth, State, Territory or foreign law enforcement, intelligence or security agency.</w:t>
      </w:r>
    </w:p>
    <w:p w:rsidR="001769E6" w:rsidRPr="000F3DA8" w:rsidRDefault="001769E6" w:rsidP="00527FBC">
      <w:pPr>
        <w:pStyle w:val="ActHead2"/>
        <w:pageBreakBefore/>
      </w:pPr>
      <w:bookmarkStart w:id="253" w:name="_Toc486497721"/>
      <w:r w:rsidRPr="000F3DA8">
        <w:rPr>
          <w:rStyle w:val="CharPartNo"/>
        </w:rPr>
        <w:t>Part</w:t>
      </w:r>
      <w:r w:rsidR="00BB4455" w:rsidRPr="000F3DA8">
        <w:rPr>
          <w:rStyle w:val="CharPartNo"/>
        </w:rPr>
        <w:t> </w:t>
      </w:r>
      <w:r w:rsidRPr="000F3DA8">
        <w:rPr>
          <w:rStyle w:val="CharPartNo"/>
        </w:rPr>
        <w:t>IA</w:t>
      </w:r>
      <w:r w:rsidRPr="000F3DA8">
        <w:t>—</w:t>
      </w:r>
      <w:r w:rsidRPr="000F3DA8">
        <w:rPr>
          <w:rStyle w:val="CharPartText"/>
        </w:rPr>
        <w:t>General</w:t>
      </w:r>
      <w:bookmarkEnd w:id="253"/>
    </w:p>
    <w:p w:rsidR="001769E6" w:rsidRPr="000F3DA8" w:rsidRDefault="001769E6" w:rsidP="001769E6">
      <w:pPr>
        <w:pStyle w:val="Header"/>
      </w:pPr>
      <w:r w:rsidRPr="000F3DA8">
        <w:rPr>
          <w:rStyle w:val="CharDivNo"/>
        </w:rPr>
        <w:t xml:space="preserve"> </w:t>
      </w:r>
      <w:r w:rsidRPr="000F3DA8">
        <w:rPr>
          <w:rStyle w:val="CharDivText"/>
        </w:rPr>
        <w:t xml:space="preserve"> </w:t>
      </w:r>
    </w:p>
    <w:p w:rsidR="001769E6" w:rsidRPr="000F3DA8" w:rsidRDefault="001769E6" w:rsidP="001769E6">
      <w:pPr>
        <w:pStyle w:val="ActHead5"/>
      </w:pPr>
      <w:bookmarkStart w:id="254" w:name="_Toc486497722"/>
      <w:smartTag w:uri="urn:schemas-microsoft-com:office:smarttags" w:element="date">
        <w:smartTag w:uri="urn:schemas-microsoft-com:office:smarttags" w:element="PlaceName">
          <w:r w:rsidRPr="000F3DA8">
            <w:rPr>
              <w:rStyle w:val="CharSectno"/>
            </w:rPr>
            <w:t>4AAA</w:t>
          </w:r>
        </w:smartTag>
        <w:r w:rsidRPr="000F3DA8">
          <w:t xml:space="preserve">  </w:t>
        </w:r>
        <w:smartTag w:uri="urn:schemas-microsoft-com:office:smarttags" w:element="PlaceType">
          <w:r w:rsidRPr="000F3DA8">
            <w:t>Commonwealth</w:t>
          </w:r>
        </w:smartTag>
      </w:smartTag>
      <w:r w:rsidRPr="000F3DA8">
        <w:t xml:space="preserve"> laws conferring non</w:t>
      </w:r>
      <w:r w:rsidR="000F3DA8">
        <w:noBreakHyphen/>
      </w:r>
      <w:r w:rsidRPr="000F3DA8">
        <w:t>judicial functions and powers on officers</w:t>
      </w:r>
      <w:bookmarkEnd w:id="254"/>
    </w:p>
    <w:p w:rsidR="001769E6" w:rsidRPr="000F3DA8" w:rsidRDefault="001769E6" w:rsidP="001769E6">
      <w:pPr>
        <w:pStyle w:val="SubsectionHead"/>
      </w:pPr>
      <w:r w:rsidRPr="000F3DA8">
        <w:t>Application</w:t>
      </w:r>
    </w:p>
    <w:p w:rsidR="001769E6" w:rsidRPr="000F3DA8" w:rsidRDefault="001769E6" w:rsidP="001769E6">
      <w:pPr>
        <w:pStyle w:val="subsection"/>
      </w:pPr>
      <w:r w:rsidRPr="000F3DA8">
        <w:tab/>
        <w:t>(1)</w:t>
      </w:r>
      <w:r w:rsidRPr="000F3DA8">
        <w:tab/>
        <w:t>This section sets out the rules that apply if, under a law of the Commonwealth relating to criminal matters, a function or power that is neither judicial nor incidental to a judicial function or power, is conferred on one or more of the following persons:</w:t>
      </w:r>
    </w:p>
    <w:p w:rsidR="00B8603D" w:rsidRPr="000F3DA8" w:rsidRDefault="00B8603D" w:rsidP="00B8603D">
      <w:pPr>
        <w:pStyle w:val="paragraph"/>
      </w:pPr>
      <w:r w:rsidRPr="000F3DA8">
        <w:tab/>
        <w:t>(aa)</w:t>
      </w:r>
      <w:r w:rsidRPr="000F3DA8">
        <w:tab/>
        <w:t xml:space="preserve">a Judge of the Federal Court of </w:t>
      </w:r>
      <w:smartTag w:uri="urn:schemas-microsoft-com:office:smarttags" w:element="country-region">
        <w:smartTag w:uri="urn:schemas-microsoft-com:office:smarttags" w:element="date">
          <w:r w:rsidRPr="000F3DA8">
            <w:t>Australia</w:t>
          </w:r>
        </w:smartTag>
      </w:smartTag>
      <w:r w:rsidRPr="000F3DA8">
        <w:t>;</w:t>
      </w:r>
    </w:p>
    <w:p w:rsidR="00B8603D" w:rsidRPr="000F3DA8" w:rsidRDefault="00B8603D" w:rsidP="00B8603D">
      <w:pPr>
        <w:pStyle w:val="paragraph"/>
      </w:pPr>
      <w:r w:rsidRPr="000F3DA8">
        <w:tab/>
        <w:t>(ab)</w:t>
      </w:r>
      <w:r w:rsidRPr="000F3DA8">
        <w:tab/>
        <w:t xml:space="preserve">a </w:t>
      </w:r>
      <w:r w:rsidR="00011743" w:rsidRPr="000F3DA8">
        <w:t>Judge of the Federal Circuit Court of Australia</w:t>
      </w:r>
      <w:r w:rsidRPr="000F3DA8">
        <w:t>;</w:t>
      </w:r>
    </w:p>
    <w:p w:rsidR="001769E6" w:rsidRPr="000F3DA8" w:rsidRDefault="001769E6" w:rsidP="001769E6">
      <w:pPr>
        <w:pStyle w:val="paragraph"/>
      </w:pPr>
      <w:r w:rsidRPr="000F3DA8">
        <w:tab/>
        <w:t>(a)</w:t>
      </w:r>
      <w:r w:rsidRPr="000F3DA8">
        <w:tab/>
        <w:t>a State or Territory judge;</w:t>
      </w:r>
    </w:p>
    <w:p w:rsidR="001769E6" w:rsidRPr="000F3DA8" w:rsidRDefault="001769E6" w:rsidP="001769E6">
      <w:pPr>
        <w:pStyle w:val="paragraph"/>
      </w:pPr>
      <w:r w:rsidRPr="000F3DA8">
        <w:tab/>
        <w:t>(b)</w:t>
      </w:r>
      <w:r w:rsidRPr="000F3DA8">
        <w:tab/>
        <w:t>a magistrate;</w:t>
      </w:r>
    </w:p>
    <w:p w:rsidR="001769E6" w:rsidRPr="000F3DA8" w:rsidRDefault="001769E6" w:rsidP="001769E6">
      <w:pPr>
        <w:pStyle w:val="paragraph"/>
      </w:pPr>
      <w:r w:rsidRPr="000F3DA8">
        <w:tab/>
        <w:t>(c)</w:t>
      </w:r>
      <w:r w:rsidRPr="000F3DA8">
        <w:tab/>
        <w:t>a Justice of the Peace or other person:</w:t>
      </w:r>
    </w:p>
    <w:p w:rsidR="001769E6" w:rsidRPr="000F3DA8" w:rsidRDefault="001769E6" w:rsidP="001769E6">
      <w:pPr>
        <w:pStyle w:val="paragraphsub"/>
      </w:pPr>
      <w:r w:rsidRPr="000F3DA8">
        <w:tab/>
        <w:t>(i)</w:t>
      </w:r>
      <w:r w:rsidRPr="000F3DA8">
        <w:tab/>
        <w:t>employed in a State or Territory court; and</w:t>
      </w:r>
    </w:p>
    <w:p w:rsidR="001769E6" w:rsidRPr="000F3DA8" w:rsidRDefault="001769E6" w:rsidP="001769E6">
      <w:pPr>
        <w:pStyle w:val="paragraphsub"/>
        <w:rPr>
          <w:i/>
        </w:rPr>
      </w:pPr>
      <w:r w:rsidRPr="000F3DA8">
        <w:tab/>
        <w:t>(ii)</w:t>
      </w:r>
      <w:r w:rsidRPr="000F3DA8">
        <w:tab/>
        <w:t>authorised to issue search warrants, or warrants of arrest.</w:t>
      </w:r>
    </w:p>
    <w:p w:rsidR="001769E6" w:rsidRPr="000F3DA8" w:rsidRDefault="001769E6" w:rsidP="001769E6">
      <w:pPr>
        <w:pStyle w:val="notetext"/>
      </w:pPr>
      <w:r w:rsidRPr="000F3DA8">
        <w:t>Note 1:</w:t>
      </w:r>
      <w:r w:rsidRPr="000F3DA8">
        <w:tab/>
      </w:r>
      <w:r w:rsidRPr="000F3DA8">
        <w:rPr>
          <w:b/>
          <w:i/>
        </w:rPr>
        <w:t>Magistrate</w:t>
      </w:r>
      <w:r w:rsidRPr="000F3DA8">
        <w:t xml:space="preserve"> is defined in section</w:t>
      </w:r>
      <w:r w:rsidR="000F3DA8">
        <w:t> </w:t>
      </w:r>
      <w:r w:rsidRPr="000F3DA8">
        <w:t xml:space="preserve">16C of the </w:t>
      </w:r>
      <w:r w:rsidRPr="000F3DA8">
        <w:rPr>
          <w:i/>
        </w:rPr>
        <w:t>Acts Interpretation Act 1901</w:t>
      </w:r>
      <w:r w:rsidRPr="000F3DA8">
        <w:t>.</w:t>
      </w:r>
    </w:p>
    <w:p w:rsidR="001769E6" w:rsidRPr="000F3DA8" w:rsidRDefault="001769E6" w:rsidP="001769E6">
      <w:pPr>
        <w:pStyle w:val="notetext"/>
      </w:pPr>
      <w:r w:rsidRPr="000F3DA8">
        <w:t>Note 2:</w:t>
      </w:r>
      <w:r w:rsidRPr="000F3DA8">
        <w:tab/>
      </w:r>
      <w:r w:rsidRPr="000F3DA8">
        <w:rPr>
          <w:b/>
          <w:i/>
        </w:rPr>
        <w:t xml:space="preserve">Justice of the Peace </w:t>
      </w:r>
      <w:r w:rsidRPr="000F3DA8">
        <w:t xml:space="preserve">is defined in </w:t>
      </w:r>
      <w:r w:rsidR="00E441CF" w:rsidRPr="000F3DA8">
        <w:t>section</w:t>
      </w:r>
      <w:r w:rsidR="000F3DA8">
        <w:t> </w:t>
      </w:r>
      <w:r w:rsidR="00E441CF" w:rsidRPr="000F3DA8">
        <w:t>2B</w:t>
      </w:r>
      <w:r w:rsidRPr="000F3DA8">
        <w:t xml:space="preserve"> of the </w:t>
      </w:r>
      <w:r w:rsidRPr="000F3DA8">
        <w:rPr>
          <w:i/>
        </w:rPr>
        <w:t>Acts Interpretation Act 1901</w:t>
      </w:r>
      <w:r w:rsidRPr="000F3DA8">
        <w:t>.</w:t>
      </w:r>
    </w:p>
    <w:p w:rsidR="001769E6" w:rsidRPr="000F3DA8" w:rsidRDefault="001769E6" w:rsidP="001769E6">
      <w:pPr>
        <w:pStyle w:val="SubsectionHead"/>
      </w:pPr>
      <w:r w:rsidRPr="000F3DA8">
        <w:t>Functions and powers conferred personally</w:t>
      </w:r>
    </w:p>
    <w:p w:rsidR="001769E6" w:rsidRPr="000F3DA8" w:rsidRDefault="001769E6" w:rsidP="001769E6">
      <w:pPr>
        <w:pStyle w:val="subsection"/>
      </w:pPr>
      <w:r w:rsidRPr="000F3DA8">
        <w:tab/>
        <w:t>(2)</w:t>
      </w:r>
      <w:r w:rsidRPr="000F3DA8">
        <w:tab/>
        <w:t>The function or power is conferred on the person only in a personal capacity and not, in the case of a</w:t>
      </w:r>
      <w:r w:rsidRPr="000F3DA8">
        <w:rPr>
          <w:i/>
        </w:rPr>
        <w:t xml:space="preserve"> </w:t>
      </w:r>
      <w:r w:rsidR="00BF6E35" w:rsidRPr="000F3DA8">
        <w:t xml:space="preserve">Judge of the Federal Court of Australia, </w:t>
      </w:r>
      <w:r w:rsidR="00011743" w:rsidRPr="000F3DA8">
        <w:t>Judge of the Federal Circuit Court of Australia</w:t>
      </w:r>
      <w:r w:rsidR="00BF6E35" w:rsidRPr="000F3DA8">
        <w:t xml:space="preserve">, </w:t>
      </w:r>
      <w:r w:rsidRPr="000F3DA8">
        <w:t>State or Territory judge or magistrate, as a court or a member of a court.</w:t>
      </w:r>
    </w:p>
    <w:p w:rsidR="001769E6" w:rsidRPr="000F3DA8" w:rsidRDefault="001769E6" w:rsidP="001769E6">
      <w:pPr>
        <w:pStyle w:val="SubsectionHead"/>
      </w:pPr>
      <w:r w:rsidRPr="000F3DA8">
        <w:t>Function or power need not be accepted</w:t>
      </w:r>
    </w:p>
    <w:p w:rsidR="001769E6" w:rsidRPr="000F3DA8" w:rsidRDefault="001769E6" w:rsidP="001769E6">
      <w:pPr>
        <w:pStyle w:val="subsection"/>
      </w:pPr>
      <w:r w:rsidRPr="000F3DA8">
        <w:tab/>
        <w:t>(3)</w:t>
      </w:r>
      <w:r w:rsidRPr="000F3DA8">
        <w:tab/>
        <w:t>The person need not accept the function or power conferred.</w:t>
      </w:r>
    </w:p>
    <w:p w:rsidR="00A31172" w:rsidRPr="000F3DA8" w:rsidRDefault="00A31172" w:rsidP="00A31172">
      <w:pPr>
        <w:pStyle w:val="SubsectionHead"/>
      </w:pPr>
      <w:r w:rsidRPr="000F3DA8">
        <w:t>Protection and immunity provided</w:t>
      </w:r>
    </w:p>
    <w:p w:rsidR="00A31172" w:rsidRPr="000F3DA8" w:rsidRDefault="00A31172" w:rsidP="00A31172">
      <w:pPr>
        <w:pStyle w:val="subsection"/>
      </w:pPr>
      <w:r w:rsidRPr="000F3DA8">
        <w:tab/>
        <w:t>(3A)</w:t>
      </w:r>
      <w:r w:rsidRPr="000F3DA8">
        <w:tab/>
        <w:t xml:space="preserve">A Judge of the Federal Court of Australia or a </w:t>
      </w:r>
      <w:r w:rsidR="005B6930" w:rsidRPr="000F3DA8">
        <w:t>Judge of the Federal Circuit Court of Australia</w:t>
      </w:r>
      <w:r w:rsidRPr="000F3DA8">
        <w:t xml:space="preserve"> performing a conferred function, or exercising a conferred power, has the same protection and immunity as a Justice of the High Court has in relation to proceedings in the High Court.</w:t>
      </w:r>
    </w:p>
    <w:p w:rsidR="001769E6" w:rsidRPr="000F3DA8" w:rsidRDefault="001769E6" w:rsidP="001769E6">
      <w:pPr>
        <w:pStyle w:val="subsection"/>
      </w:pPr>
      <w:r w:rsidRPr="000F3DA8">
        <w:tab/>
        <w:t>(4)</w:t>
      </w:r>
      <w:r w:rsidRPr="000F3DA8">
        <w:tab/>
        <w:t>A State or Territory judge or magistrate performing a conferred function, or exercising a conferred power, has the same protection and immunity as if he or she were performing that function, or exercising that power,</w:t>
      </w:r>
      <w:r w:rsidRPr="000F3DA8">
        <w:rPr>
          <w:i/>
        </w:rPr>
        <w:t xml:space="preserve"> </w:t>
      </w:r>
      <w:r w:rsidRPr="000F3DA8">
        <w:t>as, or as a member of, a court (being the court of which the judge or magistrate is a member).</w:t>
      </w:r>
    </w:p>
    <w:p w:rsidR="001769E6" w:rsidRPr="000F3DA8" w:rsidRDefault="001769E6" w:rsidP="001769E6">
      <w:pPr>
        <w:pStyle w:val="subsection"/>
      </w:pPr>
      <w:r w:rsidRPr="000F3DA8">
        <w:tab/>
        <w:t>(5)</w:t>
      </w:r>
      <w:r w:rsidRPr="000F3DA8">
        <w:tab/>
        <w:t xml:space="preserve">A person referred to in </w:t>
      </w:r>
      <w:r w:rsidR="000F3DA8">
        <w:t>paragraph (</w:t>
      </w:r>
      <w:r w:rsidRPr="000F3DA8">
        <w:t>1)(c) performing a conferred function, or exercising a conferred power, has the same protection and immunity as he or she would have in performing functions and powers as part of the person’s employment with a State or Territory court, as the case may be.</w:t>
      </w:r>
    </w:p>
    <w:p w:rsidR="001769E6" w:rsidRPr="000F3DA8" w:rsidRDefault="001769E6" w:rsidP="001769E6">
      <w:pPr>
        <w:pStyle w:val="SubsectionHead"/>
      </w:pPr>
      <w:r w:rsidRPr="000F3DA8">
        <w:t>This section applies regardless of when Commonwealth law made</w:t>
      </w:r>
    </w:p>
    <w:p w:rsidR="001769E6" w:rsidRPr="000F3DA8" w:rsidRDefault="001769E6" w:rsidP="001769E6">
      <w:pPr>
        <w:pStyle w:val="subsection"/>
      </w:pPr>
      <w:r w:rsidRPr="000F3DA8">
        <w:tab/>
        <w:t>(6)</w:t>
      </w:r>
      <w:r w:rsidRPr="000F3DA8">
        <w:tab/>
        <w:t>This section applies whether the law conferring a function or power was made before, on or after, the commencement of this section.</w:t>
      </w:r>
    </w:p>
    <w:p w:rsidR="00787852" w:rsidRPr="000F3DA8" w:rsidRDefault="00787852" w:rsidP="00787852">
      <w:pPr>
        <w:pStyle w:val="SubsectionHead"/>
      </w:pPr>
      <w:r w:rsidRPr="000F3DA8">
        <w:t>Contrary intention</w:t>
      </w:r>
    </w:p>
    <w:p w:rsidR="00787852" w:rsidRPr="000F3DA8" w:rsidRDefault="00787852" w:rsidP="00787852">
      <w:pPr>
        <w:pStyle w:val="subsection"/>
      </w:pPr>
      <w:r w:rsidRPr="000F3DA8">
        <w:tab/>
        <w:t>(6A)</w:t>
      </w:r>
      <w:r w:rsidRPr="000F3DA8">
        <w:tab/>
        <w:t xml:space="preserve">Despite </w:t>
      </w:r>
      <w:r w:rsidR="000F3DA8">
        <w:t>subsection (</w:t>
      </w:r>
      <w:r w:rsidRPr="000F3DA8">
        <w:t>1), a rule set out in this section does not apply if the contrary intention appears.</w:t>
      </w:r>
    </w:p>
    <w:p w:rsidR="001769E6" w:rsidRPr="000F3DA8" w:rsidRDefault="001769E6" w:rsidP="001769E6">
      <w:pPr>
        <w:pStyle w:val="SubsectionHead"/>
      </w:pPr>
      <w:r w:rsidRPr="000F3DA8">
        <w:t>A law of the Commonwealth relating to criminal matters</w:t>
      </w:r>
    </w:p>
    <w:p w:rsidR="001769E6" w:rsidRPr="000F3DA8" w:rsidRDefault="001769E6" w:rsidP="001769E6">
      <w:pPr>
        <w:pStyle w:val="subsection"/>
      </w:pPr>
      <w:r w:rsidRPr="000F3DA8">
        <w:tab/>
        <w:t>(7)</w:t>
      </w:r>
      <w:r w:rsidRPr="000F3DA8">
        <w:tab/>
        <w:t xml:space="preserve">In this section, a reference to </w:t>
      </w:r>
      <w:r w:rsidRPr="000F3DA8">
        <w:rPr>
          <w:b/>
          <w:i/>
        </w:rPr>
        <w:t>a law of the Commonwealth relating to criminal matters</w:t>
      </w:r>
      <w:r w:rsidRPr="000F3DA8">
        <w:t xml:space="preserve"> includes a reference to this Act.</w:t>
      </w:r>
    </w:p>
    <w:p w:rsidR="001769E6" w:rsidRPr="000F3DA8" w:rsidRDefault="001769E6" w:rsidP="00133832">
      <w:pPr>
        <w:pStyle w:val="ActHead5"/>
      </w:pPr>
      <w:bookmarkStart w:id="255" w:name="_Toc486497723"/>
      <w:r w:rsidRPr="000F3DA8">
        <w:rPr>
          <w:rStyle w:val="CharSectno"/>
        </w:rPr>
        <w:t>4AAB</w:t>
      </w:r>
      <w:r w:rsidRPr="000F3DA8">
        <w:t xml:space="preserve">  Arrangements for conferral of non</w:t>
      </w:r>
      <w:r w:rsidR="000F3DA8">
        <w:noBreakHyphen/>
      </w:r>
      <w:r w:rsidRPr="000F3DA8">
        <w:t>judicial functions and powers</w:t>
      </w:r>
      <w:bookmarkEnd w:id="255"/>
    </w:p>
    <w:p w:rsidR="001769E6" w:rsidRPr="000F3DA8" w:rsidRDefault="001769E6" w:rsidP="00133832">
      <w:pPr>
        <w:pStyle w:val="SubsectionHead"/>
      </w:pPr>
      <w:r w:rsidRPr="000F3DA8">
        <w:t>Governor</w:t>
      </w:r>
      <w:r w:rsidR="000F3DA8">
        <w:noBreakHyphen/>
      </w:r>
      <w:r w:rsidRPr="000F3DA8">
        <w:t>General may make arrangements</w:t>
      </w:r>
    </w:p>
    <w:p w:rsidR="001769E6" w:rsidRPr="000F3DA8" w:rsidRDefault="001769E6" w:rsidP="00133832">
      <w:pPr>
        <w:pStyle w:val="subsection"/>
        <w:keepNext/>
        <w:keepLines/>
      </w:pPr>
      <w:r w:rsidRPr="000F3DA8">
        <w:tab/>
        <w:t>(1)</w:t>
      </w:r>
      <w:r w:rsidRPr="000F3DA8">
        <w:tab/>
        <w:t>The Governor</w:t>
      </w:r>
      <w:r w:rsidR="000F3DA8">
        <w:noBreakHyphen/>
      </w:r>
      <w:r w:rsidRPr="000F3DA8">
        <w:t>General may make arrangements with:</w:t>
      </w:r>
    </w:p>
    <w:p w:rsidR="001769E6" w:rsidRPr="000F3DA8" w:rsidRDefault="001769E6" w:rsidP="00133832">
      <w:pPr>
        <w:pStyle w:val="paragraph"/>
        <w:keepNext/>
        <w:keepLines/>
      </w:pPr>
      <w:r w:rsidRPr="000F3DA8">
        <w:tab/>
        <w:t>(a)</w:t>
      </w:r>
      <w:r w:rsidRPr="000F3DA8">
        <w:tab/>
        <w:t xml:space="preserve">the Governor of a State (excluding the </w:t>
      </w:r>
      <w:smartTag w:uri="urn:schemas-microsoft-com:office:smarttags" w:element="State">
        <w:smartTag w:uri="urn:schemas-microsoft-com:office:smarttags" w:element="date">
          <w:r w:rsidRPr="000F3DA8">
            <w:t>Northern Territory</w:t>
          </w:r>
        </w:smartTag>
      </w:smartTag>
      <w:r w:rsidRPr="000F3DA8">
        <w:t>); and</w:t>
      </w:r>
    </w:p>
    <w:p w:rsidR="001769E6" w:rsidRPr="000F3DA8" w:rsidRDefault="001769E6" w:rsidP="001769E6">
      <w:pPr>
        <w:pStyle w:val="paragraph"/>
      </w:pPr>
      <w:r w:rsidRPr="000F3DA8">
        <w:tab/>
        <w:t>(b)</w:t>
      </w:r>
      <w:r w:rsidRPr="000F3DA8">
        <w:tab/>
        <w:t xml:space="preserve">the Chief Minister for the </w:t>
      </w:r>
      <w:smartTag w:uri="urn:schemas-microsoft-com:office:smarttags" w:element="State">
        <w:smartTag w:uri="urn:schemas-microsoft-com:office:smarttags" w:element="date">
          <w:r w:rsidRPr="000F3DA8">
            <w:t>Australian Capital Territory</w:t>
          </w:r>
        </w:smartTag>
      </w:smartTag>
      <w:r w:rsidRPr="000F3DA8">
        <w:t>; and</w:t>
      </w:r>
    </w:p>
    <w:p w:rsidR="001769E6" w:rsidRPr="000F3DA8" w:rsidRDefault="001769E6" w:rsidP="001769E6">
      <w:pPr>
        <w:pStyle w:val="paragraph"/>
      </w:pPr>
      <w:r w:rsidRPr="000F3DA8">
        <w:tab/>
        <w:t>(c)</w:t>
      </w:r>
      <w:r w:rsidRPr="000F3DA8">
        <w:tab/>
        <w:t xml:space="preserve">the Administrator of the </w:t>
      </w:r>
      <w:smartTag w:uri="urn:schemas-microsoft-com:office:smarttags" w:element="State">
        <w:smartTag w:uri="urn:schemas-microsoft-com:office:smarttags" w:element="date">
          <w:r w:rsidRPr="000F3DA8">
            <w:t>Northern Territory</w:t>
          </w:r>
        </w:smartTag>
      </w:smartTag>
      <w:r w:rsidRPr="000F3DA8">
        <w:t xml:space="preserve">; </w:t>
      </w:r>
    </w:p>
    <w:p w:rsidR="001769E6" w:rsidRPr="000F3DA8" w:rsidRDefault="001769E6" w:rsidP="001769E6">
      <w:pPr>
        <w:pStyle w:val="subsection2"/>
      </w:pPr>
      <w:r w:rsidRPr="000F3DA8">
        <w:t>for the performance of functions, and the exercise of powers, that are neither judicial nor incidental to a judicial function or power, conferred by a law of the Commonwealth relating to criminal matters on:</w:t>
      </w:r>
    </w:p>
    <w:p w:rsidR="001769E6" w:rsidRPr="000F3DA8" w:rsidRDefault="001769E6" w:rsidP="001769E6">
      <w:pPr>
        <w:pStyle w:val="paragraph"/>
      </w:pPr>
      <w:r w:rsidRPr="000F3DA8">
        <w:tab/>
        <w:t>(e)</w:t>
      </w:r>
      <w:r w:rsidRPr="000F3DA8">
        <w:tab/>
        <w:t>a State or Territory judge; or</w:t>
      </w:r>
    </w:p>
    <w:p w:rsidR="001769E6" w:rsidRPr="000F3DA8" w:rsidRDefault="001769E6" w:rsidP="001769E6">
      <w:pPr>
        <w:pStyle w:val="paragraph"/>
      </w:pPr>
      <w:r w:rsidRPr="000F3DA8">
        <w:tab/>
        <w:t>(f)</w:t>
      </w:r>
      <w:r w:rsidRPr="000F3DA8">
        <w:tab/>
        <w:t>a magistrate; or</w:t>
      </w:r>
    </w:p>
    <w:p w:rsidR="001769E6" w:rsidRPr="000F3DA8" w:rsidRDefault="001769E6" w:rsidP="001769E6">
      <w:pPr>
        <w:pStyle w:val="paragraph"/>
      </w:pPr>
      <w:r w:rsidRPr="000F3DA8">
        <w:tab/>
        <w:t>(g)</w:t>
      </w:r>
      <w:r w:rsidRPr="000F3DA8">
        <w:tab/>
        <w:t>a Justice of the Peace or other person:</w:t>
      </w:r>
    </w:p>
    <w:p w:rsidR="001769E6" w:rsidRPr="000F3DA8" w:rsidRDefault="001769E6" w:rsidP="001769E6">
      <w:pPr>
        <w:pStyle w:val="paragraphsub"/>
      </w:pPr>
      <w:r w:rsidRPr="000F3DA8">
        <w:tab/>
        <w:t>(i)</w:t>
      </w:r>
      <w:r w:rsidRPr="000F3DA8">
        <w:tab/>
        <w:t>employed in a State or Territory court; and</w:t>
      </w:r>
    </w:p>
    <w:p w:rsidR="001769E6" w:rsidRPr="000F3DA8" w:rsidRDefault="001769E6" w:rsidP="001769E6">
      <w:pPr>
        <w:pStyle w:val="paragraphsub"/>
        <w:rPr>
          <w:i/>
        </w:rPr>
      </w:pPr>
      <w:r w:rsidRPr="000F3DA8">
        <w:tab/>
        <w:t>(ii)</w:t>
      </w:r>
      <w:r w:rsidRPr="000F3DA8">
        <w:tab/>
        <w:t>authorised to issue search warrants, or warrants of arrest.</w:t>
      </w:r>
    </w:p>
    <w:p w:rsidR="001769E6" w:rsidRPr="000F3DA8" w:rsidRDefault="001769E6" w:rsidP="001769E6">
      <w:pPr>
        <w:pStyle w:val="notetext"/>
      </w:pPr>
      <w:r w:rsidRPr="000F3DA8">
        <w:t>Note 1:</w:t>
      </w:r>
      <w:r w:rsidRPr="000F3DA8">
        <w:tab/>
      </w:r>
      <w:r w:rsidRPr="000F3DA8">
        <w:rPr>
          <w:b/>
          <w:i/>
        </w:rPr>
        <w:t>Magistrate</w:t>
      </w:r>
      <w:r w:rsidRPr="000F3DA8">
        <w:t xml:space="preserve"> is defined in section</w:t>
      </w:r>
      <w:r w:rsidR="000F3DA8">
        <w:t> </w:t>
      </w:r>
      <w:r w:rsidRPr="000F3DA8">
        <w:t xml:space="preserve">16C of the </w:t>
      </w:r>
      <w:r w:rsidRPr="000F3DA8">
        <w:rPr>
          <w:i/>
        </w:rPr>
        <w:t>Acts Interpretation Act 1901</w:t>
      </w:r>
      <w:r w:rsidRPr="000F3DA8">
        <w:t>.</w:t>
      </w:r>
    </w:p>
    <w:p w:rsidR="001769E6" w:rsidRPr="000F3DA8" w:rsidRDefault="001769E6" w:rsidP="001769E6">
      <w:pPr>
        <w:pStyle w:val="notetext"/>
      </w:pPr>
      <w:r w:rsidRPr="000F3DA8">
        <w:t>Note 2:</w:t>
      </w:r>
      <w:r w:rsidRPr="000F3DA8">
        <w:tab/>
      </w:r>
      <w:r w:rsidRPr="000F3DA8">
        <w:rPr>
          <w:b/>
          <w:i/>
        </w:rPr>
        <w:t xml:space="preserve">Justice of the Peace </w:t>
      </w:r>
      <w:r w:rsidRPr="000F3DA8">
        <w:t xml:space="preserve">is defined in </w:t>
      </w:r>
      <w:r w:rsidR="00DB29F3" w:rsidRPr="000F3DA8">
        <w:t>section</w:t>
      </w:r>
      <w:r w:rsidR="000F3DA8">
        <w:t> </w:t>
      </w:r>
      <w:r w:rsidR="00DB29F3" w:rsidRPr="000F3DA8">
        <w:t>2B</w:t>
      </w:r>
      <w:r w:rsidRPr="000F3DA8">
        <w:t xml:space="preserve"> of the </w:t>
      </w:r>
      <w:r w:rsidRPr="000F3DA8">
        <w:rPr>
          <w:i/>
        </w:rPr>
        <w:t>Acts Interpretation Act 1901</w:t>
      </w:r>
      <w:r w:rsidRPr="000F3DA8">
        <w:t>.</w:t>
      </w:r>
    </w:p>
    <w:p w:rsidR="001769E6" w:rsidRPr="000F3DA8" w:rsidRDefault="001769E6" w:rsidP="001769E6">
      <w:pPr>
        <w:pStyle w:val="SubsectionHead"/>
      </w:pPr>
      <w:r w:rsidRPr="000F3DA8">
        <w:t>Lack of arrangement does not affect validity of exercise of power or performance of function</w:t>
      </w:r>
    </w:p>
    <w:p w:rsidR="001769E6" w:rsidRPr="000F3DA8" w:rsidRDefault="001769E6" w:rsidP="001769E6">
      <w:pPr>
        <w:pStyle w:val="subsection"/>
      </w:pPr>
      <w:r w:rsidRPr="000F3DA8">
        <w:tab/>
        <w:t>(2)</w:t>
      </w:r>
      <w:r w:rsidRPr="000F3DA8">
        <w:tab/>
        <w:t>The validity of the performance of a function, or the exercise of a power, is not affected by the absence of an arrangement under this section covering the performance of the function or exercise of the power.</w:t>
      </w:r>
    </w:p>
    <w:p w:rsidR="001769E6" w:rsidRPr="000F3DA8" w:rsidRDefault="001769E6" w:rsidP="001769E6">
      <w:pPr>
        <w:pStyle w:val="SubsectionHead"/>
      </w:pPr>
      <w:r w:rsidRPr="000F3DA8">
        <w:t>This section applies regardless of when Commonwealth law made</w:t>
      </w:r>
    </w:p>
    <w:p w:rsidR="001769E6" w:rsidRPr="000F3DA8" w:rsidRDefault="001769E6" w:rsidP="001769E6">
      <w:pPr>
        <w:pStyle w:val="subsection"/>
      </w:pPr>
      <w:r w:rsidRPr="000F3DA8">
        <w:tab/>
        <w:t>(3)</w:t>
      </w:r>
      <w:r w:rsidRPr="000F3DA8">
        <w:tab/>
        <w:t>This section applies to functions or powers conferred by laws made before, on or after the commencement of this section.</w:t>
      </w:r>
    </w:p>
    <w:p w:rsidR="001769E6" w:rsidRPr="000F3DA8" w:rsidRDefault="001769E6" w:rsidP="001769E6">
      <w:pPr>
        <w:pStyle w:val="SubsectionHead"/>
      </w:pPr>
      <w:r w:rsidRPr="000F3DA8">
        <w:t>A law of the Commonwealth relating to criminal matters</w:t>
      </w:r>
    </w:p>
    <w:p w:rsidR="001769E6" w:rsidRPr="000F3DA8" w:rsidRDefault="001769E6" w:rsidP="001769E6">
      <w:pPr>
        <w:pStyle w:val="subsection"/>
      </w:pPr>
      <w:r w:rsidRPr="000F3DA8">
        <w:tab/>
        <w:t>(4)</w:t>
      </w:r>
      <w:r w:rsidRPr="000F3DA8">
        <w:tab/>
        <w:t xml:space="preserve">In this section, a reference to </w:t>
      </w:r>
      <w:r w:rsidRPr="000F3DA8">
        <w:rPr>
          <w:b/>
          <w:i/>
        </w:rPr>
        <w:t>a law of the Commonwealth relating to criminal matters</w:t>
      </w:r>
      <w:r w:rsidRPr="000F3DA8">
        <w:t xml:space="preserve"> includes a reference to this Act.</w:t>
      </w:r>
    </w:p>
    <w:p w:rsidR="001769E6" w:rsidRPr="000F3DA8" w:rsidRDefault="001769E6" w:rsidP="001769E6">
      <w:pPr>
        <w:pStyle w:val="ActHead5"/>
      </w:pPr>
      <w:bookmarkStart w:id="256" w:name="_Toc486497724"/>
      <w:r w:rsidRPr="000F3DA8">
        <w:rPr>
          <w:rStyle w:val="CharSectno"/>
        </w:rPr>
        <w:t>4A</w:t>
      </w:r>
      <w:r w:rsidRPr="000F3DA8">
        <w:t xml:space="preserve">  Meaning of certain words</w:t>
      </w:r>
      <w:bookmarkEnd w:id="256"/>
    </w:p>
    <w:p w:rsidR="001769E6" w:rsidRPr="000F3DA8" w:rsidRDefault="001769E6" w:rsidP="001769E6">
      <w:pPr>
        <w:pStyle w:val="subsection"/>
      </w:pPr>
      <w:r w:rsidRPr="000F3DA8">
        <w:tab/>
      </w:r>
      <w:r w:rsidRPr="000F3DA8">
        <w:tab/>
        <w:t>In a law of the Commonwealth, unless the contrary intention appears:</w:t>
      </w:r>
    </w:p>
    <w:p w:rsidR="001769E6" w:rsidRPr="000F3DA8" w:rsidRDefault="001769E6" w:rsidP="001769E6">
      <w:pPr>
        <w:pStyle w:val="Definition"/>
      </w:pPr>
      <w:r w:rsidRPr="000F3DA8">
        <w:rPr>
          <w:b/>
          <w:i/>
        </w:rPr>
        <w:t>committed for trial</w:t>
      </w:r>
      <w:r w:rsidRPr="000F3DA8">
        <w:t>, in relation to a person, means committed to prison with a view to the person being tried before a judge and jury, or admitted to bail upon a recognizance to appear and be so tried.</w:t>
      </w:r>
    </w:p>
    <w:p w:rsidR="001769E6" w:rsidRPr="000F3DA8" w:rsidRDefault="001769E6" w:rsidP="001769E6">
      <w:pPr>
        <w:pStyle w:val="Definition"/>
      </w:pPr>
      <w:r w:rsidRPr="000F3DA8">
        <w:rPr>
          <w:b/>
          <w:i/>
        </w:rPr>
        <w:t>indictment</w:t>
      </w:r>
      <w:r w:rsidRPr="000F3DA8">
        <w:t xml:space="preserve"> includes an information and a presentment.</w:t>
      </w:r>
    </w:p>
    <w:p w:rsidR="001769E6" w:rsidRPr="000F3DA8" w:rsidRDefault="001769E6" w:rsidP="001769E6">
      <w:pPr>
        <w:pStyle w:val="ActHead5"/>
      </w:pPr>
      <w:bookmarkStart w:id="257" w:name="_Toc486497725"/>
      <w:r w:rsidRPr="000F3DA8">
        <w:rPr>
          <w:rStyle w:val="CharSectno"/>
        </w:rPr>
        <w:t>4AA</w:t>
      </w:r>
      <w:r w:rsidRPr="000F3DA8">
        <w:t xml:space="preserve">  Penalty units</w:t>
      </w:r>
      <w:bookmarkEnd w:id="257"/>
    </w:p>
    <w:p w:rsidR="001769E6" w:rsidRPr="000F3DA8" w:rsidRDefault="001769E6" w:rsidP="001769E6">
      <w:pPr>
        <w:pStyle w:val="subsection"/>
        <w:keepNext/>
        <w:keepLines/>
      </w:pPr>
      <w:r w:rsidRPr="000F3DA8">
        <w:tab/>
        <w:t>(1)</w:t>
      </w:r>
      <w:r w:rsidRPr="000F3DA8">
        <w:tab/>
        <w:t>In a law of the Commonwealth or a Territory Ordinance, unless the contrary intention appears:</w:t>
      </w:r>
    </w:p>
    <w:p w:rsidR="009C36E1" w:rsidRPr="000F3DA8" w:rsidRDefault="009C36E1" w:rsidP="009C36E1">
      <w:pPr>
        <w:pStyle w:val="Definition"/>
      </w:pPr>
      <w:r w:rsidRPr="000F3DA8">
        <w:rPr>
          <w:b/>
          <w:i/>
        </w:rPr>
        <w:t>penalty unit</w:t>
      </w:r>
      <w:r w:rsidRPr="000F3DA8">
        <w:t xml:space="preserve"> means the amount of $180 (subject to indexation under </w:t>
      </w:r>
      <w:r w:rsidR="000F3DA8">
        <w:t>subsection (</w:t>
      </w:r>
      <w:r w:rsidRPr="000F3DA8">
        <w:t>3)).</w:t>
      </w:r>
    </w:p>
    <w:p w:rsidR="009C36E1" w:rsidRPr="000F3DA8" w:rsidRDefault="009C36E1" w:rsidP="009C36E1">
      <w:pPr>
        <w:pStyle w:val="subsection"/>
      </w:pPr>
      <w:r w:rsidRPr="000F3DA8">
        <w:tab/>
        <w:t>(1A)</w:t>
      </w:r>
      <w:r w:rsidRPr="000F3DA8">
        <w:tab/>
        <w:t xml:space="preserve">If the amount of a penalty unit is indexed under </w:t>
      </w:r>
      <w:r w:rsidR="000F3DA8">
        <w:t>subsection (</w:t>
      </w:r>
      <w:r w:rsidRPr="000F3DA8">
        <w:t>3), the Minister must, by notifiable instrument, publish the amount of a penalty unit. However, a failure by the Minister to do so does not invalidate the indexation.</w:t>
      </w:r>
    </w:p>
    <w:p w:rsidR="001769E6" w:rsidRPr="000F3DA8" w:rsidRDefault="001769E6" w:rsidP="001769E6">
      <w:pPr>
        <w:pStyle w:val="subsection"/>
      </w:pPr>
      <w:r w:rsidRPr="000F3DA8">
        <w:tab/>
        <w:t>(2)</w:t>
      </w:r>
      <w:r w:rsidRPr="000F3DA8">
        <w:tab/>
        <w:t>In this section:</w:t>
      </w:r>
    </w:p>
    <w:p w:rsidR="001769E6" w:rsidRPr="000F3DA8" w:rsidRDefault="001769E6" w:rsidP="001769E6">
      <w:pPr>
        <w:pStyle w:val="Definition"/>
      </w:pPr>
      <w:r w:rsidRPr="000F3DA8">
        <w:rPr>
          <w:b/>
          <w:i/>
        </w:rPr>
        <w:t>Territory Ordinance</w:t>
      </w:r>
      <w:r w:rsidRPr="000F3DA8">
        <w:t xml:space="preserve"> means an ordinance that:</w:t>
      </w:r>
    </w:p>
    <w:p w:rsidR="001769E6" w:rsidRPr="000F3DA8" w:rsidRDefault="001769E6" w:rsidP="001769E6">
      <w:pPr>
        <w:pStyle w:val="paragraph"/>
      </w:pPr>
      <w:r w:rsidRPr="000F3DA8">
        <w:tab/>
        <w:t>(a)</w:t>
      </w:r>
      <w:r w:rsidRPr="000F3DA8">
        <w:tab/>
        <w:t>was made under an Act providing for the acceptance, administration or government of a Territory; and</w:t>
      </w:r>
    </w:p>
    <w:p w:rsidR="001769E6" w:rsidRPr="000F3DA8" w:rsidRDefault="001769E6" w:rsidP="001769E6">
      <w:pPr>
        <w:pStyle w:val="paragraph"/>
      </w:pPr>
      <w:r w:rsidRPr="000F3DA8">
        <w:tab/>
        <w:t>(b)</w:t>
      </w:r>
      <w:r w:rsidRPr="000F3DA8">
        <w:tab/>
        <w:t xml:space="preserve">has not become an enactment of the </w:t>
      </w:r>
      <w:smartTag w:uri="urn:schemas-microsoft-com:office:smarttags" w:element="State">
        <w:smartTag w:uri="urn:schemas-microsoft-com:office:smarttags" w:element="date">
          <w:r w:rsidRPr="000F3DA8">
            <w:t>Australian Capital Territory</w:t>
          </w:r>
        </w:smartTag>
      </w:smartTag>
      <w:r w:rsidRPr="000F3DA8">
        <w:t>;</w:t>
      </w:r>
    </w:p>
    <w:p w:rsidR="001769E6" w:rsidRPr="000F3DA8" w:rsidRDefault="001769E6" w:rsidP="001769E6">
      <w:pPr>
        <w:pStyle w:val="subsection2"/>
      </w:pPr>
      <w:r w:rsidRPr="000F3DA8">
        <w:t>and includes a regulation made under such an ordinance.</w:t>
      </w:r>
    </w:p>
    <w:p w:rsidR="009C36E1" w:rsidRPr="000F3DA8" w:rsidRDefault="009C36E1" w:rsidP="009C36E1">
      <w:pPr>
        <w:pStyle w:val="SubsectionHead"/>
      </w:pPr>
      <w:r w:rsidRPr="000F3DA8">
        <w:t>Indexation of penalty unit</w:t>
      </w:r>
    </w:p>
    <w:p w:rsidR="009C36E1" w:rsidRPr="000F3DA8" w:rsidRDefault="009C36E1" w:rsidP="009C36E1">
      <w:pPr>
        <w:pStyle w:val="subsection"/>
      </w:pPr>
      <w:r w:rsidRPr="000F3DA8">
        <w:tab/>
        <w:t>(3)</w:t>
      </w:r>
      <w:r w:rsidRPr="000F3DA8">
        <w:tab/>
        <w:t>On 1</w:t>
      </w:r>
      <w:r w:rsidR="000F3DA8">
        <w:t> </w:t>
      </w:r>
      <w:r w:rsidRPr="000F3DA8">
        <w:t>July 2018 and each third 1</w:t>
      </w:r>
      <w:r w:rsidR="000F3DA8">
        <w:t> </w:t>
      </w:r>
      <w:r w:rsidRPr="000F3DA8">
        <w:t xml:space="preserve">July following that day (an </w:t>
      </w:r>
      <w:r w:rsidRPr="000F3DA8">
        <w:rPr>
          <w:b/>
          <w:i/>
        </w:rPr>
        <w:t>indexation day</w:t>
      </w:r>
      <w:r w:rsidRPr="000F3DA8">
        <w:t xml:space="preserve">), the dollar amount mentioned in </w:t>
      </w:r>
      <w:r w:rsidR="000F3DA8">
        <w:t>subsection (</w:t>
      </w:r>
      <w:r w:rsidRPr="000F3DA8">
        <w:t>1) is replaced by the amount worked out using the following formula:</w:t>
      </w:r>
    </w:p>
    <w:p w:rsidR="009C36E1" w:rsidRPr="000F3DA8" w:rsidRDefault="009C36E1" w:rsidP="009C36E1">
      <w:pPr>
        <w:pStyle w:val="subsection2"/>
      </w:pPr>
      <w:r w:rsidRPr="000F3DA8">
        <w:rPr>
          <w:noProof/>
          <w:position w:val="-20"/>
        </w:rPr>
        <w:drawing>
          <wp:inline distT="0" distB="0" distL="0" distR="0" wp14:anchorId="06A22A08" wp14:editId="163338DE">
            <wp:extent cx="3295650" cy="389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0" cy="389255"/>
                    </a:xfrm>
                    <a:prstGeom prst="rect">
                      <a:avLst/>
                    </a:prstGeom>
                    <a:noFill/>
                    <a:ln>
                      <a:noFill/>
                    </a:ln>
                  </pic:spPr>
                </pic:pic>
              </a:graphicData>
            </a:graphic>
          </wp:inline>
        </w:drawing>
      </w:r>
    </w:p>
    <w:p w:rsidR="009C36E1" w:rsidRPr="000F3DA8" w:rsidRDefault="009C36E1" w:rsidP="009C36E1">
      <w:pPr>
        <w:pStyle w:val="subsection"/>
      </w:pPr>
      <w:r w:rsidRPr="000F3DA8">
        <w:tab/>
        <w:t>(4)</w:t>
      </w:r>
      <w:r w:rsidRPr="000F3DA8">
        <w:tab/>
        <w:t xml:space="preserve">The </w:t>
      </w:r>
      <w:r w:rsidRPr="000F3DA8">
        <w:rPr>
          <w:b/>
          <w:i/>
        </w:rPr>
        <w:t>indexation factor</w:t>
      </w:r>
      <w:r w:rsidRPr="000F3DA8">
        <w:t xml:space="preserve"> for an indexation day is the number worked out using the following formula:</w:t>
      </w:r>
    </w:p>
    <w:p w:rsidR="009C36E1" w:rsidRPr="000F3DA8" w:rsidRDefault="009C36E1" w:rsidP="009C36E1">
      <w:pPr>
        <w:pStyle w:val="subsection2"/>
      </w:pPr>
      <w:r w:rsidRPr="000F3DA8">
        <w:rPr>
          <w:noProof/>
        </w:rPr>
        <w:drawing>
          <wp:inline distT="0" distB="0" distL="0" distR="0" wp14:anchorId="46196CD2" wp14:editId="58709BC4">
            <wp:extent cx="2026920"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6920" cy="559435"/>
                    </a:xfrm>
                    <a:prstGeom prst="rect">
                      <a:avLst/>
                    </a:prstGeom>
                    <a:noFill/>
                    <a:ln>
                      <a:noFill/>
                    </a:ln>
                  </pic:spPr>
                </pic:pic>
              </a:graphicData>
            </a:graphic>
          </wp:inline>
        </w:drawing>
      </w:r>
    </w:p>
    <w:p w:rsidR="009C36E1" w:rsidRPr="000F3DA8" w:rsidRDefault="009C36E1" w:rsidP="009C36E1">
      <w:pPr>
        <w:pStyle w:val="subsection2"/>
      </w:pPr>
      <w:r w:rsidRPr="000F3DA8">
        <w:t>where:</w:t>
      </w:r>
    </w:p>
    <w:p w:rsidR="009C36E1" w:rsidRPr="000F3DA8" w:rsidRDefault="009C36E1" w:rsidP="009C36E1">
      <w:pPr>
        <w:pStyle w:val="Definition"/>
      </w:pPr>
      <w:r w:rsidRPr="000F3DA8">
        <w:rPr>
          <w:b/>
          <w:i/>
        </w:rPr>
        <w:t>base quarter</w:t>
      </w:r>
      <w:r w:rsidRPr="000F3DA8">
        <w:t xml:space="preserve"> means the March quarter 3 years before the reference quarter.</w:t>
      </w:r>
    </w:p>
    <w:p w:rsidR="009C36E1" w:rsidRPr="000F3DA8" w:rsidRDefault="009C36E1" w:rsidP="009C36E1">
      <w:pPr>
        <w:pStyle w:val="Definition"/>
      </w:pPr>
      <w:r w:rsidRPr="000F3DA8">
        <w:rPr>
          <w:b/>
          <w:i/>
        </w:rPr>
        <w:t>index number</w:t>
      </w:r>
      <w:r w:rsidRPr="000F3DA8">
        <w:t>, for a quarter, means the All Groups Consumer Price Index number (being the weighted average of the 8 capital cities) published by the Australian Statistician for that quarter.</w:t>
      </w:r>
    </w:p>
    <w:p w:rsidR="009C36E1" w:rsidRPr="000F3DA8" w:rsidRDefault="009C36E1" w:rsidP="009C36E1">
      <w:pPr>
        <w:pStyle w:val="Definition"/>
      </w:pPr>
      <w:r w:rsidRPr="000F3DA8">
        <w:rPr>
          <w:b/>
          <w:i/>
        </w:rPr>
        <w:t>March quarter</w:t>
      </w:r>
      <w:r w:rsidRPr="000F3DA8">
        <w:t xml:space="preserve"> means a quarter ending on 31</w:t>
      </w:r>
      <w:r w:rsidR="000F3DA8">
        <w:t> </w:t>
      </w:r>
      <w:r w:rsidRPr="000F3DA8">
        <w:t>March.</w:t>
      </w:r>
    </w:p>
    <w:p w:rsidR="009C36E1" w:rsidRPr="000F3DA8" w:rsidRDefault="009C36E1" w:rsidP="009C36E1">
      <w:pPr>
        <w:pStyle w:val="Definition"/>
      </w:pPr>
      <w:r w:rsidRPr="000F3DA8">
        <w:rPr>
          <w:b/>
          <w:i/>
        </w:rPr>
        <w:t>reference quarter</w:t>
      </w:r>
      <w:r w:rsidRPr="000F3DA8">
        <w:t xml:space="preserve"> means the March quarter immediately before the indexation day.</w:t>
      </w:r>
    </w:p>
    <w:p w:rsidR="009C36E1" w:rsidRPr="000F3DA8" w:rsidRDefault="009C36E1" w:rsidP="009C36E1">
      <w:pPr>
        <w:pStyle w:val="subsection"/>
      </w:pPr>
      <w:r w:rsidRPr="000F3DA8">
        <w:tab/>
        <w:t>(5)</w:t>
      </w:r>
      <w:r w:rsidRPr="000F3DA8">
        <w:tab/>
        <w:t>An indexation factor is to be calculated to 3 decimal places (rounding up if the fourth decimal place is 5 or more).</w:t>
      </w:r>
    </w:p>
    <w:p w:rsidR="009C36E1" w:rsidRPr="000F3DA8" w:rsidRDefault="009C36E1" w:rsidP="009C36E1">
      <w:pPr>
        <w:pStyle w:val="subsection"/>
      </w:pPr>
      <w:r w:rsidRPr="000F3DA8">
        <w:tab/>
        <w:t>(6)</w:t>
      </w:r>
      <w:r w:rsidRPr="000F3DA8">
        <w:tab/>
        <w:t xml:space="preserve">Amounts worked out under </w:t>
      </w:r>
      <w:r w:rsidR="000F3DA8">
        <w:t>subsection (</w:t>
      </w:r>
      <w:r w:rsidRPr="000F3DA8">
        <w:t>3) are to be rounded to the nearest whole dollar (rounding 50 cents upwards).</w:t>
      </w:r>
    </w:p>
    <w:p w:rsidR="009C36E1" w:rsidRPr="000F3DA8" w:rsidRDefault="009C36E1" w:rsidP="009C36E1">
      <w:pPr>
        <w:pStyle w:val="subsection"/>
      </w:pPr>
      <w:r w:rsidRPr="000F3DA8">
        <w:tab/>
        <w:t>(7)</w:t>
      </w:r>
      <w:r w:rsidRPr="000F3DA8">
        <w:tab/>
        <w:t xml:space="preserve">Calculations under </w:t>
      </w:r>
      <w:r w:rsidR="000F3DA8">
        <w:t>subsection (</w:t>
      </w:r>
      <w:r w:rsidRPr="000F3DA8">
        <w:t>4):</w:t>
      </w:r>
    </w:p>
    <w:p w:rsidR="009C36E1" w:rsidRPr="000F3DA8" w:rsidRDefault="009C36E1" w:rsidP="009C36E1">
      <w:pPr>
        <w:pStyle w:val="paragraph"/>
      </w:pPr>
      <w:r w:rsidRPr="000F3DA8">
        <w:tab/>
        <w:t>(a)</w:t>
      </w:r>
      <w:r w:rsidRPr="000F3DA8">
        <w:tab/>
        <w:t>are to be made using only the index numbers published in terms of the most recently published index reference period; and</w:t>
      </w:r>
    </w:p>
    <w:p w:rsidR="009C36E1" w:rsidRPr="000F3DA8" w:rsidRDefault="009C36E1" w:rsidP="009C36E1">
      <w:pPr>
        <w:pStyle w:val="paragraph"/>
      </w:pPr>
      <w:r w:rsidRPr="000F3DA8">
        <w:tab/>
        <w:t>(b)</w:t>
      </w:r>
      <w:r w:rsidRPr="000F3DA8">
        <w:tab/>
        <w:t>are to be made disregarding index numbers that are published in substitution for previously published index numbers (except where the substituted numbers are published to take account of changes in the index reference period).</w:t>
      </w:r>
    </w:p>
    <w:p w:rsidR="009C36E1" w:rsidRPr="000F3DA8" w:rsidRDefault="009C36E1" w:rsidP="009C36E1">
      <w:pPr>
        <w:pStyle w:val="SubsectionHead"/>
      </w:pPr>
      <w:r w:rsidRPr="000F3DA8">
        <w:t>Application of indexed penalty unit</w:t>
      </w:r>
    </w:p>
    <w:p w:rsidR="009C36E1" w:rsidRPr="000F3DA8" w:rsidRDefault="009C36E1" w:rsidP="009C36E1">
      <w:pPr>
        <w:pStyle w:val="subsection"/>
      </w:pPr>
      <w:r w:rsidRPr="000F3DA8">
        <w:tab/>
        <w:t>(8)</w:t>
      </w:r>
      <w:r w:rsidRPr="000F3DA8">
        <w:tab/>
        <w:t xml:space="preserve">If the dollar amount mentioned in </w:t>
      </w:r>
      <w:r w:rsidR="000F3DA8">
        <w:t>subsection (</w:t>
      </w:r>
      <w:r w:rsidRPr="000F3DA8">
        <w:t xml:space="preserve">1) is increased in accordance with </w:t>
      </w:r>
      <w:r w:rsidR="000F3DA8">
        <w:t>subsection (</w:t>
      </w:r>
      <w:r w:rsidRPr="000F3DA8">
        <w:t>3), the increased amount only applies to offences committed on or after the indexation day.</w:t>
      </w:r>
    </w:p>
    <w:p w:rsidR="001769E6" w:rsidRPr="000F3DA8" w:rsidRDefault="001769E6" w:rsidP="001769E6">
      <w:pPr>
        <w:pStyle w:val="ActHead5"/>
      </w:pPr>
      <w:bookmarkStart w:id="258" w:name="_Toc486497726"/>
      <w:r w:rsidRPr="000F3DA8">
        <w:rPr>
          <w:rStyle w:val="CharSectno"/>
        </w:rPr>
        <w:t>4AB</w:t>
      </w:r>
      <w:r w:rsidRPr="000F3DA8">
        <w:t xml:space="preserve">  Conversion of pecuniary penalties expressed in dollar amounts to penalty units</w:t>
      </w:r>
      <w:bookmarkEnd w:id="258"/>
    </w:p>
    <w:p w:rsidR="001769E6" w:rsidRPr="000F3DA8" w:rsidRDefault="001769E6" w:rsidP="001769E6">
      <w:pPr>
        <w:pStyle w:val="subsection"/>
        <w:keepNext/>
      </w:pPr>
      <w:r w:rsidRPr="000F3DA8">
        <w:tab/>
        <w:t>(1)</w:t>
      </w:r>
      <w:r w:rsidRPr="000F3DA8">
        <w:tab/>
        <w:t>A reference in a law of the Commonwealth or in a Territory Ordinance to a pecuniary penalty of D dollars, where D is a number, is taken to be a reference to a pecuniary penalty of P penalty units, where P is:</w:t>
      </w:r>
    </w:p>
    <w:p w:rsidR="001769E6" w:rsidRPr="000F3DA8" w:rsidRDefault="001769E6" w:rsidP="001769E6">
      <w:pPr>
        <w:pStyle w:val="paragraph"/>
      </w:pPr>
      <w:r w:rsidRPr="000F3DA8">
        <w:tab/>
        <w:t>(a)</w:t>
      </w:r>
      <w:r w:rsidRPr="000F3DA8">
        <w:tab/>
        <w:t xml:space="preserve">if D </w:t>
      </w:r>
      <w:r w:rsidRPr="000F3DA8">
        <w:sym w:font="Symbol" w:char="F0B8"/>
      </w:r>
      <w:r w:rsidRPr="000F3DA8">
        <w:t xml:space="preserve"> 100 is a whole number—that whole number; or</w:t>
      </w:r>
    </w:p>
    <w:p w:rsidR="001769E6" w:rsidRPr="000F3DA8" w:rsidRDefault="001769E6" w:rsidP="001769E6">
      <w:pPr>
        <w:pStyle w:val="paragraph"/>
      </w:pPr>
      <w:r w:rsidRPr="000F3DA8">
        <w:tab/>
        <w:t>(b)</w:t>
      </w:r>
      <w:r w:rsidRPr="000F3DA8">
        <w:tab/>
        <w:t xml:space="preserve">if D </w:t>
      </w:r>
      <w:r w:rsidRPr="000F3DA8">
        <w:sym w:font="Symbol" w:char="F0B8"/>
      </w:r>
      <w:r w:rsidRPr="000F3DA8">
        <w:t xml:space="preserve"> 100 is not a whole number—the next highest whole number.</w:t>
      </w:r>
    </w:p>
    <w:p w:rsidR="001769E6" w:rsidRPr="000F3DA8" w:rsidRDefault="001769E6" w:rsidP="001769E6">
      <w:pPr>
        <w:pStyle w:val="subsection"/>
        <w:rPr>
          <w:i/>
        </w:rPr>
      </w:pPr>
      <w:r w:rsidRPr="000F3DA8">
        <w:tab/>
        <w:t>(2)</w:t>
      </w:r>
      <w:r w:rsidRPr="000F3DA8">
        <w:tab/>
      </w:r>
      <w:r w:rsidR="000F3DA8">
        <w:t>Subsection (</w:t>
      </w:r>
      <w:r w:rsidRPr="000F3DA8">
        <w:t xml:space="preserve">1) does not apply to a reference to the maximum amount of a penalty that is not imposed by a court, or by a service tribunal under the </w:t>
      </w:r>
      <w:r w:rsidRPr="000F3DA8">
        <w:rPr>
          <w:i/>
        </w:rPr>
        <w:t>Defence Force Discipline Act 1982</w:t>
      </w:r>
      <w:r w:rsidRPr="000F3DA8">
        <w:t>.</w:t>
      </w:r>
    </w:p>
    <w:p w:rsidR="001769E6" w:rsidRPr="000F3DA8" w:rsidRDefault="001769E6" w:rsidP="001769E6">
      <w:pPr>
        <w:pStyle w:val="subsection"/>
      </w:pPr>
      <w:r w:rsidRPr="000F3DA8">
        <w:rPr>
          <w:i/>
        </w:rPr>
        <w:tab/>
      </w:r>
      <w:r w:rsidRPr="000F3DA8">
        <w:t>(3)</w:t>
      </w:r>
      <w:r w:rsidRPr="000F3DA8">
        <w:tab/>
      </w:r>
      <w:r w:rsidR="000F3DA8">
        <w:t>Subsection (</w:t>
      </w:r>
      <w:r w:rsidRPr="000F3DA8">
        <w:t>1) does not apply to:</w:t>
      </w:r>
    </w:p>
    <w:p w:rsidR="001769E6" w:rsidRPr="000F3DA8" w:rsidRDefault="001769E6" w:rsidP="001769E6">
      <w:pPr>
        <w:pStyle w:val="paragraph"/>
      </w:pPr>
      <w:r w:rsidRPr="000F3DA8">
        <w:tab/>
        <w:t>(a)</w:t>
      </w:r>
      <w:r w:rsidRPr="000F3DA8">
        <w:tab/>
        <w:t>section</w:t>
      </w:r>
      <w:r w:rsidR="000F3DA8">
        <w:t> </w:t>
      </w:r>
      <w:r w:rsidRPr="000F3DA8">
        <w:t>76 of the</w:t>
      </w:r>
      <w:r w:rsidRPr="000F3DA8">
        <w:rPr>
          <w:i/>
        </w:rPr>
        <w:t xml:space="preserve"> </w:t>
      </w:r>
      <w:r w:rsidR="00CD7B6F" w:rsidRPr="000F3DA8">
        <w:rPr>
          <w:i/>
        </w:rPr>
        <w:t>Competition and Consumer Act 2010</w:t>
      </w:r>
      <w:r w:rsidRPr="000F3DA8">
        <w:t>; or</w:t>
      </w:r>
    </w:p>
    <w:p w:rsidR="001769E6" w:rsidRPr="000F3DA8" w:rsidRDefault="001769E6" w:rsidP="001769E6">
      <w:pPr>
        <w:pStyle w:val="paragraph"/>
      </w:pPr>
      <w:r w:rsidRPr="000F3DA8">
        <w:tab/>
        <w:t>(c)</w:t>
      </w:r>
      <w:r w:rsidRPr="000F3DA8">
        <w:tab/>
        <w:t>a provision of a law of the Commonwealth prescribed for the purposes of this subsection.</w:t>
      </w:r>
    </w:p>
    <w:p w:rsidR="001769E6" w:rsidRPr="000F3DA8" w:rsidRDefault="001769E6" w:rsidP="00B532A2">
      <w:pPr>
        <w:pStyle w:val="subsection"/>
        <w:keepNext/>
      </w:pPr>
      <w:r w:rsidRPr="000F3DA8">
        <w:tab/>
        <w:t>(4)</w:t>
      </w:r>
      <w:r w:rsidRPr="000F3DA8">
        <w:tab/>
        <w:t>In this section:</w:t>
      </w:r>
    </w:p>
    <w:p w:rsidR="001769E6" w:rsidRPr="000F3DA8" w:rsidRDefault="001769E6" w:rsidP="00B532A2">
      <w:pPr>
        <w:pStyle w:val="Definition"/>
        <w:keepNext/>
      </w:pPr>
      <w:r w:rsidRPr="000F3DA8">
        <w:rPr>
          <w:b/>
          <w:i/>
        </w:rPr>
        <w:t>penalty</w:t>
      </w:r>
      <w:r w:rsidRPr="000F3DA8">
        <w:t xml:space="preserve"> includes a fine.</w:t>
      </w:r>
    </w:p>
    <w:p w:rsidR="001769E6" w:rsidRPr="000F3DA8" w:rsidRDefault="001769E6" w:rsidP="001769E6">
      <w:pPr>
        <w:pStyle w:val="Definition"/>
      </w:pPr>
      <w:r w:rsidRPr="000F3DA8">
        <w:rPr>
          <w:b/>
          <w:i/>
        </w:rPr>
        <w:t>Territory Ordinance</w:t>
      </w:r>
      <w:r w:rsidRPr="000F3DA8">
        <w:t xml:space="preserve"> has the same meaning as in section</w:t>
      </w:r>
      <w:r w:rsidR="000F3DA8">
        <w:t> </w:t>
      </w:r>
      <w:r w:rsidRPr="000F3DA8">
        <w:t>4AA.</w:t>
      </w:r>
    </w:p>
    <w:p w:rsidR="001769E6" w:rsidRPr="000F3DA8" w:rsidRDefault="001769E6" w:rsidP="001769E6">
      <w:pPr>
        <w:pStyle w:val="ActHead5"/>
      </w:pPr>
      <w:bookmarkStart w:id="259" w:name="_Toc486497727"/>
      <w:r w:rsidRPr="000F3DA8">
        <w:rPr>
          <w:rStyle w:val="CharSectno"/>
        </w:rPr>
        <w:t>4B</w:t>
      </w:r>
      <w:r w:rsidRPr="000F3DA8">
        <w:t xml:space="preserve">  Pecuniary penalties—natural persons and bodies corporate</w:t>
      </w:r>
      <w:bookmarkEnd w:id="259"/>
    </w:p>
    <w:p w:rsidR="001769E6" w:rsidRPr="000F3DA8" w:rsidRDefault="001769E6" w:rsidP="001769E6">
      <w:pPr>
        <w:pStyle w:val="subsection"/>
      </w:pPr>
      <w:r w:rsidRPr="000F3DA8">
        <w:tab/>
        <w:t>(1)</w:t>
      </w:r>
      <w:r w:rsidRPr="000F3DA8">
        <w:tab/>
        <w:t>A provision of a law of the Commonwealth relating to indictable offences or summary offences shall, unless the contrary intention appears, be deemed to refer to bodies corporate as well as to natural persons.</w:t>
      </w:r>
    </w:p>
    <w:p w:rsidR="001769E6" w:rsidRPr="000F3DA8" w:rsidRDefault="001769E6" w:rsidP="001769E6">
      <w:pPr>
        <w:pStyle w:val="subsection"/>
      </w:pPr>
      <w:r w:rsidRPr="000F3DA8">
        <w:tab/>
        <w:t>(2)</w:t>
      </w:r>
      <w:r w:rsidRPr="000F3DA8">
        <w:tab/>
        <w:t xml:space="preserve">Where a natural person is convicted of an offence against a law of the Commonwealth punishable by imprisonment only, the court may, if the contrary intention does not appear and the court thinks it appropriate in all the circumstances of the case, impose, instead of, or in addition to, a penalty of imprisonment, a pecuniary penalty not exceeding the number of penalty units calculated using the formula: </w:t>
      </w:r>
    </w:p>
    <w:p w:rsidR="00954444" w:rsidRPr="000F3DA8" w:rsidRDefault="00245813" w:rsidP="00AF0362">
      <w:pPr>
        <w:pStyle w:val="Formula"/>
        <w:spacing w:before="120"/>
      </w:pPr>
      <w:r w:rsidRPr="000F3DA8">
        <w:rPr>
          <w:noProof/>
        </w:rPr>
        <w:drawing>
          <wp:inline distT="0" distB="0" distL="0" distR="0" wp14:anchorId="7314821F" wp14:editId="74D0C9E2">
            <wp:extent cx="15525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a:ln>
                      <a:noFill/>
                    </a:ln>
                  </pic:spPr>
                </pic:pic>
              </a:graphicData>
            </a:graphic>
          </wp:inline>
        </w:drawing>
      </w:r>
    </w:p>
    <w:p w:rsidR="001769E6" w:rsidRPr="000F3DA8" w:rsidRDefault="001769E6" w:rsidP="001769E6">
      <w:pPr>
        <w:pStyle w:val="subsection2"/>
      </w:pPr>
      <w:r w:rsidRPr="000F3DA8">
        <w:t>where:</w:t>
      </w:r>
    </w:p>
    <w:p w:rsidR="001769E6" w:rsidRPr="000F3DA8" w:rsidRDefault="001769E6" w:rsidP="001769E6">
      <w:pPr>
        <w:pStyle w:val="Definition"/>
      </w:pPr>
      <w:r w:rsidRPr="000F3DA8">
        <w:rPr>
          <w:b/>
          <w:i/>
        </w:rPr>
        <w:t>Term of Imprisonment</w:t>
      </w:r>
      <w:r w:rsidRPr="000F3DA8">
        <w:t xml:space="preserve"> is the maximum term of imprisonment, expressed in months, by which the offence is punishable.</w:t>
      </w:r>
    </w:p>
    <w:p w:rsidR="001769E6" w:rsidRPr="000F3DA8" w:rsidRDefault="001769E6" w:rsidP="001769E6">
      <w:pPr>
        <w:pStyle w:val="subsection"/>
      </w:pPr>
      <w:r w:rsidRPr="000F3DA8">
        <w:tab/>
        <w:t>(2A)</w:t>
      </w:r>
      <w:r w:rsidRPr="000F3DA8">
        <w:tab/>
        <w:t>Where a natural person is convicted of an offence against a law of the Commonwealth in respect of which a court may impose a penalty of imprisonment for life, the court may, if the contrary intention does not appear and the court thinks it appropriate in all the circumstances of the case, impose, instead of, or in addition to, a penalty of imprisonment, a pecuniary penalty not exceeding 2,000 penalty units.</w:t>
      </w:r>
    </w:p>
    <w:p w:rsidR="001769E6" w:rsidRPr="000F3DA8" w:rsidRDefault="001769E6" w:rsidP="001769E6">
      <w:pPr>
        <w:pStyle w:val="subsection"/>
      </w:pPr>
      <w:r w:rsidRPr="000F3DA8">
        <w:tab/>
        <w:t>(3)</w:t>
      </w:r>
      <w:r w:rsidRPr="000F3DA8">
        <w:tab/>
        <w:t>Where a body corporate is convicted of an offence against a law of the Commonwealth, the court may, if the contrary intention does not appear and the court thinks fit, impose a pecuniary penalty not exceeding an amount equal to 5 times the amount of the maximum pecuniary penalty that could be imposed by the court on a natural person convicted of the same offence.</w:t>
      </w:r>
    </w:p>
    <w:p w:rsidR="001769E6" w:rsidRPr="000F3DA8" w:rsidRDefault="001769E6" w:rsidP="00B532A2">
      <w:pPr>
        <w:pStyle w:val="subsection"/>
        <w:keepNext/>
        <w:keepLines/>
      </w:pPr>
      <w:r w:rsidRPr="000F3DA8">
        <w:tab/>
        <w:t>(3A)</w:t>
      </w:r>
      <w:r w:rsidRPr="000F3DA8">
        <w:tab/>
        <w:t>Where an Act (whether enacted before or after the commencement of this subsection) confers power to make an instrument (including rules, regulations or by</w:t>
      </w:r>
      <w:r w:rsidR="000F3DA8">
        <w:noBreakHyphen/>
      </w:r>
      <w:r w:rsidRPr="000F3DA8">
        <w:t>laws but not including a law of a Territory) and specifies the maximum pecuniary penalty that can be imposed for offences created by such an instrument, then:</w:t>
      </w:r>
    </w:p>
    <w:p w:rsidR="001769E6" w:rsidRPr="000F3DA8" w:rsidRDefault="001769E6" w:rsidP="001769E6">
      <w:pPr>
        <w:pStyle w:val="paragraph"/>
      </w:pPr>
      <w:r w:rsidRPr="000F3DA8">
        <w:tab/>
        <w:t>(a)</w:t>
      </w:r>
      <w:r w:rsidRPr="000F3DA8">
        <w:tab/>
        <w:t>unless the contrary intention appears, the specified penalty is taken to be the maximum penalty that the instrument can prescribe for such offences by natural persons; and</w:t>
      </w:r>
    </w:p>
    <w:p w:rsidR="001769E6" w:rsidRPr="000F3DA8" w:rsidRDefault="001769E6" w:rsidP="001769E6">
      <w:pPr>
        <w:pStyle w:val="paragraph"/>
      </w:pPr>
      <w:r w:rsidRPr="000F3DA8">
        <w:tab/>
        <w:t>(b)</w:t>
      </w:r>
      <w:r w:rsidRPr="000F3DA8">
        <w:tab/>
        <w:t xml:space="preserve">where a body corporate is convicted of such an offence—the specifying of that penalty is not to be treated as an indication of a contrary intention for the purposes of applying </w:t>
      </w:r>
      <w:r w:rsidR="000F3DA8">
        <w:t>subsection (</w:t>
      </w:r>
      <w:r w:rsidRPr="000F3DA8">
        <w:t>3).</w:t>
      </w:r>
    </w:p>
    <w:p w:rsidR="001769E6" w:rsidRPr="000F3DA8" w:rsidRDefault="001769E6" w:rsidP="001769E6">
      <w:pPr>
        <w:pStyle w:val="subsection"/>
      </w:pPr>
      <w:r w:rsidRPr="000F3DA8">
        <w:tab/>
        <w:t>(4)</w:t>
      </w:r>
      <w:r w:rsidRPr="000F3DA8">
        <w:tab/>
        <w:t>Where under a law of the Commonwealth any forfeiture, penalty or reparation is paid to a person aggrieved, it is payable to a body corporate where the body corporate is the person aggrieved.</w:t>
      </w:r>
    </w:p>
    <w:p w:rsidR="001769E6" w:rsidRPr="000F3DA8" w:rsidRDefault="001769E6" w:rsidP="001769E6">
      <w:pPr>
        <w:pStyle w:val="ActHead5"/>
      </w:pPr>
      <w:bookmarkStart w:id="260" w:name="_Toc486497728"/>
      <w:r w:rsidRPr="000F3DA8">
        <w:rPr>
          <w:rStyle w:val="CharSectno"/>
        </w:rPr>
        <w:t>4C</w:t>
      </w:r>
      <w:r w:rsidRPr="000F3DA8">
        <w:t xml:space="preserve">  Offences under 2 or more laws</w:t>
      </w:r>
      <w:bookmarkEnd w:id="260"/>
    </w:p>
    <w:p w:rsidR="001769E6" w:rsidRPr="000F3DA8" w:rsidRDefault="001769E6" w:rsidP="001769E6">
      <w:pPr>
        <w:pStyle w:val="subsection"/>
      </w:pPr>
      <w:r w:rsidRPr="000F3DA8">
        <w:tab/>
        <w:t>(1)</w:t>
      </w:r>
      <w:r w:rsidRPr="000F3DA8">
        <w:tab/>
        <w:t>Where an act or omission constitutes an offence:</w:t>
      </w:r>
    </w:p>
    <w:p w:rsidR="001769E6" w:rsidRPr="000F3DA8" w:rsidRDefault="001769E6" w:rsidP="001769E6">
      <w:pPr>
        <w:pStyle w:val="paragraph"/>
      </w:pPr>
      <w:r w:rsidRPr="000F3DA8">
        <w:tab/>
        <w:t>(a)</w:t>
      </w:r>
      <w:r w:rsidRPr="000F3DA8">
        <w:tab/>
        <w:t>under 2 or more laws of the Commonwealth; or</w:t>
      </w:r>
    </w:p>
    <w:p w:rsidR="001769E6" w:rsidRPr="000F3DA8" w:rsidRDefault="001769E6" w:rsidP="001769E6">
      <w:pPr>
        <w:pStyle w:val="paragraph"/>
      </w:pPr>
      <w:r w:rsidRPr="000F3DA8">
        <w:tab/>
        <w:t>(b)</w:t>
      </w:r>
      <w:r w:rsidRPr="000F3DA8">
        <w:tab/>
        <w:t>both under a law of the Commonwealth and at common law;</w:t>
      </w:r>
    </w:p>
    <w:p w:rsidR="001769E6" w:rsidRPr="000F3DA8" w:rsidRDefault="001769E6" w:rsidP="001769E6">
      <w:pPr>
        <w:pStyle w:val="subsection2"/>
      </w:pPr>
      <w:r w:rsidRPr="000F3DA8">
        <w:t>the offender shall, unless the contrary intention appears, be liable to be prosecuted and punished under either or any of those laws of the Commonwealth or at common law, but shall not be liable to be punished twice for the same act or omission.</w:t>
      </w:r>
    </w:p>
    <w:p w:rsidR="001769E6" w:rsidRPr="000F3DA8" w:rsidRDefault="001769E6" w:rsidP="001769E6">
      <w:pPr>
        <w:pStyle w:val="subsection"/>
      </w:pPr>
      <w:r w:rsidRPr="000F3DA8">
        <w:tab/>
        <w:t>(2)</w:t>
      </w:r>
      <w:r w:rsidRPr="000F3DA8">
        <w:tab/>
        <w:t>Where an act or omission constitutes an offence under both:</w:t>
      </w:r>
    </w:p>
    <w:p w:rsidR="001769E6" w:rsidRPr="000F3DA8" w:rsidRDefault="001769E6" w:rsidP="001769E6">
      <w:pPr>
        <w:pStyle w:val="paragraph"/>
      </w:pPr>
      <w:r w:rsidRPr="000F3DA8">
        <w:tab/>
        <w:t>(a)</w:t>
      </w:r>
      <w:r w:rsidRPr="000F3DA8">
        <w:tab/>
        <w:t>a law of the Commonwealth and a law of a State; or</w:t>
      </w:r>
    </w:p>
    <w:p w:rsidR="001769E6" w:rsidRPr="000F3DA8" w:rsidRDefault="001769E6" w:rsidP="001769E6">
      <w:pPr>
        <w:pStyle w:val="paragraph"/>
        <w:keepNext/>
      </w:pPr>
      <w:r w:rsidRPr="000F3DA8">
        <w:tab/>
        <w:t>(b)</w:t>
      </w:r>
      <w:r w:rsidRPr="000F3DA8">
        <w:tab/>
        <w:t>a law of the Commonwealth and a law of a Territory;</w:t>
      </w:r>
    </w:p>
    <w:p w:rsidR="001769E6" w:rsidRPr="000F3DA8" w:rsidRDefault="001769E6" w:rsidP="001769E6">
      <w:pPr>
        <w:pStyle w:val="subsection2"/>
      </w:pPr>
      <w:r w:rsidRPr="000F3DA8">
        <w:t>and the offender has been punished for that offence under the law of the State or the law of the Territory, as the case may be, the offender shall not be liable to be punished for the offence under the law of the Commonwealth.</w:t>
      </w:r>
    </w:p>
    <w:p w:rsidR="001769E6" w:rsidRPr="000F3DA8" w:rsidRDefault="001769E6" w:rsidP="001769E6">
      <w:pPr>
        <w:pStyle w:val="subsection"/>
      </w:pPr>
      <w:r w:rsidRPr="000F3DA8">
        <w:tab/>
        <w:t>(3)</w:t>
      </w:r>
      <w:r w:rsidRPr="000F3DA8">
        <w:tab/>
        <w:t>Where an act or omission constitutes an offence against a law of a Territory, the validity of that law is not affected merely because the act or omission also constitutes an offence against a law of the Commonwealth.</w:t>
      </w:r>
    </w:p>
    <w:p w:rsidR="001769E6" w:rsidRPr="000F3DA8" w:rsidRDefault="001769E6" w:rsidP="001769E6">
      <w:pPr>
        <w:pStyle w:val="ActHead5"/>
      </w:pPr>
      <w:bookmarkStart w:id="261" w:name="_Toc486497729"/>
      <w:r w:rsidRPr="000F3DA8">
        <w:rPr>
          <w:rStyle w:val="CharSectno"/>
        </w:rPr>
        <w:t>4D</w:t>
      </w:r>
      <w:r w:rsidRPr="000F3DA8">
        <w:t xml:space="preserve">  Penalties</w:t>
      </w:r>
      <w:bookmarkEnd w:id="261"/>
    </w:p>
    <w:p w:rsidR="001769E6" w:rsidRPr="000F3DA8" w:rsidRDefault="001769E6" w:rsidP="001769E6">
      <w:pPr>
        <w:pStyle w:val="subsection"/>
      </w:pPr>
      <w:r w:rsidRPr="000F3DA8">
        <w:tab/>
        <w:t>(1)</w:t>
      </w:r>
      <w:r w:rsidRPr="000F3DA8">
        <w:tab/>
        <w:t xml:space="preserve">Except so far as the contrary intention appears, a penalty, whether pecuniary or otherwise, set out at the foot of any provision of an Act as described in a paragraph of </w:t>
      </w:r>
      <w:r w:rsidR="000F3DA8">
        <w:t>subsection (</w:t>
      </w:r>
      <w:r w:rsidRPr="000F3DA8">
        <w:t>1A) indicates:</w:t>
      </w:r>
    </w:p>
    <w:p w:rsidR="001769E6" w:rsidRPr="000F3DA8" w:rsidRDefault="001769E6" w:rsidP="001769E6">
      <w:pPr>
        <w:pStyle w:val="paragraph"/>
      </w:pPr>
      <w:r w:rsidRPr="000F3DA8">
        <w:tab/>
        <w:t>(a)</w:t>
      </w:r>
      <w:r w:rsidRPr="000F3DA8">
        <w:tab/>
        <w:t>if the provision expressly creates an offence—that the offence is punishable on conviction by a penalty not exceeding the penalty so set out; or</w:t>
      </w:r>
    </w:p>
    <w:p w:rsidR="001769E6" w:rsidRPr="000F3DA8" w:rsidRDefault="001769E6" w:rsidP="001769E6">
      <w:pPr>
        <w:pStyle w:val="paragraph"/>
      </w:pPr>
      <w:r w:rsidRPr="000F3DA8">
        <w:tab/>
        <w:t>(b)</w:t>
      </w:r>
      <w:r w:rsidRPr="000F3DA8">
        <w:tab/>
        <w:t>in any other case—that contravention of the provision is an offence against the provision, punishable on conviction by a penalty not exceeding the penalty so set out.</w:t>
      </w:r>
    </w:p>
    <w:p w:rsidR="001769E6" w:rsidRPr="000F3DA8" w:rsidRDefault="001769E6" w:rsidP="001769E6">
      <w:pPr>
        <w:pStyle w:val="subsection"/>
      </w:pPr>
      <w:r w:rsidRPr="000F3DA8">
        <w:tab/>
        <w:t>(1A)</w:t>
      </w:r>
      <w:r w:rsidRPr="000F3DA8">
        <w:tab/>
      </w:r>
      <w:r w:rsidR="000F3DA8">
        <w:t>Subsection (</w:t>
      </w:r>
      <w:r w:rsidRPr="000F3DA8">
        <w:t>1) applies to a penalty set out:</w:t>
      </w:r>
    </w:p>
    <w:p w:rsidR="001769E6" w:rsidRPr="000F3DA8" w:rsidRDefault="001769E6" w:rsidP="001769E6">
      <w:pPr>
        <w:pStyle w:val="paragraph"/>
      </w:pPr>
      <w:r w:rsidRPr="000F3DA8">
        <w:tab/>
        <w:t>(a)</w:t>
      </w:r>
      <w:r w:rsidRPr="000F3DA8">
        <w:tab/>
        <w:t>at the foot of a section of an Act; or</w:t>
      </w:r>
    </w:p>
    <w:p w:rsidR="001769E6" w:rsidRPr="000F3DA8" w:rsidRDefault="001769E6" w:rsidP="001769E6">
      <w:pPr>
        <w:pStyle w:val="paragraph"/>
      </w:pPr>
      <w:r w:rsidRPr="000F3DA8">
        <w:tab/>
        <w:t>(b)</w:t>
      </w:r>
      <w:r w:rsidRPr="000F3DA8">
        <w:tab/>
        <w:t>at the foot of a subsection of an Act, but not at the foot of the section containing the subsection; or</w:t>
      </w:r>
    </w:p>
    <w:p w:rsidR="001769E6" w:rsidRPr="000F3DA8" w:rsidRDefault="001769E6" w:rsidP="001769E6">
      <w:pPr>
        <w:pStyle w:val="paragraph"/>
      </w:pPr>
      <w:r w:rsidRPr="000F3DA8">
        <w:tab/>
        <w:t>(c)</w:t>
      </w:r>
      <w:r w:rsidRPr="000F3DA8">
        <w:tab/>
        <w:t>at the foot of a clause of any Schedule to an Act; or</w:t>
      </w:r>
    </w:p>
    <w:p w:rsidR="001769E6" w:rsidRPr="000F3DA8" w:rsidRDefault="001769E6" w:rsidP="001769E6">
      <w:pPr>
        <w:pStyle w:val="paragraph"/>
      </w:pPr>
      <w:r w:rsidRPr="000F3DA8">
        <w:tab/>
        <w:t>(d)</w:t>
      </w:r>
      <w:r w:rsidRPr="000F3DA8">
        <w:tab/>
        <w:t>at the foot of a subclause of any Schedule to an Act, but not at the foot of the clause containing the subclause.</w:t>
      </w:r>
    </w:p>
    <w:p w:rsidR="001769E6" w:rsidRPr="000F3DA8" w:rsidRDefault="001769E6" w:rsidP="001769E6">
      <w:pPr>
        <w:pStyle w:val="subsection"/>
      </w:pPr>
      <w:r w:rsidRPr="000F3DA8">
        <w:tab/>
        <w:t>(1B)</w:t>
      </w:r>
      <w:r w:rsidRPr="000F3DA8">
        <w:tab/>
      </w:r>
      <w:r w:rsidR="000F3DA8">
        <w:t>Subsection (</w:t>
      </w:r>
      <w:r w:rsidRPr="000F3DA8">
        <w:t>1) does not affect the operation of subsection</w:t>
      </w:r>
      <w:r w:rsidR="000F3DA8">
        <w:t> </w:t>
      </w:r>
      <w:r w:rsidRPr="000F3DA8">
        <w:t>4B(2), (2A) or (3).</w:t>
      </w:r>
    </w:p>
    <w:p w:rsidR="001769E6" w:rsidRPr="000F3DA8" w:rsidRDefault="001769E6" w:rsidP="001769E6">
      <w:pPr>
        <w:pStyle w:val="subsection"/>
      </w:pPr>
      <w:r w:rsidRPr="000F3DA8">
        <w:tab/>
        <w:t>(2)</w:t>
      </w:r>
      <w:r w:rsidRPr="000F3DA8">
        <w:tab/>
      </w:r>
      <w:r w:rsidR="000F3DA8">
        <w:t>Subsection (</w:t>
      </w:r>
      <w:r w:rsidRPr="000F3DA8">
        <w:t>1) applies to any instrument made under an Act (including rules, regulations or by</w:t>
      </w:r>
      <w:r w:rsidR="000F3DA8">
        <w:noBreakHyphen/>
      </w:r>
      <w:r w:rsidRPr="000F3DA8">
        <w:t>laws but not including a law of a Territory) as if the instrument were an Act and as if each such rule, regulation or by</w:t>
      </w:r>
      <w:r w:rsidR="000F3DA8">
        <w:noBreakHyphen/>
      </w:r>
      <w:r w:rsidRPr="000F3DA8">
        <w:t>law were a section of an Act.</w:t>
      </w:r>
    </w:p>
    <w:p w:rsidR="001769E6" w:rsidRPr="000F3DA8" w:rsidRDefault="001769E6" w:rsidP="001769E6">
      <w:pPr>
        <w:pStyle w:val="ActHead5"/>
      </w:pPr>
      <w:bookmarkStart w:id="262" w:name="_Toc486497730"/>
      <w:r w:rsidRPr="000F3DA8">
        <w:rPr>
          <w:rStyle w:val="CharSectno"/>
        </w:rPr>
        <w:t>4E</w:t>
      </w:r>
      <w:r w:rsidRPr="000F3DA8">
        <w:t xml:space="preserve">  Pecuniary penalties</w:t>
      </w:r>
      <w:bookmarkEnd w:id="262"/>
    </w:p>
    <w:p w:rsidR="001769E6" w:rsidRPr="000F3DA8" w:rsidRDefault="001769E6" w:rsidP="001769E6">
      <w:pPr>
        <w:pStyle w:val="subsection"/>
      </w:pPr>
      <w:r w:rsidRPr="000F3DA8">
        <w:tab/>
      </w:r>
      <w:r w:rsidRPr="000F3DA8">
        <w:tab/>
        <w:t>A pecuniary penalty for an offence against a law of the Commonwealth may, unless the contrary intention appears, be recovered in any court of summary jurisdiction.</w:t>
      </w:r>
    </w:p>
    <w:p w:rsidR="001769E6" w:rsidRPr="000F3DA8" w:rsidRDefault="001769E6" w:rsidP="001769E6">
      <w:pPr>
        <w:pStyle w:val="ActHead5"/>
      </w:pPr>
      <w:bookmarkStart w:id="263" w:name="_Toc486497731"/>
      <w:r w:rsidRPr="000F3DA8">
        <w:rPr>
          <w:rStyle w:val="CharSectno"/>
        </w:rPr>
        <w:t>4F</w:t>
      </w:r>
      <w:r w:rsidRPr="000F3DA8">
        <w:t xml:space="preserve">  Effect of alterations in penalties</w:t>
      </w:r>
      <w:bookmarkEnd w:id="263"/>
    </w:p>
    <w:p w:rsidR="001769E6" w:rsidRPr="000F3DA8" w:rsidRDefault="001769E6" w:rsidP="001769E6">
      <w:pPr>
        <w:pStyle w:val="subsection"/>
      </w:pPr>
      <w:r w:rsidRPr="000F3DA8">
        <w:tab/>
        <w:t>(1)</w:t>
      </w:r>
      <w:r w:rsidRPr="000F3DA8">
        <w:tab/>
        <w:t>Where a provision of a law of the Commonwealth increases the penalty or maximum penalty for an offence, the penalty or maximum penalty as increased applies only to offences committed after the commencement of that provision.</w:t>
      </w:r>
    </w:p>
    <w:p w:rsidR="001769E6" w:rsidRPr="000F3DA8" w:rsidRDefault="001769E6" w:rsidP="001769E6">
      <w:pPr>
        <w:pStyle w:val="subsection"/>
      </w:pPr>
      <w:r w:rsidRPr="000F3DA8">
        <w:tab/>
        <w:t>(2)</w:t>
      </w:r>
      <w:r w:rsidRPr="000F3DA8">
        <w:tab/>
        <w:t>Where a provision of a law of the Commonwealth reduces the penalty or maximum penalty for an offence, the penalty or maximum penalty as reduced extends to offences committed before the commencement of that provision, but the reduction does not affect any penalty imposed before that commencement.</w:t>
      </w:r>
    </w:p>
    <w:p w:rsidR="001769E6" w:rsidRPr="000F3DA8" w:rsidRDefault="001769E6" w:rsidP="00133832">
      <w:pPr>
        <w:pStyle w:val="ActHead5"/>
      </w:pPr>
      <w:bookmarkStart w:id="264" w:name="_Toc486497732"/>
      <w:r w:rsidRPr="000F3DA8">
        <w:rPr>
          <w:rStyle w:val="CharSectno"/>
        </w:rPr>
        <w:t>4G</w:t>
      </w:r>
      <w:r w:rsidRPr="000F3DA8">
        <w:t xml:space="preserve">  Indictable offences</w:t>
      </w:r>
      <w:bookmarkEnd w:id="264"/>
    </w:p>
    <w:p w:rsidR="001769E6" w:rsidRPr="000F3DA8" w:rsidRDefault="001769E6" w:rsidP="00133832">
      <w:pPr>
        <w:pStyle w:val="subsection"/>
        <w:keepNext/>
        <w:keepLines/>
      </w:pPr>
      <w:r w:rsidRPr="000F3DA8">
        <w:tab/>
      </w:r>
      <w:r w:rsidRPr="000F3DA8">
        <w:tab/>
        <w:t>Offences against a law of the Commonwealth punishable by imprisonment for a period exceeding 12 months are indictable offences, unless the contrary intention appears.</w:t>
      </w:r>
    </w:p>
    <w:p w:rsidR="001769E6" w:rsidRPr="000F3DA8" w:rsidRDefault="001769E6" w:rsidP="001769E6">
      <w:pPr>
        <w:pStyle w:val="ActHead5"/>
      </w:pPr>
      <w:bookmarkStart w:id="265" w:name="_Toc486497733"/>
      <w:r w:rsidRPr="000F3DA8">
        <w:rPr>
          <w:rStyle w:val="CharSectno"/>
        </w:rPr>
        <w:t>4H</w:t>
      </w:r>
      <w:r w:rsidRPr="000F3DA8">
        <w:t xml:space="preserve">  Summary offences</w:t>
      </w:r>
      <w:bookmarkEnd w:id="265"/>
    </w:p>
    <w:p w:rsidR="001769E6" w:rsidRPr="000F3DA8" w:rsidRDefault="001769E6" w:rsidP="001769E6">
      <w:pPr>
        <w:pStyle w:val="subsection"/>
      </w:pPr>
      <w:r w:rsidRPr="000F3DA8">
        <w:tab/>
      </w:r>
      <w:r w:rsidRPr="000F3DA8">
        <w:tab/>
        <w:t>Offences against a law of the Commonwealth, being offences which:</w:t>
      </w:r>
    </w:p>
    <w:p w:rsidR="001769E6" w:rsidRPr="000F3DA8" w:rsidRDefault="001769E6" w:rsidP="001769E6">
      <w:pPr>
        <w:pStyle w:val="paragraph"/>
      </w:pPr>
      <w:r w:rsidRPr="000F3DA8">
        <w:tab/>
        <w:t>(a)</w:t>
      </w:r>
      <w:r w:rsidRPr="000F3DA8">
        <w:tab/>
        <w:t>are punishable by imprisonment for a period not exceeding 12 months; or</w:t>
      </w:r>
    </w:p>
    <w:p w:rsidR="001769E6" w:rsidRPr="000F3DA8" w:rsidRDefault="001769E6" w:rsidP="001769E6">
      <w:pPr>
        <w:pStyle w:val="paragraph"/>
      </w:pPr>
      <w:r w:rsidRPr="000F3DA8">
        <w:tab/>
        <w:t>(b)</w:t>
      </w:r>
      <w:r w:rsidRPr="000F3DA8">
        <w:tab/>
        <w:t>are not punishable by imprisonment;</w:t>
      </w:r>
    </w:p>
    <w:p w:rsidR="001769E6" w:rsidRPr="000F3DA8" w:rsidRDefault="001769E6" w:rsidP="001769E6">
      <w:pPr>
        <w:pStyle w:val="subsection2"/>
      </w:pPr>
      <w:r w:rsidRPr="000F3DA8">
        <w:t>are summary offences, unless the contrary intention appears.</w:t>
      </w:r>
    </w:p>
    <w:p w:rsidR="001769E6" w:rsidRPr="000F3DA8" w:rsidRDefault="001769E6" w:rsidP="001769E6">
      <w:pPr>
        <w:pStyle w:val="ActHead5"/>
      </w:pPr>
      <w:bookmarkStart w:id="266" w:name="_Toc486497734"/>
      <w:r w:rsidRPr="000F3DA8">
        <w:rPr>
          <w:rStyle w:val="CharSectno"/>
        </w:rPr>
        <w:t>4J</w:t>
      </w:r>
      <w:r w:rsidRPr="000F3DA8">
        <w:t xml:space="preserve">  Certain indictable offences may be dealt with summarily</w:t>
      </w:r>
      <w:bookmarkEnd w:id="266"/>
    </w:p>
    <w:p w:rsidR="001769E6" w:rsidRPr="000F3DA8" w:rsidRDefault="001769E6" w:rsidP="001769E6">
      <w:pPr>
        <w:pStyle w:val="subsection"/>
      </w:pPr>
      <w:r w:rsidRPr="000F3DA8">
        <w:tab/>
        <w:t>(1)</w:t>
      </w:r>
      <w:r w:rsidRPr="000F3DA8">
        <w:tab/>
        <w:t xml:space="preserve">Subject to </w:t>
      </w:r>
      <w:r w:rsidR="000F3DA8">
        <w:t>subsection (</w:t>
      </w:r>
      <w:r w:rsidRPr="000F3DA8">
        <w:t xml:space="preserve">2), an indictable offence (other than an offence referred to in </w:t>
      </w:r>
      <w:r w:rsidR="000F3DA8">
        <w:t>subsection (</w:t>
      </w:r>
      <w:r w:rsidRPr="000F3DA8">
        <w:t>4)) against a law of the Commonwealth, being an offence punishable by imprisonment for a period not exceeding 10 years, may, unless the contrary intention appears, be heard and determined, with the consent of the prosecutor and the defendant, by a court of summary jurisdiction.</w:t>
      </w:r>
    </w:p>
    <w:p w:rsidR="001769E6" w:rsidRPr="000F3DA8" w:rsidRDefault="001769E6" w:rsidP="001769E6">
      <w:pPr>
        <w:pStyle w:val="subsection"/>
      </w:pPr>
      <w:r w:rsidRPr="000F3DA8">
        <w:tab/>
        <w:t>(2)</w:t>
      </w:r>
      <w:r w:rsidRPr="000F3DA8">
        <w:tab/>
      </w:r>
      <w:r w:rsidR="000F3DA8">
        <w:t>Subsection (</w:t>
      </w:r>
      <w:r w:rsidRPr="000F3DA8">
        <w:t>1) does not apply in relation to an indictable offence where, under a law of the Commonwealth other than this Act, that offence may be heard and determined by a court of summary jurisdiction.</w:t>
      </w:r>
    </w:p>
    <w:p w:rsidR="001769E6" w:rsidRPr="000F3DA8" w:rsidRDefault="001769E6" w:rsidP="001769E6">
      <w:pPr>
        <w:pStyle w:val="subsection"/>
      </w:pPr>
      <w:r w:rsidRPr="000F3DA8">
        <w:tab/>
        <w:t>(3)</w:t>
      </w:r>
      <w:r w:rsidRPr="000F3DA8">
        <w:tab/>
        <w:t xml:space="preserve">Subject to </w:t>
      </w:r>
      <w:r w:rsidR="000F3DA8">
        <w:t>subsection (</w:t>
      </w:r>
      <w:r w:rsidRPr="000F3DA8">
        <w:t xml:space="preserve">6), where an offence is dealt with by a court of summary jurisdiction under </w:t>
      </w:r>
      <w:r w:rsidR="000F3DA8">
        <w:t>subsection (</w:t>
      </w:r>
      <w:r w:rsidRPr="000F3DA8">
        <w:t>1), the court may impose:</w:t>
      </w:r>
    </w:p>
    <w:p w:rsidR="001769E6" w:rsidRPr="000F3DA8" w:rsidRDefault="001769E6" w:rsidP="001769E6">
      <w:pPr>
        <w:pStyle w:val="paragraph"/>
      </w:pPr>
      <w:r w:rsidRPr="000F3DA8">
        <w:tab/>
        <w:t>(a)</w:t>
      </w:r>
      <w:r w:rsidRPr="000F3DA8">
        <w:tab/>
        <w:t>where the offence is punishable by imprisonment for a period not exceeding 5 years—a sentence of imprisonment for a period not exceeding 12 months or a fine not exceeding 60 penalty units, or both; or</w:t>
      </w:r>
    </w:p>
    <w:p w:rsidR="001769E6" w:rsidRPr="000F3DA8" w:rsidRDefault="001769E6" w:rsidP="001769E6">
      <w:pPr>
        <w:pStyle w:val="paragraph"/>
      </w:pPr>
      <w:r w:rsidRPr="000F3DA8">
        <w:tab/>
        <w:t>(b)</w:t>
      </w:r>
      <w:r w:rsidRPr="000F3DA8">
        <w:tab/>
        <w:t>where the offence is punishable by imprisonment for a period exceeding 5 years but not exceeding 10 years—a sentence of imprisonment for a period not exceeding 2 years or a fine not exceeding 120 penalty units, or both.</w:t>
      </w:r>
    </w:p>
    <w:p w:rsidR="001769E6" w:rsidRPr="000F3DA8" w:rsidRDefault="001769E6" w:rsidP="001769E6">
      <w:pPr>
        <w:pStyle w:val="subsection"/>
      </w:pPr>
      <w:r w:rsidRPr="000F3DA8">
        <w:tab/>
        <w:t>(4)</w:t>
      </w:r>
      <w:r w:rsidRPr="000F3DA8">
        <w:tab/>
        <w:t>A court of summary jurisdiction may, if it thinks fit, upon the request of the prosecutor, hear and determine any proceeding in respect of an indictable offence against a law of the Commonwealth if the offence relates to property whose value does not exceed $5,000.</w:t>
      </w:r>
    </w:p>
    <w:p w:rsidR="001769E6" w:rsidRPr="000F3DA8" w:rsidRDefault="001769E6" w:rsidP="001769E6">
      <w:pPr>
        <w:pStyle w:val="subsection"/>
      </w:pPr>
      <w:r w:rsidRPr="000F3DA8">
        <w:tab/>
        <w:t>(5)</w:t>
      </w:r>
      <w:r w:rsidRPr="000F3DA8">
        <w:tab/>
        <w:t xml:space="preserve">Subject to </w:t>
      </w:r>
      <w:r w:rsidR="000F3DA8">
        <w:t>subsection (</w:t>
      </w:r>
      <w:r w:rsidRPr="000F3DA8">
        <w:t xml:space="preserve">6), where an offence is dealt with by a court of summary jurisdiction under </w:t>
      </w:r>
      <w:r w:rsidR="000F3DA8">
        <w:t>subsection (</w:t>
      </w:r>
      <w:r w:rsidRPr="000F3DA8">
        <w:t>4), the court may impose a sentence of imprisonment for a period not exceeding 12 months or a fine not exceeding 60 penalty units, or both.</w:t>
      </w:r>
    </w:p>
    <w:p w:rsidR="001769E6" w:rsidRPr="000F3DA8" w:rsidRDefault="001769E6" w:rsidP="001769E6">
      <w:pPr>
        <w:pStyle w:val="subsection"/>
      </w:pPr>
      <w:r w:rsidRPr="000F3DA8">
        <w:tab/>
        <w:t>(6)</w:t>
      </w:r>
      <w:r w:rsidRPr="000F3DA8">
        <w:tab/>
        <w:t xml:space="preserve">A court of summary jurisdiction shall not impose under </w:t>
      </w:r>
      <w:r w:rsidR="000F3DA8">
        <w:t>subsection (</w:t>
      </w:r>
      <w:r w:rsidRPr="000F3DA8">
        <w:t>3) or (5):</w:t>
      </w:r>
    </w:p>
    <w:p w:rsidR="001769E6" w:rsidRPr="000F3DA8" w:rsidRDefault="001769E6" w:rsidP="001769E6">
      <w:pPr>
        <w:pStyle w:val="paragraph"/>
      </w:pPr>
      <w:r w:rsidRPr="000F3DA8">
        <w:tab/>
        <w:t>(a)</w:t>
      </w:r>
      <w:r w:rsidRPr="000F3DA8">
        <w:tab/>
        <w:t>a sentence of imprisonment for a period exceeding the maximum period that could have been imposed had the offence been tried on indictment;</w:t>
      </w:r>
    </w:p>
    <w:p w:rsidR="001769E6" w:rsidRPr="000F3DA8" w:rsidRDefault="001769E6" w:rsidP="001769E6">
      <w:pPr>
        <w:pStyle w:val="paragraph"/>
      </w:pPr>
      <w:r w:rsidRPr="000F3DA8">
        <w:tab/>
        <w:t>(b)</w:t>
      </w:r>
      <w:r w:rsidRPr="000F3DA8">
        <w:tab/>
        <w:t>a fine exceeding the maximum fine that could have been imposed had the offence been so tried; or</w:t>
      </w:r>
    </w:p>
    <w:p w:rsidR="001769E6" w:rsidRPr="000F3DA8" w:rsidRDefault="001769E6" w:rsidP="001769E6">
      <w:pPr>
        <w:pStyle w:val="paragraph"/>
      </w:pPr>
      <w:r w:rsidRPr="000F3DA8">
        <w:tab/>
        <w:t>(c)</w:t>
      </w:r>
      <w:r w:rsidRPr="000F3DA8">
        <w:tab/>
        <w:t>both a sentence of imprisonment and a fine if the offence is punishable on trial on indictment by a sentence of imprisonment or a fine, but not both.</w:t>
      </w:r>
    </w:p>
    <w:p w:rsidR="00AA2155" w:rsidRPr="000F3DA8" w:rsidRDefault="00AA2155" w:rsidP="00AA2155">
      <w:pPr>
        <w:pStyle w:val="subsection"/>
      </w:pPr>
      <w:r w:rsidRPr="000F3DA8">
        <w:tab/>
        <w:t>(7)</w:t>
      </w:r>
      <w:r w:rsidRPr="000F3DA8">
        <w:tab/>
        <w:t>This section does not apply to an offence against:</w:t>
      </w:r>
    </w:p>
    <w:p w:rsidR="00AA2155" w:rsidRPr="000F3DA8" w:rsidRDefault="00AA2155" w:rsidP="00AA2155">
      <w:pPr>
        <w:pStyle w:val="paragraph"/>
      </w:pPr>
      <w:r w:rsidRPr="000F3DA8">
        <w:tab/>
        <w:t>(a)</w:t>
      </w:r>
      <w:r w:rsidRPr="000F3DA8">
        <w:tab/>
        <w:t>section</w:t>
      </w:r>
      <w:r w:rsidR="000F3DA8">
        <w:t> </w:t>
      </w:r>
      <w:r w:rsidRPr="000F3DA8">
        <w:t>24AA or 24AB or subsection</w:t>
      </w:r>
      <w:r w:rsidR="000F3DA8">
        <w:t> </w:t>
      </w:r>
      <w:r w:rsidRPr="000F3DA8">
        <w:t>79(2) or (5) of this Act; or</w:t>
      </w:r>
    </w:p>
    <w:p w:rsidR="00AA2155" w:rsidRPr="000F3DA8" w:rsidRDefault="00AA2155" w:rsidP="00AA2155">
      <w:pPr>
        <w:pStyle w:val="paragraph"/>
      </w:pPr>
      <w:r w:rsidRPr="000F3DA8">
        <w:tab/>
        <w:t>(b)</w:t>
      </w:r>
      <w:r w:rsidRPr="000F3DA8">
        <w:tab/>
      </w:r>
      <w:r w:rsidR="009C39D1" w:rsidRPr="000F3DA8">
        <w:t>Division</w:t>
      </w:r>
      <w:r w:rsidR="000F3DA8">
        <w:t> </w:t>
      </w:r>
      <w:r w:rsidR="009C39D1" w:rsidRPr="000F3DA8">
        <w:t>80 or section</w:t>
      </w:r>
      <w:r w:rsidR="000F3DA8">
        <w:t> </w:t>
      </w:r>
      <w:r w:rsidR="009C39D1" w:rsidRPr="000F3DA8">
        <w:t>91.1</w:t>
      </w:r>
      <w:r w:rsidRPr="000F3DA8">
        <w:t xml:space="preserve"> of the </w:t>
      </w:r>
      <w:r w:rsidRPr="000F3DA8">
        <w:rPr>
          <w:i/>
        </w:rPr>
        <w:t>Criminal Code</w:t>
      </w:r>
      <w:r w:rsidRPr="000F3DA8">
        <w:t>.</w:t>
      </w:r>
    </w:p>
    <w:p w:rsidR="001769E6" w:rsidRPr="000F3DA8" w:rsidRDefault="001769E6" w:rsidP="001769E6">
      <w:pPr>
        <w:pStyle w:val="ActHead5"/>
      </w:pPr>
      <w:bookmarkStart w:id="267" w:name="_Toc486497735"/>
      <w:r w:rsidRPr="000F3DA8">
        <w:rPr>
          <w:rStyle w:val="CharSectno"/>
        </w:rPr>
        <w:t>4JA</w:t>
      </w:r>
      <w:r w:rsidRPr="000F3DA8">
        <w:t xml:space="preserve">  Some indictable offences punishable by fine only may be dealt with summarily</w:t>
      </w:r>
      <w:bookmarkEnd w:id="267"/>
    </w:p>
    <w:p w:rsidR="001769E6" w:rsidRPr="000F3DA8" w:rsidRDefault="001769E6" w:rsidP="001769E6">
      <w:pPr>
        <w:pStyle w:val="subsection"/>
      </w:pPr>
      <w:r w:rsidRPr="000F3DA8">
        <w:tab/>
        <w:t>(1)</w:t>
      </w:r>
      <w:r w:rsidRPr="000F3DA8">
        <w:tab/>
        <w:t>A court of summary jurisdiction may hear and determine an indictable offence if:</w:t>
      </w:r>
    </w:p>
    <w:p w:rsidR="001769E6" w:rsidRPr="000F3DA8" w:rsidRDefault="001769E6" w:rsidP="001769E6">
      <w:pPr>
        <w:pStyle w:val="paragraph"/>
      </w:pPr>
      <w:r w:rsidRPr="000F3DA8">
        <w:tab/>
        <w:t>(a)</w:t>
      </w:r>
      <w:r w:rsidRPr="000F3DA8">
        <w:tab/>
        <w:t>the offence is not punishable by imprisonment; and</w:t>
      </w:r>
    </w:p>
    <w:p w:rsidR="001769E6" w:rsidRPr="000F3DA8" w:rsidRDefault="001769E6" w:rsidP="001769E6">
      <w:pPr>
        <w:pStyle w:val="paragraph"/>
      </w:pPr>
      <w:r w:rsidRPr="000F3DA8">
        <w:tab/>
        <w:t>(b)</w:t>
      </w:r>
      <w:r w:rsidRPr="000F3DA8">
        <w:tab/>
        <w:t>the pecuniary penalty for the offence is not more than 600 penalty units for an individual or 3,000 penalty units for a body corporate; and</w:t>
      </w:r>
    </w:p>
    <w:p w:rsidR="001769E6" w:rsidRPr="000F3DA8" w:rsidRDefault="001769E6" w:rsidP="001769E6">
      <w:pPr>
        <w:pStyle w:val="paragraph"/>
      </w:pPr>
      <w:r w:rsidRPr="000F3DA8">
        <w:tab/>
        <w:t>(c)</w:t>
      </w:r>
      <w:r w:rsidRPr="000F3DA8">
        <w:tab/>
        <w:t>the defendant and prosecution consent.</w:t>
      </w:r>
    </w:p>
    <w:p w:rsidR="001769E6" w:rsidRPr="000F3DA8" w:rsidRDefault="001769E6" w:rsidP="001769E6">
      <w:pPr>
        <w:pStyle w:val="subsection"/>
      </w:pPr>
      <w:r w:rsidRPr="000F3DA8">
        <w:tab/>
        <w:t>(2)</w:t>
      </w:r>
      <w:r w:rsidRPr="000F3DA8">
        <w:tab/>
        <w:t>If the defendant is convicted, the court may impose a pecuniary penalty of:</w:t>
      </w:r>
    </w:p>
    <w:p w:rsidR="001769E6" w:rsidRPr="000F3DA8" w:rsidRDefault="001769E6" w:rsidP="001769E6">
      <w:pPr>
        <w:pStyle w:val="paragraph"/>
      </w:pPr>
      <w:r w:rsidRPr="000F3DA8">
        <w:tab/>
        <w:t>(a)</w:t>
      </w:r>
      <w:r w:rsidRPr="000F3DA8">
        <w:tab/>
        <w:t>not more than 60 penalty units for an individual or 300 penalty units for a body corporate if the offence would be punishable on indictment by a pecuniary penalty of not more than 300 penalty units for an individual or 1,500 penalty units for a body corporate; or</w:t>
      </w:r>
    </w:p>
    <w:p w:rsidR="001769E6" w:rsidRPr="000F3DA8" w:rsidRDefault="001769E6" w:rsidP="001769E6">
      <w:pPr>
        <w:pStyle w:val="paragraph"/>
      </w:pPr>
      <w:r w:rsidRPr="000F3DA8">
        <w:tab/>
        <w:t>(b)</w:t>
      </w:r>
      <w:r w:rsidRPr="000F3DA8">
        <w:tab/>
        <w:t>not more than 120 penalty units for an individual or 600 penalty units for a body corporate if the offence would be punishable on indictment by a pecuniary penalty of not more than 600 penalty units for an individual or 3,000 penalty units for a body corporate.</w:t>
      </w:r>
    </w:p>
    <w:p w:rsidR="001769E6" w:rsidRPr="000F3DA8" w:rsidRDefault="001769E6" w:rsidP="001769E6">
      <w:pPr>
        <w:pStyle w:val="subsection2"/>
      </w:pPr>
      <w:r w:rsidRPr="000F3DA8">
        <w:t>However, the court may not impose a pecuniary penalty greater than the penalty that could have been imposed if the offence had been prosecuted on indictment.</w:t>
      </w:r>
    </w:p>
    <w:p w:rsidR="001769E6" w:rsidRPr="000F3DA8" w:rsidRDefault="001769E6" w:rsidP="001769E6">
      <w:pPr>
        <w:pStyle w:val="subsection"/>
      </w:pPr>
      <w:r w:rsidRPr="000F3DA8">
        <w:tab/>
        <w:t>(3)</w:t>
      </w:r>
      <w:r w:rsidRPr="000F3DA8">
        <w:tab/>
        <w:t>This section has effect subject to any contrary intention indicated by the law creating the offence.</w:t>
      </w:r>
    </w:p>
    <w:p w:rsidR="001769E6" w:rsidRPr="000F3DA8" w:rsidRDefault="001769E6" w:rsidP="001769E6">
      <w:pPr>
        <w:pStyle w:val="subsection"/>
      </w:pPr>
      <w:r w:rsidRPr="000F3DA8">
        <w:tab/>
        <w:t>(4)</w:t>
      </w:r>
      <w:r w:rsidRPr="000F3DA8">
        <w:tab/>
        <w:t xml:space="preserve">Without limiting </w:t>
      </w:r>
      <w:r w:rsidR="000F3DA8">
        <w:t>subsection (</w:t>
      </w:r>
      <w:r w:rsidRPr="000F3DA8">
        <w:t>3), this section does not apply to an indictable offence:</w:t>
      </w:r>
    </w:p>
    <w:p w:rsidR="001769E6" w:rsidRPr="000F3DA8" w:rsidRDefault="001769E6" w:rsidP="001769E6">
      <w:pPr>
        <w:pStyle w:val="paragraph"/>
      </w:pPr>
      <w:r w:rsidRPr="000F3DA8">
        <w:tab/>
        <w:t>(a)</w:t>
      </w:r>
      <w:r w:rsidRPr="000F3DA8">
        <w:tab/>
        <w:t>created by a law that provides that the offence may be heard and determined by a court of summary jurisdiction; or</w:t>
      </w:r>
    </w:p>
    <w:p w:rsidR="001769E6" w:rsidRPr="000F3DA8" w:rsidRDefault="001769E6" w:rsidP="001769E6">
      <w:pPr>
        <w:pStyle w:val="paragraph"/>
      </w:pPr>
      <w:r w:rsidRPr="000F3DA8">
        <w:tab/>
        <w:t>(b)</w:t>
      </w:r>
      <w:r w:rsidRPr="000F3DA8">
        <w:tab/>
        <w:t>described in subsection</w:t>
      </w:r>
      <w:r w:rsidR="000F3DA8">
        <w:t> </w:t>
      </w:r>
      <w:r w:rsidRPr="000F3DA8">
        <w:t>4J(4) (about offences relating to property valued at $5,000 or less).</w:t>
      </w:r>
    </w:p>
    <w:p w:rsidR="001769E6" w:rsidRPr="000F3DA8" w:rsidRDefault="001769E6" w:rsidP="001769E6">
      <w:pPr>
        <w:pStyle w:val="ActHead5"/>
      </w:pPr>
      <w:bookmarkStart w:id="268" w:name="_Toc486497736"/>
      <w:r w:rsidRPr="000F3DA8">
        <w:rPr>
          <w:rStyle w:val="CharSectno"/>
        </w:rPr>
        <w:t>4K</w:t>
      </w:r>
      <w:r w:rsidRPr="000F3DA8">
        <w:t xml:space="preserve">  Continuing and multiple offences</w:t>
      </w:r>
      <w:bookmarkEnd w:id="268"/>
    </w:p>
    <w:p w:rsidR="001769E6" w:rsidRPr="000F3DA8" w:rsidRDefault="001769E6" w:rsidP="001769E6">
      <w:pPr>
        <w:pStyle w:val="subsection"/>
      </w:pPr>
      <w:r w:rsidRPr="000F3DA8">
        <w:tab/>
        <w:t>(1)</w:t>
      </w:r>
      <w:r w:rsidRPr="000F3DA8">
        <w:tab/>
        <w:t>Where, under a law of the Commonwealth, an act or thing is required to be done within a particular period or before a particular time, then, unless the contrary intention appears, the obligation to do that act or thing continues, notwithstanding that the period has expired or the time has passed, until the act or thing is done.</w:t>
      </w:r>
    </w:p>
    <w:p w:rsidR="001769E6" w:rsidRPr="000F3DA8" w:rsidRDefault="001769E6" w:rsidP="001769E6">
      <w:pPr>
        <w:pStyle w:val="subsection"/>
      </w:pPr>
      <w:r w:rsidRPr="000F3DA8">
        <w:tab/>
        <w:t>(2)</w:t>
      </w:r>
      <w:r w:rsidRPr="000F3DA8">
        <w:tab/>
        <w:t xml:space="preserve">Where a refusal or failure to comply with a requirement referred to in </w:t>
      </w:r>
      <w:r w:rsidR="000F3DA8">
        <w:t>subsection (</w:t>
      </w:r>
      <w:r w:rsidRPr="000F3DA8">
        <w:t xml:space="preserve">1) is an offence against a law of the Commonwealth, a person </w:t>
      </w:r>
      <w:r w:rsidR="00652514" w:rsidRPr="000F3DA8">
        <w:t>commits</w:t>
      </w:r>
      <w:r w:rsidRPr="000F3DA8">
        <w:t xml:space="preserve"> an offence in respect of each day during which the person refuses or fails to comply with that requirement, including the day of a conviction for any such offence or any later day.</w:t>
      </w:r>
    </w:p>
    <w:p w:rsidR="001769E6" w:rsidRPr="000F3DA8" w:rsidRDefault="001769E6" w:rsidP="001769E6">
      <w:pPr>
        <w:pStyle w:val="subsection"/>
      </w:pPr>
      <w:r w:rsidRPr="000F3DA8">
        <w:tab/>
        <w:t>(3)</w:t>
      </w:r>
      <w:r w:rsidRPr="000F3DA8">
        <w:tab/>
        <w:t>Charges against the same person for any number of offences against the same provision of a law of the Commonwealth may be joined in the same information, complaint or summons if those charges are founded on the same facts, or form, or are part of, a series of offences of the same or a similar character.</w:t>
      </w:r>
    </w:p>
    <w:p w:rsidR="001769E6" w:rsidRPr="000F3DA8" w:rsidRDefault="001769E6" w:rsidP="001769E6">
      <w:pPr>
        <w:pStyle w:val="subsection"/>
      </w:pPr>
      <w:r w:rsidRPr="000F3DA8">
        <w:tab/>
        <w:t>(4)</w:t>
      </w:r>
      <w:r w:rsidRPr="000F3DA8">
        <w:tab/>
        <w:t xml:space="preserve">If a person is convicted of 2 or more offences referred to in </w:t>
      </w:r>
      <w:r w:rsidR="000F3DA8">
        <w:t>subsection (</w:t>
      </w:r>
      <w:r w:rsidRPr="000F3DA8">
        <w:t>3), the court may impose one penalty in respect of both or all of those offences, but that penalty shall not exceed the sum of the maximum penalties that could be imposed if a separate penalty were imposed in respect of each offence.</w:t>
      </w:r>
    </w:p>
    <w:p w:rsidR="001769E6" w:rsidRPr="000F3DA8" w:rsidRDefault="001769E6" w:rsidP="001769E6">
      <w:pPr>
        <w:pStyle w:val="ActHead5"/>
      </w:pPr>
      <w:bookmarkStart w:id="269" w:name="_Toc486497737"/>
      <w:r w:rsidRPr="000F3DA8">
        <w:rPr>
          <w:rStyle w:val="CharSectno"/>
        </w:rPr>
        <w:t>4L</w:t>
      </w:r>
      <w:r w:rsidRPr="000F3DA8">
        <w:t xml:space="preserve">  Specified defences not to preclude other defences</w:t>
      </w:r>
      <w:bookmarkEnd w:id="269"/>
    </w:p>
    <w:p w:rsidR="001769E6" w:rsidRPr="000F3DA8" w:rsidRDefault="001769E6" w:rsidP="001769E6">
      <w:pPr>
        <w:pStyle w:val="subsection"/>
      </w:pPr>
      <w:r w:rsidRPr="000F3DA8">
        <w:tab/>
      </w:r>
      <w:r w:rsidRPr="000F3DA8">
        <w:tab/>
        <w:t>Where a provision of a law of the Commonwealth provides a defence to a particular offence, the provision does not, unless the contrary intention appears, prevent the use of any defence that is otherwise available.</w:t>
      </w:r>
    </w:p>
    <w:p w:rsidR="001769E6" w:rsidRPr="000F3DA8" w:rsidRDefault="001769E6" w:rsidP="001769E6">
      <w:pPr>
        <w:pStyle w:val="ActHead5"/>
      </w:pPr>
      <w:bookmarkStart w:id="270" w:name="_Toc486497738"/>
      <w:r w:rsidRPr="000F3DA8">
        <w:rPr>
          <w:rStyle w:val="CharSectno"/>
        </w:rPr>
        <w:t>4M</w:t>
      </w:r>
      <w:r w:rsidRPr="000F3DA8">
        <w:t xml:space="preserve">  Children under 10</w:t>
      </w:r>
      <w:bookmarkEnd w:id="270"/>
    </w:p>
    <w:p w:rsidR="001769E6" w:rsidRPr="000F3DA8" w:rsidRDefault="001769E6" w:rsidP="001769E6">
      <w:pPr>
        <w:pStyle w:val="subsection"/>
      </w:pPr>
      <w:r w:rsidRPr="000F3DA8">
        <w:tab/>
      </w:r>
      <w:r w:rsidRPr="000F3DA8">
        <w:tab/>
        <w:t>A child under 10 years old cannot be liable for an offence against a law of the Commonwealth.</w:t>
      </w:r>
    </w:p>
    <w:p w:rsidR="001769E6" w:rsidRPr="000F3DA8" w:rsidRDefault="001769E6" w:rsidP="001769E6">
      <w:pPr>
        <w:pStyle w:val="ActHead5"/>
      </w:pPr>
      <w:bookmarkStart w:id="271" w:name="_Toc486497739"/>
      <w:r w:rsidRPr="000F3DA8">
        <w:rPr>
          <w:rStyle w:val="CharSectno"/>
        </w:rPr>
        <w:t>4N</w:t>
      </w:r>
      <w:r w:rsidRPr="000F3DA8">
        <w:t xml:space="preserve">  Children over 10 but under 14</w:t>
      </w:r>
      <w:bookmarkEnd w:id="271"/>
    </w:p>
    <w:p w:rsidR="001769E6" w:rsidRPr="000F3DA8" w:rsidRDefault="001769E6" w:rsidP="001769E6">
      <w:pPr>
        <w:pStyle w:val="subsection"/>
      </w:pPr>
      <w:r w:rsidRPr="000F3DA8">
        <w:tab/>
        <w:t>(1)</w:t>
      </w:r>
      <w:r w:rsidRPr="000F3DA8">
        <w:tab/>
        <w:t>A child aged 10 years or more but under 14 years old can only be liable for an offence against a law of the Commonwealth if the child knows that his or her conduct is wrong.</w:t>
      </w:r>
    </w:p>
    <w:p w:rsidR="001769E6" w:rsidRPr="000F3DA8" w:rsidRDefault="001769E6" w:rsidP="001769E6">
      <w:pPr>
        <w:pStyle w:val="subsection"/>
      </w:pPr>
      <w:r w:rsidRPr="000F3DA8">
        <w:tab/>
        <w:t>(2)</w:t>
      </w:r>
      <w:r w:rsidRPr="000F3DA8">
        <w:tab/>
        <w:t>The question whether a child knows that his or her conduct is wrong is one of fact. The burden of proving this is on the prosecution.</w:t>
      </w:r>
    </w:p>
    <w:p w:rsidR="001769E6" w:rsidRPr="000F3DA8" w:rsidRDefault="001769E6" w:rsidP="001769E6">
      <w:pPr>
        <w:pStyle w:val="ActHead5"/>
      </w:pPr>
      <w:bookmarkStart w:id="272" w:name="_Toc486497740"/>
      <w:r w:rsidRPr="000F3DA8">
        <w:rPr>
          <w:rStyle w:val="CharSectno"/>
        </w:rPr>
        <w:t>6</w:t>
      </w:r>
      <w:r w:rsidRPr="000F3DA8">
        <w:t xml:space="preserve">  Accessory after the fact</w:t>
      </w:r>
      <w:bookmarkEnd w:id="272"/>
    </w:p>
    <w:p w:rsidR="001769E6" w:rsidRPr="000F3DA8" w:rsidRDefault="001769E6" w:rsidP="001769E6">
      <w:pPr>
        <w:pStyle w:val="subsection"/>
      </w:pPr>
      <w:r w:rsidRPr="000F3DA8">
        <w:tab/>
      </w:r>
      <w:r w:rsidRPr="000F3DA8">
        <w:tab/>
        <w:t xml:space="preserve">Any person who receives or assists another person, </w:t>
      </w:r>
      <w:r w:rsidR="00652514" w:rsidRPr="000F3DA8">
        <w:t>who has, to his or her knowledge, committed</w:t>
      </w:r>
      <w:r w:rsidRPr="000F3DA8">
        <w:t xml:space="preserve"> any offence against a law of the Commonwealth, in order to enable him </w:t>
      </w:r>
      <w:r w:rsidR="00E15623" w:rsidRPr="000F3DA8">
        <w:t xml:space="preserve">or her </w:t>
      </w:r>
      <w:r w:rsidRPr="000F3DA8">
        <w:t xml:space="preserve">to escape punishment or to dispose of the proceeds of the offence </w:t>
      </w:r>
      <w:r w:rsidR="00652514" w:rsidRPr="000F3DA8">
        <w:t>commits</w:t>
      </w:r>
      <w:r w:rsidRPr="000F3DA8">
        <w:t xml:space="preserve"> an offence.</w:t>
      </w:r>
    </w:p>
    <w:p w:rsidR="001769E6" w:rsidRPr="000F3DA8" w:rsidRDefault="001769E6" w:rsidP="001769E6">
      <w:pPr>
        <w:pStyle w:val="Penalty"/>
      </w:pPr>
      <w:r w:rsidRPr="000F3DA8">
        <w:t>Penalty:</w:t>
      </w:r>
      <w:r w:rsidRPr="000F3DA8">
        <w:tab/>
        <w:t>Imprisonment for 2 years.</w:t>
      </w:r>
    </w:p>
    <w:p w:rsidR="001769E6" w:rsidRPr="000F3DA8" w:rsidRDefault="001769E6" w:rsidP="001769E6">
      <w:pPr>
        <w:pStyle w:val="ActHead5"/>
      </w:pPr>
      <w:bookmarkStart w:id="273" w:name="_Toc486497741"/>
      <w:r w:rsidRPr="000F3DA8">
        <w:rPr>
          <w:rStyle w:val="CharSectno"/>
        </w:rPr>
        <w:t>9</w:t>
      </w:r>
      <w:r w:rsidRPr="000F3DA8">
        <w:t xml:space="preserve">  Seizure and condemnation of forfeitable goods</w:t>
      </w:r>
      <w:bookmarkEnd w:id="273"/>
    </w:p>
    <w:p w:rsidR="001769E6" w:rsidRPr="000F3DA8" w:rsidRDefault="001769E6" w:rsidP="001769E6">
      <w:pPr>
        <w:pStyle w:val="subsection"/>
      </w:pPr>
      <w:r w:rsidRPr="000F3DA8">
        <w:tab/>
        <w:t>(1)</w:t>
      </w:r>
      <w:r w:rsidRPr="000F3DA8">
        <w:tab/>
        <w:t xml:space="preserve">Any constable may, without warrant, seize any articles which are forfeited or which he </w:t>
      </w:r>
      <w:r w:rsidR="00834A5B" w:rsidRPr="000F3DA8">
        <w:t xml:space="preserve">or she </w:t>
      </w:r>
      <w:r w:rsidRPr="000F3DA8">
        <w:t>has reasonable ground to believe are forfeited under any law of the Commonwealth, and take them before a court of summary jurisdiction.</w:t>
      </w:r>
    </w:p>
    <w:p w:rsidR="001769E6" w:rsidRPr="000F3DA8" w:rsidRDefault="001769E6" w:rsidP="001769E6">
      <w:pPr>
        <w:pStyle w:val="subsection"/>
      </w:pPr>
      <w:r w:rsidRPr="000F3DA8">
        <w:tab/>
        <w:t>(2)</w:t>
      </w:r>
      <w:r w:rsidRPr="000F3DA8">
        <w:tab/>
        <w:t xml:space="preserve">Where articles are taken before a court of summary jurisdiction under </w:t>
      </w:r>
      <w:r w:rsidR="000F3DA8">
        <w:t>subsection (</w:t>
      </w:r>
      <w:r w:rsidRPr="000F3DA8">
        <w:t>1), the court shall inquire into the matter and:</w:t>
      </w:r>
    </w:p>
    <w:p w:rsidR="001769E6" w:rsidRPr="000F3DA8" w:rsidRDefault="001769E6" w:rsidP="001769E6">
      <w:pPr>
        <w:pStyle w:val="paragraph"/>
      </w:pPr>
      <w:r w:rsidRPr="000F3DA8">
        <w:tab/>
        <w:t>(a)</w:t>
      </w:r>
      <w:r w:rsidRPr="000F3DA8">
        <w:tab/>
        <w:t>if the court is satisfied that the articles are forfeited—shall order that the articles be condemned; or</w:t>
      </w:r>
    </w:p>
    <w:p w:rsidR="001769E6" w:rsidRPr="000F3DA8" w:rsidRDefault="001769E6" w:rsidP="001769E6">
      <w:pPr>
        <w:pStyle w:val="paragraph"/>
      </w:pPr>
      <w:r w:rsidRPr="000F3DA8">
        <w:tab/>
        <w:t>(b)</w:t>
      </w:r>
      <w:r w:rsidRPr="000F3DA8">
        <w:tab/>
        <w:t>if the court is not so satisfied—shall order that the articles be delivered to such person as the court is satisfied is entitled to the articles.</w:t>
      </w:r>
    </w:p>
    <w:p w:rsidR="001769E6" w:rsidRPr="000F3DA8" w:rsidRDefault="001769E6" w:rsidP="001769E6">
      <w:pPr>
        <w:pStyle w:val="subsection"/>
      </w:pPr>
      <w:r w:rsidRPr="000F3DA8">
        <w:tab/>
        <w:t>(2A)</w:t>
      </w:r>
      <w:r w:rsidRPr="000F3DA8">
        <w:tab/>
        <w:t xml:space="preserve">A court of summary jurisdiction may, before inquiring into a matter under </w:t>
      </w:r>
      <w:r w:rsidR="000F3DA8">
        <w:t>subsection (</w:t>
      </w:r>
      <w:r w:rsidRPr="000F3DA8">
        <w:t>2), require notice of the inquiry to be given to such persons as the court thinks fit.</w:t>
      </w:r>
    </w:p>
    <w:p w:rsidR="001769E6" w:rsidRPr="000F3DA8" w:rsidRDefault="001769E6" w:rsidP="001769E6">
      <w:pPr>
        <w:pStyle w:val="subsection"/>
      </w:pPr>
      <w:r w:rsidRPr="000F3DA8">
        <w:tab/>
        <w:t>(3)</w:t>
      </w:r>
      <w:r w:rsidRPr="000F3DA8">
        <w:tab/>
        <w:t>Where any prosecution is pending, an order for the condemnation or the delivery to any persons of any articles relating thereto shall not be made until the prosecution is determined.</w:t>
      </w:r>
    </w:p>
    <w:p w:rsidR="001769E6" w:rsidRPr="000F3DA8" w:rsidRDefault="001769E6" w:rsidP="001769E6">
      <w:pPr>
        <w:pStyle w:val="subsection"/>
      </w:pPr>
      <w:r w:rsidRPr="000F3DA8">
        <w:tab/>
        <w:t>(4)</w:t>
      </w:r>
      <w:r w:rsidRPr="000F3DA8">
        <w:tab/>
        <w:t>All articles that are condemned as forfeited must be transferred to the Official Trustee to be dealt with under section</w:t>
      </w:r>
      <w:r w:rsidR="000F3DA8">
        <w:t> </w:t>
      </w:r>
      <w:r w:rsidRPr="000F3DA8">
        <w:t>9A.</w:t>
      </w:r>
    </w:p>
    <w:p w:rsidR="001769E6" w:rsidRPr="000F3DA8" w:rsidRDefault="001769E6" w:rsidP="00133832">
      <w:pPr>
        <w:pStyle w:val="ActHead5"/>
      </w:pPr>
      <w:bookmarkStart w:id="274" w:name="_Toc486497742"/>
      <w:r w:rsidRPr="000F3DA8">
        <w:rPr>
          <w:rStyle w:val="CharSectno"/>
        </w:rPr>
        <w:t>9A</w:t>
      </w:r>
      <w:r w:rsidRPr="000F3DA8">
        <w:t xml:space="preserve">  Forfeited articles to be dealt with by Official Trustee</w:t>
      </w:r>
      <w:bookmarkEnd w:id="274"/>
    </w:p>
    <w:p w:rsidR="001769E6" w:rsidRPr="000F3DA8" w:rsidRDefault="001769E6" w:rsidP="00133832">
      <w:pPr>
        <w:pStyle w:val="subsection"/>
        <w:keepNext/>
        <w:keepLines/>
      </w:pPr>
      <w:r w:rsidRPr="000F3DA8">
        <w:tab/>
      </w:r>
      <w:r w:rsidRPr="000F3DA8">
        <w:tab/>
        <w:t>Where articles are transferred to the Official Trustee under subsection</w:t>
      </w:r>
      <w:r w:rsidR="000F3DA8">
        <w:t> </w:t>
      </w:r>
      <w:r w:rsidRPr="000F3DA8">
        <w:t>9(4), the Official Trustee must, subject to any direction by the Attorney</w:t>
      </w:r>
      <w:r w:rsidR="000F3DA8">
        <w:noBreakHyphen/>
      </w:r>
      <w:r w:rsidRPr="000F3DA8">
        <w:t>General given in a particular case:</w:t>
      </w:r>
    </w:p>
    <w:p w:rsidR="001769E6" w:rsidRPr="000F3DA8" w:rsidRDefault="001769E6" w:rsidP="001769E6">
      <w:pPr>
        <w:pStyle w:val="paragraph"/>
      </w:pPr>
      <w:r w:rsidRPr="000F3DA8">
        <w:tab/>
        <w:t>(a)</w:t>
      </w:r>
      <w:r w:rsidRPr="000F3DA8">
        <w:tab/>
        <w:t>sell or otherwise dispose of the articles; and</w:t>
      </w:r>
    </w:p>
    <w:p w:rsidR="001769E6" w:rsidRPr="000F3DA8" w:rsidRDefault="001769E6" w:rsidP="001769E6">
      <w:pPr>
        <w:pStyle w:val="paragraph"/>
      </w:pPr>
      <w:r w:rsidRPr="000F3DA8">
        <w:tab/>
        <w:t>(b)</w:t>
      </w:r>
      <w:r w:rsidRPr="000F3DA8">
        <w:tab/>
        <w:t>apply the proceeds of the sale or disposition in payment of the Official Trustee’s remuneration and other costs, charges and expenses of the kind referred to in section</w:t>
      </w:r>
      <w:r w:rsidR="000F3DA8">
        <w:t> </w:t>
      </w:r>
      <w:r w:rsidRPr="000F3DA8">
        <w:t>9B payable to or incurred by it in connection with the sale or disposition; and</w:t>
      </w:r>
    </w:p>
    <w:p w:rsidR="001769E6" w:rsidRPr="000F3DA8" w:rsidRDefault="001769E6" w:rsidP="001769E6">
      <w:pPr>
        <w:pStyle w:val="paragraph"/>
      </w:pPr>
      <w:r w:rsidRPr="000F3DA8">
        <w:tab/>
        <w:t>(c)</w:t>
      </w:r>
      <w:r w:rsidRPr="000F3DA8">
        <w:tab/>
        <w:t>credit the remainder of those proceeds to the Confiscated Assets Account as required by section</w:t>
      </w:r>
      <w:r w:rsidR="000F3DA8">
        <w:t> </w:t>
      </w:r>
      <w:r w:rsidRPr="000F3DA8">
        <w:t xml:space="preserve">296 of the </w:t>
      </w:r>
      <w:r w:rsidRPr="000F3DA8">
        <w:rPr>
          <w:i/>
        </w:rPr>
        <w:t>Proceeds of Crime Act 2002</w:t>
      </w:r>
      <w:r w:rsidRPr="000F3DA8">
        <w:t>.</w:t>
      </w:r>
    </w:p>
    <w:p w:rsidR="001769E6" w:rsidRPr="000F3DA8" w:rsidRDefault="001769E6" w:rsidP="001769E6">
      <w:pPr>
        <w:pStyle w:val="ActHead5"/>
      </w:pPr>
      <w:bookmarkStart w:id="275" w:name="_Toc486497743"/>
      <w:r w:rsidRPr="000F3DA8">
        <w:rPr>
          <w:rStyle w:val="CharSectno"/>
        </w:rPr>
        <w:t>9B</w:t>
      </w:r>
      <w:r w:rsidRPr="000F3DA8">
        <w:t xml:space="preserve">  Costs etc. payable to Official Trustee</w:t>
      </w:r>
      <w:bookmarkEnd w:id="275"/>
    </w:p>
    <w:p w:rsidR="001769E6" w:rsidRPr="000F3DA8" w:rsidRDefault="001769E6" w:rsidP="001769E6">
      <w:pPr>
        <w:pStyle w:val="subsection"/>
      </w:pPr>
      <w:r w:rsidRPr="000F3DA8">
        <w:tab/>
        <w:t>(1)</w:t>
      </w:r>
      <w:r w:rsidRPr="000F3DA8">
        <w:tab/>
        <w:t>The regulations may make provision in relation to:</w:t>
      </w:r>
    </w:p>
    <w:p w:rsidR="001769E6" w:rsidRPr="000F3DA8" w:rsidRDefault="001769E6" w:rsidP="001769E6">
      <w:pPr>
        <w:pStyle w:val="paragraph"/>
      </w:pPr>
      <w:r w:rsidRPr="000F3DA8">
        <w:tab/>
        <w:t>(a)</w:t>
      </w:r>
      <w:r w:rsidRPr="000F3DA8">
        <w:tab/>
        <w:t>the costs, charges and expenses incurred in connection with; and</w:t>
      </w:r>
    </w:p>
    <w:p w:rsidR="001769E6" w:rsidRPr="000F3DA8" w:rsidRDefault="001769E6" w:rsidP="001769E6">
      <w:pPr>
        <w:pStyle w:val="paragraph"/>
      </w:pPr>
      <w:r w:rsidRPr="000F3DA8">
        <w:tab/>
        <w:t>(b)</w:t>
      </w:r>
      <w:r w:rsidRPr="000F3DA8">
        <w:tab/>
        <w:t>the Official Trustee’s remuneration in respect of;</w:t>
      </w:r>
    </w:p>
    <w:p w:rsidR="001769E6" w:rsidRPr="000F3DA8" w:rsidRDefault="001769E6" w:rsidP="001769E6">
      <w:pPr>
        <w:pStyle w:val="subsection2"/>
      </w:pPr>
      <w:r w:rsidRPr="000F3DA8">
        <w:t>the performance or exercise by the Official Trustee of functions, duties or powers under section</w:t>
      </w:r>
      <w:r w:rsidR="000F3DA8">
        <w:t> </w:t>
      </w:r>
      <w:r w:rsidRPr="000F3DA8">
        <w:t>9A.</w:t>
      </w:r>
    </w:p>
    <w:p w:rsidR="001769E6" w:rsidRPr="000F3DA8" w:rsidRDefault="001769E6" w:rsidP="001769E6">
      <w:pPr>
        <w:pStyle w:val="subsection"/>
      </w:pPr>
      <w:r w:rsidRPr="000F3DA8">
        <w:tab/>
        <w:t>(2)</w:t>
      </w:r>
      <w:r w:rsidRPr="000F3DA8">
        <w:tab/>
        <w:t>An amount equal to each amount of remuneration that the Official Trustee receives under the regulations is to be paid to the Commonwealth.</w:t>
      </w:r>
    </w:p>
    <w:p w:rsidR="001769E6" w:rsidRPr="000F3DA8" w:rsidRDefault="001769E6" w:rsidP="001769E6">
      <w:pPr>
        <w:pStyle w:val="subsection"/>
      </w:pPr>
      <w:r w:rsidRPr="000F3DA8">
        <w:tab/>
        <w:t>(3)</w:t>
      </w:r>
      <w:r w:rsidRPr="000F3DA8">
        <w:tab/>
        <w:t xml:space="preserve">Where there are no regulations in relation to a matter referred to in </w:t>
      </w:r>
      <w:r w:rsidR="000F3DA8">
        <w:t>subsection (</w:t>
      </w:r>
      <w:r w:rsidRPr="000F3DA8">
        <w:t>1):</w:t>
      </w:r>
    </w:p>
    <w:p w:rsidR="001769E6" w:rsidRPr="000F3DA8" w:rsidRDefault="001769E6" w:rsidP="001769E6">
      <w:pPr>
        <w:pStyle w:val="paragraph"/>
      </w:pPr>
      <w:r w:rsidRPr="000F3DA8">
        <w:tab/>
        <w:t>(a)</w:t>
      </w:r>
      <w:r w:rsidRPr="000F3DA8">
        <w:tab/>
        <w:t>the regulations referred to in section</w:t>
      </w:r>
      <w:r w:rsidR="000F3DA8">
        <w:t> </w:t>
      </w:r>
      <w:r w:rsidRPr="000F3DA8">
        <w:t xml:space="preserve">288 of the </w:t>
      </w:r>
      <w:r w:rsidRPr="000F3DA8">
        <w:rPr>
          <w:i/>
        </w:rPr>
        <w:t xml:space="preserve">Proceeds of Crime Act 2002 </w:t>
      </w:r>
      <w:r w:rsidRPr="000F3DA8">
        <w:t>apply, so far as they are applicable, and with appropriate changes, in relation to the matter; and</w:t>
      </w:r>
    </w:p>
    <w:p w:rsidR="001769E6" w:rsidRPr="000F3DA8" w:rsidRDefault="001769E6" w:rsidP="001769E6">
      <w:pPr>
        <w:pStyle w:val="paragraph"/>
      </w:pPr>
      <w:r w:rsidRPr="000F3DA8">
        <w:tab/>
        <w:t>(b)</w:t>
      </w:r>
      <w:r w:rsidRPr="000F3DA8">
        <w:tab/>
        <w:t xml:space="preserve">a reference in </w:t>
      </w:r>
      <w:r w:rsidR="000F3DA8">
        <w:t>subsection (</w:t>
      </w:r>
      <w:r w:rsidRPr="000F3DA8">
        <w:t>1) or (2) to regulations is taken to be a reference to the regulations referred to in section</w:t>
      </w:r>
      <w:r w:rsidR="000F3DA8">
        <w:t> </w:t>
      </w:r>
      <w:r w:rsidRPr="000F3DA8">
        <w:t xml:space="preserve">288 of the </w:t>
      </w:r>
      <w:r w:rsidRPr="000F3DA8">
        <w:rPr>
          <w:i/>
        </w:rPr>
        <w:t>Proceeds of Crime Act 2002</w:t>
      </w:r>
      <w:r w:rsidRPr="000F3DA8">
        <w:t>.</w:t>
      </w:r>
    </w:p>
    <w:p w:rsidR="001769E6" w:rsidRPr="000F3DA8" w:rsidRDefault="001769E6" w:rsidP="00133832">
      <w:pPr>
        <w:pStyle w:val="ActHead5"/>
      </w:pPr>
      <w:bookmarkStart w:id="276" w:name="_Toc486497744"/>
      <w:r w:rsidRPr="000F3DA8">
        <w:rPr>
          <w:rStyle w:val="CharSectno"/>
        </w:rPr>
        <w:t>13</w:t>
      </w:r>
      <w:r w:rsidRPr="000F3DA8">
        <w:t xml:space="preserve">  Institution of proceedings in respect of offences</w:t>
      </w:r>
      <w:bookmarkEnd w:id="276"/>
    </w:p>
    <w:p w:rsidR="001769E6" w:rsidRPr="000F3DA8" w:rsidRDefault="001769E6" w:rsidP="00133832">
      <w:pPr>
        <w:pStyle w:val="subsection"/>
        <w:keepNext/>
        <w:keepLines/>
      </w:pPr>
      <w:r w:rsidRPr="000F3DA8">
        <w:tab/>
      </w:r>
      <w:r w:rsidRPr="000F3DA8">
        <w:tab/>
        <w:t>Unless the contrary intention appears in the Act or regulation creating the offence, any person may:</w:t>
      </w:r>
    </w:p>
    <w:p w:rsidR="001769E6" w:rsidRPr="000F3DA8" w:rsidRDefault="001769E6" w:rsidP="001769E6">
      <w:pPr>
        <w:pStyle w:val="paragraph"/>
      </w:pPr>
      <w:r w:rsidRPr="000F3DA8">
        <w:tab/>
        <w:t>(a)</w:t>
      </w:r>
      <w:r w:rsidRPr="000F3DA8">
        <w:tab/>
        <w:t>institute proceedings for the commitment for trial of any person in respect of any indictable offence against the law of the Commonwealth; or</w:t>
      </w:r>
    </w:p>
    <w:p w:rsidR="001769E6" w:rsidRPr="000F3DA8" w:rsidRDefault="001769E6" w:rsidP="001769E6">
      <w:pPr>
        <w:pStyle w:val="paragraph"/>
      </w:pPr>
      <w:r w:rsidRPr="000F3DA8">
        <w:tab/>
        <w:t>(b)</w:t>
      </w:r>
      <w:r w:rsidRPr="000F3DA8">
        <w:tab/>
        <w:t>institute proceedings for the summary conviction of any person in respect of any offence against the law of the Commonwealth punishable on summary conviction.</w:t>
      </w:r>
    </w:p>
    <w:p w:rsidR="001769E6" w:rsidRPr="000F3DA8" w:rsidRDefault="001769E6" w:rsidP="001769E6">
      <w:pPr>
        <w:pStyle w:val="ActHead5"/>
      </w:pPr>
      <w:bookmarkStart w:id="277" w:name="_Toc486497745"/>
      <w:r w:rsidRPr="000F3DA8">
        <w:rPr>
          <w:rStyle w:val="CharSectno"/>
        </w:rPr>
        <w:t>15</w:t>
      </w:r>
      <w:r w:rsidRPr="000F3DA8">
        <w:t xml:space="preserve">  Remand of defendant</w:t>
      </w:r>
      <w:bookmarkEnd w:id="277"/>
    </w:p>
    <w:p w:rsidR="001769E6" w:rsidRPr="000F3DA8" w:rsidRDefault="001769E6" w:rsidP="001769E6">
      <w:pPr>
        <w:pStyle w:val="subsection"/>
      </w:pPr>
      <w:r w:rsidRPr="000F3DA8">
        <w:tab/>
      </w:r>
      <w:r w:rsidRPr="000F3DA8">
        <w:tab/>
        <w:t>Where a person is charged, before a court of summary jurisdiction, with an offence against the law of the Commonwealth, if, from the absence of witnesses or from any other reasonable cause, it becomes necessary or advisable to defer the hearing of the case, the court before whom the accused person appears or is brought, may:</w:t>
      </w:r>
    </w:p>
    <w:p w:rsidR="001769E6" w:rsidRPr="000F3DA8" w:rsidRDefault="001769E6" w:rsidP="001769E6">
      <w:pPr>
        <w:pStyle w:val="paragraph"/>
      </w:pPr>
      <w:r w:rsidRPr="000F3DA8">
        <w:tab/>
        <w:t>(a)</w:t>
      </w:r>
      <w:r w:rsidRPr="000F3DA8">
        <w:tab/>
        <w:t>by warrant from time to time remand the defendant to some gaol, lock</w:t>
      </w:r>
      <w:r w:rsidR="000F3DA8">
        <w:noBreakHyphen/>
      </w:r>
      <w:r w:rsidRPr="000F3DA8">
        <w:t>up, or other place of custody for such period as the court shall deem necessary to be there kept until the time appointed for continuing the hearing; or</w:t>
      </w:r>
    </w:p>
    <w:p w:rsidR="001769E6" w:rsidRPr="000F3DA8" w:rsidRDefault="001769E6" w:rsidP="001769E6">
      <w:pPr>
        <w:pStyle w:val="paragraph"/>
      </w:pPr>
      <w:r w:rsidRPr="000F3DA8">
        <w:tab/>
        <w:t>(b)</w:t>
      </w:r>
      <w:r w:rsidRPr="000F3DA8">
        <w:tab/>
        <w:t xml:space="preserve">order the discharge of the defendant upon his </w:t>
      </w:r>
      <w:r w:rsidR="007B051A" w:rsidRPr="000F3DA8">
        <w:t xml:space="preserve">or her </w:t>
      </w:r>
      <w:r w:rsidRPr="000F3DA8">
        <w:t xml:space="preserve">entering into a recognizance conditioned for his </w:t>
      </w:r>
      <w:r w:rsidR="007B051A" w:rsidRPr="000F3DA8">
        <w:t xml:space="preserve">or her </w:t>
      </w:r>
      <w:r w:rsidRPr="000F3DA8">
        <w:t>appearance at the time and place appointed for continuing the hearing.</w:t>
      </w:r>
    </w:p>
    <w:p w:rsidR="001769E6" w:rsidRPr="000F3DA8" w:rsidRDefault="001769E6" w:rsidP="001769E6">
      <w:pPr>
        <w:pStyle w:val="ActHead5"/>
      </w:pPr>
      <w:bookmarkStart w:id="278" w:name="_Toc486497746"/>
      <w:r w:rsidRPr="000F3DA8">
        <w:rPr>
          <w:rStyle w:val="CharSectno"/>
        </w:rPr>
        <w:t>15AA</w:t>
      </w:r>
      <w:r w:rsidRPr="000F3DA8">
        <w:t xml:space="preserve">  Bail not to be granted in certain cases</w:t>
      </w:r>
      <w:bookmarkEnd w:id="278"/>
    </w:p>
    <w:p w:rsidR="001769E6" w:rsidRPr="000F3DA8" w:rsidRDefault="001769E6" w:rsidP="001769E6">
      <w:pPr>
        <w:pStyle w:val="subsection"/>
      </w:pPr>
      <w:r w:rsidRPr="000F3DA8">
        <w:tab/>
        <w:t>(1)</w:t>
      </w:r>
      <w:r w:rsidRPr="000F3DA8">
        <w:tab/>
        <w:t xml:space="preserve">Despite any other law of the Commonwealth, a bail authority must not grant bail to a person (the </w:t>
      </w:r>
      <w:r w:rsidRPr="000F3DA8">
        <w:rPr>
          <w:b/>
          <w:i/>
        </w:rPr>
        <w:t>defendant</w:t>
      </w:r>
      <w:r w:rsidRPr="000F3DA8">
        <w:t xml:space="preserve">) charged with, or convicted of, an offence covered by </w:t>
      </w:r>
      <w:r w:rsidR="000F3DA8">
        <w:t>subsection (</w:t>
      </w:r>
      <w:r w:rsidRPr="000F3DA8">
        <w:t>2) unless the bail authority is satisfied that exceptional circumstances exist to justify bail.</w:t>
      </w:r>
    </w:p>
    <w:p w:rsidR="001769E6" w:rsidRPr="000F3DA8" w:rsidRDefault="001769E6" w:rsidP="001769E6">
      <w:pPr>
        <w:pStyle w:val="subsection"/>
      </w:pPr>
      <w:r w:rsidRPr="000F3DA8">
        <w:tab/>
        <w:t>(2)</w:t>
      </w:r>
      <w:r w:rsidRPr="000F3DA8">
        <w:tab/>
        <w:t>This subsection covers:</w:t>
      </w:r>
    </w:p>
    <w:p w:rsidR="001769E6" w:rsidRPr="000F3DA8" w:rsidRDefault="001769E6" w:rsidP="001769E6">
      <w:pPr>
        <w:pStyle w:val="paragraph"/>
      </w:pPr>
      <w:r w:rsidRPr="000F3DA8">
        <w:tab/>
        <w:t>(a)</w:t>
      </w:r>
      <w:r w:rsidRPr="000F3DA8">
        <w:tab/>
        <w:t>a terrorism offence (other than an offence against section</w:t>
      </w:r>
      <w:r w:rsidR="000F3DA8">
        <w:t> </w:t>
      </w:r>
      <w:r w:rsidRPr="000F3DA8">
        <w:t xml:space="preserve">102.8 of the </w:t>
      </w:r>
      <w:r w:rsidRPr="000F3DA8">
        <w:rPr>
          <w:i/>
        </w:rPr>
        <w:t>Criminal Code</w:t>
      </w:r>
      <w:r w:rsidRPr="000F3DA8">
        <w:t>); and</w:t>
      </w:r>
    </w:p>
    <w:p w:rsidR="001769E6" w:rsidRPr="000F3DA8" w:rsidRDefault="001769E6" w:rsidP="001769E6">
      <w:pPr>
        <w:pStyle w:val="paragraph"/>
      </w:pPr>
      <w:r w:rsidRPr="000F3DA8">
        <w:tab/>
        <w:t>(b)</w:t>
      </w:r>
      <w:r w:rsidRPr="000F3DA8">
        <w:tab/>
        <w:t>an offence against a law of the Commonwealth, if:</w:t>
      </w:r>
    </w:p>
    <w:p w:rsidR="001769E6" w:rsidRPr="000F3DA8" w:rsidRDefault="001769E6" w:rsidP="001769E6">
      <w:pPr>
        <w:pStyle w:val="paragraphsub"/>
      </w:pPr>
      <w:r w:rsidRPr="000F3DA8">
        <w:tab/>
        <w:t>(i)</w:t>
      </w:r>
      <w:r w:rsidRPr="000F3DA8">
        <w:tab/>
        <w:t>a physical element of the offence is that the defendant engaged in conduct that caused the death of a person; and</w:t>
      </w:r>
    </w:p>
    <w:p w:rsidR="001769E6" w:rsidRPr="000F3DA8" w:rsidRDefault="001769E6" w:rsidP="001769E6">
      <w:pPr>
        <w:pStyle w:val="paragraphsub"/>
      </w:pPr>
      <w:r w:rsidRPr="000F3DA8">
        <w:tab/>
        <w:t>(ii)</w:t>
      </w:r>
      <w:r w:rsidRPr="000F3DA8">
        <w:tab/>
        <w:t>the fault element for that physical element is that the defendant intentionally engaged in that conduct (whether or not the defendant intended to cause the death, or knew or was reckless as to whether the conduct would result in the death); and</w:t>
      </w:r>
    </w:p>
    <w:p w:rsidR="001769E6" w:rsidRPr="000F3DA8" w:rsidRDefault="001769E6" w:rsidP="001769E6">
      <w:pPr>
        <w:pStyle w:val="paragraph"/>
      </w:pPr>
      <w:r w:rsidRPr="000F3DA8">
        <w:tab/>
        <w:t>(c)</w:t>
      </w:r>
      <w:r w:rsidRPr="000F3DA8">
        <w:tab/>
        <w:t xml:space="preserve">an offence against a provision of </w:t>
      </w:r>
      <w:r w:rsidR="004072BC" w:rsidRPr="000F3DA8">
        <w:t xml:space="preserve">Subdivision C of </w:t>
      </w:r>
      <w:r w:rsidRPr="000F3DA8">
        <w:t>Division</w:t>
      </w:r>
      <w:r w:rsidR="000F3DA8">
        <w:t> </w:t>
      </w:r>
      <w:r w:rsidRPr="000F3DA8">
        <w:t>80 or Division</w:t>
      </w:r>
      <w:r w:rsidR="000F3DA8">
        <w:t> </w:t>
      </w:r>
      <w:r w:rsidRPr="000F3DA8">
        <w:t xml:space="preserve">91 of the </w:t>
      </w:r>
      <w:r w:rsidRPr="000F3DA8">
        <w:rPr>
          <w:i/>
        </w:rPr>
        <w:t>Criminal Code</w:t>
      </w:r>
      <w:r w:rsidRPr="000F3DA8">
        <w:t>,</w:t>
      </w:r>
      <w:r w:rsidRPr="000F3DA8">
        <w:rPr>
          <w:i/>
        </w:rPr>
        <w:t xml:space="preserve"> </w:t>
      </w:r>
      <w:r w:rsidRPr="000F3DA8">
        <w:t>or against section</w:t>
      </w:r>
      <w:r w:rsidR="000F3DA8">
        <w:t> </w:t>
      </w:r>
      <w:r w:rsidRPr="000F3DA8">
        <w:t>24AA of this Act, if:</w:t>
      </w:r>
    </w:p>
    <w:p w:rsidR="001769E6" w:rsidRPr="000F3DA8" w:rsidRDefault="001769E6" w:rsidP="001769E6">
      <w:pPr>
        <w:pStyle w:val="paragraphsub"/>
      </w:pPr>
      <w:r w:rsidRPr="000F3DA8">
        <w:tab/>
        <w:t>(i)</w:t>
      </w:r>
      <w:r w:rsidRPr="000F3DA8">
        <w:tab/>
        <w:t>the death of a person is alleged to have been caused by conduct that is a physical element of the offence; or</w:t>
      </w:r>
    </w:p>
    <w:p w:rsidR="001769E6" w:rsidRPr="000F3DA8" w:rsidRDefault="001769E6" w:rsidP="001769E6">
      <w:pPr>
        <w:pStyle w:val="paragraphsub"/>
      </w:pPr>
      <w:r w:rsidRPr="000F3DA8">
        <w:tab/>
        <w:t>(ii)</w:t>
      </w:r>
      <w:r w:rsidRPr="000F3DA8">
        <w:tab/>
        <w:t>conduct that is a physical element of the offence carried a substantial risk of causing the death of a person; and</w:t>
      </w:r>
    </w:p>
    <w:p w:rsidR="001769E6" w:rsidRPr="000F3DA8" w:rsidRDefault="001769E6" w:rsidP="001769E6">
      <w:pPr>
        <w:pStyle w:val="paragraph"/>
      </w:pPr>
      <w:r w:rsidRPr="000F3DA8">
        <w:tab/>
        <w:t>(d)</w:t>
      </w:r>
      <w:r w:rsidRPr="000F3DA8">
        <w:tab/>
        <w:t xml:space="preserve">an ancillary offence against a provision of </w:t>
      </w:r>
      <w:r w:rsidR="004072BC" w:rsidRPr="000F3DA8">
        <w:t xml:space="preserve">Subdivision C of </w:t>
      </w:r>
      <w:r w:rsidRPr="000F3DA8">
        <w:t>Division</w:t>
      </w:r>
      <w:r w:rsidR="000F3DA8">
        <w:t> </w:t>
      </w:r>
      <w:r w:rsidRPr="000F3DA8">
        <w:t>80 or Division</w:t>
      </w:r>
      <w:r w:rsidR="000F3DA8">
        <w:t> </w:t>
      </w:r>
      <w:r w:rsidRPr="000F3DA8">
        <w:t xml:space="preserve">91 of the </w:t>
      </w:r>
      <w:r w:rsidRPr="000F3DA8">
        <w:rPr>
          <w:i/>
        </w:rPr>
        <w:t>Criminal Code</w:t>
      </w:r>
      <w:r w:rsidRPr="000F3DA8">
        <w:t>,</w:t>
      </w:r>
      <w:r w:rsidRPr="000F3DA8">
        <w:rPr>
          <w:i/>
        </w:rPr>
        <w:t xml:space="preserve"> </w:t>
      </w:r>
      <w:r w:rsidRPr="000F3DA8">
        <w:t>or against section</w:t>
      </w:r>
      <w:r w:rsidR="000F3DA8">
        <w:t> </w:t>
      </w:r>
      <w:r w:rsidRPr="000F3DA8">
        <w:t>24AA of this Act, if, had the defendant engaged in conduct that is a physical element of the primary offence to which the ancillary offence relates, there would have been a substantial risk that the conduct would have caused the death of a person.</w:t>
      </w:r>
    </w:p>
    <w:p w:rsidR="001769E6" w:rsidRPr="000F3DA8" w:rsidRDefault="001769E6" w:rsidP="001769E6">
      <w:pPr>
        <w:pStyle w:val="subsection"/>
      </w:pPr>
      <w:r w:rsidRPr="000F3DA8">
        <w:tab/>
        <w:t>(3)</w:t>
      </w:r>
      <w:r w:rsidRPr="000F3DA8">
        <w:tab/>
        <w:t xml:space="preserve">To avoid doubt, the express reference in </w:t>
      </w:r>
      <w:r w:rsidR="000F3DA8">
        <w:t>paragraph (</w:t>
      </w:r>
      <w:r w:rsidRPr="000F3DA8">
        <w:t xml:space="preserve">2)(d) to an ancillary offence does not imply that references in </w:t>
      </w:r>
      <w:r w:rsidR="000F3DA8">
        <w:t>paragraphs (</w:t>
      </w:r>
      <w:r w:rsidRPr="000F3DA8">
        <w:t>2)(a), (b) or (c) to an offence do not include references to ancillary offences.</w:t>
      </w:r>
    </w:p>
    <w:p w:rsidR="00C40C46" w:rsidRPr="000F3DA8" w:rsidRDefault="00C40C46" w:rsidP="00C40C46">
      <w:pPr>
        <w:pStyle w:val="subsection"/>
      </w:pPr>
      <w:r w:rsidRPr="000F3DA8">
        <w:tab/>
        <w:t>(3A)</w:t>
      </w:r>
      <w:r w:rsidRPr="000F3DA8">
        <w:tab/>
        <w:t>Despite any law of the Commonwealth, the Director of Public Prosecutions or the defendant may appeal against a decision of a bail authority:</w:t>
      </w:r>
    </w:p>
    <w:p w:rsidR="00C40C46" w:rsidRPr="000F3DA8" w:rsidRDefault="00C40C46" w:rsidP="00C40C46">
      <w:pPr>
        <w:pStyle w:val="paragraph"/>
      </w:pPr>
      <w:r w:rsidRPr="000F3DA8">
        <w:tab/>
        <w:t>(a)</w:t>
      </w:r>
      <w:r w:rsidRPr="000F3DA8">
        <w:tab/>
        <w:t xml:space="preserve">to grant bail to a person charged with or convicted of an offence covered by </w:t>
      </w:r>
      <w:r w:rsidR="000F3DA8">
        <w:t>subsection (</w:t>
      </w:r>
      <w:r w:rsidRPr="000F3DA8">
        <w:t>2) on the basis that the bail authority is satisfied that exceptional circumstances exist; or</w:t>
      </w:r>
    </w:p>
    <w:p w:rsidR="00C40C46" w:rsidRPr="000F3DA8" w:rsidRDefault="00C40C46" w:rsidP="00C40C46">
      <w:pPr>
        <w:pStyle w:val="paragraph"/>
      </w:pPr>
      <w:r w:rsidRPr="000F3DA8">
        <w:tab/>
        <w:t>(b)</w:t>
      </w:r>
      <w:r w:rsidRPr="000F3DA8">
        <w:tab/>
        <w:t xml:space="preserve">to refuse to grant bail to a person charged with or convicted of an offence covered by </w:t>
      </w:r>
      <w:r w:rsidR="000F3DA8">
        <w:t>subsection (</w:t>
      </w:r>
      <w:r w:rsidRPr="000F3DA8">
        <w:t>2) on the basis that the bail authority is not satisfied that exceptional circumstances exist.</w:t>
      </w:r>
    </w:p>
    <w:p w:rsidR="00C40C46" w:rsidRPr="000F3DA8" w:rsidRDefault="00C40C46" w:rsidP="00C40C46">
      <w:pPr>
        <w:pStyle w:val="subsection"/>
      </w:pPr>
      <w:r w:rsidRPr="000F3DA8">
        <w:tab/>
        <w:t>(3B)</w:t>
      </w:r>
      <w:r w:rsidRPr="000F3DA8">
        <w:tab/>
        <w:t xml:space="preserve">An appeal under </w:t>
      </w:r>
      <w:r w:rsidR="000F3DA8">
        <w:t>subsection (</w:t>
      </w:r>
      <w:r w:rsidRPr="000F3DA8">
        <w:t>3A):</w:t>
      </w:r>
    </w:p>
    <w:p w:rsidR="00C40C46" w:rsidRPr="000F3DA8" w:rsidRDefault="00C40C46" w:rsidP="00C40C46">
      <w:pPr>
        <w:pStyle w:val="paragraph"/>
      </w:pPr>
      <w:r w:rsidRPr="000F3DA8">
        <w:tab/>
        <w:t>(a)</w:t>
      </w:r>
      <w:r w:rsidRPr="000F3DA8">
        <w:tab/>
        <w:t xml:space="preserve">may be made to a court that would ordinarily have jurisdiction to hear and determine appeals (however described) from directions, orders or judgments of the bail authority referred to in </w:t>
      </w:r>
      <w:r w:rsidR="000F3DA8">
        <w:t>subsection (</w:t>
      </w:r>
      <w:r w:rsidRPr="000F3DA8">
        <w:t>3A), whether the jurisdiction is in respect of appeals relating to bail or appeals relating to other matters; and</w:t>
      </w:r>
    </w:p>
    <w:p w:rsidR="00C40C46" w:rsidRPr="000F3DA8" w:rsidRDefault="00C40C46" w:rsidP="00C40C46">
      <w:pPr>
        <w:pStyle w:val="paragraph"/>
      </w:pPr>
      <w:r w:rsidRPr="000F3DA8">
        <w:tab/>
        <w:t>(b)</w:t>
      </w:r>
      <w:r w:rsidRPr="000F3DA8">
        <w:tab/>
        <w:t>is to be made in accordance with the rules or procedures (if any) applicable under a law of the Commonwealth, a State or a Territory in relation to the exercise of such jurisdiction.</w:t>
      </w:r>
    </w:p>
    <w:p w:rsidR="00C40C46" w:rsidRPr="000F3DA8" w:rsidRDefault="00C40C46" w:rsidP="00C40C46">
      <w:pPr>
        <w:pStyle w:val="subsection"/>
      </w:pPr>
      <w:r w:rsidRPr="000F3DA8">
        <w:tab/>
        <w:t>(3C)</w:t>
      </w:r>
      <w:r w:rsidRPr="000F3DA8">
        <w:tab/>
        <w:t>If:</w:t>
      </w:r>
    </w:p>
    <w:p w:rsidR="00C40C46" w:rsidRPr="000F3DA8" w:rsidRDefault="00C40C46" w:rsidP="00C40C46">
      <w:pPr>
        <w:pStyle w:val="paragraph"/>
      </w:pPr>
      <w:r w:rsidRPr="000F3DA8">
        <w:tab/>
        <w:t>(a)</w:t>
      </w:r>
      <w:r w:rsidRPr="000F3DA8">
        <w:tab/>
        <w:t xml:space="preserve">a bail authority decides to grant bail to a person charged with or convicted of an offence covered by </w:t>
      </w:r>
      <w:r w:rsidR="000F3DA8">
        <w:t>subsection (</w:t>
      </w:r>
      <w:r w:rsidRPr="000F3DA8">
        <w:t>2); and</w:t>
      </w:r>
    </w:p>
    <w:p w:rsidR="00C40C46" w:rsidRPr="000F3DA8" w:rsidRDefault="00C40C46" w:rsidP="00C40C46">
      <w:pPr>
        <w:pStyle w:val="paragraph"/>
      </w:pPr>
      <w:r w:rsidRPr="000F3DA8">
        <w:tab/>
        <w:t>(b)</w:t>
      </w:r>
      <w:r w:rsidRPr="000F3DA8">
        <w:tab/>
        <w:t xml:space="preserve">immediately after the decision is made, the Director of Public Prosecutions notifies the bail authority that he or she intends to appeal against the decision under </w:t>
      </w:r>
      <w:r w:rsidR="000F3DA8">
        <w:t>subsection (</w:t>
      </w:r>
      <w:r w:rsidRPr="000F3DA8">
        <w:t>3A);</w:t>
      </w:r>
    </w:p>
    <w:p w:rsidR="00C40C46" w:rsidRPr="000F3DA8" w:rsidRDefault="00C40C46" w:rsidP="00C40C46">
      <w:pPr>
        <w:pStyle w:val="subsection2"/>
      </w:pPr>
      <w:r w:rsidRPr="000F3DA8">
        <w:t>the decision to grant bail is stayed with effect from the time of the notification.</w:t>
      </w:r>
    </w:p>
    <w:p w:rsidR="00C40C46" w:rsidRPr="000F3DA8" w:rsidRDefault="00C40C46" w:rsidP="00C40C46">
      <w:pPr>
        <w:pStyle w:val="subsection"/>
      </w:pPr>
      <w:r w:rsidRPr="000F3DA8">
        <w:tab/>
        <w:t>(3D)</w:t>
      </w:r>
      <w:r w:rsidRPr="000F3DA8">
        <w:tab/>
        <w:t xml:space="preserve">A stay under </w:t>
      </w:r>
      <w:r w:rsidR="000F3DA8">
        <w:t>subsection (</w:t>
      </w:r>
      <w:r w:rsidRPr="000F3DA8">
        <w:t>3C) ends:</w:t>
      </w:r>
    </w:p>
    <w:p w:rsidR="00C40C46" w:rsidRPr="000F3DA8" w:rsidRDefault="00C40C46" w:rsidP="00C40C46">
      <w:pPr>
        <w:pStyle w:val="paragraph"/>
      </w:pPr>
      <w:r w:rsidRPr="000F3DA8">
        <w:tab/>
        <w:t>(a)</w:t>
      </w:r>
      <w:r w:rsidRPr="000F3DA8">
        <w:tab/>
        <w:t>when a decision on the appeal is made; or</w:t>
      </w:r>
    </w:p>
    <w:p w:rsidR="00C40C46" w:rsidRPr="000F3DA8" w:rsidRDefault="00C40C46" w:rsidP="00C40C46">
      <w:pPr>
        <w:pStyle w:val="paragraph"/>
      </w:pPr>
      <w:r w:rsidRPr="000F3DA8">
        <w:tab/>
        <w:t>(b)</w:t>
      </w:r>
      <w:r w:rsidRPr="000F3DA8">
        <w:tab/>
        <w:t>when the Director of Public Prosecutions notifies:</w:t>
      </w:r>
    </w:p>
    <w:p w:rsidR="00C40C46" w:rsidRPr="000F3DA8" w:rsidRDefault="00C40C46" w:rsidP="00C40C46">
      <w:pPr>
        <w:pStyle w:val="paragraphsub"/>
      </w:pPr>
      <w:r w:rsidRPr="000F3DA8">
        <w:tab/>
        <w:t>(i)</w:t>
      </w:r>
      <w:r w:rsidRPr="000F3DA8">
        <w:tab/>
        <w:t>the bail authority; or</w:t>
      </w:r>
    </w:p>
    <w:p w:rsidR="00C40C46" w:rsidRPr="000F3DA8" w:rsidRDefault="00C40C46" w:rsidP="00C40C46">
      <w:pPr>
        <w:pStyle w:val="paragraphsub"/>
      </w:pPr>
      <w:r w:rsidRPr="000F3DA8">
        <w:tab/>
        <w:t>(ii)</w:t>
      </w:r>
      <w:r w:rsidRPr="000F3DA8">
        <w:tab/>
        <w:t>if an appeal has already been instituted in a court—the court;</w:t>
      </w:r>
    </w:p>
    <w:p w:rsidR="00C40C46" w:rsidRPr="000F3DA8" w:rsidRDefault="00C40C46" w:rsidP="00C40C46">
      <w:pPr>
        <w:pStyle w:val="paragraph"/>
      </w:pPr>
      <w:r w:rsidRPr="000F3DA8">
        <w:tab/>
      </w:r>
      <w:r w:rsidRPr="000F3DA8">
        <w:tab/>
        <w:t>that he or she does not intend to proceed with the appeal; or</w:t>
      </w:r>
    </w:p>
    <w:p w:rsidR="00C40C46" w:rsidRPr="000F3DA8" w:rsidRDefault="00C40C46" w:rsidP="00C40C46">
      <w:pPr>
        <w:pStyle w:val="paragraph"/>
      </w:pPr>
      <w:r w:rsidRPr="000F3DA8">
        <w:tab/>
        <w:t>(c)</w:t>
      </w:r>
      <w:r w:rsidRPr="000F3DA8">
        <w:tab/>
        <w:t>72 hours after the stay comes into effect;</w:t>
      </w:r>
    </w:p>
    <w:p w:rsidR="00C40C46" w:rsidRPr="000F3DA8" w:rsidRDefault="00C40C46" w:rsidP="00C40C46">
      <w:pPr>
        <w:pStyle w:val="subsection2"/>
      </w:pPr>
      <w:r w:rsidRPr="000F3DA8">
        <w:t>whichever occurs first.</w:t>
      </w:r>
    </w:p>
    <w:p w:rsidR="001769E6" w:rsidRPr="000F3DA8" w:rsidRDefault="001769E6" w:rsidP="001769E6">
      <w:pPr>
        <w:pStyle w:val="subsection"/>
      </w:pPr>
      <w:r w:rsidRPr="000F3DA8">
        <w:tab/>
        <w:t>(4)</w:t>
      </w:r>
      <w:r w:rsidRPr="000F3DA8">
        <w:tab/>
        <w:t xml:space="preserve">To avoid doubt, except as provided by </w:t>
      </w:r>
      <w:r w:rsidR="000F3DA8">
        <w:t>subsections (</w:t>
      </w:r>
      <w:r w:rsidR="00C40C46" w:rsidRPr="000F3DA8">
        <w:t>1), (3A), (3B), (3C) and (3D)</w:t>
      </w:r>
      <w:r w:rsidRPr="000F3DA8">
        <w:t>, this section does not affect the operation of a law of a State or a Territory.</w:t>
      </w:r>
    </w:p>
    <w:p w:rsidR="001769E6" w:rsidRPr="000F3DA8" w:rsidRDefault="001769E6" w:rsidP="001769E6">
      <w:pPr>
        <w:pStyle w:val="notetext"/>
      </w:pPr>
      <w:r w:rsidRPr="000F3DA8">
        <w:t>Note:</w:t>
      </w:r>
      <w:r w:rsidRPr="000F3DA8">
        <w:tab/>
      </w:r>
      <w:r w:rsidR="008F634C" w:rsidRPr="000F3DA8">
        <w:t>These provisions indirectly affect laws of the States and Territories because they affect</w:t>
      </w:r>
      <w:r w:rsidRPr="000F3DA8">
        <w:t xml:space="preserve"> section</w:t>
      </w:r>
      <w:r w:rsidR="000F3DA8">
        <w:t> </w:t>
      </w:r>
      <w:r w:rsidRPr="000F3DA8">
        <w:t xml:space="preserve">68 of the </w:t>
      </w:r>
      <w:r w:rsidRPr="000F3DA8">
        <w:rPr>
          <w:i/>
        </w:rPr>
        <w:t>Judiciary Act 1903</w:t>
      </w:r>
      <w:r w:rsidRPr="000F3DA8">
        <w:t>.</w:t>
      </w:r>
    </w:p>
    <w:p w:rsidR="001769E6" w:rsidRPr="000F3DA8" w:rsidRDefault="001769E6" w:rsidP="001769E6">
      <w:pPr>
        <w:pStyle w:val="subsection"/>
      </w:pPr>
      <w:r w:rsidRPr="000F3DA8">
        <w:tab/>
        <w:t>(5)</w:t>
      </w:r>
      <w:r w:rsidRPr="000F3DA8">
        <w:tab/>
        <w:t>In this section:</w:t>
      </w:r>
    </w:p>
    <w:p w:rsidR="001769E6" w:rsidRPr="000F3DA8" w:rsidRDefault="001769E6" w:rsidP="001769E6">
      <w:pPr>
        <w:pStyle w:val="Definition"/>
      </w:pPr>
      <w:r w:rsidRPr="000F3DA8">
        <w:rPr>
          <w:b/>
          <w:i/>
        </w:rPr>
        <w:t xml:space="preserve">ancillary offence </w:t>
      </w:r>
      <w:r w:rsidRPr="000F3DA8">
        <w:t xml:space="preserve">has the meaning given in the </w:t>
      </w:r>
      <w:r w:rsidRPr="000F3DA8">
        <w:rPr>
          <w:i/>
        </w:rPr>
        <w:t>Criminal Code</w:t>
      </w:r>
      <w:r w:rsidRPr="000F3DA8">
        <w:t>.</w:t>
      </w:r>
    </w:p>
    <w:p w:rsidR="001769E6" w:rsidRPr="000F3DA8" w:rsidRDefault="001769E6" w:rsidP="001769E6">
      <w:pPr>
        <w:pStyle w:val="Definition"/>
      </w:pPr>
      <w:r w:rsidRPr="000F3DA8">
        <w:rPr>
          <w:b/>
          <w:i/>
        </w:rPr>
        <w:t xml:space="preserve">primary offence </w:t>
      </w:r>
      <w:r w:rsidRPr="000F3DA8">
        <w:t xml:space="preserve">has the meaning given in the </w:t>
      </w:r>
      <w:r w:rsidRPr="000F3DA8">
        <w:rPr>
          <w:i/>
        </w:rPr>
        <w:t>Criminal Code</w:t>
      </w:r>
      <w:r w:rsidRPr="000F3DA8">
        <w:t>.</w:t>
      </w:r>
    </w:p>
    <w:p w:rsidR="00B51E82" w:rsidRPr="000F3DA8" w:rsidRDefault="00B51E82" w:rsidP="00B51E82">
      <w:pPr>
        <w:pStyle w:val="ActHead5"/>
      </w:pPr>
      <w:bookmarkStart w:id="279" w:name="_Toc486497747"/>
      <w:r w:rsidRPr="000F3DA8">
        <w:rPr>
          <w:rStyle w:val="CharSectno"/>
        </w:rPr>
        <w:t>15AB</w:t>
      </w:r>
      <w:r w:rsidRPr="000F3DA8">
        <w:t xml:space="preserve">  Matters to be considered in certain bail applications</w:t>
      </w:r>
      <w:bookmarkEnd w:id="279"/>
    </w:p>
    <w:p w:rsidR="00B51E82" w:rsidRPr="000F3DA8" w:rsidRDefault="00B51E82" w:rsidP="00B51E82">
      <w:pPr>
        <w:pStyle w:val="subsection"/>
      </w:pPr>
      <w:r w:rsidRPr="000F3DA8">
        <w:tab/>
        <w:t>(1)</w:t>
      </w:r>
      <w:r w:rsidRPr="000F3DA8">
        <w:tab/>
        <w:t>In determining whether to grant bail to a person charged with, or convicted of, an offence against a law of the Commonwealth</w:t>
      </w:r>
      <w:r w:rsidR="00E63AE7" w:rsidRPr="000F3DA8">
        <w:t xml:space="preserve"> or the Northern Territory</w:t>
      </w:r>
      <w:r w:rsidRPr="000F3DA8">
        <w:t>, or in determining conditions to which bail granted to such a person should be subject, a bail authority:</w:t>
      </w:r>
    </w:p>
    <w:p w:rsidR="00B51E82" w:rsidRPr="000F3DA8" w:rsidRDefault="00B51E82" w:rsidP="00B51E82">
      <w:pPr>
        <w:pStyle w:val="paragraph"/>
      </w:pPr>
      <w:r w:rsidRPr="000F3DA8">
        <w:tab/>
        <w:t>(a)</w:t>
      </w:r>
      <w:r w:rsidRPr="000F3DA8">
        <w:tab/>
        <w:t>must take into consideration the potential impact of granting bail on:</w:t>
      </w:r>
    </w:p>
    <w:p w:rsidR="00B51E82" w:rsidRPr="000F3DA8" w:rsidRDefault="00B51E82" w:rsidP="00B51E82">
      <w:pPr>
        <w:pStyle w:val="paragraphsub"/>
      </w:pPr>
      <w:r w:rsidRPr="000F3DA8">
        <w:tab/>
        <w:t>(i)</w:t>
      </w:r>
      <w:r w:rsidRPr="000F3DA8">
        <w:tab/>
        <w:t>any person against whom the offence is, or was, alleged to have been committed; and</w:t>
      </w:r>
    </w:p>
    <w:p w:rsidR="00B51E82" w:rsidRPr="000F3DA8" w:rsidRDefault="00B51E82" w:rsidP="00B51E82">
      <w:pPr>
        <w:pStyle w:val="paragraphsub"/>
      </w:pPr>
      <w:r w:rsidRPr="000F3DA8">
        <w:tab/>
        <w:t>(ii)</w:t>
      </w:r>
      <w:r w:rsidRPr="000F3DA8">
        <w:tab/>
        <w:t>any witness, or potential witness, in proceedings relating to the alleged offence, or offence; and</w:t>
      </w:r>
    </w:p>
    <w:p w:rsidR="00B51E82" w:rsidRPr="000F3DA8" w:rsidRDefault="00B51E82" w:rsidP="00B51E82">
      <w:pPr>
        <w:pStyle w:val="paragraph"/>
      </w:pPr>
      <w:r w:rsidRPr="000F3DA8">
        <w:tab/>
        <w:t>(b)</w:t>
      </w:r>
      <w:r w:rsidRPr="000F3DA8">
        <w:tab/>
        <w:t>must not take into consideration any form of customary law or cultural practice as a reason for:</w:t>
      </w:r>
    </w:p>
    <w:p w:rsidR="00B51E82" w:rsidRPr="000F3DA8" w:rsidRDefault="00B51E82" w:rsidP="00B51E82">
      <w:pPr>
        <w:pStyle w:val="paragraphsub"/>
      </w:pPr>
      <w:r w:rsidRPr="000F3DA8">
        <w:tab/>
        <w:t>(i)</w:t>
      </w:r>
      <w:r w:rsidRPr="000F3DA8">
        <w:tab/>
        <w:t>excusing, justifying, authorising, requiring or lessening the seriousness of the alleged criminal behaviour to which the alleged offence relates, or the criminal behaviour to which the offence relates; or</w:t>
      </w:r>
    </w:p>
    <w:p w:rsidR="00B51E82" w:rsidRPr="000F3DA8" w:rsidRDefault="00B51E82" w:rsidP="00B51E82">
      <w:pPr>
        <w:pStyle w:val="paragraphsub"/>
      </w:pPr>
      <w:r w:rsidRPr="000F3DA8">
        <w:tab/>
        <w:t>(ii)</w:t>
      </w:r>
      <w:r w:rsidRPr="000F3DA8">
        <w:tab/>
        <w:t>aggravating the seriousness of the alleged criminal behaviour to which the alleged offence relates, or the criminal behaviour to which the offence relates.</w:t>
      </w:r>
    </w:p>
    <w:p w:rsidR="00B51E82" w:rsidRPr="000F3DA8" w:rsidRDefault="00B51E82" w:rsidP="00B51E82">
      <w:pPr>
        <w:pStyle w:val="subsection"/>
      </w:pPr>
      <w:r w:rsidRPr="000F3DA8">
        <w:tab/>
        <w:t>(2)</w:t>
      </w:r>
      <w:r w:rsidRPr="000F3DA8">
        <w:tab/>
        <w:t xml:space="preserve">If a person referred to in </w:t>
      </w:r>
      <w:r w:rsidR="000F3DA8">
        <w:t>subparagraph (</w:t>
      </w:r>
      <w:r w:rsidRPr="000F3DA8">
        <w:t>1)(a)(i) or (ii) is living in, or otherwise located in, a remote community, the bail authority must also take into consideration that fact in considering the potential impact of granting bail on that person.</w:t>
      </w:r>
    </w:p>
    <w:p w:rsidR="00B51E82" w:rsidRPr="000F3DA8" w:rsidRDefault="00B51E82" w:rsidP="00B51E82">
      <w:pPr>
        <w:pStyle w:val="subsection"/>
      </w:pPr>
      <w:r w:rsidRPr="000F3DA8">
        <w:tab/>
        <w:t>(3)</w:t>
      </w:r>
      <w:r w:rsidRPr="000F3DA8">
        <w:tab/>
        <w:t xml:space="preserve">In </w:t>
      </w:r>
      <w:r w:rsidR="000F3DA8">
        <w:t>paragraph (</w:t>
      </w:r>
      <w:r w:rsidRPr="000F3DA8">
        <w:t>1)(b):</w:t>
      </w:r>
    </w:p>
    <w:p w:rsidR="00B51E82" w:rsidRPr="000F3DA8" w:rsidRDefault="00B51E82" w:rsidP="00B51E82">
      <w:pPr>
        <w:pStyle w:val="Definition"/>
      </w:pPr>
      <w:r w:rsidRPr="000F3DA8">
        <w:rPr>
          <w:b/>
          <w:i/>
        </w:rPr>
        <w:t>criminal behaviour</w:t>
      </w:r>
      <w:r w:rsidRPr="000F3DA8">
        <w:t xml:space="preserve"> includes:</w:t>
      </w:r>
    </w:p>
    <w:p w:rsidR="00B51E82" w:rsidRPr="000F3DA8" w:rsidRDefault="00B51E82" w:rsidP="00B51E82">
      <w:pPr>
        <w:pStyle w:val="paragraph"/>
      </w:pPr>
      <w:r w:rsidRPr="000F3DA8">
        <w:tab/>
        <w:t>(a)</w:t>
      </w:r>
      <w:r w:rsidRPr="000F3DA8">
        <w:tab/>
        <w:t>any conduct, omission to act, circumstance or result that is, or forms part of, a physical element of the offence in question; and</w:t>
      </w:r>
    </w:p>
    <w:p w:rsidR="00B51E82" w:rsidRPr="000F3DA8" w:rsidRDefault="00B51E82" w:rsidP="00B51E82">
      <w:pPr>
        <w:pStyle w:val="paragraph"/>
      </w:pPr>
      <w:r w:rsidRPr="000F3DA8">
        <w:tab/>
        <w:t>(b)</w:t>
      </w:r>
      <w:r w:rsidRPr="000F3DA8">
        <w:tab/>
        <w:t>any fault element relating to such a physical element.</w:t>
      </w:r>
    </w:p>
    <w:p w:rsidR="00B4369B" w:rsidRPr="000F3DA8" w:rsidRDefault="00B4369B" w:rsidP="00B4369B">
      <w:pPr>
        <w:pStyle w:val="subsection"/>
      </w:pPr>
      <w:r w:rsidRPr="000F3DA8">
        <w:tab/>
        <w:t>(3A)</w:t>
      </w:r>
      <w:r w:rsidRPr="000F3DA8">
        <w:tab/>
      </w:r>
      <w:r w:rsidR="000F3DA8">
        <w:t>Paragraph (</w:t>
      </w:r>
      <w:r w:rsidRPr="000F3DA8">
        <w:t>1)(b) does not apply in relation to an offence against the following:</w:t>
      </w:r>
    </w:p>
    <w:p w:rsidR="00B4369B" w:rsidRPr="000F3DA8" w:rsidRDefault="00B4369B" w:rsidP="00B4369B">
      <w:pPr>
        <w:pStyle w:val="paragraph"/>
      </w:pPr>
      <w:r w:rsidRPr="000F3DA8">
        <w:tab/>
        <w:t>(a)</w:t>
      </w:r>
      <w:r w:rsidRPr="000F3DA8">
        <w:tab/>
        <w:t>section</w:t>
      </w:r>
      <w:r w:rsidR="000F3DA8">
        <w:t> </w:t>
      </w:r>
      <w:r w:rsidRPr="000F3DA8">
        <w:t xml:space="preserve">22 of the </w:t>
      </w:r>
      <w:r w:rsidRPr="000F3DA8">
        <w:rPr>
          <w:i/>
        </w:rPr>
        <w:t>Aboriginal and Torres Strait Islander Heritage Protection Act 1984</w:t>
      </w:r>
      <w:r w:rsidRPr="000F3DA8">
        <w:t>;</w:t>
      </w:r>
    </w:p>
    <w:p w:rsidR="00B4369B" w:rsidRPr="000F3DA8" w:rsidRDefault="00B4369B" w:rsidP="00B4369B">
      <w:pPr>
        <w:pStyle w:val="paragraph"/>
      </w:pPr>
      <w:r w:rsidRPr="000F3DA8">
        <w:tab/>
        <w:t>(b)</w:t>
      </w:r>
      <w:r w:rsidRPr="000F3DA8">
        <w:tab/>
        <w:t>sections</w:t>
      </w:r>
      <w:r w:rsidR="000F3DA8">
        <w:t> </w:t>
      </w:r>
      <w:r w:rsidRPr="000F3DA8">
        <w:t xml:space="preserve">15A, 15C, 17B, 22A, 27A, 74AA, 142A, 142B, 207B, 354A, 355A and 470 of the </w:t>
      </w:r>
      <w:r w:rsidRPr="000F3DA8">
        <w:rPr>
          <w:i/>
        </w:rPr>
        <w:t>Environment Protection and Biodiversity Conservation Act 1999</w:t>
      </w:r>
      <w:r w:rsidRPr="000F3DA8">
        <w:t>;</w:t>
      </w:r>
    </w:p>
    <w:p w:rsidR="00B4369B" w:rsidRPr="000F3DA8" w:rsidRDefault="00B4369B" w:rsidP="00B4369B">
      <w:pPr>
        <w:pStyle w:val="paragraph"/>
      </w:pPr>
      <w:r w:rsidRPr="000F3DA8">
        <w:tab/>
        <w:t>(c)</w:t>
      </w:r>
      <w:r w:rsidRPr="000F3DA8">
        <w:tab/>
        <w:t>section</w:t>
      </w:r>
      <w:r w:rsidR="000F3DA8">
        <w:t> </w:t>
      </w:r>
      <w:r w:rsidRPr="000F3DA8">
        <w:t xml:space="preserve">48 of the </w:t>
      </w:r>
      <w:r w:rsidRPr="000F3DA8">
        <w:rPr>
          <w:i/>
        </w:rPr>
        <w:t>Aboriginal Land Grant (Jervis Bay Territory) Act 1986</w:t>
      </w:r>
      <w:r w:rsidRPr="000F3DA8">
        <w:t>;</w:t>
      </w:r>
    </w:p>
    <w:p w:rsidR="00B4369B" w:rsidRPr="000F3DA8" w:rsidRDefault="00B4369B" w:rsidP="00B4369B">
      <w:pPr>
        <w:pStyle w:val="paragraph"/>
      </w:pPr>
      <w:r w:rsidRPr="000F3DA8">
        <w:tab/>
        <w:t>(d)</w:t>
      </w:r>
      <w:r w:rsidRPr="000F3DA8">
        <w:tab/>
        <w:t>sections</w:t>
      </w:r>
      <w:r w:rsidR="000F3DA8">
        <w:t> </w:t>
      </w:r>
      <w:r w:rsidRPr="000F3DA8">
        <w:t xml:space="preserve">69 and 70 of the </w:t>
      </w:r>
      <w:r w:rsidRPr="000F3DA8">
        <w:rPr>
          <w:i/>
        </w:rPr>
        <w:t>Aboriginal Land Rights (Northern Territory) Act 1976</w:t>
      </w:r>
      <w:r w:rsidRPr="000F3DA8">
        <w:t>;</w:t>
      </w:r>
    </w:p>
    <w:p w:rsidR="00B4369B" w:rsidRPr="000F3DA8" w:rsidRDefault="00B4369B" w:rsidP="00B4369B">
      <w:pPr>
        <w:pStyle w:val="paragraph"/>
      </w:pPr>
      <w:r w:rsidRPr="000F3DA8">
        <w:tab/>
        <w:t>(e)</w:t>
      </w:r>
      <w:r w:rsidRPr="000F3DA8">
        <w:tab/>
        <w:t>section</w:t>
      </w:r>
      <w:r w:rsidR="000F3DA8">
        <w:t> </w:t>
      </w:r>
      <w:r w:rsidRPr="000F3DA8">
        <w:t xml:space="preserve">30 of the </w:t>
      </w:r>
      <w:r w:rsidRPr="000F3DA8">
        <w:rPr>
          <w:i/>
        </w:rPr>
        <w:t>Aboriginal Land (Lake Condah and Framlingham Forest) Act 1987</w:t>
      </w:r>
      <w:r w:rsidRPr="000F3DA8">
        <w:t>;</w:t>
      </w:r>
    </w:p>
    <w:p w:rsidR="00B4369B" w:rsidRPr="000F3DA8" w:rsidRDefault="00B4369B" w:rsidP="00B4369B">
      <w:pPr>
        <w:pStyle w:val="paragraph"/>
      </w:pPr>
      <w:r w:rsidRPr="000F3DA8">
        <w:tab/>
        <w:t>(f)</w:t>
      </w:r>
      <w:r w:rsidRPr="000F3DA8">
        <w:tab/>
        <w:t>sections</w:t>
      </w:r>
      <w:r w:rsidR="000F3DA8">
        <w:t> </w:t>
      </w:r>
      <w:r w:rsidRPr="000F3DA8">
        <w:t xml:space="preserve">33, 34 and 35 of the </w:t>
      </w:r>
      <w:r w:rsidRPr="000F3DA8">
        <w:rPr>
          <w:i/>
        </w:rPr>
        <w:t>Northern Territory Aboriginal Sacred Sites Act</w:t>
      </w:r>
      <w:r w:rsidRPr="000F3DA8">
        <w:t xml:space="preserve"> of the Northern Territory;</w:t>
      </w:r>
    </w:p>
    <w:p w:rsidR="00B4369B" w:rsidRPr="000F3DA8" w:rsidRDefault="00B4369B" w:rsidP="00B4369B">
      <w:pPr>
        <w:pStyle w:val="paragraph"/>
      </w:pPr>
      <w:r w:rsidRPr="000F3DA8">
        <w:tab/>
        <w:t>(g)</w:t>
      </w:r>
      <w:r w:rsidRPr="000F3DA8">
        <w:tab/>
        <w:t>paragraph</w:t>
      </w:r>
      <w:r w:rsidR="000F3DA8">
        <w:t> </w:t>
      </w:r>
      <w:r w:rsidRPr="000F3DA8">
        <w:t xml:space="preserve">33(a) of the </w:t>
      </w:r>
      <w:r w:rsidRPr="000F3DA8">
        <w:rPr>
          <w:i/>
        </w:rPr>
        <w:t>Heritage Conservation Act</w:t>
      </w:r>
      <w:r w:rsidRPr="000F3DA8">
        <w:t xml:space="preserve"> of the Northern Territory;</w:t>
      </w:r>
    </w:p>
    <w:p w:rsidR="00B4369B" w:rsidRPr="000F3DA8" w:rsidRDefault="00B4369B" w:rsidP="00B4369B">
      <w:pPr>
        <w:pStyle w:val="paragraph"/>
      </w:pPr>
      <w:r w:rsidRPr="000F3DA8">
        <w:tab/>
        <w:t>(h)</w:t>
      </w:r>
      <w:r w:rsidRPr="000F3DA8">
        <w:tab/>
        <w:t>section</w:t>
      </w:r>
      <w:r w:rsidR="000F3DA8">
        <w:t> </w:t>
      </w:r>
      <w:r w:rsidRPr="000F3DA8">
        <w:t xml:space="preserve">4 of the </w:t>
      </w:r>
      <w:r w:rsidRPr="000F3DA8">
        <w:rPr>
          <w:i/>
        </w:rPr>
        <w:t>Aboriginal Land Act</w:t>
      </w:r>
      <w:r w:rsidRPr="000F3DA8">
        <w:t xml:space="preserve"> of the Northern Territory;</w:t>
      </w:r>
    </w:p>
    <w:p w:rsidR="00B4369B" w:rsidRPr="000F3DA8" w:rsidRDefault="00B4369B" w:rsidP="00B4369B">
      <w:pPr>
        <w:pStyle w:val="paragraph"/>
      </w:pPr>
      <w:r w:rsidRPr="000F3DA8">
        <w:tab/>
        <w:t>(i)</w:t>
      </w:r>
      <w:r w:rsidRPr="000F3DA8">
        <w:tab/>
        <w:t>sections</w:t>
      </w:r>
      <w:r w:rsidR="000F3DA8">
        <w:t> </w:t>
      </w:r>
      <w:r w:rsidRPr="000F3DA8">
        <w:t xml:space="preserve">111, 112 and 113 of the </w:t>
      </w:r>
      <w:r w:rsidRPr="000F3DA8">
        <w:rPr>
          <w:i/>
        </w:rPr>
        <w:t>Heritage Act</w:t>
      </w:r>
      <w:r w:rsidRPr="000F3DA8">
        <w:t xml:space="preserve"> of the Northern Territory;</w:t>
      </w:r>
    </w:p>
    <w:p w:rsidR="00B4369B" w:rsidRPr="000F3DA8" w:rsidRDefault="00B4369B" w:rsidP="00B4369B">
      <w:pPr>
        <w:pStyle w:val="paragraph"/>
      </w:pPr>
      <w:r w:rsidRPr="000F3DA8">
        <w:tab/>
        <w:t>(j)</w:t>
      </w:r>
      <w:r w:rsidRPr="000F3DA8">
        <w:tab/>
        <w:t>any other law prescribed by the regulations that relates to:</w:t>
      </w:r>
    </w:p>
    <w:p w:rsidR="00B4369B" w:rsidRPr="000F3DA8" w:rsidRDefault="00B4369B" w:rsidP="00B4369B">
      <w:pPr>
        <w:pStyle w:val="paragraphsub"/>
      </w:pPr>
      <w:r w:rsidRPr="000F3DA8">
        <w:tab/>
        <w:t>(i)</w:t>
      </w:r>
      <w:r w:rsidRPr="000F3DA8">
        <w:tab/>
        <w:t>entering, remaining on or damaging cultural heritage; or</w:t>
      </w:r>
    </w:p>
    <w:p w:rsidR="00B4369B" w:rsidRPr="000F3DA8" w:rsidRDefault="00B4369B" w:rsidP="00B4369B">
      <w:pPr>
        <w:pStyle w:val="paragraphsub"/>
      </w:pPr>
      <w:r w:rsidRPr="000F3DA8">
        <w:tab/>
        <w:t>(ii)</w:t>
      </w:r>
      <w:r w:rsidRPr="000F3DA8">
        <w:tab/>
        <w:t>damaging or removing a cultural heritage object.</w:t>
      </w:r>
    </w:p>
    <w:p w:rsidR="00B51E82" w:rsidRPr="000F3DA8" w:rsidRDefault="00B51E82" w:rsidP="00B51E82">
      <w:pPr>
        <w:pStyle w:val="subsection"/>
      </w:pPr>
      <w:r w:rsidRPr="000F3DA8">
        <w:tab/>
        <w:t>(4)</w:t>
      </w:r>
      <w:r w:rsidRPr="000F3DA8">
        <w:tab/>
        <w:t xml:space="preserve">To avoid doubt, except as provided by </w:t>
      </w:r>
      <w:r w:rsidR="000F3DA8">
        <w:t>subsections (</w:t>
      </w:r>
      <w:r w:rsidR="00B4369B" w:rsidRPr="000F3DA8">
        <w:t>1), (2) and (3A)</w:t>
      </w:r>
      <w:r w:rsidRPr="000F3DA8">
        <w:t>, this section does not affect:</w:t>
      </w:r>
    </w:p>
    <w:p w:rsidR="00B51E82" w:rsidRPr="000F3DA8" w:rsidRDefault="00B51E82" w:rsidP="00B51E82">
      <w:pPr>
        <w:pStyle w:val="paragraph"/>
      </w:pPr>
      <w:r w:rsidRPr="000F3DA8">
        <w:tab/>
        <w:t>(a)</w:t>
      </w:r>
      <w:r w:rsidRPr="000F3DA8">
        <w:tab/>
        <w:t>any other matters that a bail authority must, must not or may take into consideration in determining whether to grant bail or in determining conditions to which bail should be subject; or</w:t>
      </w:r>
    </w:p>
    <w:p w:rsidR="00B51E82" w:rsidRPr="000F3DA8" w:rsidRDefault="00B51E82" w:rsidP="00B51E82">
      <w:pPr>
        <w:pStyle w:val="paragraph"/>
      </w:pPr>
      <w:r w:rsidRPr="000F3DA8">
        <w:tab/>
        <w:t>(b)</w:t>
      </w:r>
      <w:r w:rsidRPr="000F3DA8">
        <w:tab/>
        <w:t>the operation of a law of a State or a Territory.</w:t>
      </w:r>
    </w:p>
    <w:p w:rsidR="00B51E82" w:rsidRPr="000F3DA8" w:rsidRDefault="00B51E82" w:rsidP="00B51E82">
      <w:pPr>
        <w:pStyle w:val="notetext"/>
      </w:pPr>
      <w:r w:rsidRPr="000F3DA8">
        <w:t>Note:</w:t>
      </w:r>
      <w:r w:rsidRPr="000F3DA8">
        <w:tab/>
      </w:r>
      <w:r w:rsidR="000F3DA8">
        <w:t>Subsections (</w:t>
      </w:r>
      <w:r w:rsidRPr="000F3DA8">
        <w:t>1) and (2) indirectly affect laws of the States and Territories because they affect section</w:t>
      </w:r>
      <w:r w:rsidR="000F3DA8">
        <w:t> </w:t>
      </w:r>
      <w:r w:rsidRPr="000F3DA8">
        <w:t xml:space="preserve">68 of the </w:t>
      </w:r>
      <w:r w:rsidRPr="000F3DA8">
        <w:rPr>
          <w:i/>
        </w:rPr>
        <w:t>Judiciary Act 1903</w:t>
      </w:r>
      <w:r w:rsidRPr="000F3DA8">
        <w:t>.</w:t>
      </w:r>
    </w:p>
    <w:p w:rsidR="001769E6" w:rsidRPr="000F3DA8" w:rsidRDefault="001769E6" w:rsidP="00133832">
      <w:pPr>
        <w:pStyle w:val="ActHead5"/>
      </w:pPr>
      <w:bookmarkStart w:id="280" w:name="_Toc486497748"/>
      <w:r w:rsidRPr="000F3DA8">
        <w:rPr>
          <w:rStyle w:val="CharSectno"/>
        </w:rPr>
        <w:t>15A</w:t>
      </w:r>
      <w:r w:rsidRPr="000F3DA8">
        <w:t xml:space="preserve">  Enforcement of fines etc.</w:t>
      </w:r>
      <w:bookmarkEnd w:id="280"/>
    </w:p>
    <w:p w:rsidR="001769E6" w:rsidRPr="000F3DA8" w:rsidRDefault="001769E6" w:rsidP="00133832">
      <w:pPr>
        <w:pStyle w:val="subsection"/>
        <w:keepNext/>
        <w:keepLines/>
      </w:pPr>
      <w:r w:rsidRPr="000F3DA8">
        <w:tab/>
        <w:t>(1)</w:t>
      </w:r>
      <w:r w:rsidRPr="000F3DA8">
        <w:tab/>
        <w:t>A law of a State or Territory relating to the enforcement or recovery of a fine imposed on an offender applies to a person convicted in the State or Territory of an offence against a law of the Commonwealth. The law applies:</w:t>
      </w:r>
    </w:p>
    <w:p w:rsidR="001769E6" w:rsidRPr="000F3DA8" w:rsidRDefault="001769E6" w:rsidP="001769E6">
      <w:pPr>
        <w:pStyle w:val="paragraph"/>
      </w:pPr>
      <w:r w:rsidRPr="000F3DA8">
        <w:tab/>
        <w:t>(a)</w:t>
      </w:r>
      <w:r w:rsidRPr="000F3DA8">
        <w:tab/>
        <w:t>so far as it is not inconsistent with a law of the Commonwealth; and</w:t>
      </w:r>
    </w:p>
    <w:p w:rsidR="001769E6" w:rsidRPr="000F3DA8" w:rsidRDefault="001769E6" w:rsidP="001769E6">
      <w:pPr>
        <w:pStyle w:val="paragraph"/>
      </w:pPr>
      <w:r w:rsidRPr="000F3DA8">
        <w:tab/>
        <w:t>(b)</w:t>
      </w:r>
      <w:r w:rsidRPr="000F3DA8">
        <w:tab/>
        <w:t xml:space="preserve">with the modifications </w:t>
      </w:r>
      <w:r w:rsidR="004E746A" w:rsidRPr="000F3DA8">
        <w:t xml:space="preserve">(if any) </w:t>
      </w:r>
      <w:r w:rsidRPr="000F3DA8">
        <w:t>made by or under this section.</w:t>
      </w:r>
    </w:p>
    <w:p w:rsidR="001769E6" w:rsidRPr="000F3DA8" w:rsidRDefault="001769E6" w:rsidP="001769E6">
      <w:pPr>
        <w:pStyle w:val="subsection"/>
      </w:pPr>
      <w:r w:rsidRPr="000F3DA8">
        <w:tab/>
        <w:t>(1AA)</w:t>
      </w:r>
      <w:r w:rsidRPr="000F3DA8">
        <w:tab/>
        <w:t xml:space="preserve">If a law of a State or Territory requires or permits a person or authority other than a court to take action to impose a penalty described in </w:t>
      </w:r>
      <w:r w:rsidR="000F3DA8">
        <w:t>subsection (</w:t>
      </w:r>
      <w:r w:rsidRPr="000F3DA8">
        <w:t xml:space="preserve">1AB) for failure to pay a fine, the law applies under </w:t>
      </w:r>
      <w:r w:rsidR="000F3DA8">
        <w:t>subsection (</w:t>
      </w:r>
      <w:r w:rsidRPr="000F3DA8">
        <w:t>1) as if the law did not require or permit the person or authority to take the action but instead:</w:t>
      </w:r>
    </w:p>
    <w:p w:rsidR="001769E6" w:rsidRPr="000F3DA8" w:rsidRDefault="001769E6" w:rsidP="001769E6">
      <w:pPr>
        <w:pStyle w:val="paragraph"/>
      </w:pPr>
      <w:r w:rsidRPr="000F3DA8">
        <w:tab/>
        <w:t>(a)</w:t>
      </w:r>
      <w:r w:rsidRPr="000F3DA8">
        <w:tab/>
        <w:t>allowed any person to apply to a court of summary jurisdiction of the State or Territory for an order imposing the penalty; and</w:t>
      </w:r>
    </w:p>
    <w:p w:rsidR="001769E6" w:rsidRPr="000F3DA8" w:rsidRDefault="001769E6" w:rsidP="001769E6">
      <w:pPr>
        <w:pStyle w:val="paragraph"/>
      </w:pPr>
      <w:r w:rsidRPr="000F3DA8">
        <w:tab/>
        <w:t>(b)</w:t>
      </w:r>
      <w:r w:rsidRPr="000F3DA8">
        <w:tab/>
        <w:t>allowed the court to make the order; and</w:t>
      </w:r>
    </w:p>
    <w:p w:rsidR="001769E6" w:rsidRPr="000F3DA8" w:rsidRDefault="001769E6" w:rsidP="001769E6">
      <w:pPr>
        <w:pStyle w:val="paragraph"/>
      </w:pPr>
      <w:r w:rsidRPr="000F3DA8">
        <w:tab/>
        <w:t>(c)</w:t>
      </w:r>
      <w:r w:rsidRPr="000F3DA8">
        <w:tab/>
        <w:t>provided for the order to have the same effect that the taking of the action by the person or authority has under the law without the modifications made by or under this subsection; and</w:t>
      </w:r>
    </w:p>
    <w:p w:rsidR="001769E6" w:rsidRPr="000F3DA8" w:rsidRDefault="001769E6" w:rsidP="001769E6">
      <w:pPr>
        <w:pStyle w:val="paragraph"/>
      </w:pPr>
      <w:r w:rsidRPr="000F3DA8">
        <w:tab/>
        <w:t>(d)</w:t>
      </w:r>
      <w:r w:rsidRPr="000F3DA8">
        <w:tab/>
        <w:t>were subject to any prescribed modifications consequential on the other modifications described in this subsection, or facilitating the operation of the law with those modifications.</w:t>
      </w:r>
    </w:p>
    <w:p w:rsidR="001769E6" w:rsidRPr="000F3DA8" w:rsidRDefault="001769E6" w:rsidP="001769E6">
      <w:pPr>
        <w:pStyle w:val="subsection"/>
      </w:pPr>
      <w:r w:rsidRPr="000F3DA8">
        <w:tab/>
        <w:t>(1AB)</w:t>
      </w:r>
      <w:r w:rsidRPr="000F3DA8">
        <w:tab/>
      </w:r>
      <w:r w:rsidR="000F3DA8">
        <w:t>Subsection (</w:t>
      </w:r>
      <w:r w:rsidRPr="000F3DA8">
        <w:t>1AA) applies in relation to any of the following penalties:</w:t>
      </w:r>
    </w:p>
    <w:p w:rsidR="001769E6" w:rsidRPr="000F3DA8" w:rsidRDefault="001769E6" w:rsidP="001769E6">
      <w:pPr>
        <w:pStyle w:val="paragraph"/>
      </w:pPr>
      <w:r w:rsidRPr="000F3DA8">
        <w:tab/>
        <w:t>(e)</w:t>
      </w:r>
      <w:r w:rsidRPr="000F3DA8">
        <w:tab/>
        <w:t>community service by a person who failed to pay a fine;</w:t>
      </w:r>
    </w:p>
    <w:p w:rsidR="001769E6" w:rsidRPr="000F3DA8" w:rsidRDefault="001769E6" w:rsidP="001769E6">
      <w:pPr>
        <w:pStyle w:val="paragraph"/>
      </w:pPr>
      <w:r w:rsidRPr="000F3DA8">
        <w:tab/>
        <w:t>(f)</w:t>
      </w:r>
      <w:r w:rsidRPr="000F3DA8">
        <w:tab/>
        <w:t>detention or imprisonment of a person who failed to pay a fine;</w:t>
      </w:r>
    </w:p>
    <w:p w:rsidR="001769E6" w:rsidRPr="000F3DA8" w:rsidRDefault="001769E6" w:rsidP="001769E6">
      <w:pPr>
        <w:pStyle w:val="paragraph"/>
      </w:pPr>
      <w:r w:rsidRPr="000F3DA8">
        <w:tab/>
        <w:t>(g)</w:t>
      </w:r>
      <w:r w:rsidRPr="000F3DA8">
        <w:tab/>
        <w:t xml:space="preserve">a penalty that is similar to a penalty described in </w:t>
      </w:r>
      <w:r w:rsidR="000F3DA8">
        <w:t>paragraph (</w:t>
      </w:r>
      <w:r w:rsidRPr="000F3DA8">
        <w:t>e) or (f);</w:t>
      </w:r>
    </w:p>
    <w:p w:rsidR="001769E6" w:rsidRPr="000F3DA8" w:rsidRDefault="001769E6" w:rsidP="001769E6">
      <w:pPr>
        <w:pStyle w:val="paragraph"/>
      </w:pPr>
      <w:r w:rsidRPr="000F3DA8">
        <w:tab/>
        <w:t>(h)</w:t>
      </w:r>
      <w:r w:rsidRPr="000F3DA8">
        <w:tab/>
        <w:t>a penalty prescribed by the regulations.</w:t>
      </w:r>
    </w:p>
    <w:p w:rsidR="001769E6" w:rsidRPr="000F3DA8" w:rsidRDefault="001769E6" w:rsidP="001769E6">
      <w:pPr>
        <w:pStyle w:val="subsection"/>
      </w:pPr>
      <w:r w:rsidRPr="000F3DA8">
        <w:tab/>
        <w:t>(1AC)</w:t>
      </w:r>
      <w:r w:rsidRPr="000F3DA8">
        <w:tab/>
        <w:t xml:space="preserve">Jurisdiction is conferred on a court of summary jurisdiction of a State or Territory to make orders described in </w:t>
      </w:r>
      <w:r w:rsidR="000F3DA8">
        <w:t>subsection (</w:t>
      </w:r>
      <w:r w:rsidRPr="000F3DA8">
        <w:t>1AA).</w:t>
      </w:r>
    </w:p>
    <w:p w:rsidR="004E746A" w:rsidRPr="000F3DA8" w:rsidRDefault="004E746A" w:rsidP="004E746A">
      <w:pPr>
        <w:pStyle w:val="subsection"/>
      </w:pPr>
      <w:r w:rsidRPr="000F3DA8">
        <w:tab/>
        <w:t>(1ACB)</w:t>
      </w:r>
      <w:r w:rsidRPr="000F3DA8">
        <w:tab/>
        <w:t xml:space="preserve">To avoid doubt, if a court makes an order imposing a penalty for failure to pay a fine, whether or not the penalty is described in </w:t>
      </w:r>
      <w:r w:rsidR="000F3DA8">
        <w:t>subsection (</w:t>
      </w:r>
      <w:r w:rsidRPr="000F3DA8">
        <w:t xml:space="preserve">1AB), a person or authority other than a court may take action to enforce the penalty without making an application under </w:t>
      </w:r>
      <w:r w:rsidR="000F3DA8">
        <w:t>paragraph (</w:t>
      </w:r>
      <w:r w:rsidRPr="000F3DA8">
        <w:t>1AA)(a), even if the penalty is imposed as an alternative penalty.</w:t>
      </w:r>
    </w:p>
    <w:p w:rsidR="001769E6" w:rsidRPr="000F3DA8" w:rsidRDefault="001769E6" w:rsidP="001769E6">
      <w:pPr>
        <w:pStyle w:val="subsection"/>
      </w:pPr>
      <w:r w:rsidRPr="000F3DA8">
        <w:tab/>
        <w:t>(1AD)</w:t>
      </w:r>
      <w:r w:rsidRPr="000F3DA8">
        <w:tab/>
        <w:t>If a law of a State or Territory requires or permits a court or a court officer to:</w:t>
      </w:r>
    </w:p>
    <w:p w:rsidR="001769E6" w:rsidRPr="000F3DA8" w:rsidRDefault="001769E6" w:rsidP="001769E6">
      <w:pPr>
        <w:pStyle w:val="paragraph"/>
      </w:pPr>
      <w:r w:rsidRPr="000F3DA8">
        <w:tab/>
        <w:t>(a)</w:t>
      </w:r>
      <w:r w:rsidRPr="000F3DA8">
        <w:tab/>
        <w:t>refer a matter to a person or organisation; or</w:t>
      </w:r>
    </w:p>
    <w:p w:rsidR="001769E6" w:rsidRPr="000F3DA8" w:rsidRDefault="001769E6" w:rsidP="001769E6">
      <w:pPr>
        <w:pStyle w:val="paragraph"/>
      </w:pPr>
      <w:r w:rsidRPr="000F3DA8">
        <w:tab/>
        <w:t>(b)</w:t>
      </w:r>
      <w:r w:rsidRPr="000F3DA8">
        <w:tab/>
        <w:t>notify a person or organisation; or</w:t>
      </w:r>
    </w:p>
    <w:p w:rsidR="001769E6" w:rsidRPr="000F3DA8" w:rsidRDefault="001769E6" w:rsidP="001769E6">
      <w:pPr>
        <w:pStyle w:val="paragraph"/>
      </w:pPr>
      <w:r w:rsidRPr="000F3DA8">
        <w:tab/>
        <w:t>(c)</w:t>
      </w:r>
      <w:r w:rsidRPr="000F3DA8">
        <w:tab/>
        <w:t>provide information to a person or organisation;</w:t>
      </w:r>
    </w:p>
    <w:p w:rsidR="001769E6" w:rsidRPr="000F3DA8" w:rsidRDefault="001769E6" w:rsidP="001769E6">
      <w:pPr>
        <w:pStyle w:val="subsection2"/>
      </w:pPr>
      <w:r w:rsidRPr="000F3DA8">
        <w:t xml:space="preserve">in relation to the enforcement or recovery of a fine imposed by the court, the law applies under </w:t>
      </w:r>
      <w:r w:rsidR="000F3DA8">
        <w:t>subsection (</w:t>
      </w:r>
      <w:r w:rsidRPr="000F3DA8">
        <w:t xml:space="preserve">1) in relation to </w:t>
      </w:r>
      <w:r w:rsidR="00AD11D4" w:rsidRPr="000F3DA8">
        <w:t>a federal court</w:t>
      </w:r>
      <w:r w:rsidRPr="000F3DA8">
        <w:t xml:space="preserve"> in the same way as it applies to a court of the State or Territory.</w:t>
      </w:r>
    </w:p>
    <w:p w:rsidR="001769E6" w:rsidRPr="000F3DA8" w:rsidRDefault="001769E6" w:rsidP="001769E6">
      <w:pPr>
        <w:pStyle w:val="subsection"/>
      </w:pPr>
      <w:r w:rsidRPr="000F3DA8">
        <w:tab/>
        <w:t>(1A)</w:t>
      </w:r>
      <w:r w:rsidRPr="000F3DA8">
        <w:tab/>
        <w:t xml:space="preserve">Where there is a law of a State or Territory with respect to the enforcement or recovery of fines ordered to be paid by offenders (including a law described in </w:t>
      </w:r>
      <w:r w:rsidR="000F3DA8">
        <w:t>subsection (</w:t>
      </w:r>
      <w:r w:rsidRPr="000F3DA8">
        <w:t>1AA)) that applies in relation to fines ordered to be paid by offenders convicted by courts of summary jurisdiction:</w:t>
      </w:r>
    </w:p>
    <w:p w:rsidR="001769E6" w:rsidRPr="000F3DA8" w:rsidRDefault="001769E6" w:rsidP="001769E6">
      <w:pPr>
        <w:pStyle w:val="paragraph"/>
      </w:pPr>
      <w:r w:rsidRPr="000F3DA8">
        <w:tab/>
        <w:t>(a)</w:t>
      </w:r>
      <w:r w:rsidRPr="000F3DA8">
        <w:tab/>
      </w:r>
      <w:r w:rsidR="000F3DA8">
        <w:t>subsection (</w:t>
      </w:r>
      <w:r w:rsidRPr="000F3DA8">
        <w:t xml:space="preserve">1) operates to require that law to apply and be applied to persons who are convicted </w:t>
      </w:r>
      <w:r w:rsidR="00D9257A" w:rsidRPr="000F3DA8">
        <w:t xml:space="preserve">summarily </w:t>
      </w:r>
      <w:r w:rsidRPr="000F3DA8">
        <w:t xml:space="preserve">of federal offences by </w:t>
      </w:r>
      <w:r w:rsidR="00D9257A" w:rsidRPr="000F3DA8">
        <w:t>a federal court</w:t>
      </w:r>
      <w:r w:rsidRPr="000F3DA8">
        <w:t xml:space="preserve"> in the same manner as that law would apply and be applied if </w:t>
      </w:r>
      <w:r w:rsidR="00D9257A" w:rsidRPr="000F3DA8">
        <w:t>the federal court</w:t>
      </w:r>
      <w:r w:rsidRPr="000F3DA8">
        <w:t xml:space="preserve"> were a court of summary jurisdiction; and</w:t>
      </w:r>
    </w:p>
    <w:p w:rsidR="001769E6" w:rsidRPr="000F3DA8" w:rsidRDefault="001769E6" w:rsidP="001769E6">
      <w:pPr>
        <w:pStyle w:val="paragraph"/>
      </w:pPr>
      <w:r w:rsidRPr="000F3DA8">
        <w:tab/>
        <w:t>(b)</w:t>
      </w:r>
      <w:r w:rsidRPr="000F3DA8">
        <w:tab/>
        <w:t>that subsection does not operate in relation to any law of that State or Territory that applies in relation to fines ordered to be paid by offenders convicted by superior courts.</w:t>
      </w:r>
    </w:p>
    <w:p w:rsidR="00631814" w:rsidRPr="000F3DA8" w:rsidRDefault="00631814" w:rsidP="00631814">
      <w:pPr>
        <w:pStyle w:val="subsection"/>
      </w:pPr>
      <w:r w:rsidRPr="000F3DA8">
        <w:tab/>
        <w:t>(1B)</w:t>
      </w:r>
      <w:r w:rsidRPr="000F3DA8">
        <w:tab/>
        <w:t>If a law of a State or Territory:</w:t>
      </w:r>
    </w:p>
    <w:p w:rsidR="00631814" w:rsidRPr="000F3DA8" w:rsidRDefault="00631814" w:rsidP="00631814">
      <w:pPr>
        <w:pStyle w:val="paragraph"/>
      </w:pPr>
      <w:r w:rsidRPr="000F3DA8">
        <w:tab/>
        <w:t>(a)</w:t>
      </w:r>
      <w:r w:rsidRPr="000F3DA8">
        <w:tab/>
        <w:t xml:space="preserve">is with respect to the enforcement or recovery of fines ordered to be paid by offenders (including a law described in </w:t>
      </w:r>
      <w:r w:rsidR="000F3DA8">
        <w:t>subsection (</w:t>
      </w:r>
      <w:r w:rsidRPr="000F3DA8">
        <w:t>1AA)); and</w:t>
      </w:r>
    </w:p>
    <w:p w:rsidR="00631814" w:rsidRPr="000F3DA8" w:rsidRDefault="00631814" w:rsidP="00631814">
      <w:pPr>
        <w:pStyle w:val="paragraph"/>
      </w:pPr>
      <w:r w:rsidRPr="000F3DA8">
        <w:tab/>
        <w:t>(b)</w:t>
      </w:r>
      <w:r w:rsidRPr="000F3DA8">
        <w:tab/>
        <w:t>applies in relation to fines ordered to be paid by offenders convicted on indictment;</w:t>
      </w:r>
    </w:p>
    <w:p w:rsidR="00631814" w:rsidRPr="000F3DA8" w:rsidRDefault="000F3DA8" w:rsidP="00631814">
      <w:pPr>
        <w:pStyle w:val="subsection2"/>
      </w:pPr>
      <w:r>
        <w:t>subsection (</w:t>
      </w:r>
      <w:r w:rsidR="00631814" w:rsidRPr="000F3DA8">
        <w:t>1) operates to require that law to apply and be applied in the same manner to persons who are convicted on indictment of federal offences by a federal court.</w:t>
      </w:r>
    </w:p>
    <w:p w:rsidR="001769E6" w:rsidRPr="000F3DA8" w:rsidRDefault="001769E6" w:rsidP="001769E6">
      <w:pPr>
        <w:pStyle w:val="subsection"/>
      </w:pPr>
      <w:r w:rsidRPr="000F3DA8">
        <w:tab/>
        <w:t>(2)</w:t>
      </w:r>
      <w:r w:rsidRPr="000F3DA8">
        <w:tab/>
        <w:t xml:space="preserve">Without limiting the generality of </w:t>
      </w:r>
      <w:r w:rsidR="000F3DA8">
        <w:t>subsection (</w:t>
      </w:r>
      <w:r w:rsidRPr="000F3DA8">
        <w:t xml:space="preserve">1), in the application to </w:t>
      </w:r>
      <w:r w:rsidR="00631814" w:rsidRPr="000F3DA8">
        <w:t>a person convicted of a federal offence</w:t>
      </w:r>
      <w:r w:rsidRPr="000F3DA8">
        <w:t xml:space="preserve"> of any State or Territory laws with respect to the enforcement or recovery of fines, a requirement that the amount of a fine be paid to a State or Territory office or officer is to be treated as a requirement that the amount of the fine be paid in accordance with the law of the Commonwealth.</w:t>
      </w:r>
    </w:p>
    <w:p w:rsidR="001769E6" w:rsidRPr="000F3DA8" w:rsidRDefault="001769E6" w:rsidP="001769E6">
      <w:pPr>
        <w:pStyle w:val="subsection"/>
      </w:pPr>
      <w:r w:rsidRPr="000F3DA8">
        <w:tab/>
        <w:t>(3)</w:t>
      </w:r>
      <w:r w:rsidRPr="000F3DA8">
        <w:tab/>
        <w:t>Where a court imposes a sentence or sentences of imprisonment on a person in respect of a failure to pay a fine or fines imposed for a federal offence or offences, the court must direct that the sentence, or all the sentences, commence to be served from the earliest practicable day despite the fact that the person may, on that day, already be serving another sentence of imprisonment for a federal, State or Territory offence.</w:t>
      </w:r>
    </w:p>
    <w:p w:rsidR="001769E6" w:rsidRPr="000F3DA8" w:rsidRDefault="001769E6" w:rsidP="001769E6">
      <w:pPr>
        <w:pStyle w:val="subsection"/>
      </w:pPr>
      <w:r w:rsidRPr="000F3DA8">
        <w:tab/>
        <w:t>(4)</w:t>
      </w:r>
      <w:r w:rsidRPr="000F3DA8">
        <w:tab/>
        <w:t xml:space="preserve">Despite </w:t>
      </w:r>
      <w:r w:rsidR="000F3DA8">
        <w:t>subsection (</w:t>
      </w:r>
      <w:r w:rsidRPr="000F3DA8">
        <w:t>3), a court may, where it is of the opinion that, in all the circumstances of the case, it is more appropriate to do so, direct that a period of imprisonment imposed on a person in respect of a failure to pay a fine imposed in respect of a federal offence commence to be served during, or at the end of, a period of imprisonment imposed for a similar failure in respect of another federal offence.</w:t>
      </w:r>
    </w:p>
    <w:p w:rsidR="001769E6" w:rsidRPr="000F3DA8" w:rsidRDefault="001769E6" w:rsidP="00BB0B0D">
      <w:pPr>
        <w:pStyle w:val="subsection"/>
        <w:keepNext/>
        <w:keepLines/>
      </w:pPr>
      <w:r w:rsidRPr="000F3DA8">
        <w:tab/>
        <w:t>(5)</w:t>
      </w:r>
      <w:r w:rsidRPr="000F3DA8">
        <w:tab/>
        <w:t>In this section:</w:t>
      </w:r>
    </w:p>
    <w:p w:rsidR="00631814" w:rsidRPr="000F3DA8" w:rsidRDefault="00631814" w:rsidP="00BB0B0D">
      <w:pPr>
        <w:pStyle w:val="Definition"/>
        <w:keepNext/>
        <w:keepLines/>
      </w:pPr>
      <w:r w:rsidRPr="000F3DA8">
        <w:rPr>
          <w:b/>
          <w:i/>
        </w:rPr>
        <w:t>federal offence</w:t>
      </w:r>
      <w:r w:rsidRPr="000F3DA8">
        <w:t xml:space="preserve"> means an offence against the law of the Commonwealth.</w:t>
      </w:r>
    </w:p>
    <w:p w:rsidR="001769E6" w:rsidRPr="000F3DA8" w:rsidRDefault="001769E6" w:rsidP="001769E6">
      <w:pPr>
        <w:pStyle w:val="Definition"/>
      </w:pPr>
      <w:r w:rsidRPr="000F3DA8">
        <w:rPr>
          <w:b/>
          <w:i/>
        </w:rPr>
        <w:t>modifications</w:t>
      </w:r>
      <w:r w:rsidRPr="000F3DA8">
        <w:t xml:space="preserve"> includes additions, omissions and substitutions.</w:t>
      </w:r>
    </w:p>
    <w:p w:rsidR="001769E6" w:rsidRPr="000F3DA8" w:rsidRDefault="001769E6" w:rsidP="001769E6">
      <w:pPr>
        <w:pStyle w:val="ActHead5"/>
      </w:pPr>
      <w:bookmarkStart w:id="281" w:name="_Toc486497749"/>
      <w:r w:rsidRPr="000F3DA8">
        <w:rPr>
          <w:rStyle w:val="CharSectno"/>
        </w:rPr>
        <w:t>15B</w:t>
      </w:r>
      <w:r w:rsidRPr="000F3DA8">
        <w:t xml:space="preserve">  Time for commencement of prosecutions</w:t>
      </w:r>
      <w:bookmarkEnd w:id="281"/>
    </w:p>
    <w:p w:rsidR="001769E6" w:rsidRPr="000F3DA8" w:rsidRDefault="001769E6" w:rsidP="001769E6">
      <w:pPr>
        <w:pStyle w:val="subsection"/>
      </w:pPr>
      <w:r w:rsidRPr="000F3DA8">
        <w:tab/>
        <w:t>(1)</w:t>
      </w:r>
      <w:r w:rsidRPr="000F3DA8">
        <w:tab/>
        <w:t xml:space="preserve">Subject to </w:t>
      </w:r>
      <w:r w:rsidR="000F3DA8">
        <w:t>subsection (</w:t>
      </w:r>
      <w:r w:rsidRPr="000F3DA8">
        <w:t>1B), a prosecution of an individual for an offence against any law of the Commonwealth may be commenced as follows:</w:t>
      </w:r>
    </w:p>
    <w:p w:rsidR="001769E6" w:rsidRPr="000F3DA8" w:rsidRDefault="001769E6" w:rsidP="001769E6">
      <w:pPr>
        <w:pStyle w:val="paragraph"/>
      </w:pPr>
      <w:r w:rsidRPr="000F3DA8">
        <w:tab/>
        <w:t>(a)</w:t>
      </w:r>
      <w:r w:rsidRPr="000F3DA8">
        <w:tab/>
        <w:t>if the maximum penalty which may be imposed for the offence in respect of an individual is, or includes, a term of imprisonment of more than 6 months in the case of a first conviction—at any time;</w:t>
      </w:r>
    </w:p>
    <w:p w:rsidR="001769E6" w:rsidRPr="000F3DA8" w:rsidRDefault="001769E6" w:rsidP="001769E6">
      <w:pPr>
        <w:pStyle w:val="paragraph"/>
      </w:pPr>
      <w:r w:rsidRPr="000F3DA8">
        <w:tab/>
        <w:t>(b)</w:t>
      </w:r>
      <w:r w:rsidRPr="000F3DA8">
        <w:tab/>
        <w:t>in any other case—at any time within one year after the commission of the offence.</w:t>
      </w:r>
    </w:p>
    <w:p w:rsidR="001769E6" w:rsidRPr="000F3DA8" w:rsidRDefault="001769E6" w:rsidP="001769E6">
      <w:pPr>
        <w:pStyle w:val="subsection"/>
      </w:pPr>
      <w:r w:rsidRPr="000F3DA8">
        <w:tab/>
        <w:t>(1A)</w:t>
      </w:r>
      <w:r w:rsidRPr="000F3DA8">
        <w:tab/>
        <w:t>A prosecution of a body corporate for an offence against any law of the Commonwealth may be commenced as follows:</w:t>
      </w:r>
    </w:p>
    <w:p w:rsidR="001769E6" w:rsidRPr="000F3DA8" w:rsidRDefault="001769E6" w:rsidP="001769E6">
      <w:pPr>
        <w:pStyle w:val="paragraph"/>
      </w:pPr>
      <w:r w:rsidRPr="000F3DA8">
        <w:tab/>
        <w:t>(a)</w:t>
      </w:r>
      <w:r w:rsidRPr="000F3DA8">
        <w:tab/>
        <w:t>if the maximum penalty which may be imposed for the offence in respect of a body corporate is, or includes, a fine of more than 150 penalty units in the case of a first conviction—at any time;</w:t>
      </w:r>
    </w:p>
    <w:p w:rsidR="001769E6" w:rsidRPr="000F3DA8" w:rsidRDefault="001769E6" w:rsidP="001769E6">
      <w:pPr>
        <w:pStyle w:val="paragraph"/>
      </w:pPr>
      <w:r w:rsidRPr="000F3DA8">
        <w:tab/>
        <w:t>(b)</w:t>
      </w:r>
      <w:r w:rsidRPr="000F3DA8">
        <w:tab/>
        <w:t>in any other case—at any time within one year after the commission of the offence.</w:t>
      </w:r>
    </w:p>
    <w:p w:rsidR="001769E6" w:rsidRPr="000F3DA8" w:rsidRDefault="001769E6" w:rsidP="001769E6">
      <w:pPr>
        <w:pStyle w:val="subsection"/>
      </w:pPr>
      <w:r w:rsidRPr="000F3DA8">
        <w:tab/>
        <w:t>(1B)</w:t>
      </w:r>
      <w:r w:rsidRPr="000F3DA8">
        <w:tab/>
        <w:t xml:space="preserve">A prosecution of an individual for an offence </w:t>
      </w:r>
      <w:r w:rsidR="009B5A6A" w:rsidRPr="000F3DA8">
        <w:t>that is taken to have been committed because of section</w:t>
      </w:r>
      <w:r w:rsidR="000F3DA8">
        <w:t> </w:t>
      </w:r>
      <w:r w:rsidR="009B5A6A" w:rsidRPr="000F3DA8">
        <w:t xml:space="preserve">11.2 or 11.2A of the </w:t>
      </w:r>
      <w:r w:rsidR="009B5A6A" w:rsidRPr="000F3DA8">
        <w:rPr>
          <w:i/>
        </w:rPr>
        <w:t>Criminal Code</w:t>
      </w:r>
      <w:r w:rsidR="009B5A6A" w:rsidRPr="000F3DA8">
        <w:t>, or against</w:t>
      </w:r>
      <w:r w:rsidRPr="000F3DA8">
        <w:t xml:space="preserve"> another law of the Commonwealth dealing with aiding and abetting, in relation to an offence committed by a body corporate may be commenced as follows:</w:t>
      </w:r>
    </w:p>
    <w:p w:rsidR="001769E6" w:rsidRPr="000F3DA8" w:rsidRDefault="001769E6" w:rsidP="001769E6">
      <w:pPr>
        <w:pStyle w:val="paragraph"/>
      </w:pPr>
      <w:r w:rsidRPr="000F3DA8">
        <w:tab/>
        <w:t>(a)</w:t>
      </w:r>
      <w:r w:rsidRPr="000F3DA8">
        <w:tab/>
        <w:t>if the maximum penalty which may be imposed for the principal offence in respect of a body corporate is, or includes, a fine of more than 150 penalty units in the case of a first conviction—at any time;</w:t>
      </w:r>
    </w:p>
    <w:p w:rsidR="001769E6" w:rsidRPr="000F3DA8" w:rsidRDefault="001769E6" w:rsidP="001769E6">
      <w:pPr>
        <w:pStyle w:val="paragraph"/>
      </w:pPr>
      <w:r w:rsidRPr="000F3DA8">
        <w:tab/>
        <w:t>(b)</w:t>
      </w:r>
      <w:r w:rsidRPr="000F3DA8">
        <w:tab/>
        <w:t>in any other case—at any time within one year after the commission of the offence by the individual.</w:t>
      </w:r>
    </w:p>
    <w:p w:rsidR="001769E6" w:rsidRPr="000F3DA8" w:rsidRDefault="001769E6" w:rsidP="001769E6">
      <w:pPr>
        <w:pStyle w:val="subsection"/>
      </w:pPr>
      <w:r w:rsidRPr="000F3DA8">
        <w:tab/>
        <w:t>(2)</w:t>
      </w:r>
      <w:r w:rsidRPr="000F3DA8">
        <w:tab/>
        <w:t>Notwithstanding any provision in any law of the Commonwealth passed before the commencement of this Act and providing any shorter time for the commencement of the prosecution, any prosecution for an offence against the law may be commenced at any time within one year after the commission of the offence.</w:t>
      </w:r>
    </w:p>
    <w:p w:rsidR="001769E6" w:rsidRPr="000F3DA8" w:rsidRDefault="001769E6" w:rsidP="001769E6">
      <w:pPr>
        <w:pStyle w:val="subsection"/>
      </w:pPr>
      <w:r w:rsidRPr="000F3DA8">
        <w:tab/>
        <w:t>(3)</w:t>
      </w:r>
      <w:r w:rsidRPr="000F3DA8">
        <w:tab/>
        <w:t>Where by any law of the Commonwealth any longer time than the time provided by this section is provided for the commencement of a prosecution in respect of an offence against that law, a prosecution in respect of the offence may be commenced at any time within that longer time.</w:t>
      </w:r>
    </w:p>
    <w:p w:rsidR="001769E6" w:rsidRPr="000F3DA8" w:rsidRDefault="001769E6" w:rsidP="001769E6">
      <w:pPr>
        <w:pStyle w:val="ActHead5"/>
      </w:pPr>
      <w:bookmarkStart w:id="282" w:name="_Toc486497750"/>
      <w:r w:rsidRPr="000F3DA8">
        <w:rPr>
          <w:rStyle w:val="CharSectno"/>
        </w:rPr>
        <w:t>15C</w:t>
      </w:r>
      <w:r w:rsidRPr="000F3DA8">
        <w:t xml:space="preserve">  Form of indictments, information and summonses</w:t>
      </w:r>
      <w:bookmarkEnd w:id="282"/>
    </w:p>
    <w:p w:rsidR="001769E6" w:rsidRPr="000F3DA8" w:rsidRDefault="001769E6" w:rsidP="001769E6">
      <w:pPr>
        <w:pStyle w:val="subsection"/>
      </w:pPr>
      <w:r w:rsidRPr="000F3DA8">
        <w:tab/>
        <w:t>(1)</w:t>
      </w:r>
      <w:r w:rsidRPr="000F3DA8">
        <w:tab/>
        <w:t>At the hearing of any indictment, information or summons, the court may make such amendment in the indictment, information or summons as appears to it to be desirable or to be necessary to enable the real question in dispute to be determined.</w:t>
      </w:r>
    </w:p>
    <w:p w:rsidR="001769E6" w:rsidRPr="000F3DA8" w:rsidRDefault="001769E6" w:rsidP="001769E6">
      <w:pPr>
        <w:pStyle w:val="subsection"/>
      </w:pPr>
      <w:r w:rsidRPr="000F3DA8">
        <w:tab/>
        <w:t>(2)</w:t>
      </w:r>
      <w:r w:rsidRPr="000F3DA8">
        <w:tab/>
        <w:t>If in any such case the court considers that the defendant has been misled by the form in which the indictment, information or summons has been made out, it may adjourn the hearing of the case for such period as it thinks fit and may make such order as to the costs of the adjournment as it thinks proper.</w:t>
      </w:r>
    </w:p>
    <w:p w:rsidR="001769E6" w:rsidRPr="000F3DA8" w:rsidRDefault="001769E6" w:rsidP="001769E6">
      <w:pPr>
        <w:pStyle w:val="subsection"/>
      </w:pPr>
      <w:r w:rsidRPr="000F3DA8">
        <w:tab/>
        <w:t>(3)</w:t>
      </w:r>
      <w:r w:rsidRPr="000F3DA8">
        <w:tab/>
        <w:t xml:space="preserve">The power of the court under </w:t>
      </w:r>
      <w:r w:rsidR="000F3DA8">
        <w:t>subsection (</w:t>
      </w:r>
      <w:r w:rsidRPr="000F3DA8">
        <w:t>1) shall not be exercised in cases where the court considers that the required amendments cannot be made without injustice to the defendant.</w:t>
      </w:r>
    </w:p>
    <w:p w:rsidR="001769E6" w:rsidRPr="000F3DA8" w:rsidRDefault="001769E6" w:rsidP="001769E6">
      <w:pPr>
        <w:pStyle w:val="ActHead5"/>
      </w:pPr>
      <w:bookmarkStart w:id="283" w:name="_Toc486497751"/>
      <w:r w:rsidRPr="000F3DA8">
        <w:rPr>
          <w:rStyle w:val="CharSectno"/>
        </w:rPr>
        <w:t>15E</w:t>
      </w:r>
      <w:r w:rsidRPr="000F3DA8">
        <w:t xml:space="preserve">  Privilege of Parliament not affected</w:t>
      </w:r>
      <w:bookmarkEnd w:id="283"/>
    </w:p>
    <w:p w:rsidR="001769E6" w:rsidRPr="000F3DA8" w:rsidRDefault="001769E6" w:rsidP="001769E6">
      <w:pPr>
        <w:pStyle w:val="subsection"/>
      </w:pPr>
      <w:r w:rsidRPr="000F3DA8">
        <w:tab/>
      </w:r>
      <w:r w:rsidRPr="000F3DA8">
        <w:tab/>
        <w:t>Nothing in this Act shall derogate from any power or privilege of either House of the Parliament or of the members or committees of either House of Parliament as existing at the commencement of this Act.</w:t>
      </w:r>
    </w:p>
    <w:p w:rsidR="001769E6" w:rsidRPr="000F3DA8" w:rsidRDefault="001769E6" w:rsidP="001769E6">
      <w:pPr>
        <w:pStyle w:val="ActHead5"/>
      </w:pPr>
      <w:bookmarkStart w:id="284" w:name="_Toc486497752"/>
      <w:r w:rsidRPr="000F3DA8">
        <w:rPr>
          <w:rStyle w:val="CharSectno"/>
        </w:rPr>
        <w:t>15F</w:t>
      </w:r>
      <w:r w:rsidRPr="000F3DA8">
        <w:t xml:space="preserve">  Civil rights not affected</w:t>
      </w:r>
      <w:bookmarkEnd w:id="284"/>
    </w:p>
    <w:p w:rsidR="001769E6" w:rsidRPr="000F3DA8" w:rsidRDefault="001769E6" w:rsidP="001769E6">
      <w:pPr>
        <w:pStyle w:val="subsection"/>
      </w:pPr>
      <w:r w:rsidRPr="000F3DA8">
        <w:tab/>
      </w:r>
      <w:r w:rsidRPr="000F3DA8">
        <w:tab/>
        <w:t>Nothing in this Act shall affect the right of any person aggrieved by any act or omission which is punishable as an offence against this Act to institute civil proceedings in any court in respect of such act or omission.</w:t>
      </w:r>
    </w:p>
    <w:p w:rsidR="00516C1C" w:rsidRPr="000F3DA8" w:rsidRDefault="00516C1C" w:rsidP="00527FBC">
      <w:pPr>
        <w:pStyle w:val="ActHead2"/>
        <w:pageBreakBefore/>
      </w:pPr>
      <w:bookmarkStart w:id="285" w:name="_Toc486497753"/>
      <w:r w:rsidRPr="000F3DA8">
        <w:rPr>
          <w:rStyle w:val="CharPartNo"/>
        </w:rPr>
        <w:t>Part</w:t>
      </w:r>
      <w:r w:rsidR="00BB4455" w:rsidRPr="000F3DA8">
        <w:rPr>
          <w:rStyle w:val="CharPartNo"/>
        </w:rPr>
        <w:t> </w:t>
      </w:r>
      <w:r w:rsidRPr="000F3DA8">
        <w:rPr>
          <w:rStyle w:val="CharPartNo"/>
        </w:rPr>
        <w:t>IAB</w:t>
      </w:r>
      <w:r w:rsidRPr="000F3DA8">
        <w:t>—</w:t>
      </w:r>
      <w:r w:rsidRPr="000F3DA8">
        <w:rPr>
          <w:rStyle w:val="CharPartText"/>
        </w:rPr>
        <w:t>Controlled operations</w:t>
      </w:r>
      <w:bookmarkEnd w:id="285"/>
    </w:p>
    <w:p w:rsidR="00516C1C" w:rsidRPr="000F3DA8" w:rsidRDefault="00516C1C" w:rsidP="00516C1C">
      <w:pPr>
        <w:pStyle w:val="ActHead3"/>
      </w:pPr>
      <w:bookmarkStart w:id="286" w:name="_Toc486497754"/>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Preliminary</w:t>
      </w:r>
      <w:bookmarkEnd w:id="286"/>
    </w:p>
    <w:p w:rsidR="00516C1C" w:rsidRPr="000F3DA8" w:rsidRDefault="00516C1C" w:rsidP="00516C1C">
      <w:pPr>
        <w:pStyle w:val="ActHead5"/>
      </w:pPr>
      <w:bookmarkStart w:id="287" w:name="_Toc486497755"/>
      <w:r w:rsidRPr="000F3DA8">
        <w:rPr>
          <w:rStyle w:val="CharSectno"/>
        </w:rPr>
        <w:t>15G</w:t>
      </w:r>
      <w:r w:rsidRPr="000F3DA8">
        <w:t xml:space="preserve">  Objects of Part</w:t>
      </w:r>
      <w:bookmarkEnd w:id="287"/>
    </w:p>
    <w:p w:rsidR="00516C1C" w:rsidRPr="000F3DA8" w:rsidRDefault="00516C1C" w:rsidP="00516C1C">
      <w:pPr>
        <w:pStyle w:val="subsection"/>
      </w:pPr>
      <w:r w:rsidRPr="000F3DA8">
        <w:tab/>
      </w:r>
      <w:r w:rsidRPr="000F3DA8">
        <w:tab/>
        <w:t>The main objects of this Part are:</w:t>
      </w:r>
    </w:p>
    <w:p w:rsidR="00516C1C" w:rsidRPr="000F3DA8" w:rsidRDefault="00516C1C" w:rsidP="00516C1C">
      <w:pPr>
        <w:pStyle w:val="paragraph"/>
        <w:rPr>
          <w:szCs w:val="22"/>
        </w:rPr>
      </w:pPr>
      <w:r w:rsidRPr="000F3DA8">
        <w:tab/>
        <w:t>(a)</w:t>
      </w:r>
      <w:r w:rsidRPr="000F3DA8">
        <w:tab/>
        <w:t>to provide for the authorisation, conduct and monitoring of controlled operations</w:t>
      </w:r>
      <w:r w:rsidRPr="000F3DA8">
        <w:rPr>
          <w:szCs w:val="22"/>
        </w:rPr>
        <w:t>; and</w:t>
      </w:r>
    </w:p>
    <w:p w:rsidR="00516C1C" w:rsidRPr="000F3DA8" w:rsidRDefault="00516C1C" w:rsidP="00516C1C">
      <w:pPr>
        <w:pStyle w:val="paragraph"/>
      </w:pPr>
      <w:r w:rsidRPr="000F3DA8">
        <w:tab/>
        <w:t>(b)</w:t>
      </w:r>
      <w:r w:rsidRPr="000F3DA8">
        <w:tab/>
        <w:t>to exempt from criminal liability, and to indemnify from civil liability:</w:t>
      </w:r>
    </w:p>
    <w:p w:rsidR="00516C1C" w:rsidRPr="000F3DA8" w:rsidRDefault="00516C1C" w:rsidP="00516C1C">
      <w:pPr>
        <w:pStyle w:val="paragraphsub"/>
      </w:pPr>
      <w:r w:rsidRPr="000F3DA8">
        <w:tab/>
        <w:t>(i)</w:t>
      </w:r>
      <w:r w:rsidRPr="000F3DA8">
        <w:tab/>
        <w:t>law enforcement officers who, in the course of a controlled operation authorised under this Part, take an active part in, or are otherwise involved in, the commission of a Commonwealth offence or an offence against a law of a State or Territory or conduct that may result in a civil liability; and</w:t>
      </w:r>
    </w:p>
    <w:p w:rsidR="00516C1C" w:rsidRPr="000F3DA8" w:rsidRDefault="00516C1C" w:rsidP="00516C1C">
      <w:pPr>
        <w:pStyle w:val="paragraphsub"/>
      </w:pPr>
      <w:r w:rsidRPr="000F3DA8">
        <w:tab/>
        <w:t>(ii)</w:t>
      </w:r>
      <w:r w:rsidRPr="000F3DA8">
        <w:tab/>
        <w:t>certain other persons who, in accordance with the instructions of a law enforcement officer and in the course of a controlled operation authorised under this Part, take an active part in, or are otherwise involved in, the commission of a Commonwealth offence or an offence against a law of a State or Territory or conduct that may result in a civil liability.</w:t>
      </w:r>
    </w:p>
    <w:p w:rsidR="00516C1C" w:rsidRPr="000F3DA8" w:rsidRDefault="00516C1C" w:rsidP="00516C1C">
      <w:pPr>
        <w:pStyle w:val="ActHead5"/>
      </w:pPr>
      <w:bookmarkStart w:id="288" w:name="_Toc486497756"/>
      <w:r w:rsidRPr="000F3DA8">
        <w:rPr>
          <w:rStyle w:val="CharSectno"/>
        </w:rPr>
        <w:t>15GA</w:t>
      </w:r>
      <w:r w:rsidRPr="000F3DA8">
        <w:t xml:space="preserve">  Relationship to other laws and matters</w:t>
      </w:r>
      <w:bookmarkEnd w:id="288"/>
    </w:p>
    <w:p w:rsidR="00516C1C" w:rsidRPr="000F3DA8" w:rsidRDefault="00516C1C" w:rsidP="00516C1C">
      <w:pPr>
        <w:pStyle w:val="subsection"/>
        <w:rPr>
          <w:szCs w:val="22"/>
        </w:rPr>
      </w:pPr>
      <w:r w:rsidRPr="000F3DA8">
        <w:tab/>
        <w:t>(1)</w:t>
      </w:r>
      <w:r w:rsidRPr="000F3DA8">
        <w:tab/>
        <w:t xml:space="preserve">Subject to </w:t>
      </w:r>
      <w:r w:rsidR="000F3DA8">
        <w:t>subsection (</w:t>
      </w:r>
      <w:r w:rsidRPr="000F3DA8">
        <w:t>2) and section</w:t>
      </w:r>
      <w:r w:rsidR="000F3DA8">
        <w:t> </w:t>
      </w:r>
      <w:r w:rsidRPr="000F3DA8">
        <w:t xml:space="preserve">15HZ, </w:t>
      </w:r>
      <w:r w:rsidRPr="000F3DA8">
        <w:rPr>
          <w:iCs/>
        </w:rPr>
        <w:t>this Part</w:t>
      </w:r>
      <w:r w:rsidRPr="000F3DA8">
        <w:t xml:space="preserve"> is not </w:t>
      </w:r>
      <w:r w:rsidRPr="000F3DA8">
        <w:rPr>
          <w:szCs w:val="22"/>
        </w:rPr>
        <w:t>intended to limit a discretion that a court has:</w:t>
      </w:r>
    </w:p>
    <w:p w:rsidR="00516C1C" w:rsidRPr="000F3DA8" w:rsidRDefault="00516C1C" w:rsidP="00516C1C">
      <w:pPr>
        <w:pStyle w:val="paragraph"/>
      </w:pPr>
      <w:r w:rsidRPr="000F3DA8">
        <w:tab/>
        <w:t>(a)</w:t>
      </w:r>
      <w:r w:rsidRPr="000F3DA8">
        <w:tab/>
        <w:t>to admit or exclude evidence in any proceedings; or</w:t>
      </w:r>
    </w:p>
    <w:p w:rsidR="00516C1C" w:rsidRPr="000F3DA8" w:rsidRDefault="00516C1C" w:rsidP="00516C1C">
      <w:pPr>
        <w:pStyle w:val="paragraph"/>
      </w:pPr>
      <w:r w:rsidRPr="000F3DA8">
        <w:tab/>
        <w:t>(b)</w:t>
      </w:r>
      <w:r w:rsidRPr="000F3DA8">
        <w:tab/>
        <w:t>to stay criminal proceedings in the interests of justice.</w:t>
      </w:r>
    </w:p>
    <w:p w:rsidR="00516C1C" w:rsidRPr="000F3DA8" w:rsidRDefault="00516C1C" w:rsidP="00516C1C">
      <w:pPr>
        <w:pStyle w:val="subsection"/>
        <w:rPr>
          <w:szCs w:val="22"/>
        </w:rPr>
      </w:pPr>
      <w:r w:rsidRPr="000F3DA8">
        <w:tab/>
        <w:t>(2)</w:t>
      </w:r>
      <w:r w:rsidRPr="000F3DA8">
        <w:tab/>
        <w:t xml:space="preserve">In determining whether evidence should be admitted or excluded in any proceedings, the fact that the evidence was </w:t>
      </w:r>
      <w:r w:rsidRPr="000F3DA8">
        <w:rPr>
          <w:szCs w:val="22"/>
        </w:rPr>
        <w:t>obtained as a result of a person engaging in criminal activity is to be disregarded if:</w:t>
      </w:r>
    </w:p>
    <w:p w:rsidR="00516C1C" w:rsidRPr="000F3DA8" w:rsidRDefault="00516C1C" w:rsidP="00516C1C">
      <w:pPr>
        <w:pStyle w:val="paragraph"/>
      </w:pPr>
      <w:r w:rsidRPr="000F3DA8">
        <w:tab/>
        <w:t>(a)</w:t>
      </w:r>
      <w:r w:rsidRPr="000F3DA8">
        <w:tab/>
        <w:t>both:</w:t>
      </w:r>
    </w:p>
    <w:p w:rsidR="00516C1C" w:rsidRPr="000F3DA8" w:rsidRDefault="00516C1C" w:rsidP="00516C1C">
      <w:pPr>
        <w:pStyle w:val="paragraphsub"/>
      </w:pPr>
      <w:r w:rsidRPr="000F3DA8">
        <w:tab/>
        <w:t>(i)</w:t>
      </w:r>
      <w:r w:rsidRPr="000F3DA8">
        <w:tab/>
        <w:t>the person was a participant in a controlled operation authorised under this Part acting in the course of the controlled operation; and</w:t>
      </w:r>
    </w:p>
    <w:p w:rsidR="00516C1C" w:rsidRPr="000F3DA8" w:rsidRDefault="00516C1C" w:rsidP="00516C1C">
      <w:pPr>
        <w:pStyle w:val="paragraphsub"/>
      </w:pPr>
      <w:r w:rsidRPr="000F3DA8">
        <w:tab/>
        <w:t>(ii)</w:t>
      </w:r>
      <w:r w:rsidRPr="000F3DA8">
        <w:tab/>
        <w:t>the criminal activity was controlled conduct; or</w:t>
      </w:r>
    </w:p>
    <w:p w:rsidR="00516C1C" w:rsidRPr="000F3DA8" w:rsidRDefault="00516C1C" w:rsidP="00516C1C">
      <w:pPr>
        <w:pStyle w:val="paragraph"/>
      </w:pPr>
      <w:r w:rsidRPr="000F3DA8">
        <w:tab/>
        <w:t>(b)</w:t>
      </w:r>
      <w:r w:rsidRPr="000F3DA8">
        <w:tab/>
        <w:t>both:</w:t>
      </w:r>
    </w:p>
    <w:p w:rsidR="00516C1C" w:rsidRPr="000F3DA8" w:rsidRDefault="00516C1C" w:rsidP="00516C1C">
      <w:pPr>
        <w:pStyle w:val="paragraphsub"/>
      </w:pPr>
      <w:r w:rsidRPr="000F3DA8">
        <w:tab/>
        <w:t>(i)</w:t>
      </w:r>
      <w:r w:rsidRPr="000F3DA8">
        <w:tab/>
        <w:t>the person was a participant in an operation authorised under a corresponding State controlled operations law acting in the course of that operation; and</w:t>
      </w:r>
    </w:p>
    <w:p w:rsidR="00516C1C" w:rsidRPr="000F3DA8" w:rsidRDefault="00516C1C" w:rsidP="00516C1C">
      <w:pPr>
        <w:pStyle w:val="paragraphsub"/>
      </w:pPr>
      <w:r w:rsidRPr="000F3DA8">
        <w:tab/>
        <w:t>(ii)</w:t>
      </w:r>
      <w:r w:rsidRPr="000F3DA8">
        <w:tab/>
        <w:t xml:space="preserve">the criminal activity was conduct constituting an offence for which a person would, </w:t>
      </w:r>
      <w:r w:rsidRPr="000F3DA8">
        <w:rPr>
          <w:szCs w:val="22"/>
        </w:rPr>
        <w:t>but for section</w:t>
      </w:r>
      <w:r w:rsidR="000F3DA8">
        <w:rPr>
          <w:szCs w:val="22"/>
        </w:rPr>
        <w:t> </w:t>
      </w:r>
      <w:r w:rsidRPr="000F3DA8">
        <w:rPr>
          <w:szCs w:val="22"/>
        </w:rPr>
        <w:t>15HH, be criminally responsible.</w:t>
      </w:r>
    </w:p>
    <w:p w:rsidR="00516C1C" w:rsidRPr="000F3DA8" w:rsidRDefault="00516C1C" w:rsidP="00516C1C">
      <w:pPr>
        <w:pStyle w:val="ActHead5"/>
      </w:pPr>
      <w:bookmarkStart w:id="289" w:name="_Toc486497757"/>
      <w:r w:rsidRPr="000F3DA8">
        <w:rPr>
          <w:rStyle w:val="CharSectno"/>
        </w:rPr>
        <w:t>15GB</w:t>
      </w:r>
      <w:r w:rsidRPr="000F3DA8">
        <w:t xml:space="preserve">  Concurrent operation of State and Territory laws</w:t>
      </w:r>
      <w:bookmarkEnd w:id="289"/>
    </w:p>
    <w:p w:rsidR="00516C1C" w:rsidRPr="000F3DA8" w:rsidRDefault="00516C1C" w:rsidP="00516C1C">
      <w:pPr>
        <w:pStyle w:val="subsection"/>
      </w:pPr>
      <w:r w:rsidRPr="000F3DA8">
        <w:tab/>
      </w:r>
      <w:r w:rsidRPr="000F3DA8">
        <w:tab/>
        <w:t>It is the intention of the Parliament that this Part is not to apply to the exclusion of a law of a State or Territory to the extent that the law is capable of operating concurrently with this Part.</w:t>
      </w:r>
    </w:p>
    <w:p w:rsidR="00516C1C" w:rsidRPr="000F3DA8" w:rsidRDefault="00516C1C" w:rsidP="00516C1C">
      <w:pPr>
        <w:pStyle w:val="ActHead5"/>
      </w:pPr>
      <w:bookmarkStart w:id="290" w:name="_Toc486497758"/>
      <w:r w:rsidRPr="000F3DA8">
        <w:rPr>
          <w:rStyle w:val="CharSectno"/>
        </w:rPr>
        <w:t>15GC</w:t>
      </w:r>
      <w:r w:rsidRPr="000F3DA8">
        <w:t xml:space="preserve">  Definitions</w:t>
      </w:r>
      <w:bookmarkEnd w:id="290"/>
    </w:p>
    <w:p w:rsidR="00516C1C" w:rsidRPr="000F3DA8" w:rsidRDefault="00516C1C" w:rsidP="00516C1C">
      <w:pPr>
        <w:pStyle w:val="subsection"/>
      </w:pPr>
      <w:r w:rsidRPr="000F3DA8">
        <w:tab/>
      </w:r>
      <w:r w:rsidRPr="000F3DA8">
        <w:tab/>
        <w:t>In this Part:</w:t>
      </w:r>
    </w:p>
    <w:p w:rsidR="00516C1C" w:rsidRPr="000F3DA8" w:rsidRDefault="00516C1C" w:rsidP="00516C1C">
      <w:pPr>
        <w:pStyle w:val="Definition"/>
      </w:pPr>
      <w:r w:rsidRPr="000F3DA8">
        <w:rPr>
          <w:b/>
          <w:i/>
        </w:rPr>
        <w:t xml:space="preserve">ACC authorising officer </w:t>
      </w:r>
      <w:r w:rsidRPr="000F3DA8">
        <w:t>has the meaning given by subsection</w:t>
      </w:r>
      <w:r w:rsidR="000F3DA8">
        <w:t> </w:t>
      </w:r>
      <w:r w:rsidR="00400DC2" w:rsidRPr="000F3DA8">
        <w:t>15GF(3)</w:t>
      </w:r>
      <w:r w:rsidRPr="000F3DA8">
        <w:t>.</w:t>
      </w:r>
    </w:p>
    <w:p w:rsidR="00516C1C" w:rsidRPr="000F3DA8" w:rsidRDefault="00516C1C" w:rsidP="00516C1C">
      <w:pPr>
        <w:pStyle w:val="Definition"/>
      </w:pPr>
      <w:r w:rsidRPr="000F3DA8">
        <w:rPr>
          <w:b/>
          <w:i/>
        </w:rPr>
        <w:t xml:space="preserve">ACLEI authorising officer </w:t>
      </w:r>
      <w:r w:rsidRPr="000F3DA8">
        <w:t>has the meaning given by subsection</w:t>
      </w:r>
      <w:r w:rsidR="000F3DA8">
        <w:t> </w:t>
      </w:r>
      <w:r w:rsidR="007F6CF4" w:rsidRPr="000F3DA8">
        <w:t>15GF(4)</w:t>
      </w:r>
      <w:r w:rsidRPr="000F3DA8">
        <w:t>.</w:t>
      </w:r>
    </w:p>
    <w:p w:rsidR="00516C1C" w:rsidRPr="000F3DA8" w:rsidRDefault="00516C1C" w:rsidP="00516C1C">
      <w:pPr>
        <w:pStyle w:val="Definition"/>
      </w:pPr>
      <w:r w:rsidRPr="000F3DA8">
        <w:rPr>
          <w:b/>
          <w:i/>
        </w:rPr>
        <w:t xml:space="preserve">AFP authorising officer </w:t>
      </w:r>
      <w:r w:rsidRPr="000F3DA8">
        <w:t>has the meaning given by subsection</w:t>
      </w:r>
      <w:r w:rsidR="000F3DA8">
        <w:t> </w:t>
      </w:r>
      <w:r w:rsidR="007F6CF4" w:rsidRPr="000F3DA8">
        <w:t>15GF(2)</w:t>
      </w:r>
      <w:r w:rsidRPr="000F3DA8">
        <w:t>.</w:t>
      </w:r>
    </w:p>
    <w:p w:rsidR="00516C1C" w:rsidRPr="000F3DA8" w:rsidRDefault="00516C1C" w:rsidP="00516C1C">
      <w:pPr>
        <w:pStyle w:val="Definition"/>
      </w:pPr>
      <w:r w:rsidRPr="000F3DA8">
        <w:rPr>
          <w:b/>
          <w:i/>
        </w:rPr>
        <w:t>appropriate authorising officer</w:t>
      </w:r>
      <w:r w:rsidRPr="000F3DA8">
        <w:t>, for a controlled operation authorised under this Part, means the following:</w:t>
      </w:r>
    </w:p>
    <w:p w:rsidR="006F5627" w:rsidRPr="000F3DA8" w:rsidRDefault="006F5627" w:rsidP="006F5627">
      <w:pPr>
        <w:pStyle w:val="paragraph"/>
      </w:pPr>
      <w:r w:rsidRPr="000F3DA8">
        <w:tab/>
        <w:t>(aa)</w:t>
      </w:r>
      <w:r w:rsidRPr="000F3DA8">
        <w:tab/>
        <w:t>if the controlled operation is a major controlled operation conducted by the Australian Federal Police—the Commissioner or a Deputy Commissioner;</w:t>
      </w:r>
    </w:p>
    <w:p w:rsidR="00516C1C" w:rsidRPr="000F3DA8" w:rsidRDefault="00516C1C" w:rsidP="00516C1C">
      <w:pPr>
        <w:pStyle w:val="paragraph"/>
      </w:pPr>
      <w:r w:rsidRPr="000F3DA8">
        <w:tab/>
        <w:t>(a)</w:t>
      </w:r>
      <w:r w:rsidRPr="000F3DA8">
        <w:tab/>
      </w:r>
      <w:r w:rsidR="006F5627" w:rsidRPr="000F3DA8">
        <w:t>if the controlled operation is not a major controlled operation conducted by the Australian Federal Police</w:t>
      </w:r>
      <w:r w:rsidRPr="000F3DA8">
        <w:t>—any AFP authorising officer;</w:t>
      </w:r>
    </w:p>
    <w:p w:rsidR="00516C1C" w:rsidRPr="000F3DA8" w:rsidRDefault="00516C1C" w:rsidP="00516C1C">
      <w:pPr>
        <w:pStyle w:val="paragraph"/>
      </w:pPr>
      <w:r w:rsidRPr="000F3DA8">
        <w:tab/>
        <w:t>(b)</w:t>
      </w:r>
      <w:r w:rsidRPr="000F3DA8">
        <w:tab/>
        <w:t>if the authority to conduct the controlled operation was granted by an ACC authorising officer—any ACC authorising officer;</w:t>
      </w:r>
    </w:p>
    <w:p w:rsidR="00516C1C" w:rsidRPr="000F3DA8" w:rsidRDefault="00516C1C" w:rsidP="00516C1C">
      <w:pPr>
        <w:pStyle w:val="paragraph"/>
      </w:pPr>
      <w:r w:rsidRPr="000F3DA8">
        <w:tab/>
        <w:t>(c)</w:t>
      </w:r>
      <w:r w:rsidRPr="000F3DA8">
        <w:tab/>
        <w:t>if the authority to conduct the controlled operation was granted by an ACLEI authorising officer—any ACLEI authorising officer.</w:t>
      </w:r>
    </w:p>
    <w:p w:rsidR="00516C1C" w:rsidRPr="000F3DA8" w:rsidRDefault="00516C1C" w:rsidP="00BB0B0D">
      <w:pPr>
        <w:pStyle w:val="Definition"/>
        <w:keepNext/>
        <w:keepLines/>
      </w:pPr>
      <w:r w:rsidRPr="000F3DA8">
        <w:rPr>
          <w:b/>
          <w:bCs/>
          <w:i/>
        </w:rPr>
        <w:t>authorising agency</w:t>
      </w:r>
      <w:r w:rsidRPr="000F3DA8">
        <w:rPr>
          <w:bCs/>
        </w:rPr>
        <w:t>,</w:t>
      </w:r>
      <w:r w:rsidRPr="000F3DA8">
        <w:rPr>
          <w:b/>
          <w:bCs/>
          <w:i/>
        </w:rPr>
        <w:t xml:space="preserve"> </w:t>
      </w:r>
      <w:r w:rsidRPr="000F3DA8">
        <w:t>for a controlled operation authorised under this Part, means</w:t>
      </w:r>
      <w:r w:rsidRPr="000F3DA8">
        <w:rPr>
          <w:bCs/>
        </w:rPr>
        <w:t xml:space="preserve"> the following:</w:t>
      </w:r>
    </w:p>
    <w:p w:rsidR="00516C1C" w:rsidRPr="000F3DA8" w:rsidRDefault="00516C1C" w:rsidP="00516C1C">
      <w:pPr>
        <w:pStyle w:val="paragraph"/>
      </w:pPr>
      <w:r w:rsidRPr="000F3DA8">
        <w:tab/>
        <w:t>(a)</w:t>
      </w:r>
      <w:r w:rsidRPr="000F3DA8">
        <w:tab/>
        <w:t>if the authority to conduct the controlled operation was granted by an AFP authorising officer—the Australian Federal Police;</w:t>
      </w:r>
    </w:p>
    <w:p w:rsidR="00516C1C" w:rsidRPr="000F3DA8" w:rsidRDefault="00516C1C" w:rsidP="00516C1C">
      <w:pPr>
        <w:pStyle w:val="paragraph"/>
      </w:pPr>
      <w:r w:rsidRPr="000F3DA8">
        <w:tab/>
        <w:t>(b)</w:t>
      </w:r>
      <w:r w:rsidRPr="000F3DA8">
        <w:tab/>
        <w:t>if the authority to conduct the controlled operation was granted by an ACC authorising officer—the ACC;</w:t>
      </w:r>
    </w:p>
    <w:p w:rsidR="00516C1C" w:rsidRPr="000F3DA8" w:rsidRDefault="00516C1C" w:rsidP="00516C1C">
      <w:pPr>
        <w:pStyle w:val="paragraph"/>
      </w:pPr>
      <w:r w:rsidRPr="000F3DA8">
        <w:tab/>
        <w:t>(c)</w:t>
      </w:r>
      <w:r w:rsidRPr="000F3DA8">
        <w:tab/>
        <w:t>if the authority to conduct the controlled operation was granted by an ACLEI authorising officer—the Australian Commission for Law Enforcement Integrity.</w:t>
      </w:r>
    </w:p>
    <w:p w:rsidR="00516C1C" w:rsidRPr="000F3DA8" w:rsidRDefault="00516C1C" w:rsidP="00516C1C">
      <w:pPr>
        <w:pStyle w:val="Definition"/>
      </w:pPr>
      <w:r w:rsidRPr="000F3DA8">
        <w:rPr>
          <w:b/>
          <w:i/>
        </w:rPr>
        <w:t xml:space="preserve">authorising officer </w:t>
      </w:r>
      <w:r w:rsidRPr="000F3DA8">
        <w:t>has the meaning given by subsection</w:t>
      </w:r>
      <w:r w:rsidR="000F3DA8">
        <w:t> </w:t>
      </w:r>
      <w:r w:rsidRPr="000F3DA8">
        <w:t>15GF(1).</w:t>
      </w:r>
    </w:p>
    <w:p w:rsidR="00516C1C" w:rsidRPr="000F3DA8" w:rsidRDefault="00516C1C" w:rsidP="00516C1C">
      <w:pPr>
        <w:pStyle w:val="Definition"/>
        <w:rPr>
          <w:szCs w:val="22"/>
        </w:rPr>
      </w:pPr>
      <w:r w:rsidRPr="000F3DA8">
        <w:rPr>
          <w:b/>
          <w:bCs/>
          <w:i/>
        </w:rPr>
        <w:t xml:space="preserve">authority </w:t>
      </w:r>
      <w:r w:rsidRPr="000F3DA8">
        <w:t>means an authority (whether formal or urgent) to conduct a controlled operation granted under section</w:t>
      </w:r>
      <w:r w:rsidR="000F3DA8">
        <w:t> </w:t>
      </w:r>
      <w:r w:rsidRPr="000F3DA8">
        <w:t xml:space="preserve">15GI, and </w:t>
      </w:r>
      <w:r w:rsidRPr="000F3DA8">
        <w:rPr>
          <w:szCs w:val="22"/>
        </w:rPr>
        <w:t>includes any such authority as varied.</w:t>
      </w:r>
    </w:p>
    <w:p w:rsidR="00516C1C" w:rsidRPr="000F3DA8" w:rsidRDefault="00516C1C" w:rsidP="00516C1C">
      <w:pPr>
        <w:pStyle w:val="Definition"/>
        <w:rPr>
          <w:szCs w:val="22"/>
        </w:rPr>
      </w:pPr>
      <w:r w:rsidRPr="000F3DA8">
        <w:rPr>
          <w:b/>
          <w:bCs/>
          <w:i/>
        </w:rPr>
        <w:t>chief officer</w:t>
      </w:r>
      <w:r w:rsidRPr="000F3DA8">
        <w:rPr>
          <w:b/>
          <w:bCs/>
        </w:rPr>
        <w:t xml:space="preserve"> </w:t>
      </w:r>
      <w:r w:rsidRPr="000F3DA8">
        <w:t>means the following:</w:t>
      </w:r>
    </w:p>
    <w:p w:rsidR="00516C1C" w:rsidRPr="000F3DA8" w:rsidRDefault="00516C1C" w:rsidP="00516C1C">
      <w:pPr>
        <w:pStyle w:val="paragraph"/>
      </w:pPr>
      <w:r w:rsidRPr="000F3DA8">
        <w:tab/>
        <w:t>(a)</w:t>
      </w:r>
      <w:r w:rsidRPr="000F3DA8">
        <w:tab/>
        <w:t>in relation to the Australian Federal Police—the Commissioner;</w:t>
      </w:r>
    </w:p>
    <w:p w:rsidR="00516C1C" w:rsidRPr="000F3DA8" w:rsidRDefault="00516C1C" w:rsidP="00516C1C">
      <w:pPr>
        <w:pStyle w:val="paragraph"/>
      </w:pPr>
      <w:r w:rsidRPr="000F3DA8">
        <w:tab/>
        <w:t>(b)</w:t>
      </w:r>
      <w:r w:rsidRPr="000F3DA8">
        <w:tab/>
        <w:t>in relation to the police force of a State or Territory—the Commissioner of Police in that police force or the person holding equivalent rank;</w:t>
      </w:r>
    </w:p>
    <w:p w:rsidR="00516C1C" w:rsidRPr="000F3DA8" w:rsidRDefault="00516C1C" w:rsidP="00516C1C">
      <w:pPr>
        <w:pStyle w:val="paragraph"/>
      </w:pPr>
      <w:r w:rsidRPr="000F3DA8">
        <w:tab/>
        <w:t>(c)</w:t>
      </w:r>
      <w:r w:rsidRPr="000F3DA8">
        <w:tab/>
        <w:t xml:space="preserve">in relation </w:t>
      </w:r>
      <w:r w:rsidR="00FF2B1D" w:rsidRPr="000F3DA8">
        <w:t>to the Immigration and Border Protection Department</w:t>
      </w:r>
      <w:r w:rsidRPr="000F3DA8">
        <w:t xml:space="preserve">—the </w:t>
      </w:r>
      <w:r w:rsidR="00F23C72" w:rsidRPr="000F3DA8">
        <w:t>Secretary of that Department</w:t>
      </w:r>
      <w:r w:rsidRPr="000F3DA8">
        <w:t>;</w:t>
      </w:r>
    </w:p>
    <w:p w:rsidR="00516C1C" w:rsidRPr="000F3DA8" w:rsidRDefault="00516C1C" w:rsidP="00516C1C">
      <w:pPr>
        <w:pStyle w:val="paragraph"/>
      </w:pPr>
      <w:r w:rsidRPr="000F3DA8">
        <w:tab/>
        <w:t>(d)</w:t>
      </w:r>
      <w:r w:rsidRPr="000F3DA8">
        <w:tab/>
        <w:t>in relation to the ACC—the Chief Executive Officer of the ACC;</w:t>
      </w:r>
    </w:p>
    <w:p w:rsidR="00516C1C" w:rsidRPr="000F3DA8" w:rsidRDefault="00516C1C" w:rsidP="00516C1C">
      <w:pPr>
        <w:pStyle w:val="paragraph"/>
      </w:pPr>
      <w:r w:rsidRPr="000F3DA8">
        <w:tab/>
        <w:t>(e)</w:t>
      </w:r>
      <w:r w:rsidRPr="000F3DA8">
        <w:tab/>
        <w:t>in relation to the Australian Commission for Law Enforcement Integrity—the Integrity Commissioner.</w:t>
      </w:r>
    </w:p>
    <w:p w:rsidR="00516C1C" w:rsidRPr="000F3DA8" w:rsidRDefault="00516C1C" w:rsidP="00516C1C">
      <w:pPr>
        <w:pStyle w:val="Definition"/>
      </w:pPr>
      <w:r w:rsidRPr="000F3DA8">
        <w:rPr>
          <w:b/>
          <w:i/>
        </w:rPr>
        <w:t>civilian participant</w:t>
      </w:r>
      <w:r w:rsidRPr="000F3DA8">
        <w:rPr>
          <w:b/>
          <w:bCs/>
          <w:i/>
        </w:rPr>
        <w:t xml:space="preserve"> </w:t>
      </w:r>
      <w:r w:rsidRPr="000F3DA8">
        <w:t>in a controlled operation means a participant in the controlled operation who is not a law enforcement officer.</w:t>
      </w:r>
    </w:p>
    <w:p w:rsidR="00516C1C" w:rsidRPr="000F3DA8" w:rsidRDefault="00516C1C" w:rsidP="00516C1C">
      <w:pPr>
        <w:pStyle w:val="Definition"/>
      </w:pPr>
      <w:r w:rsidRPr="000F3DA8">
        <w:rPr>
          <w:b/>
          <w:i/>
        </w:rPr>
        <w:t>conduct</w:t>
      </w:r>
      <w:r w:rsidRPr="000F3DA8">
        <w:t xml:space="preserve"> has the same meaning as in the </w:t>
      </w:r>
      <w:r w:rsidRPr="000F3DA8">
        <w:rPr>
          <w:i/>
        </w:rPr>
        <w:t>Criminal Code</w:t>
      </w:r>
      <w:r w:rsidRPr="000F3DA8">
        <w:t>.</w:t>
      </w:r>
    </w:p>
    <w:p w:rsidR="00516C1C" w:rsidRPr="000F3DA8" w:rsidRDefault="00516C1C" w:rsidP="00516C1C">
      <w:pPr>
        <w:pStyle w:val="Definition"/>
        <w:rPr>
          <w:szCs w:val="22"/>
        </w:rPr>
      </w:pPr>
      <w:r w:rsidRPr="000F3DA8">
        <w:rPr>
          <w:b/>
          <w:bCs/>
          <w:i/>
        </w:rPr>
        <w:t xml:space="preserve">controlled conduct </w:t>
      </w:r>
      <w:r w:rsidRPr="000F3DA8">
        <w:t xml:space="preserve">means conduct constituting an offence for which a person would, </w:t>
      </w:r>
      <w:r w:rsidRPr="000F3DA8">
        <w:rPr>
          <w:szCs w:val="22"/>
        </w:rPr>
        <w:t>but for section</w:t>
      </w:r>
      <w:r w:rsidR="000F3DA8">
        <w:rPr>
          <w:szCs w:val="22"/>
        </w:rPr>
        <w:t> </w:t>
      </w:r>
      <w:r w:rsidRPr="000F3DA8">
        <w:rPr>
          <w:szCs w:val="22"/>
        </w:rPr>
        <w:t>15HA, be criminally responsible.</w:t>
      </w:r>
    </w:p>
    <w:p w:rsidR="00516C1C" w:rsidRPr="000F3DA8" w:rsidRDefault="00516C1C" w:rsidP="00516C1C">
      <w:pPr>
        <w:pStyle w:val="Definition"/>
      </w:pPr>
      <w:r w:rsidRPr="000F3DA8">
        <w:rPr>
          <w:b/>
          <w:i/>
        </w:rPr>
        <w:t>controlled operation</w:t>
      </w:r>
      <w:r w:rsidRPr="000F3DA8">
        <w:rPr>
          <w:b/>
        </w:rPr>
        <w:t xml:space="preserve"> </w:t>
      </w:r>
      <w:r w:rsidRPr="000F3DA8">
        <w:t>has the meaning given by subsection</w:t>
      </w:r>
      <w:r w:rsidR="000F3DA8">
        <w:t> </w:t>
      </w:r>
      <w:r w:rsidRPr="000F3DA8">
        <w:t>15GD(1).</w:t>
      </w:r>
    </w:p>
    <w:p w:rsidR="00516C1C" w:rsidRPr="000F3DA8" w:rsidRDefault="00516C1C" w:rsidP="00BB0B0D">
      <w:pPr>
        <w:pStyle w:val="Definition"/>
        <w:keepNext/>
        <w:keepLines/>
      </w:pPr>
      <w:r w:rsidRPr="000F3DA8">
        <w:rPr>
          <w:b/>
          <w:i/>
        </w:rPr>
        <w:t>corresponding State controlled operations law</w:t>
      </w:r>
      <w:r w:rsidRPr="000F3DA8">
        <w:t xml:space="preserve"> means:</w:t>
      </w:r>
    </w:p>
    <w:p w:rsidR="00516C1C" w:rsidRPr="000F3DA8" w:rsidRDefault="00516C1C" w:rsidP="00516C1C">
      <w:pPr>
        <w:pStyle w:val="paragraph"/>
      </w:pPr>
      <w:r w:rsidRPr="000F3DA8">
        <w:tab/>
        <w:t>(a)</w:t>
      </w:r>
      <w:r w:rsidRPr="000F3DA8">
        <w:tab/>
        <w:t>a law of a State or Territory; or</w:t>
      </w:r>
    </w:p>
    <w:p w:rsidR="00516C1C" w:rsidRPr="000F3DA8" w:rsidRDefault="00516C1C" w:rsidP="00516C1C">
      <w:pPr>
        <w:pStyle w:val="paragraph"/>
      </w:pPr>
      <w:r w:rsidRPr="000F3DA8">
        <w:tab/>
        <w:t>(b)</w:t>
      </w:r>
      <w:r w:rsidRPr="000F3DA8">
        <w:tab/>
        <w:t>a provision or provisions of a law of a State or Territory;</w:t>
      </w:r>
    </w:p>
    <w:p w:rsidR="00516C1C" w:rsidRPr="000F3DA8" w:rsidRDefault="00516C1C" w:rsidP="00516C1C">
      <w:pPr>
        <w:pStyle w:val="subsection2"/>
      </w:pPr>
      <w:r w:rsidRPr="000F3DA8">
        <w:t>prescribed by the regulations for the purposes of this definition.</w:t>
      </w:r>
    </w:p>
    <w:p w:rsidR="005338F8" w:rsidRPr="000F3DA8" w:rsidRDefault="005338F8" w:rsidP="005338F8">
      <w:pPr>
        <w:pStyle w:val="Definition"/>
      </w:pPr>
      <w:r w:rsidRPr="000F3DA8">
        <w:rPr>
          <w:b/>
          <w:i/>
        </w:rPr>
        <w:t>disciplinary or legal action</w:t>
      </w:r>
      <w:r w:rsidRPr="000F3DA8">
        <w:t>, in relation to a staff member of a target agency, means any of the following:</w:t>
      </w:r>
    </w:p>
    <w:p w:rsidR="005338F8" w:rsidRPr="000F3DA8" w:rsidRDefault="005338F8" w:rsidP="005338F8">
      <w:pPr>
        <w:pStyle w:val="paragraph"/>
      </w:pPr>
      <w:r w:rsidRPr="000F3DA8">
        <w:tab/>
        <w:t>(a)</w:t>
      </w:r>
      <w:r w:rsidRPr="000F3DA8">
        <w:tab/>
        <w:t>action in respect of alleged misconduct of the staff member;</w:t>
      </w:r>
    </w:p>
    <w:p w:rsidR="005338F8" w:rsidRPr="000F3DA8" w:rsidRDefault="005338F8" w:rsidP="005338F8">
      <w:pPr>
        <w:pStyle w:val="paragraph"/>
      </w:pPr>
      <w:r w:rsidRPr="000F3DA8">
        <w:tab/>
        <w:t>(b)</w:t>
      </w:r>
      <w:r w:rsidRPr="000F3DA8">
        <w:tab/>
        <w:t>termination of the employment or appointment of the staff member;</w:t>
      </w:r>
    </w:p>
    <w:p w:rsidR="005338F8" w:rsidRPr="000F3DA8" w:rsidRDefault="005338F8" w:rsidP="005338F8">
      <w:pPr>
        <w:pStyle w:val="paragraph"/>
      </w:pPr>
      <w:r w:rsidRPr="000F3DA8">
        <w:tab/>
        <w:t>(c)</w:t>
      </w:r>
      <w:r w:rsidRPr="000F3DA8">
        <w:tab/>
        <w:t xml:space="preserve">a disciplinary proceeding in relation to the staff member, within the meaning of the </w:t>
      </w:r>
      <w:r w:rsidRPr="000F3DA8">
        <w:rPr>
          <w:i/>
        </w:rPr>
        <w:t>Law Enforcement Integrity Commissioner Act 2006</w:t>
      </w:r>
      <w:r w:rsidRPr="000F3DA8">
        <w:t>, or a report of such a proceeding;</w:t>
      </w:r>
    </w:p>
    <w:p w:rsidR="005338F8" w:rsidRPr="000F3DA8" w:rsidRDefault="005338F8" w:rsidP="005338F8">
      <w:pPr>
        <w:pStyle w:val="paragraph"/>
      </w:pPr>
      <w:r w:rsidRPr="000F3DA8">
        <w:tab/>
        <w:t>(d)</w:t>
      </w:r>
      <w:r w:rsidRPr="000F3DA8">
        <w:tab/>
        <w:t>the investigation of an offence suspected to have been committed by the staff member;</w:t>
      </w:r>
    </w:p>
    <w:p w:rsidR="005338F8" w:rsidRPr="000F3DA8" w:rsidRDefault="005338F8" w:rsidP="005338F8">
      <w:pPr>
        <w:pStyle w:val="paragraph"/>
      </w:pPr>
      <w:r w:rsidRPr="000F3DA8">
        <w:tab/>
        <w:t>(e)</w:t>
      </w:r>
      <w:r w:rsidRPr="000F3DA8">
        <w:tab/>
        <w:t>a legal proceeding in relation to the staff member, or a report of such a proceeding.</w:t>
      </w:r>
    </w:p>
    <w:p w:rsidR="005338F8" w:rsidRPr="000F3DA8" w:rsidRDefault="005338F8" w:rsidP="005338F8">
      <w:pPr>
        <w:pStyle w:val="subsection2"/>
      </w:pPr>
      <w:r w:rsidRPr="000F3DA8">
        <w:rPr>
          <w:b/>
          <w:i/>
        </w:rPr>
        <w:t>Disciplinary or legal action</w:t>
      </w:r>
      <w:r w:rsidRPr="000F3DA8">
        <w:t xml:space="preserve"> also includes the consideration of whether an action or proceeding covered by this definition should be taken or brought.</w:t>
      </w:r>
    </w:p>
    <w:p w:rsidR="00516C1C" w:rsidRPr="000F3DA8" w:rsidRDefault="00516C1C" w:rsidP="00516C1C">
      <w:pPr>
        <w:pStyle w:val="Definition"/>
      </w:pPr>
      <w:r w:rsidRPr="000F3DA8">
        <w:rPr>
          <w:b/>
          <w:bCs/>
          <w:i/>
        </w:rPr>
        <w:t xml:space="preserve">exercise </w:t>
      </w:r>
      <w:r w:rsidRPr="000F3DA8">
        <w:t>a function includes perform a duty.</w:t>
      </w:r>
    </w:p>
    <w:p w:rsidR="00516C1C" w:rsidRPr="000F3DA8" w:rsidRDefault="00516C1C" w:rsidP="00516C1C">
      <w:pPr>
        <w:pStyle w:val="Definition"/>
      </w:pPr>
      <w:r w:rsidRPr="000F3DA8">
        <w:rPr>
          <w:b/>
          <w:i/>
        </w:rPr>
        <w:t>formal application</w:t>
      </w:r>
      <w:r w:rsidRPr="000F3DA8">
        <w:t xml:space="preserve"> has the meaning given by paragraph</w:t>
      </w:r>
      <w:r w:rsidR="000F3DA8">
        <w:t> </w:t>
      </w:r>
      <w:r w:rsidRPr="000F3DA8">
        <w:t>15GH(2)(a).</w:t>
      </w:r>
    </w:p>
    <w:p w:rsidR="00516C1C" w:rsidRPr="000F3DA8" w:rsidRDefault="00516C1C" w:rsidP="00516C1C">
      <w:pPr>
        <w:pStyle w:val="Definition"/>
      </w:pPr>
      <w:r w:rsidRPr="000F3DA8">
        <w:rPr>
          <w:b/>
          <w:i/>
        </w:rPr>
        <w:t>formal authority</w:t>
      </w:r>
      <w:r w:rsidRPr="000F3DA8">
        <w:t xml:space="preserve"> has the meaning given by paragraph</w:t>
      </w:r>
      <w:r w:rsidR="000F3DA8">
        <w:t> </w:t>
      </w:r>
      <w:r w:rsidRPr="000F3DA8">
        <w:t>15GJ(1)(a).</w:t>
      </w:r>
    </w:p>
    <w:p w:rsidR="00516C1C" w:rsidRPr="000F3DA8" w:rsidRDefault="00516C1C" w:rsidP="00516C1C">
      <w:pPr>
        <w:pStyle w:val="Definition"/>
      </w:pPr>
      <w:r w:rsidRPr="000F3DA8">
        <w:rPr>
          <w:b/>
          <w:i/>
        </w:rPr>
        <w:t>formal variation application</w:t>
      </w:r>
      <w:r w:rsidRPr="000F3DA8">
        <w:t>:</w:t>
      </w:r>
    </w:p>
    <w:p w:rsidR="00516C1C" w:rsidRPr="000F3DA8" w:rsidRDefault="00516C1C" w:rsidP="00516C1C">
      <w:pPr>
        <w:pStyle w:val="paragraph"/>
      </w:pPr>
      <w:r w:rsidRPr="000F3DA8">
        <w:tab/>
        <w:t>(a)</w:t>
      </w:r>
      <w:r w:rsidRPr="000F3DA8">
        <w:tab/>
        <w:t>in relation to an application under subsection</w:t>
      </w:r>
      <w:r w:rsidR="000F3DA8">
        <w:t> </w:t>
      </w:r>
      <w:r w:rsidRPr="000F3DA8">
        <w:t>15GP(1)—has the meaning given by paragraph</w:t>
      </w:r>
      <w:r w:rsidR="000F3DA8">
        <w:t> </w:t>
      </w:r>
      <w:r w:rsidRPr="000F3DA8">
        <w:t>15GP(3)(a); and</w:t>
      </w:r>
    </w:p>
    <w:p w:rsidR="00516C1C" w:rsidRPr="000F3DA8" w:rsidRDefault="00516C1C" w:rsidP="00516C1C">
      <w:pPr>
        <w:pStyle w:val="paragraph"/>
      </w:pPr>
      <w:r w:rsidRPr="000F3DA8">
        <w:tab/>
        <w:t>(b)</w:t>
      </w:r>
      <w:r w:rsidRPr="000F3DA8">
        <w:tab/>
        <w:t>in relation to an application under subsection</w:t>
      </w:r>
      <w:r w:rsidR="000F3DA8">
        <w:t> </w:t>
      </w:r>
      <w:r w:rsidRPr="000F3DA8">
        <w:t>15GU(1)—has the meaning given by paragraph</w:t>
      </w:r>
      <w:r w:rsidR="000F3DA8">
        <w:t> </w:t>
      </w:r>
      <w:r w:rsidRPr="000F3DA8">
        <w:t>15GU(3)(a).</w:t>
      </w:r>
    </w:p>
    <w:p w:rsidR="00516C1C" w:rsidRPr="000F3DA8" w:rsidRDefault="00516C1C" w:rsidP="00516C1C">
      <w:pPr>
        <w:pStyle w:val="Definition"/>
        <w:rPr>
          <w:b/>
        </w:rPr>
      </w:pPr>
      <w:r w:rsidRPr="000F3DA8">
        <w:rPr>
          <w:b/>
          <w:i/>
        </w:rPr>
        <w:t>formal variation of authority</w:t>
      </w:r>
      <w:r w:rsidRPr="000F3DA8">
        <w:t>:</w:t>
      </w:r>
    </w:p>
    <w:p w:rsidR="00516C1C" w:rsidRPr="000F3DA8" w:rsidRDefault="00516C1C" w:rsidP="00516C1C">
      <w:pPr>
        <w:pStyle w:val="paragraph"/>
      </w:pPr>
      <w:r w:rsidRPr="000F3DA8">
        <w:tab/>
        <w:t>(a)</w:t>
      </w:r>
      <w:r w:rsidRPr="000F3DA8">
        <w:tab/>
        <w:t>in relation to a variation made by an appropriate authorising officer—has the meaning given by paragraph</w:t>
      </w:r>
      <w:r w:rsidR="000F3DA8">
        <w:t> </w:t>
      </w:r>
      <w:r w:rsidRPr="000F3DA8">
        <w:t>15GR(1)(a); and</w:t>
      </w:r>
    </w:p>
    <w:p w:rsidR="00516C1C" w:rsidRPr="000F3DA8" w:rsidRDefault="00516C1C" w:rsidP="00516C1C">
      <w:pPr>
        <w:pStyle w:val="paragraph"/>
      </w:pPr>
      <w:r w:rsidRPr="000F3DA8">
        <w:tab/>
        <w:t>(b)</w:t>
      </w:r>
      <w:r w:rsidRPr="000F3DA8">
        <w:tab/>
        <w:t>in relation to a variation made by a nominated Tribunal member—has the meaning given by paragraph</w:t>
      </w:r>
      <w:r w:rsidR="000F3DA8">
        <w:t> </w:t>
      </w:r>
      <w:r w:rsidRPr="000F3DA8">
        <w:t>15GW(1)(a).</w:t>
      </w:r>
    </w:p>
    <w:p w:rsidR="00516C1C" w:rsidRPr="000F3DA8" w:rsidRDefault="00516C1C" w:rsidP="00516C1C">
      <w:pPr>
        <w:pStyle w:val="Definition"/>
      </w:pPr>
      <w:r w:rsidRPr="000F3DA8">
        <w:rPr>
          <w:b/>
          <w:i/>
        </w:rPr>
        <w:t>function</w:t>
      </w:r>
      <w:r w:rsidRPr="000F3DA8">
        <w:t xml:space="preserve"> includes a power, authority or duty.</w:t>
      </w:r>
    </w:p>
    <w:p w:rsidR="000D7338" w:rsidRPr="000F3DA8" w:rsidRDefault="000D7338" w:rsidP="000D7338">
      <w:pPr>
        <w:pStyle w:val="Definition"/>
      </w:pPr>
      <w:r w:rsidRPr="000F3DA8">
        <w:rPr>
          <w:b/>
          <w:i/>
        </w:rPr>
        <w:t>integrity testing authority</w:t>
      </w:r>
      <w:r w:rsidRPr="000F3DA8">
        <w:t xml:space="preserve"> means an authority granted under Part</w:t>
      </w:r>
      <w:r w:rsidR="00BB4455" w:rsidRPr="000F3DA8">
        <w:t> </w:t>
      </w:r>
      <w:r w:rsidRPr="000F3DA8">
        <w:t>IABA, and includes any such authority as varied.</w:t>
      </w:r>
    </w:p>
    <w:p w:rsidR="000D7338" w:rsidRPr="000F3DA8" w:rsidRDefault="000D7338" w:rsidP="000D7338">
      <w:pPr>
        <w:pStyle w:val="Definition"/>
      </w:pPr>
      <w:r w:rsidRPr="000F3DA8">
        <w:rPr>
          <w:b/>
          <w:i/>
        </w:rPr>
        <w:t>integrity testing controlled operation authority</w:t>
      </w:r>
      <w:r w:rsidRPr="000F3DA8">
        <w:t xml:space="preserve"> means an authority granted under section</w:t>
      </w:r>
      <w:r w:rsidR="000F3DA8">
        <w:t> </w:t>
      </w:r>
      <w:r w:rsidRPr="000F3DA8">
        <w:t>15GI on the basis that an integrity testing authority is in effect.</w:t>
      </w:r>
    </w:p>
    <w:p w:rsidR="000D7338" w:rsidRPr="000F3DA8" w:rsidRDefault="000D7338" w:rsidP="000D7338">
      <w:pPr>
        <w:pStyle w:val="notetext"/>
      </w:pPr>
      <w:r w:rsidRPr="000F3DA8">
        <w:t>Note:</w:t>
      </w:r>
      <w:r w:rsidRPr="000F3DA8">
        <w:tab/>
        <w:t>See subparagraph</w:t>
      </w:r>
      <w:r w:rsidR="000F3DA8">
        <w:t> </w:t>
      </w:r>
      <w:r w:rsidRPr="000F3DA8">
        <w:t>15GI(2)(a)(ii).</w:t>
      </w:r>
    </w:p>
    <w:p w:rsidR="00516C1C" w:rsidRPr="000F3DA8" w:rsidRDefault="00516C1C" w:rsidP="00516C1C">
      <w:pPr>
        <w:pStyle w:val="Definition"/>
      </w:pPr>
      <w:r w:rsidRPr="000F3DA8">
        <w:rPr>
          <w:b/>
          <w:i/>
        </w:rPr>
        <w:t>law enforcement agency</w:t>
      </w:r>
      <w:r w:rsidRPr="000F3DA8">
        <w:t xml:space="preserve"> means any of the following:</w:t>
      </w:r>
    </w:p>
    <w:p w:rsidR="00516C1C" w:rsidRPr="000F3DA8" w:rsidRDefault="00516C1C" w:rsidP="00516C1C">
      <w:pPr>
        <w:pStyle w:val="paragraph"/>
      </w:pPr>
      <w:r w:rsidRPr="000F3DA8">
        <w:tab/>
        <w:t>(a)</w:t>
      </w:r>
      <w:r w:rsidRPr="000F3DA8">
        <w:tab/>
        <w:t>the Australian Federal Police;</w:t>
      </w:r>
    </w:p>
    <w:p w:rsidR="00516C1C" w:rsidRPr="000F3DA8" w:rsidRDefault="00516C1C" w:rsidP="00516C1C">
      <w:pPr>
        <w:pStyle w:val="paragraph"/>
      </w:pPr>
      <w:r w:rsidRPr="000F3DA8">
        <w:tab/>
        <w:t>(b)</w:t>
      </w:r>
      <w:r w:rsidRPr="000F3DA8">
        <w:tab/>
        <w:t>the police force of a State or Territory;</w:t>
      </w:r>
    </w:p>
    <w:p w:rsidR="00FF2B1D" w:rsidRPr="000F3DA8" w:rsidRDefault="00FF2B1D" w:rsidP="00FF2B1D">
      <w:pPr>
        <w:pStyle w:val="paragraph"/>
      </w:pPr>
      <w:r w:rsidRPr="000F3DA8">
        <w:tab/>
        <w:t>(c)</w:t>
      </w:r>
      <w:r w:rsidRPr="000F3DA8">
        <w:tab/>
        <w:t>the Immigration and Border Protection Department;</w:t>
      </w:r>
    </w:p>
    <w:p w:rsidR="00516C1C" w:rsidRPr="000F3DA8" w:rsidRDefault="00516C1C" w:rsidP="00516C1C">
      <w:pPr>
        <w:pStyle w:val="paragraph"/>
      </w:pPr>
      <w:r w:rsidRPr="000F3DA8">
        <w:tab/>
        <w:t>(d)</w:t>
      </w:r>
      <w:r w:rsidRPr="000F3DA8">
        <w:tab/>
        <w:t>the ACC;</w:t>
      </w:r>
    </w:p>
    <w:p w:rsidR="00516C1C" w:rsidRPr="000F3DA8" w:rsidRDefault="00516C1C" w:rsidP="00516C1C">
      <w:pPr>
        <w:pStyle w:val="paragraph"/>
      </w:pPr>
      <w:r w:rsidRPr="000F3DA8">
        <w:tab/>
        <w:t>(e)</w:t>
      </w:r>
      <w:r w:rsidRPr="000F3DA8">
        <w:tab/>
        <w:t>the Australian Commission for Law Enforcement Integrity.</w:t>
      </w:r>
    </w:p>
    <w:p w:rsidR="00516C1C" w:rsidRPr="000F3DA8" w:rsidRDefault="00516C1C" w:rsidP="00516C1C">
      <w:pPr>
        <w:pStyle w:val="Definition"/>
        <w:rPr>
          <w:szCs w:val="22"/>
        </w:rPr>
      </w:pPr>
      <w:r w:rsidRPr="000F3DA8">
        <w:rPr>
          <w:b/>
          <w:i/>
        </w:rPr>
        <w:t>law enforcement participant</w:t>
      </w:r>
      <w:r w:rsidRPr="000F3DA8">
        <w:t xml:space="preserve"> in a controlled operation means a participant in the controlled operation who is a law enforcement </w:t>
      </w:r>
      <w:r w:rsidRPr="000F3DA8">
        <w:rPr>
          <w:szCs w:val="22"/>
        </w:rPr>
        <w:t>officer.</w:t>
      </w:r>
    </w:p>
    <w:p w:rsidR="00516C1C" w:rsidRPr="000F3DA8" w:rsidRDefault="00516C1C" w:rsidP="00516C1C">
      <w:pPr>
        <w:pStyle w:val="Definition"/>
      </w:pPr>
      <w:r w:rsidRPr="000F3DA8">
        <w:rPr>
          <w:b/>
          <w:i/>
        </w:rPr>
        <w:t>major controlled operation</w:t>
      </w:r>
      <w:r w:rsidRPr="000F3DA8">
        <w:t xml:space="preserve"> has the meaning given by subsection</w:t>
      </w:r>
      <w:r w:rsidR="000F3DA8">
        <w:t> </w:t>
      </w:r>
      <w:r w:rsidRPr="000F3DA8">
        <w:t>15GD(2).</w:t>
      </w:r>
    </w:p>
    <w:p w:rsidR="00516C1C" w:rsidRPr="000F3DA8" w:rsidRDefault="00516C1C" w:rsidP="00516C1C">
      <w:pPr>
        <w:pStyle w:val="Definition"/>
      </w:pPr>
      <w:r w:rsidRPr="000F3DA8">
        <w:rPr>
          <w:b/>
          <w:i/>
        </w:rPr>
        <w:t>nominated Tribunal member</w:t>
      </w:r>
      <w:r w:rsidRPr="000F3DA8">
        <w:t xml:space="preserve"> means a person in respect of whom a nomination under subsection</w:t>
      </w:r>
      <w:r w:rsidR="000F3DA8">
        <w:t> </w:t>
      </w:r>
      <w:r w:rsidRPr="000F3DA8">
        <w:t>15GG(1) is in force.</w:t>
      </w:r>
    </w:p>
    <w:p w:rsidR="00516C1C" w:rsidRPr="000F3DA8" w:rsidRDefault="00516C1C" w:rsidP="00516C1C">
      <w:pPr>
        <w:pStyle w:val="Definition"/>
      </w:pPr>
      <w:r w:rsidRPr="000F3DA8">
        <w:rPr>
          <w:b/>
          <w:i/>
        </w:rPr>
        <w:t>participant</w:t>
      </w:r>
      <w:r w:rsidRPr="000F3DA8">
        <w:t xml:space="preserve"> in a controlled operation means a person who is authorised under this Part to engage in controlled conduct for the purposes of the controlled operation.</w:t>
      </w:r>
    </w:p>
    <w:p w:rsidR="00516C1C" w:rsidRPr="000F3DA8" w:rsidRDefault="00516C1C" w:rsidP="00516C1C">
      <w:pPr>
        <w:pStyle w:val="Definition"/>
      </w:pPr>
      <w:r w:rsidRPr="000F3DA8">
        <w:rPr>
          <w:b/>
          <w:i/>
        </w:rPr>
        <w:t>person targeted</w:t>
      </w:r>
      <w:r w:rsidRPr="000F3DA8">
        <w:t>, in relation to a controlled operation, means the person about whom, as a result of the controlled operation:</w:t>
      </w:r>
    </w:p>
    <w:p w:rsidR="00516C1C" w:rsidRPr="000F3DA8" w:rsidRDefault="00516C1C" w:rsidP="00516C1C">
      <w:pPr>
        <w:pStyle w:val="paragraph"/>
      </w:pPr>
      <w:r w:rsidRPr="000F3DA8">
        <w:tab/>
        <w:t>(a)</w:t>
      </w:r>
      <w:r w:rsidRPr="000F3DA8">
        <w:tab/>
        <w:t>it is intended to obtain evidence; or</w:t>
      </w:r>
    </w:p>
    <w:p w:rsidR="00516C1C" w:rsidRPr="000F3DA8" w:rsidRDefault="00516C1C" w:rsidP="00516C1C">
      <w:pPr>
        <w:pStyle w:val="paragraph"/>
      </w:pPr>
      <w:r w:rsidRPr="000F3DA8">
        <w:tab/>
        <w:t>(b)</w:t>
      </w:r>
      <w:r w:rsidRPr="000F3DA8">
        <w:tab/>
        <w:t>evidence is being, or has been, obtained.</w:t>
      </w:r>
    </w:p>
    <w:p w:rsidR="00516C1C" w:rsidRPr="000F3DA8" w:rsidRDefault="00516C1C" w:rsidP="00516C1C">
      <w:pPr>
        <w:pStyle w:val="Definition"/>
      </w:pPr>
      <w:r w:rsidRPr="000F3DA8">
        <w:rPr>
          <w:b/>
          <w:i/>
        </w:rPr>
        <w:t>principal law enforcement officer</w:t>
      </w:r>
      <w:r w:rsidRPr="000F3DA8">
        <w:t>, for a controlled operation authorised under this Part, means the Australian law enforcement officer specified in the authority to conduct the controlled operation as the officer who is responsible for the conduct of the controlled operation.</w:t>
      </w:r>
    </w:p>
    <w:p w:rsidR="00516C1C" w:rsidRPr="000F3DA8" w:rsidRDefault="00516C1C" w:rsidP="00516C1C">
      <w:pPr>
        <w:pStyle w:val="Definition"/>
      </w:pPr>
      <w:r w:rsidRPr="000F3DA8">
        <w:rPr>
          <w:b/>
          <w:i/>
        </w:rPr>
        <w:t>serious Commonwealth offence</w:t>
      </w:r>
      <w:r w:rsidRPr="000F3DA8">
        <w:t xml:space="preserve"> has the meaning given by subsections</w:t>
      </w:r>
      <w:r w:rsidR="000F3DA8">
        <w:t> </w:t>
      </w:r>
      <w:r w:rsidRPr="000F3DA8">
        <w:t>15GE(1) and (3).</w:t>
      </w:r>
    </w:p>
    <w:p w:rsidR="00516C1C" w:rsidRPr="000F3DA8" w:rsidRDefault="00516C1C" w:rsidP="00516C1C">
      <w:pPr>
        <w:pStyle w:val="Definition"/>
      </w:pPr>
      <w:r w:rsidRPr="000F3DA8">
        <w:rPr>
          <w:b/>
          <w:i/>
        </w:rPr>
        <w:t>serious State offence that has a federal aspect</w:t>
      </w:r>
      <w:r w:rsidRPr="000F3DA8">
        <w:t xml:space="preserve"> has the meaning given by subsection</w:t>
      </w:r>
      <w:r w:rsidR="000F3DA8">
        <w:t> </w:t>
      </w:r>
      <w:r w:rsidRPr="000F3DA8">
        <w:t>15GE(4).</w:t>
      </w:r>
    </w:p>
    <w:p w:rsidR="000D7338" w:rsidRPr="000F3DA8" w:rsidRDefault="000D7338" w:rsidP="000D7338">
      <w:pPr>
        <w:pStyle w:val="Definition"/>
      </w:pPr>
      <w:r w:rsidRPr="000F3DA8">
        <w:rPr>
          <w:b/>
          <w:i/>
        </w:rPr>
        <w:t>staff member</w:t>
      </w:r>
      <w:r w:rsidRPr="000F3DA8">
        <w:t xml:space="preserve"> of a target agency has the same meaning in relation to that agency as in the </w:t>
      </w:r>
      <w:r w:rsidRPr="000F3DA8">
        <w:rPr>
          <w:i/>
        </w:rPr>
        <w:t>Law Enforcement Integrity Commissioner Act 2006</w:t>
      </w:r>
      <w:r w:rsidRPr="000F3DA8">
        <w:t>.</w:t>
      </w:r>
    </w:p>
    <w:p w:rsidR="000D7338" w:rsidRPr="000F3DA8" w:rsidRDefault="000D7338" w:rsidP="000D7338">
      <w:pPr>
        <w:pStyle w:val="notetext"/>
      </w:pPr>
      <w:r w:rsidRPr="000F3DA8">
        <w:t>Note:</w:t>
      </w:r>
      <w:r w:rsidRPr="000F3DA8">
        <w:tab/>
        <w:t xml:space="preserve">The target agencies are the ACC, the Australian Federal Police and </w:t>
      </w:r>
      <w:r w:rsidR="00FF2B1D" w:rsidRPr="000F3DA8">
        <w:t>the Immigration and Border Protection Department</w:t>
      </w:r>
      <w:r w:rsidRPr="000F3DA8">
        <w:t>. See subsections</w:t>
      </w:r>
      <w:r w:rsidR="000F3DA8">
        <w:t> </w:t>
      </w:r>
      <w:r w:rsidRPr="000F3DA8">
        <w:t xml:space="preserve">10(1), (2) and (2A) of the </w:t>
      </w:r>
      <w:r w:rsidRPr="000F3DA8">
        <w:rPr>
          <w:i/>
        </w:rPr>
        <w:t>Law Enforcement Integrity Commissioner Act 2006</w:t>
      </w:r>
      <w:r w:rsidRPr="000F3DA8">
        <w:t>.</w:t>
      </w:r>
    </w:p>
    <w:p w:rsidR="000D7338" w:rsidRPr="000F3DA8" w:rsidRDefault="000D7338" w:rsidP="000D7338">
      <w:pPr>
        <w:pStyle w:val="Definition"/>
      </w:pPr>
      <w:r w:rsidRPr="000F3DA8">
        <w:rPr>
          <w:b/>
          <w:i/>
        </w:rPr>
        <w:t>target agency</w:t>
      </w:r>
      <w:r w:rsidRPr="000F3DA8">
        <w:t xml:space="preserve"> means any of the following:</w:t>
      </w:r>
    </w:p>
    <w:p w:rsidR="000D7338" w:rsidRPr="000F3DA8" w:rsidRDefault="000D7338" w:rsidP="000D7338">
      <w:pPr>
        <w:pStyle w:val="paragraph"/>
      </w:pPr>
      <w:r w:rsidRPr="000F3DA8">
        <w:tab/>
        <w:t>(a)</w:t>
      </w:r>
      <w:r w:rsidRPr="000F3DA8">
        <w:tab/>
        <w:t>the ACC;</w:t>
      </w:r>
    </w:p>
    <w:p w:rsidR="000D7338" w:rsidRPr="000F3DA8" w:rsidRDefault="000D7338" w:rsidP="000D7338">
      <w:pPr>
        <w:pStyle w:val="paragraph"/>
      </w:pPr>
      <w:r w:rsidRPr="000F3DA8">
        <w:tab/>
        <w:t>(b)</w:t>
      </w:r>
      <w:r w:rsidRPr="000F3DA8">
        <w:tab/>
        <w:t>the Australian Federal Police;</w:t>
      </w:r>
    </w:p>
    <w:p w:rsidR="00AF7AC4" w:rsidRPr="000F3DA8" w:rsidRDefault="00AF7AC4" w:rsidP="00AF7AC4">
      <w:pPr>
        <w:pStyle w:val="paragraph"/>
      </w:pPr>
      <w:r w:rsidRPr="000F3DA8">
        <w:tab/>
        <w:t>(c)</w:t>
      </w:r>
      <w:r w:rsidRPr="000F3DA8">
        <w:tab/>
        <w:t>the Immigration and Border Protection Department.</w:t>
      </w:r>
    </w:p>
    <w:p w:rsidR="00516C1C" w:rsidRPr="000F3DA8" w:rsidRDefault="00516C1C" w:rsidP="00516C1C">
      <w:pPr>
        <w:pStyle w:val="Definition"/>
      </w:pPr>
      <w:r w:rsidRPr="000F3DA8">
        <w:rPr>
          <w:b/>
          <w:i/>
        </w:rPr>
        <w:t>urgent application</w:t>
      </w:r>
      <w:r w:rsidRPr="000F3DA8">
        <w:t xml:space="preserve"> has the meaning given by paragraph</w:t>
      </w:r>
      <w:r w:rsidR="000F3DA8">
        <w:t> </w:t>
      </w:r>
      <w:r w:rsidRPr="000F3DA8">
        <w:t>15GH(2)(b).</w:t>
      </w:r>
    </w:p>
    <w:p w:rsidR="00516C1C" w:rsidRPr="000F3DA8" w:rsidRDefault="00516C1C" w:rsidP="00516C1C">
      <w:pPr>
        <w:pStyle w:val="Definition"/>
      </w:pPr>
      <w:r w:rsidRPr="000F3DA8">
        <w:rPr>
          <w:b/>
          <w:i/>
        </w:rPr>
        <w:t>urgent authority</w:t>
      </w:r>
      <w:r w:rsidRPr="000F3DA8">
        <w:t xml:space="preserve"> has the meaning given by paragraph</w:t>
      </w:r>
      <w:r w:rsidR="000F3DA8">
        <w:t> </w:t>
      </w:r>
      <w:r w:rsidRPr="000F3DA8">
        <w:t>15GJ(1)(b).</w:t>
      </w:r>
    </w:p>
    <w:p w:rsidR="00516C1C" w:rsidRPr="000F3DA8" w:rsidRDefault="00516C1C" w:rsidP="00516C1C">
      <w:pPr>
        <w:pStyle w:val="Definition"/>
      </w:pPr>
      <w:r w:rsidRPr="000F3DA8">
        <w:rPr>
          <w:b/>
          <w:i/>
        </w:rPr>
        <w:t>urgent variation application</w:t>
      </w:r>
      <w:r w:rsidRPr="000F3DA8">
        <w:t>:</w:t>
      </w:r>
    </w:p>
    <w:p w:rsidR="00516C1C" w:rsidRPr="000F3DA8" w:rsidRDefault="00516C1C" w:rsidP="00516C1C">
      <w:pPr>
        <w:pStyle w:val="paragraph"/>
      </w:pPr>
      <w:r w:rsidRPr="000F3DA8">
        <w:tab/>
        <w:t>(a)</w:t>
      </w:r>
      <w:r w:rsidRPr="000F3DA8">
        <w:tab/>
        <w:t>in relation to an application under subsection</w:t>
      </w:r>
      <w:r w:rsidR="000F3DA8">
        <w:t> </w:t>
      </w:r>
      <w:r w:rsidRPr="000F3DA8">
        <w:t>15GP(1)—has the meaning given by paragraph</w:t>
      </w:r>
      <w:r w:rsidR="000F3DA8">
        <w:t> </w:t>
      </w:r>
      <w:r w:rsidRPr="000F3DA8">
        <w:t>15GP(3)(b); and</w:t>
      </w:r>
    </w:p>
    <w:p w:rsidR="00516C1C" w:rsidRPr="000F3DA8" w:rsidRDefault="00516C1C" w:rsidP="00516C1C">
      <w:pPr>
        <w:pStyle w:val="paragraph"/>
      </w:pPr>
      <w:r w:rsidRPr="000F3DA8">
        <w:tab/>
        <w:t>(b)</w:t>
      </w:r>
      <w:r w:rsidRPr="000F3DA8">
        <w:tab/>
        <w:t>in relation to an application under subsection</w:t>
      </w:r>
      <w:r w:rsidR="000F3DA8">
        <w:t> </w:t>
      </w:r>
      <w:r w:rsidRPr="000F3DA8">
        <w:t>15GU(1)—has the meaning given by paragraph</w:t>
      </w:r>
      <w:r w:rsidR="000F3DA8">
        <w:t> </w:t>
      </w:r>
      <w:r w:rsidRPr="000F3DA8">
        <w:t>15GU(3)(b).</w:t>
      </w:r>
    </w:p>
    <w:p w:rsidR="00516C1C" w:rsidRPr="000F3DA8" w:rsidRDefault="00516C1C" w:rsidP="00516C1C">
      <w:pPr>
        <w:pStyle w:val="Definition"/>
      </w:pPr>
      <w:r w:rsidRPr="000F3DA8">
        <w:rPr>
          <w:b/>
          <w:i/>
        </w:rPr>
        <w:t>urgent variation of authority</w:t>
      </w:r>
      <w:r w:rsidRPr="000F3DA8">
        <w:t>:</w:t>
      </w:r>
    </w:p>
    <w:p w:rsidR="00516C1C" w:rsidRPr="000F3DA8" w:rsidRDefault="00516C1C" w:rsidP="00516C1C">
      <w:pPr>
        <w:pStyle w:val="paragraph"/>
      </w:pPr>
      <w:r w:rsidRPr="000F3DA8">
        <w:tab/>
        <w:t>(a)</w:t>
      </w:r>
      <w:r w:rsidRPr="000F3DA8">
        <w:tab/>
        <w:t>in relation to a variation made by an appropriate authorising officer—has the meaning given by paragraph</w:t>
      </w:r>
      <w:r w:rsidR="000F3DA8">
        <w:t> </w:t>
      </w:r>
      <w:r w:rsidRPr="000F3DA8">
        <w:t>15GR(1)(b); and</w:t>
      </w:r>
    </w:p>
    <w:p w:rsidR="00516C1C" w:rsidRPr="000F3DA8" w:rsidRDefault="00516C1C" w:rsidP="00516C1C">
      <w:pPr>
        <w:pStyle w:val="paragraph"/>
      </w:pPr>
      <w:r w:rsidRPr="000F3DA8">
        <w:tab/>
        <w:t>(b)</w:t>
      </w:r>
      <w:r w:rsidRPr="000F3DA8">
        <w:tab/>
        <w:t>in relation to a variation made by a nominated Tribunal member—has the meaning given by paragraph</w:t>
      </w:r>
      <w:r w:rsidR="000F3DA8">
        <w:t> </w:t>
      </w:r>
      <w:r w:rsidRPr="000F3DA8">
        <w:t>15GW(1)(b).</w:t>
      </w:r>
    </w:p>
    <w:p w:rsidR="00516C1C" w:rsidRPr="000F3DA8" w:rsidRDefault="00516C1C" w:rsidP="00BB0B0D">
      <w:pPr>
        <w:pStyle w:val="ActHead5"/>
      </w:pPr>
      <w:bookmarkStart w:id="291" w:name="_Toc486497759"/>
      <w:r w:rsidRPr="000F3DA8">
        <w:rPr>
          <w:rStyle w:val="CharSectno"/>
        </w:rPr>
        <w:t>15GD</w:t>
      </w:r>
      <w:r w:rsidRPr="000F3DA8">
        <w:t xml:space="preserve">  Meaning of </w:t>
      </w:r>
      <w:r w:rsidRPr="000F3DA8">
        <w:rPr>
          <w:i/>
        </w:rPr>
        <w:t>controlled operation</w:t>
      </w:r>
      <w:r w:rsidRPr="000F3DA8">
        <w:t xml:space="preserve"> and </w:t>
      </w:r>
      <w:r w:rsidRPr="000F3DA8">
        <w:rPr>
          <w:i/>
        </w:rPr>
        <w:t>major controlled operation</w:t>
      </w:r>
      <w:bookmarkEnd w:id="291"/>
    </w:p>
    <w:p w:rsidR="00516C1C" w:rsidRPr="000F3DA8" w:rsidRDefault="00516C1C" w:rsidP="00BB0B0D">
      <w:pPr>
        <w:pStyle w:val="subsection"/>
        <w:keepNext/>
        <w:keepLines/>
      </w:pPr>
      <w:r w:rsidRPr="000F3DA8">
        <w:tab/>
        <w:t>(1)</w:t>
      </w:r>
      <w:r w:rsidRPr="000F3DA8">
        <w:tab/>
        <w:t xml:space="preserve">A </w:t>
      </w:r>
      <w:r w:rsidRPr="000F3DA8">
        <w:rPr>
          <w:b/>
          <w:i/>
        </w:rPr>
        <w:t>controlled operation</w:t>
      </w:r>
      <w:r w:rsidRPr="000F3DA8">
        <w:t xml:space="preserve"> is an operation that:</w:t>
      </w:r>
    </w:p>
    <w:p w:rsidR="00516C1C" w:rsidRPr="000F3DA8" w:rsidRDefault="00516C1C" w:rsidP="00516C1C">
      <w:pPr>
        <w:pStyle w:val="paragraph"/>
      </w:pPr>
      <w:r w:rsidRPr="000F3DA8">
        <w:tab/>
        <w:t>(a)</w:t>
      </w:r>
      <w:r w:rsidRPr="000F3DA8">
        <w:tab/>
        <w:t>involves the participation of law enforcement officers; and</w:t>
      </w:r>
    </w:p>
    <w:p w:rsidR="00516C1C" w:rsidRPr="000F3DA8" w:rsidRDefault="00516C1C" w:rsidP="00516C1C">
      <w:pPr>
        <w:pStyle w:val="paragraph"/>
      </w:pPr>
      <w:r w:rsidRPr="000F3DA8">
        <w:tab/>
        <w:t>(b)</w:t>
      </w:r>
      <w:r w:rsidRPr="000F3DA8">
        <w:tab/>
        <w:t>is carried out for the purpose of obtaining evidence that may lead to the prosecution of a person for a serious Commonwealth offence or a serious State offence that has a federal aspect; and</w:t>
      </w:r>
    </w:p>
    <w:p w:rsidR="00516C1C" w:rsidRPr="000F3DA8" w:rsidRDefault="00516C1C" w:rsidP="00516C1C">
      <w:pPr>
        <w:pStyle w:val="paragraph"/>
      </w:pPr>
      <w:r w:rsidRPr="000F3DA8">
        <w:tab/>
        <w:t>(c)</w:t>
      </w:r>
      <w:r w:rsidRPr="000F3DA8">
        <w:tab/>
        <w:t>may involve a law enforcement officer or other person in conduct that would, apart from section</w:t>
      </w:r>
      <w:r w:rsidR="000F3DA8">
        <w:t> </w:t>
      </w:r>
      <w:r w:rsidRPr="000F3DA8">
        <w:t>15HA, constitute a Commonwealth offence or an offence against a law of a State or Territory.</w:t>
      </w:r>
    </w:p>
    <w:p w:rsidR="00516C1C" w:rsidRPr="000F3DA8" w:rsidRDefault="00516C1C" w:rsidP="00516C1C">
      <w:pPr>
        <w:pStyle w:val="notetext"/>
      </w:pPr>
      <w:r w:rsidRPr="000F3DA8">
        <w:t>Note:</w:t>
      </w:r>
      <w:r w:rsidRPr="000F3DA8">
        <w:tab/>
        <w:t>Section</w:t>
      </w:r>
      <w:r w:rsidR="000F3DA8">
        <w:t> </w:t>
      </w:r>
      <w:r w:rsidRPr="000F3DA8">
        <w:t>15GN specifies when a controlled operation begins and ends.</w:t>
      </w:r>
    </w:p>
    <w:p w:rsidR="00516C1C" w:rsidRPr="000F3DA8" w:rsidRDefault="00516C1C" w:rsidP="00516C1C">
      <w:pPr>
        <w:pStyle w:val="subsection"/>
      </w:pPr>
      <w:r w:rsidRPr="000F3DA8">
        <w:tab/>
        <w:t>(2)</w:t>
      </w:r>
      <w:r w:rsidRPr="000F3DA8">
        <w:tab/>
        <w:t xml:space="preserve">A </w:t>
      </w:r>
      <w:r w:rsidRPr="000F3DA8">
        <w:rPr>
          <w:b/>
          <w:i/>
        </w:rPr>
        <w:t xml:space="preserve">major controlled operation </w:t>
      </w:r>
      <w:r w:rsidRPr="000F3DA8">
        <w:t>is a controlled operation that is likely to:</w:t>
      </w:r>
    </w:p>
    <w:p w:rsidR="00516C1C" w:rsidRPr="000F3DA8" w:rsidRDefault="00516C1C" w:rsidP="00516C1C">
      <w:pPr>
        <w:pStyle w:val="paragraph"/>
      </w:pPr>
      <w:r w:rsidRPr="000F3DA8">
        <w:tab/>
        <w:t>(a)</w:t>
      </w:r>
      <w:r w:rsidRPr="000F3DA8">
        <w:tab/>
        <w:t>involve the infiltration of an organised criminal group by one or more undercover law enforcement officers for a period of more than 7 days; or</w:t>
      </w:r>
    </w:p>
    <w:p w:rsidR="00516C1C" w:rsidRPr="000F3DA8" w:rsidRDefault="00516C1C" w:rsidP="00516C1C">
      <w:pPr>
        <w:pStyle w:val="paragraph"/>
      </w:pPr>
      <w:r w:rsidRPr="000F3DA8">
        <w:tab/>
        <w:t>(b)</w:t>
      </w:r>
      <w:r w:rsidRPr="000F3DA8">
        <w:tab/>
        <w:t>continue for more than 3 months; or</w:t>
      </w:r>
    </w:p>
    <w:p w:rsidR="00516C1C" w:rsidRPr="000F3DA8" w:rsidRDefault="00516C1C" w:rsidP="00516C1C">
      <w:pPr>
        <w:pStyle w:val="paragraph"/>
      </w:pPr>
      <w:r w:rsidRPr="000F3DA8">
        <w:tab/>
        <w:t>(c)</w:t>
      </w:r>
      <w:r w:rsidRPr="000F3DA8">
        <w:tab/>
        <w:t>be directed against suspected criminal activity that includes a threat to human life.</w:t>
      </w:r>
    </w:p>
    <w:p w:rsidR="00516C1C" w:rsidRPr="000F3DA8" w:rsidRDefault="00516C1C" w:rsidP="00516C1C">
      <w:pPr>
        <w:pStyle w:val="notetext"/>
      </w:pPr>
      <w:r w:rsidRPr="000F3DA8">
        <w:t>Note:</w:t>
      </w:r>
      <w:r w:rsidRPr="000F3DA8">
        <w:tab/>
        <w:t>Section</w:t>
      </w:r>
      <w:r w:rsidR="000F3DA8">
        <w:t> </w:t>
      </w:r>
      <w:r w:rsidRPr="000F3DA8">
        <w:t>15GN specifies when a controlled operation begins and ends.</w:t>
      </w:r>
    </w:p>
    <w:p w:rsidR="00516C1C" w:rsidRPr="000F3DA8" w:rsidRDefault="00516C1C" w:rsidP="00133832">
      <w:pPr>
        <w:pStyle w:val="ActHead5"/>
        <w:rPr>
          <w:i/>
        </w:rPr>
      </w:pPr>
      <w:bookmarkStart w:id="292" w:name="_Toc486497760"/>
      <w:r w:rsidRPr="000F3DA8">
        <w:rPr>
          <w:rStyle w:val="CharSectno"/>
        </w:rPr>
        <w:t>15GE</w:t>
      </w:r>
      <w:r w:rsidRPr="000F3DA8">
        <w:t xml:space="preserve">  Meaning of </w:t>
      </w:r>
      <w:r w:rsidRPr="000F3DA8">
        <w:rPr>
          <w:i/>
        </w:rPr>
        <w:t>serious Commonwealth offence</w:t>
      </w:r>
      <w:r w:rsidRPr="000F3DA8">
        <w:t xml:space="preserve"> and </w:t>
      </w:r>
      <w:r w:rsidRPr="000F3DA8">
        <w:rPr>
          <w:i/>
        </w:rPr>
        <w:t>serious State offence that has a federal aspect</w:t>
      </w:r>
      <w:bookmarkEnd w:id="292"/>
    </w:p>
    <w:p w:rsidR="00516C1C" w:rsidRPr="000F3DA8" w:rsidRDefault="00516C1C" w:rsidP="00133832">
      <w:pPr>
        <w:pStyle w:val="SubsectionHead"/>
      </w:pPr>
      <w:r w:rsidRPr="000F3DA8">
        <w:t xml:space="preserve">Meaning of </w:t>
      </w:r>
      <w:r w:rsidRPr="000F3DA8">
        <w:rPr>
          <w:b/>
        </w:rPr>
        <w:t>serious Commonwealth offence</w:t>
      </w:r>
    </w:p>
    <w:p w:rsidR="00516C1C" w:rsidRPr="000F3DA8" w:rsidRDefault="00516C1C" w:rsidP="00133832">
      <w:pPr>
        <w:pStyle w:val="subsection"/>
        <w:keepNext/>
        <w:keepLines/>
      </w:pPr>
      <w:r w:rsidRPr="000F3DA8">
        <w:tab/>
        <w:t>(1)</w:t>
      </w:r>
      <w:r w:rsidRPr="000F3DA8">
        <w:tab/>
        <w:t xml:space="preserve">For the purposes of this Part, </w:t>
      </w:r>
      <w:r w:rsidRPr="000F3DA8">
        <w:rPr>
          <w:b/>
          <w:i/>
        </w:rPr>
        <w:t xml:space="preserve">serious Commonwealth offence </w:t>
      </w:r>
      <w:r w:rsidRPr="000F3DA8">
        <w:t>means a Commonwealth offence that:</w:t>
      </w:r>
    </w:p>
    <w:p w:rsidR="00516C1C" w:rsidRPr="000F3DA8" w:rsidRDefault="00516C1C" w:rsidP="00516C1C">
      <w:pPr>
        <w:pStyle w:val="paragraph"/>
      </w:pPr>
      <w:r w:rsidRPr="000F3DA8">
        <w:tab/>
        <w:t>(a)</w:t>
      </w:r>
      <w:r w:rsidRPr="000F3DA8">
        <w:tab/>
        <w:t xml:space="preserve">involves a matter mentioned in </w:t>
      </w:r>
      <w:r w:rsidR="000F3DA8">
        <w:t>subsection (</w:t>
      </w:r>
      <w:r w:rsidRPr="000F3DA8">
        <w:t>2); and</w:t>
      </w:r>
    </w:p>
    <w:p w:rsidR="00516C1C" w:rsidRPr="000F3DA8" w:rsidRDefault="00516C1C" w:rsidP="00516C1C">
      <w:pPr>
        <w:pStyle w:val="paragraph"/>
      </w:pPr>
      <w:r w:rsidRPr="000F3DA8">
        <w:tab/>
        <w:t>(b)</w:t>
      </w:r>
      <w:r w:rsidRPr="000F3DA8">
        <w:tab/>
        <w:t>is punishable on conviction by imprisonment for a period of 3 years or more.</w:t>
      </w:r>
    </w:p>
    <w:p w:rsidR="00516C1C" w:rsidRPr="000F3DA8" w:rsidRDefault="00516C1C" w:rsidP="00516C1C">
      <w:pPr>
        <w:pStyle w:val="subsection"/>
      </w:pPr>
      <w:r w:rsidRPr="000F3DA8">
        <w:tab/>
        <w:t>(2)</w:t>
      </w:r>
      <w:r w:rsidRPr="000F3DA8">
        <w:tab/>
        <w:t>The matters are as follows:</w:t>
      </w:r>
    </w:p>
    <w:p w:rsidR="00516C1C" w:rsidRPr="000F3DA8" w:rsidRDefault="00516C1C" w:rsidP="00516C1C">
      <w:pPr>
        <w:pStyle w:val="paragraph"/>
      </w:pPr>
      <w:r w:rsidRPr="000F3DA8">
        <w:tab/>
        <w:t>(a)</w:t>
      </w:r>
      <w:r w:rsidRPr="000F3DA8">
        <w:tab/>
        <w:t>theft;</w:t>
      </w:r>
    </w:p>
    <w:p w:rsidR="00516C1C" w:rsidRPr="000F3DA8" w:rsidRDefault="00516C1C" w:rsidP="00516C1C">
      <w:pPr>
        <w:pStyle w:val="paragraph"/>
      </w:pPr>
      <w:r w:rsidRPr="000F3DA8">
        <w:tab/>
        <w:t>(b)</w:t>
      </w:r>
      <w:r w:rsidRPr="000F3DA8">
        <w:tab/>
        <w:t>fraud;</w:t>
      </w:r>
    </w:p>
    <w:p w:rsidR="00516C1C" w:rsidRPr="000F3DA8" w:rsidRDefault="00516C1C" w:rsidP="00516C1C">
      <w:pPr>
        <w:pStyle w:val="paragraph"/>
      </w:pPr>
      <w:r w:rsidRPr="000F3DA8">
        <w:tab/>
        <w:t>(c)</w:t>
      </w:r>
      <w:r w:rsidRPr="000F3DA8">
        <w:tab/>
        <w:t>tax evasion;</w:t>
      </w:r>
    </w:p>
    <w:p w:rsidR="00516C1C" w:rsidRPr="000F3DA8" w:rsidRDefault="00516C1C" w:rsidP="00516C1C">
      <w:pPr>
        <w:pStyle w:val="paragraph"/>
      </w:pPr>
      <w:r w:rsidRPr="000F3DA8">
        <w:tab/>
        <w:t>(d)</w:t>
      </w:r>
      <w:r w:rsidRPr="000F3DA8">
        <w:tab/>
        <w:t>currency violations;</w:t>
      </w:r>
    </w:p>
    <w:p w:rsidR="00516C1C" w:rsidRPr="000F3DA8" w:rsidRDefault="00516C1C" w:rsidP="00516C1C">
      <w:pPr>
        <w:pStyle w:val="paragraph"/>
      </w:pPr>
      <w:r w:rsidRPr="000F3DA8">
        <w:tab/>
        <w:t>(e)</w:t>
      </w:r>
      <w:r w:rsidRPr="000F3DA8">
        <w:tab/>
        <w:t>controlled substances;</w:t>
      </w:r>
    </w:p>
    <w:p w:rsidR="00516C1C" w:rsidRPr="000F3DA8" w:rsidRDefault="00516C1C" w:rsidP="00516C1C">
      <w:pPr>
        <w:pStyle w:val="paragraph"/>
      </w:pPr>
      <w:r w:rsidRPr="000F3DA8">
        <w:tab/>
        <w:t>(f)</w:t>
      </w:r>
      <w:r w:rsidRPr="000F3DA8">
        <w:tab/>
        <w:t>illegal gambling;</w:t>
      </w:r>
    </w:p>
    <w:p w:rsidR="00516C1C" w:rsidRPr="000F3DA8" w:rsidRDefault="00516C1C" w:rsidP="00516C1C">
      <w:pPr>
        <w:pStyle w:val="paragraph"/>
      </w:pPr>
      <w:r w:rsidRPr="000F3DA8">
        <w:tab/>
        <w:t>(g)</w:t>
      </w:r>
      <w:r w:rsidRPr="000F3DA8">
        <w:tab/>
        <w:t>obtaining financial benefit by vice engaged in by others;</w:t>
      </w:r>
    </w:p>
    <w:p w:rsidR="00516C1C" w:rsidRPr="000F3DA8" w:rsidRDefault="00516C1C" w:rsidP="00516C1C">
      <w:pPr>
        <w:pStyle w:val="paragraph"/>
      </w:pPr>
      <w:r w:rsidRPr="000F3DA8">
        <w:tab/>
        <w:t>(h)</w:t>
      </w:r>
      <w:r w:rsidRPr="000F3DA8">
        <w:tab/>
        <w:t>extortion;</w:t>
      </w:r>
    </w:p>
    <w:p w:rsidR="00516C1C" w:rsidRPr="000F3DA8" w:rsidRDefault="00516C1C" w:rsidP="00516C1C">
      <w:pPr>
        <w:pStyle w:val="paragraph"/>
      </w:pPr>
      <w:r w:rsidRPr="000F3DA8">
        <w:tab/>
        <w:t>(i)</w:t>
      </w:r>
      <w:r w:rsidRPr="000F3DA8">
        <w:tab/>
        <w:t>money laundering;</w:t>
      </w:r>
    </w:p>
    <w:p w:rsidR="00516C1C" w:rsidRPr="000F3DA8" w:rsidRDefault="00516C1C" w:rsidP="00516C1C">
      <w:pPr>
        <w:pStyle w:val="paragraph"/>
      </w:pPr>
      <w:r w:rsidRPr="000F3DA8">
        <w:tab/>
        <w:t>(j)</w:t>
      </w:r>
      <w:r w:rsidRPr="000F3DA8">
        <w:tab/>
        <w:t>perverting the course of justice;</w:t>
      </w:r>
    </w:p>
    <w:p w:rsidR="00516C1C" w:rsidRPr="000F3DA8" w:rsidRDefault="00516C1C" w:rsidP="00516C1C">
      <w:pPr>
        <w:pStyle w:val="paragraph"/>
      </w:pPr>
      <w:r w:rsidRPr="000F3DA8">
        <w:tab/>
        <w:t>(k)</w:t>
      </w:r>
      <w:r w:rsidRPr="000F3DA8">
        <w:tab/>
        <w:t>bribery or corruption of, or by, an officer of the Commonwealth, of a State or of a Territory;</w:t>
      </w:r>
    </w:p>
    <w:p w:rsidR="00516C1C" w:rsidRPr="000F3DA8" w:rsidRDefault="00516C1C" w:rsidP="00516C1C">
      <w:pPr>
        <w:pStyle w:val="paragraph"/>
      </w:pPr>
      <w:r w:rsidRPr="000F3DA8">
        <w:tab/>
        <w:t>(l)</w:t>
      </w:r>
      <w:r w:rsidRPr="000F3DA8">
        <w:tab/>
        <w:t>bankruptcy and company violations;</w:t>
      </w:r>
    </w:p>
    <w:p w:rsidR="00516C1C" w:rsidRPr="000F3DA8" w:rsidRDefault="00516C1C" w:rsidP="00516C1C">
      <w:pPr>
        <w:pStyle w:val="paragraph"/>
      </w:pPr>
      <w:r w:rsidRPr="000F3DA8">
        <w:tab/>
        <w:t>(m)</w:t>
      </w:r>
      <w:r w:rsidRPr="000F3DA8">
        <w:tab/>
        <w:t>harbouring of criminals;</w:t>
      </w:r>
    </w:p>
    <w:p w:rsidR="00516C1C" w:rsidRPr="000F3DA8" w:rsidRDefault="00516C1C" w:rsidP="00516C1C">
      <w:pPr>
        <w:pStyle w:val="paragraph"/>
      </w:pPr>
      <w:r w:rsidRPr="000F3DA8">
        <w:tab/>
        <w:t>(n)</w:t>
      </w:r>
      <w:r w:rsidRPr="000F3DA8">
        <w:tab/>
        <w:t>forgery (including forging of passports);</w:t>
      </w:r>
    </w:p>
    <w:p w:rsidR="00516C1C" w:rsidRPr="000F3DA8" w:rsidRDefault="00516C1C" w:rsidP="00516C1C">
      <w:pPr>
        <w:pStyle w:val="paragraph"/>
      </w:pPr>
      <w:r w:rsidRPr="000F3DA8">
        <w:tab/>
        <w:t>(o)</w:t>
      </w:r>
      <w:r w:rsidRPr="000F3DA8">
        <w:tab/>
        <w:t>armament dealings;</w:t>
      </w:r>
    </w:p>
    <w:p w:rsidR="00516C1C" w:rsidRPr="000F3DA8" w:rsidRDefault="00516C1C" w:rsidP="00516C1C">
      <w:pPr>
        <w:pStyle w:val="paragraph"/>
      </w:pPr>
      <w:r w:rsidRPr="000F3DA8">
        <w:tab/>
        <w:t>(p)</w:t>
      </w:r>
      <w:r w:rsidRPr="000F3DA8">
        <w:tab/>
        <w:t>illegal importation or exportation of fauna into or out of Australia;</w:t>
      </w:r>
    </w:p>
    <w:p w:rsidR="00516C1C" w:rsidRPr="000F3DA8" w:rsidRDefault="00516C1C" w:rsidP="00516C1C">
      <w:pPr>
        <w:pStyle w:val="paragraph"/>
      </w:pPr>
      <w:r w:rsidRPr="000F3DA8">
        <w:tab/>
        <w:t>(q)</w:t>
      </w:r>
      <w:r w:rsidRPr="000F3DA8">
        <w:tab/>
        <w:t>espionage, sabotage or threats to national security;</w:t>
      </w:r>
    </w:p>
    <w:p w:rsidR="00516C1C" w:rsidRPr="000F3DA8" w:rsidRDefault="00516C1C" w:rsidP="00516C1C">
      <w:pPr>
        <w:pStyle w:val="paragraph"/>
      </w:pPr>
      <w:r w:rsidRPr="000F3DA8">
        <w:tab/>
        <w:t>(r)</w:t>
      </w:r>
      <w:r w:rsidRPr="000F3DA8">
        <w:tab/>
        <w:t>misuse of a computer or electronic communications;</w:t>
      </w:r>
    </w:p>
    <w:p w:rsidR="00516C1C" w:rsidRPr="000F3DA8" w:rsidRDefault="00516C1C" w:rsidP="00516C1C">
      <w:pPr>
        <w:pStyle w:val="paragraph"/>
      </w:pPr>
      <w:r w:rsidRPr="000F3DA8">
        <w:tab/>
        <w:t>(s)</w:t>
      </w:r>
      <w:r w:rsidRPr="000F3DA8">
        <w:tab/>
        <w:t>people smuggling;</w:t>
      </w:r>
    </w:p>
    <w:p w:rsidR="00516C1C" w:rsidRPr="000F3DA8" w:rsidRDefault="00516C1C" w:rsidP="00516C1C">
      <w:pPr>
        <w:pStyle w:val="paragraph"/>
      </w:pPr>
      <w:r w:rsidRPr="000F3DA8">
        <w:tab/>
        <w:t>(t)</w:t>
      </w:r>
      <w:r w:rsidRPr="000F3DA8">
        <w:tab/>
        <w:t>slavery;</w:t>
      </w:r>
    </w:p>
    <w:p w:rsidR="00516C1C" w:rsidRPr="000F3DA8" w:rsidRDefault="00516C1C" w:rsidP="00516C1C">
      <w:pPr>
        <w:pStyle w:val="paragraph"/>
      </w:pPr>
      <w:r w:rsidRPr="000F3DA8">
        <w:tab/>
        <w:t>(u)</w:t>
      </w:r>
      <w:r w:rsidRPr="000F3DA8">
        <w:tab/>
        <w:t>piracy;</w:t>
      </w:r>
    </w:p>
    <w:p w:rsidR="00516C1C" w:rsidRPr="000F3DA8" w:rsidRDefault="00516C1C" w:rsidP="00516C1C">
      <w:pPr>
        <w:pStyle w:val="paragraph"/>
      </w:pPr>
      <w:r w:rsidRPr="000F3DA8">
        <w:tab/>
        <w:t>(v)</w:t>
      </w:r>
      <w:r w:rsidRPr="000F3DA8">
        <w:tab/>
        <w:t xml:space="preserve">the organisation, financing or perpetration of sexual servitude or </w:t>
      </w:r>
      <w:r w:rsidR="003C4243" w:rsidRPr="000F3DA8">
        <w:t>a sexual offence against a person who is under 18 outside Australia</w:t>
      </w:r>
      <w:r w:rsidRPr="000F3DA8">
        <w:t>;</w:t>
      </w:r>
    </w:p>
    <w:p w:rsidR="00516C1C" w:rsidRPr="000F3DA8" w:rsidRDefault="00516C1C" w:rsidP="00516C1C">
      <w:pPr>
        <w:pStyle w:val="paragraph"/>
      </w:pPr>
      <w:r w:rsidRPr="000F3DA8">
        <w:tab/>
        <w:t>(w)</w:t>
      </w:r>
      <w:r w:rsidRPr="000F3DA8">
        <w:tab/>
        <w:t>dealings in child pornography or material depicting child abuse;</w:t>
      </w:r>
    </w:p>
    <w:p w:rsidR="00516C1C" w:rsidRPr="000F3DA8" w:rsidRDefault="00516C1C" w:rsidP="00516C1C">
      <w:pPr>
        <w:pStyle w:val="paragraph"/>
      </w:pPr>
      <w:r w:rsidRPr="000F3DA8">
        <w:tab/>
        <w:t>(x)</w:t>
      </w:r>
      <w:r w:rsidRPr="000F3DA8">
        <w:tab/>
        <w:t>importation of prohibited imports;</w:t>
      </w:r>
    </w:p>
    <w:p w:rsidR="00516C1C" w:rsidRPr="000F3DA8" w:rsidRDefault="00516C1C" w:rsidP="00516C1C">
      <w:pPr>
        <w:pStyle w:val="paragraph"/>
      </w:pPr>
      <w:r w:rsidRPr="000F3DA8">
        <w:tab/>
        <w:t>(y)</w:t>
      </w:r>
      <w:r w:rsidRPr="000F3DA8">
        <w:tab/>
        <w:t>exportation of prohibited exports;</w:t>
      </w:r>
    </w:p>
    <w:p w:rsidR="00516C1C" w:rsidRPr="000F3DA8" w:rsidRDefault="00516C1C" w:rsidP="00516C1C">
      <w:pPr>
        <w:pStyle w:val="paragraph"/>
      </w:pPr>
      <w:r w:rsidRPr="000F3DA8">
        <w:tab/>
        <w:t>(z)</w:t>
      </w:r>
      <w:r w:rsidRPr="000F3DA8">
        <w:tab/>
        <w:t>violence;</w:t>
      </w:r>
    </w:p>
    <w:p w:rsidR="00516C1C" w:rsidRPr="000F3DA8" w:rsidRDefault="00516C1C" w:rsidP="00516C1C">
      <w:pPr>
        <w:pStyle w:val="paragraph"/>
      </w:pPr>
      <w:r w:rsidRPr="000F3DA8">
        <w:tab/>
        <w:t>(za)</w:t>
      </w:r>
      <w:r w:rsidRPr="000F3DA8">
        <w:tab/>
        <w:t>firearms;</w:t>
      </w:r>
    </w:p>
    <w:p w:rsidR="00516C1C" w:rsidRPr="000F3DA8" w:rsidRDefault="00516C1C" w:rsidP="00516C1C">
      <w:pPr>
        <w:pStyle w:val="paragraph"/>
      </w:pPr>
      <w:r w:rsidRPr="000F3DA8">
        <w:tab/>
        <w:t>(zb)</w:t>
      </w:r>
      <w:r w:rsidRPr="000F3DA8">
        <w:tab/>
        <w:t>a matter that is of the same general nature as a matter mentioned in one of the preceding paragraphs;</w:t>
      </w:r>
    </w:p>
    <w:p w:rsidR="00516C1C" w:rsidRPr="000F3DA8" w:rsidRDefault="00516C1C" w:rsidP="00516C1C">
      <w:pPr>
        <w:pStyle w:val="paragraph"/>
      </w:pPr>
      <w:r w:rsidRPr="000F3DA8">
        <w:tab/>
        <w:t>(zc)</w:t>
      </w:r>
      <w:r w:rsidRPr="000F3DA8">
        <w:tab/>
        <w:t>a matter that is prescribed by the regulations for the purposes of this paragraph.</w:t>
      </w:r>
    </w:p>
    <w:p w:rsidR="003C4243" w:rsidRPr="000F3DA8" w:rsidRDefault="003C4243" w:rsidP="003C4243">
      <w:pPr>
        <w:pStyle w:val="subsection"/>
      </w:pPr>
      <w:r w:rsidRPr="000F3DA8">
        <w:tab/>
        <w:t>(3)</w:t>
      </w:r>
      <w:r w:rsidRPr="000F3DA8">
        <w:tab/>
        <w:t xml:space="preserve">Without limiting </w:t>
      </w:r>
      <w:r w:rsidR="000F3DA8">
        <w:t>subsections (</w:t>
      </w:r>
      <w:r w:rsidRPr="000F3DA8">
        <w:t xml:space="preserve">1) and (2), an offence against one of the following provisions of the </w:t>
      </w:r>
      <w:r w:rsidRPr="000F3DA8">
        <w:rPr>
          <w:i/>
        </w:rPr>
        <w:t>Criminal Code</w:t>
      </w:r>
      <w:r w:rsidRPr="000F3DA8">
        <w:t xml:space="preserve"> is a </w:t>
      </w:r>
      <w:r w:rsidRPr="000F3DA8">
        <w:rPr>
          <w:b/>
          <w:i/>
        </w:rPr>
        <w:t>serious Commonwealth offence</w:t>
      </w:r>
      <w:r w:rsidRPr="000F3DA8">
        <w:t xml:space="preserve"> for the purposes of this Part:</w:t>
      </w:r>
    </w:p>
    <w:p w:rsidR="003C4243" w:rsidRPr="000F3DA8" w:rsidRDefault="003C4243" w:rsidP="003C4243">
      <w:pPr>
        <w:pStyle w:val="paragraph"/>
      </w:pPr>
      <w:r w:rsidRPr="000F3DA8">
        <w:tab/>
        <w:t>(a)</w:t>
      </w:r>
      <w:r w:rsidRPr="000F3DA8">
        <w:tab/>
        <w:t>Part</w:t>
      </w:r>
      <w:r w:rsidR="000F3DA8">
        <w:t> </w:t>
      </w:r>
      <w:r w:rsidRPr="000F3DA8">
        <w:t>5.3 (Terrorism);</w:t>
      </w:r>
    </w:p>
    <w:p w:rsidR="003C4243" w:rsidRPr="000F3DA8" w:rsidRDefault="003C4243" w:rsidP="003C4243">
      <w:pPr>
        <w:pStyle w:val="paragraph"/>
      </w:pPr>
      <w:r w:rsidRPr="000F3DA8">
        <w:tab/>
        <w:t>(b)</w:t>
      </w:r>
      <w:r w:rsidRPr="000F3DA8">
        <w:tab/>
        <w:t>Subdivision B of Division</w:t>
      </w:r>
      <w:r w:rsidR="000F3DA8">
        <w:t> </w:t>
      </w:r>
      <w:r w:rsidRPr="000F3DA8">
        <w:t>471 (Use of postal or similar service for child pornography material or child abuse material);</w:t>
      </w:r>
    </w:p>
    <w:p w:rsidR="003C4243" w:rsidRPr="000F3DA8" w:rsidRDefault="003C4243" w:rsidP="003C4243">
      <w:pPr>
        <w:pStyle w:val="paragraph"/>
      </w:pPr>
      <w:r w:rsidRPr="000F3DA8">
        <w:tab/>
        <w:t>(c)</w:t>
      </w:r>
      <w:r w:rsidRPr="000F3DA8">
        <w:tab/>
        <w:t>Subdivision C of Division</w:t>
      </w:r>
      <w:r w:rsidR="000F3DA8">
        <w:t> </w:t>
      </w:r>
      <w:r w:rsidRPr="000F3DA8">
        <w:t>471 (Use of postal or similar service involving sexual activity with person under 16);</w:t>
      </w:r>
    </w:p>
    <w:p w:rsidR="003C4243" w:rsidRPr="000F3DA8" w:rsidRDefault="003C4243" w:rsidP="003C4243">
      <w:pPr>
        <w:pStyle w:val="paragraph"/>
      </w:pPr>
      <w:r w:rsidRPr="000F3DA8">
        <w:tab/>
        <w:t>(d)</w:t>
      </w:r>
      <w:r w:rsidRPr="000F3DA8">
        <w:tab/>
        <w:t>Subdivision D of Division</w:t>
      </w:r>
      <w:r w:rsidR="000F3DA8">
        <w:t> </w:t>
      </w:r>
      <w:r w:rsidRPr="000F3DA8">
        <w:t>474 (Use of carriage service for child pornography material or child abuse material);</w:t>
      </w:r>
    </w:p>
    <w:p w:rsidR="003C4243" w:rsidRPr="000F3DA8" w:rsidRDefault="003C4243" w:rsidP="003C4243">
      <w:pPr>
        <w:pStyle w:val="paragraph"/>
      </w:pPr>
      <w:r w:rsidRPr="000F3DA8">
        <w:tab/>
        <w:t>(e)</w:t>
      </w:r>
      <w:r w:rsidRPr="000F3DA8">
        <w:tab/>
        <w:t>Subdivision F of Division</w:t>
      </w:r>
      <w:r w:rsidR="000F3DA8">
        <w:t> </w:t>
      </w:r>
      <w:r w:rsidRPr="000F3DA8">
        <w:t>474 (Use of carriage service involving sexual activity with person under 16).</w:t>
      </w:r>
    </w:p>
    <w:p w:rsidR="00516C1C" w:rsidRPr="000F3DA8" w:rsidRDefault="00516C1C" w:rsidP="00516C1C">
      <w:pPr>
        <w:pStyle w:val="SubsectionHead"/>
      </w:pPr>
      <w:r w:rsidRPr="000F3DA8">
        <w:t xml:space="preserve">Meaning of </w:t>
      </w:r>
      <w:r w:rsidRPr="000F3DA8">
        <w:rPr>
          <w:b/>
        </w:rPr>
        <w:t>serious State offence that has a federal aspect</w:t>
      </w:r>
    </w:p>
    <w:p w:rsidR="00516C1C" w:rsidRPr="000F3DA8" w:rsidRDefault="00516C1C" w:rsidP="00516C1C">
      <w:pPr>
        <w:pStyle w:val="subsection"/>
      </w:pPr>
      <w:r w:rsidRPr="000F3DA8">
        <w:tab/>
        <w:t>(4)</w:t>
      </w:r>
      <w:r w:rsidRPr="000F3DA8">
        <w:tab/>
        <w:t xml:space="preserve">For the purposes of this Part, </w:t>
      </w:r>
      <w:r w:rsidRPr="000F3DA8">
        <w:rPr>
          <w:b/>
          <w:i/>
        </w:rPr>
        <w:t>serious State offence that has a federal aspect</w:t>
      </w:r>
      <w:r w:rsidRPr="000F3DA8">
        <w:t xml:space="preserve"> means a State offence that has a federal aspect and that would be a serious Commonwealth offence if it were a Commonwealth offence.</w:t>
      </w:r>
    </w:p>
    <w:p w:rsidR="00516C1C" w:rsidRPr="000F3DA8" w:rsidRDefault="00516C1C" w:rsidP="00516C1C">
      <w:pPr>
        <w:pStyle w:val="notetext"/>
      </w:pPr>
      <w:r w:rsidRPr="000F3DA8">
        <w:t>Note:</w:t>
      </w:r>
      <w:r w:rsidRPr="000F3DA8">
        <w:tab/>
        <w:t xml:space="preserve">For when a State offence has a </w:t>
      </w:r>
      <w:r w:rsidRPr="000F3DA8">
        <w:rPr>
          <w:b/>
          <w:i/>
        </w:rPr>
        <w:t>federal aspect</w:t>
      </w:r>
      <w:r w:rsidRPr="000F3DA8">
        <w:t>, see section</w:t>
      </w:r>
      <w:r w:rsidR="000F3DA8">
        <w:t> </w:t>
      </w:r>
      <w:r w:rsidRPr="000F3DA8">
        <w:t>3AA.</w:t>
      </w:r>
    </w:p>
    <w:p w:rsidR="00516C1C" w:rsidRPr="000F3DA8" w:rsidRDefault="00516C1C" w:rsidP="00133832">
      <w:pPr>
        <w:pStyle w:val="ActHead5"/>
      </w:pPr>
      <w:bookmarkStart w:id="293" w:name="_Toc486497761"/>
      <w:r w:rsidRPr="000F3DA8">
        <w:rPr>
          <w:rStyle w:val="CharSectno"/>
        </w:rPr>
        <w:t>15GF</w:t>
      </w:r>
      <w:r w:rsidRPr="000F3DA8">
        <w:t xml:space="preserve">  Meaning of </w:t>
      </w:r>
      <w:r w:rsidRPr="000F3DA8">
        <w:rPr>
          <w:i/>
        </w:rPr>
        <w:t>authorising officer</w:t>
      </w:r>
      <w:r w:rsidRPr="000F3DA8">
        <w:t xml:space="preserve"> etc.</w:t>
      </w:r>
      <w:bookmarkEnd w:id="293"/>
    </w:p>
    <w:p w:rsidR="00516C1C" w:rsidRPr="000F3DA8" w:rsidRDefault="00516C1C" w:rsidP="00133832">
      <w:pPr>
        <w:pStyle w:val="subsection"/>
        <w:keepNext/>
        <w:keepLines/>
      </w:pPr>
      <w:r w:rsidRPr="000F3DA8">
        <w:tab/>
        <w:t>(1)</w:t>
      </w:r>
      <w:r w:rsidRPr="000F3DA8">
        <w:tab/>
        <w:t xml:space="preserve">Any of the following is an </w:t>
      </w:r>
      <w:r w:rsidRPr="000F3DA8">
        <w:rPr>
          <w:b/>
          <w:i/>
        </w:rPr>
        <w:t>authorising officer</w:t>
      </w:r>
      <w:r w:rsidRPr="000F3DA8">
        <w:t xml:space="preserve"> for a controlled operation:</w:t>
      </w:r>
    </w:p>
    <w:p w:rsidR="00516C1C" w:rsidRPr="000F3DA8" w:rsidRDefault="00516C1C" w:rsidP="00516C1C">
      <w:pPr>
        <w:pStyle w:val="paragraph"/>
      </w:pPr>
      <w:r w:rsidRPr="000F3DA8">
        <w:tab/>
        <w:t>(a)</w:t>
      </w:r>
      <w:r w:rsidRPr="000F3DA8">
        <w:tab/>
        <w:t>if the operation is a major controlled operation and the investigation of the offence to which the controlled operation relates is within the functions of the Australian Federal Police—the Commissioner or a Deputy Commissioner;</w:t>
      </w:r>
    </w:p>
    <w:p w:rsidR="00516C1C" w:rsidRPr="000F3DA8" w:rsidRDefault="00516C1C" w:rsidP="00516C1C">
      <w:pPr>
        <w:pStyle w:val="paragraph"/>
      </w:pPr>
      <w:r w:rsidRPr="000F3DA8">
        <w:tab/>
        <w:t>(b)</w:t>
      </w:r>
      <w:r w:rsidRPr="000F3DA8">
        <w:tab/>
        <w:t>if the operation is not a major controlled operation, but the investigation of the offence to which the controlled operation relates is within the functions of the Australian Federal Police—any AFP authorising officer;</w:t>
      </w:r>
    </w:p>
    <w:p w:rsidR="00516C1C" w:rsidRPr="000F3DA8" w:rsidRDefault="00516C1C" w:rsidP="00516C1C">
      <w:pPr>
        <w:pStyle w:val="paragraph"/>
      </w:pPr>
      <w:r w:rsidRPr="000F3DA8">
        <w:tab/>
        <w:t>(c)</w:t>
      </w:r>
      <w:r w:rsidRPr="000F3DA8">
        <w:tab/>
        <w:t>if the investigation of the offence to which the controlled operation relates is within the functions of the ACC—any ACC authorising officer;</w:t>
      </w:r>
    </w:p>
    <w:p w:rsidR="00516C1C" w:rsidRPr="000F3DA8" w:rsidRDefault="00516C1C" w:rsidP="00516C1C">
      <w:pPr>
        <w:pStyle w:val="paragraph"/>
      </w:pPr>
      <w:r w:rsidRPr="000F3DA8">
        <w:tab/>
        <w:t>(d)</w:t>
      </w:r>
      <w:r w:rsidRPr="000F3DA8">
        <w:tab/>
        <w:t xml:space="preserve">if the controlled operation relates to the investigation of a corruption issue (within the meaning of the </w:t>
      </w:r>
      <w:r w:rsidRPr="000F3DA8">
        <w:rPr>
          <w:i/>
        </w:rPr>
        <w:t>Law Enforcement Integrity Commissioner Act 2006</w:t>
      </w:r>
      <w:r w:rsidRPr="000F3DA8">
        <w:t>)—any ACLEI authorising officer.</w:t>
      </w:r>
    </w:p>
    <w:p w:rsidR="00516C1C" w:rsidRPr="000F3DA8" w:rsidRDefault="00516C1C" w:rsidP="00516C1C">
      <w:pPr>
        <w:pStyle w:val="subsection"/>
      </w:pPr>
      <w:r w:rsidRPr="000F3DA8">
        <w:tab/>
        <w:t>(2)</w:t>
      </w:r>
      <w:r w:rsidRPr="000F3DA8">
        <w:tab/>
        <w:t xml:space="preserve">The following are </w:t>
      </w:r>
      <w:r w:rsidRPr="000F3DA8">
        <w:rPr>
          <w:b/>
          <w:i/>
        </w:rPr>
        <w:t>AFP authorising officers</w:t>
      </w:r>
      <w:r w:rsidRPr="000F3DA8">
        <w:t>:</w:t>
      </w:r>
    </w:p>
    <w:p w:rsidR="00516C1C" w:rsidRPr="000F3DA8" w:rsidRDefault="00516C1C" w:rsidP="00516C1C">
      <w:pPr>
        <w:pStyle w:val="paragraph"/>
      </w:pPr>
      <w:r w:rsidRPr="000F3DA8">
        <w:tab/>
        <w:t>(a)</w:t>
      </w:r>
      <w:r w:rsidRPr="000F3DA8">
        <w:tab/>
        <w:t>the Commissioner;</w:t>
      </w:r>
    </w:p>
    <w:p w:rsidR="00516C1C" w:rsidRPr="000F3DA8" w:rsidRDefault="00516C1C" w:rsidP="00516C1C">
      <w:pPr>
        <w:pStyle w:val="paragraph"/>
      </w:pPr>
      <w:r w:rsidRPr="000F3DA8">
        <w:tab/>
        <w:t>(b)</w:t>
      </w:r>
      <w:r w:rsidRPr="000F3DA8">
        <w:tab/>
        <w:t>a Deputy Commissioner;</w:t>
      </w:r>
    </w:p>
    <w:p w:rsidR="00516C1C" w:rsidRPr="000F3DA8" w:rsidRDefault="00516C1C" w:rsidP="00516C1C">
      <w:pPr>
        <w:pStyle w:val="paragraph"/>
      </w:pPr>
      <w:r w:rsidRPr="000F3DA8">
        <w:tab/>
        <w:t>(c)</w:t>
      </w:r>
      <w:r w:rsidRPr="000F3DA8">
        <w:tab/>
        <w:t>a senior executive AFP employee who is a member of the Australian Federal Police and who is authorised in writing by the Commissioner for the purposes of this paragraph.</w:t>
      </w:r>
    </w:p>
    <w:p w:rsidR="00516C1C" w:rsidRPr="000F3DA8" w:rsidRDefault="00516C1C" w:rsidP="00516C1C">
      <w:pPr>
        <w:pStyle w:val="subsection"/>
      </w:pPr>
      <w:r w:rsidRPr="000F3DA8">
        <w:tab/>
        <w:t>(3)</w:t>
      </w:r>
      <w:r w:rsidRPr="000F3DA8">
        <w:tab/>
        <w:t xml:space="preserve">The following are </w:t>
      </w:r>
      <w:r w:rsidRPr="000F3DA8">
        <w:rPr>
          <w:b/>
          <w:i/>
        </w:rPr>
        <w:t>ACC authorising officers</w:t>
      </w:r>
      <w:r w:rsidRPr="000F3DA8">
        <w:t>:</w:t>
      </w:r>
    </w:p>
    <w:p w:rsidR="00516C1C" w:rsidRPr="000F3DA8" w:rsidRDefault="00516C1C" w:rsidP="00516C1C">
      <w:pPr>
        <w:pStyle w:val="paragraph"/>
      </w:pPr>
      <w:r w:rsidRPr="000F3DA8">
        <w:tab/>
        <w:t>(a)</w:t>
      </w:r>
      <w:r w:rsidRPr="000F3DA8">
        <w:tab/>
        <w:t>the Chief Executive Officer of the ACC;</w:t>
      </w:r>
    </w:p>
    <w:p w:rsidR="00516C1C" w:rsidRPr="000F3DA8" w:rsidRDefault="00516C1C" w:rsidP="00516C1C">
      <w:pPr>
        <w:pStyle w:val="paragraph"/>
      </w:pPr>
      <w:r w:rsidRPr="000F3DA8">
        <w:tab/>
        <w:t>(b)</w:t>
      </w:r>
      <w:r w:rsidRPr="000F3DA8">
        <w:tab/>
        <w:t>a member of the staff of the ACC who is an SES employee and who is authorised in writing by the Chief Executive Officer of the ACC for the purposes of this paragraph.</w:t>
      </w:r>
    </w:p>
    <w:p w:rsidR="00516C1C" w:rsidRPr="000F3DA8" w:rsidRDefault="00516C1C" w:rsidP="00BB0B0D">
      <w:pPr>
        <w:pStyle w:val="subsection"/>
        <w:keepNext/>
        <w:keepLines/>
      </w:pPr>
      <w:r w:rsidRPr="000F3DA8">
        <w:tab/>
        <w:t>(4)</w:t>
      </w:r>
      <w:r w:rsidRPr="000F3DA8">
        <w:tab/>
        <w:t xml:space="preserve">The following are </w:t>
      </w:r>
      <w:r w:rsidRPr="000F3DA8">
        <w:rPr>
          <w:b/>
          <w:i/>
        </w:rPr>
        <w:t>ACLEI authorising officers</w:t>
      </w:r>
      <w:r w:rsidRPr="000F3DA8">
        <w:t>:</w:t>
      </w:r>
    </w:p>
    <w:p w:rsidR="00516C1C" w:rsidRPr="000F3DA8" w:rsidRDefault="00516C1C" w:rsidP="00516C1C">
      <w:pPr>
        <w:pStyle w:val="paragraph"/>
      </w:pPr>
      <w:r w:rsidRPr="000F3DA8">
        <w:tab/>
        <w:t>(a)</w:t>
      </w:r>
      <w:r w:rsidRPr="000F3DA8">
        <w:tab/>
        <w:t>the Integrity Commissioner;</w:t>
      </w:r>
    </w:p>
    <w:p w:rsidR="00516C1C" w:rsidRPr="000F3DA8" w:rsidRDefault="00516C1C" w:rsidP="00516C1C">
      <w:pPr>
        <w:pStyle w:val="paragraph"/>
      </w:pPr>
      <w:r w:rsidRPr="000F3DA8">
        <w:tab/>
        <w:t>(b)</w:t>
      </w:r>
      <w:r w:rsidRPr="000F3DA8">
        <w:tab/>
        <w:t>the Assistant Integrity Commissioner;</w:t>
      </w:r>
    </w:p>
    <w:p w:rsidR="00516C1C" w:rsidRPr="000F3DA8" w:rsidRDefault="00516C1C" w:rsidP="00516C1C">
      <w:pPr>
        <w:pStyle w:val="paragraph"/>
      </w:pPr>
      <w:r w:rsidRPr="000F3DA8">
        <w:tab/>
        <w:t>(c)</w:t>
      </w:r>
      <w:r w:rsidRPr="000F3DA8">
        <w:tab/>
        <w:t>a member of the staff of the ACLEI who is an SES employee and is authorised in writing by the Integrity Commissioner for the purposes of this paragraph.</w:t>
      </w:r>
    </w:p>
    <w:p w:rsidR="00516C1C" w:rsidRPr="000F3DA8" w:rsidRDefault="00516C1C" w:rsidP="00516C1C">
      <w:pPr>
        <w:pStyle w:val="ActHead5"/>
      </w:pPr>
      <w:bookmarkStart w:id="294" w:name="_Toc486497762"/>
      <w:r w:rsidRPr="000F3DA8">
        <w:rPr>
          <w:rStyle w:val="CharSectno"/>
        </w:rPr>
        <w:t>15GG</w:t>
      </w:r>
      <w:r w:rsidRPr="000F3DA8">
        <w:t xml:space="preserve">  Minister may nominate AAT members</w:t>
      </w:r>
      <w:bookmarkEnd w:id="294"/>
    </w:p>
    <w:p w:rsidR="00516C1C" w:rsidRPr="000F3DA8" w:rsidRDefault="00516C1C" w:rsidP="00516C1C">
      <w:pPr>
        <w:pStyle w:val="subsection"/>
      </w:pPr>
      <w:r w:rsidRPr="000F3DA8">
        <w:tab/>
        <w:t>(1)</w:t>
      </w:r>
      <w:r w:rsidRPr="000F3DA8">
        <w:tab/>
        <w:t>The Minister may, by writing, nominate a person who holds one of the following appointments to the Administrative Appeals Tribunal to deal with applications under subsection</w:t>
      </w:r>
      <w:r w:rsidR="000F3DA8">
        <w:t> </w:t>
      </w:r>
      <w:r w:rsidRPr="000F3DA8">
        <w:t>15GU(1) (which deals with extending authorities for controlled operations beyond 3 months):</w:t>
      </w:r>
    </w:p>
    <w:p w:rsidR="00516C1C" w:rsidRPr="000F3DA8" w:rsidRDefault="00516C1C" w:rsidP="00516C1C">
      <w:pPr>
        <w:pStyle w:val="paragraph"/>
      </w:pPr>
      <w:r w:rsidRPr="000F3DA8">
        <w:tab/>
        <w:t>(a)</w:t>
      </w:r>
      <w:r w:rsidRPr="000F3DA8">
        <w:tab/>
        <w:t>Deputy President;</w:t>
      </w:r>
    </w:p>
    <w:p w:rsidR="00E12201" w:rsidRPr="000F3DA8" w:rsidRDefault="00E12201" w:rsidP="00E12201">
      <w:pPr>
        <w:pStyle w:val="paragraph"/>
      </w:pPr>
      <w:r w:rsidRPr="000F3DA8">
        <w:tab/>
        <w:t>(b)</w:t>
      </w:r>
      <w:r w:rsidRPr="000F3DA8">
        <w:tab/>
        <w:t>senior member (of any level);</w:t>
      </w:r>
    </w:p>
    <w:p w:rsidR="00E12201" w:rsidRPr="000F3DA8" w:rsidRDefault="00E12201" w:rsidP="00E12201">
      <w:pPr>
        <w:pStyle w:val="paragraph"/>
      </w:pPr>
      <w:r w:rsidRPr="000F3DA8">
        <w:tab/>
        <w:t>(c)</w:t>
      </w:r>
      <w:r w:rsidRPr="000F3DA8">
        <w:tab/>
        <w:t>member (of any level).</w:t>
      </w:r>
    </w:p>
    <w:p w:rsidR="00516C1C" w:rsidRPr="000F3DA8" w:rsidRDefault="00516C1C" w:rsidP="00516C1C">
      <w:pPr>
        <w:pStyle w:val="subsection"/>
      </w:pPr>
      <w:r w:rsidRPr="000F3DA8">
        <w:tab/>
        <w:t>(2)</w:t>
      </w:r>
      <w:r w:rsidRPr="000F3DA8">
        <w:tab/>
        <w:t xml:space="preserve">Despite </w:t>
      </w:r>
      <w:r w:rsidR="000F3DA8">
        <w:t>subsection (</w:t>
      </w:r>
      <w:r w:rsidRPr="000F3DA8">
        <w:t>1), the Minister must not nominate a person who holds an appointment as a part</w:t>
      </w:r>
      <w:r w:rsidR="000F3DA8">
        <w:noBreakHyphen/>
      </w:r>
      <w:r w:rsidRPr="000F3DA8">
        <w:t>time senior member or a member of the Tribunal unless the person:</w:t>
      </w:r>
    </w:p>
    <w:p w:rsidR="00516C1C" w:rsidRPr="000F3DA8" w:rsidRDefault="00516C1C" w:rsidP="00516C1C">
      <w:pPr>
        <w:pStyle w:val="paragraph"/>
      </w:pPr>
      <w:r w:rsidRPr="000F3DA8">
        <w:tab/>
        <w:t>(a)</w:t>
      </w:r>
      <w:r w:rsidRPr="000F3DA8">
        <w:tab/>
        <w:t>is enrolled as a legal practitioner of the High Court, of another federal court or of the Supreme Court of a State or of the Australian Capital Territory; and</w:t>
      </w:r>
    </w:p>
    <w:p w:rsidR="00516C1C" w:rsidRPr="000F3DA8" w:rsidRDefault="00516C1C" w:rsidP="00516C1C">
      <w:pPr>
        <w:pStyle w:val="paragraph"/>
      </w:pPr>
      <w:r w:rsidRPr="000F3DA8">
        <w:tab/>
        <w:t>(b)</w:t>
      </w:r>
      <w:r w:rsidRPr="000F3DA8">
        <w:tab/>
        <w:t>has been so enrolled for not less than 5 years.</w:t>
      </w:r>
    </w:p>
    <w:p w:rsidR="00516C1C" w:rsidRPr="000F3DA8" w:rsidRDefault="00516C1C" w:rsidP="00516C1C">
      <w:pPr>
        <w:pStyle w:val="subsection"/>
      </w:pPr>
      <w:r w:rsidRPr="000F3DA8">
        <w:tab/>
        <w:t>(3)</w:t>
      </w:r>
      <w:r w:rsidRPr="000F3DA8">
        <w:tab/>
        <w:t>A nomination ceases to have effect if:</w:t>
      </w:r>
    </w:p>
    <w:p w:rsidR="00516C1C" w:rsidRPr="000F3DA8" w:rsidRDefault="00516C1C" w:rsidP="00516C1C">
      <w:pPr>
        <w:pStyle w:val="paragraph"/>
      </w:pPr>
      <w:r w:rsidRPr="000F3DA8">
        <w:tab/>
        <w:t>(a)</w:t>
      </w:r>
      <w:r w:rsidRPr="000F3DA8">
        <w:tab/>
        <w:t xml:space="preserve">the nominated Tribunal member ceases to hold an appointment described in </w:t>
      </w:r>
      <w:r w:rsidR="000F3DA8">
        <w:t>subsection (</w:t>
      </w:r>
      <w:r w:rsidRPr="000F3DA8">
        <w:t>1); or</w:t>
      </w:r>
    </w:p>
    <w:p w:rsidR="00516C1C" w:rsidRPr="000F3DA8" w:rsidRDefault="00516C1C" w:rsidP="00516C1C">
      <w:pPr>
        <w:pStyle w:val="paragraph"/>
      </w:pPr>
      <w:r w:rsidRPr="000F3DA8">
        <w:tab/>
        <w:t>(b)</w:t>
      </w:r>
      <w:r w:rsidRPr="000F3DA8">
        <w:tab/>
        <w:t>the Minister, by writing, withdraws the nomination.</w:t>
      </w:r>
    </w:p>
    <w:p w:rsidR="00516C1C" w:rsidRPr="000F3DA8" w:rsidRDefault="00516C1C" w:rsidP="00516C1C">
      <w:pPr>
        <w:pStyle w:val="subsection"/>
      </w:pPr>
      <w:r w:rsidRPr="000F3DA8">
        <w:tab/>
        <w:t>(4)</w:t>
      </w:r>
      <w:r w:rsidRPr="000F3DA8">
        <w:tab/>
        <w:t>A nominated Tribunal member has, in relation to the performance or exercise of a function or power conferred on a nominated Tribunal member by this Act, the same protection and immunity as a Justice of the High Court has in relation to proceedings in the High Court.</w:t>
      </w:r>
    </w:p>
    <w:p w:rsidR="00516C1C" w:rsidRPr="000F3DA8" w:rsidRDefault="00516C1C" w:rsidP="00527FBC">
      <w:pPr>
        <w:pStyle w:val="ActHead3"/>
        <w:pageBreakBefore/>
      </w:pPr>
      <w:bookmarkStart w:id="295" w:name="_Toc486497763"/>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Authorisation of controlled operations</w:t>
      </w:r>
      <w:bookmarkEnd w:id="295"/>
    </w:p>
    <w:p w:rsidR="00516C1C" w:rsidRPr="000F3DA8" w:rsidRDefault="00516C1C" w:rsidP="00516C1C">
      <w:pPr>
        <w:pStyle w:val="ActHead4"/>
      </w:pPr>
      <w:bookmarkStart w:id="296" w:name="_Toc486497764"/>
      <w:r w:rsidRPr="000F3DA8">
        <w:rPr>
          <w:rStyle w:val="CharSubdNo"/>
        </w:rPr>
        <w:t>Subdivision A</w:t>
      </w:r>
      <w:r w:rsidRPr="000F3DA8">
        <w:t>—</w:t>
      </w:r>
      <w:r w:rsidRPr="000F3DA8">
        <w:rPr>
          <w:rStyle w:val="CharSubdText"/>
        </w:rPr>
        <w:t>Authorities to conduct controlled operations</w:t>
      </w:r>
      <w:bookmarkEnd w:id="296"/>
    </w:p>
    <w:p w:rsidR="00516C1C" w:rsidRPr="000F3DA8" w:rsidRDefault="00516C1C" w:rsidP="00516C1C">
      <w:pPr>
        <w:pStyle w:val="ActHead5"/>
      </w:pPr>
      <w:bookmarkStart w:id="297" w:name="_Toc486497765"/>
      <w:r w:rsidRPr="000F3DA8">
        <w:rPr>
          <w:rStyle w:val="CharSectno"/>
        </w:rPr>
        <w:t>15GH</w:t>
      </w:r>
      <w:r w:rsidRPr="000F3DA8">
        <w:t xml:space="preserve">  Applications for authorities to conduct controlled operations</w:t>
      </w:r>
      <w:bookmarkEnd w:id="297"/>
    </w:p>
    <w:p w:rsidR="00516C1C" w:rsidRPr="000F3DA8" w:rsidRDefault="00516C1C" w:rsidP="00516C1C">
      <w:pPr>
        <w:pStyle w:val="subsection"/>
        <w:rPr>
          <w:szCs w:val="22"/>
        </w:rPr>
      </w:pPr>
      <w:r w:rsidRPr="000F3DA8">
        <w:tab/>
        <w:t>(1)</w:t>
      </w:r>
      <w:r w:rsidRPr="000F3DA8">
        <w:tab/>
        <w:t xml:space="preserve">An Australian law enforcement officer of a law enforcement agency may apply to an authorising officer for an authority to conduct </w:t>
      </w:r>
      <w:r w:rsidRPr="000F3DA8">
        <w:rPr>
          <w:szCs w:val="22"/>
        </w:rPr>
        <w:t>a controlled operation on behalf of the law enforcement agency.</w:t>
      </w:r>
    </w:p>
    <w:p w:rsidR="00516C1C" w:rsidRPr="000F3DA8" w:rsidRDefault="00516C1C" w:rsidP="00516C1C">
      <w:pPr>
        <w:pStyle w:val="subsection"/>
      </w:pPr>
      <w:r w:rsidRPr="000F3DA8">
        <w:tab/>
        <w:t>(2)</w:t>
      </w:r>
      <w:r w:rsidRPr="000F3DA8">
        <w:tab/>
        <w:t>An application for an authority may be made:</w:t>
      </w:r>
    </w:p>
    <w:p w:rsidR="00516C1C" w:rsidRPr="000F3DA8" w:rsidRDefault="00516C1C" w:rsidP="00516C1C">
      <w:pPr>
        <w:pStyle w:val="paragraph"/>
        <w:rPr>
          <w:szCs w:val="22"/>
        </w:rPr>
      </w:pPr>
      <w:r w:rsidRPr="000F3DA8">
        <w:tab/>
        <w:t>(a)</w:t>
      </w:r>
      <w:r w:rsidRPr="000F3DA8">
        <w:tab/>
        <w:t xml:space="preserve">by means of a written document signed by the applicant </w:t>
      </w:r>
      <w:r w:rsidRPr="000F3DA8">
        <w:rPr>
          <w:szCs w:val="22"/>
        </w:rPr>
        <w:t xml:space="preserve">(such an application is a </w:t>
      </w:r>
      <w:r w:rsidRPr="000F3DA8">
        <w:rPr>
          <w:b/>
          <w:bCs/>
          <w:i/>
          <w:iCs/>
          <w:szCs w:val="22"/>
        </w:rPr>
        <w:t>formal application</w:t>
      </w:r>
      <w:r w:rsidRPr="000F3DA8">
        <w:rPr>
          <w:szCs w:val="22"/>
        </w:rPr>
        <w:t>); or</w:t>
      </w:r>
    </w:p>
    <w:p w:rsidR="00516C1C" w:rsidRPr="000F3DA8" w:rsidRDefault="00516C1C" w:rsidP="00516C1C">
      <w:pPr>
        <w:pStyle w:val="paragraph"/>
        <w:rPr>
          <w:szCs w:val="22"/>
        </w:rPr>
      </w:pPr>
      <w:r w:rsidRPr="000F3DA8">
        <w:tab/>
        <w:t>(b)</w:t>
      </w:r>
      <w:r w:rsidRPr="000F3DA8">
        <w:tab/>
        <w:t xml:space="preserve">if the applicant has reason to believe that the delay caused by making a formal application may affect the success of the controlled operation—orally in person, or by telephone </w:t>
      </w:r>
      <w:r w:rsidRPr="000F3DA8">
        <w:rPr>
          <w:szCs w:val="22"/>
        </w:rPr>
        <w:t xml:space="preserve">or any other means of communication (such an application is an </w:t>
      </w:r>
      <w:r w:rsidRPr="000F3DA8">
        <w:rPr>
          <w:b/>
          <w:bCs/>
          <w:i/>
          <w:iCs/>
          <w:szCs w:val="22"/>
        </w:rPr>
        <w:t>urgent application</w:t>
      </w:r>
      <w:r w:rsidRPr="000F3DA8">
        <w:rPr>
          <w:szCs w:val="22"/>
        </w:rPr>
        <w:t>).</w:t>
      </w:r>
    </w:p>
    <w:p w:rsidR="00516C1C" w:rsidRPr="000F3DA8" w:rsidRDefault="00516C1C" w:rsidP="00516C1C">
      <w:pPr>
        <w:pStyle w:val="subsection"/>
        <w:rPr>
          <w:szCs w:val="22"/>
        </w:rPr>
      </w:pPr>
      <w:r w:rsidRPr="000F3DA8">
        <w:tab/>
        <w:t>(3)</w:t>
      </w:r>
      <w:r w:rsidRPr="000F3DA8">
        <w:tab/>
        <w:t xml:space="preserve">Nothing in this Part prevents an application for an authority being made in respect of a controlled operation that has been the subject of a previous application, but in that case the </w:t>
      </w:r>
      <w:r w:rsidRPr="000F3DA8">
        <w:rPr>
          <w:szCs w:val="22"/>
        </w:rPr>
        <w:t>subsequent application must be a formal application.</w:t>
      </w:r>
    </w:p>
    <w:p w:rsidR="00516C1C" w:rsidRPr="000F3DA8" w:rsidRDefault="00516C1C" w:rsidP="00516C1C">
      <w:pPr>
        <w:pStyle w:val="notetext"/>
      </w:pPr>
      <w:r w:rsidRPr="000F3DA8">
        <w:t>Note:</w:t>
      </w:r>
      <w:r w:rsidRPr="000F3DA8">
        <w:tab/>
        <w:t>An urgent authority can be varied, but not so as to extend its duration—see sections</w:t>
      </w:r>
      <w:r w:rsidR="000F3DA8">
        <w:t> </w:t>
      </w:r>
      <w:r w:rsidRPr="000F3DA8">
        <w:t>15GO and 15GS.</w:t>
      </w:r>
    </w:p>
    <w:p w:rsidR="00516C1C" w:rsidRPr="000F3DA8" w:rsidRDefault="00516C1C" w:rsidP="00516C1C">
      <w:pPr>
        <w:pStyle w:val="subsection"/>
      </w:pPr>
      <w:r w:rsidRPr="000F3DA8">
        <w:tab/>
        <w:t>(4)</w:t>
      </w:r>
      <w:r w:rsidRPr="000F3DA8">
        <w:tab/>
        <w:t>An application (whether formal or urgent) must:</w:t>
      </w:r>
    </w:p>
    <w:p w:rsidR="00516C1C" w:rsidRPr="000F3DA8" w:rsidRDefault="00516C1C" w:rsidP="00516C1C">
      <w:pPr>
        <w:pStyle w:val="paragraph"/>
      </w:pPr>
      <w:r w:rsidRPr="000F3DA8">
        <w:tab/>
        <w:t>(a)</w:t>
      </w:r>
      <w:r w:rsidRPr="000F3DA8">
        <w:tab/>
        <w:t>provide sufficient information to enable the authorising officer to decide whether or not to grant the application; and</w:t>
      </w:r>
    </w:p>
    <w:p w:rsidR="00516C1C" w:rsidRPr="000F3DA8" w:rsidRDefault="00516C1C" w:rsidP="00516C1C">
      <w:pPr>
        <w:pStyle w:val="paragraph"/>
      </w:pPr>
      <w:r w:rsidRPr="000F3DA8">
        <w:tab/>
        <w:t>(b)</w:t>
      </w:r>
      <w:r w:rsidRPr="000F3DA8">
        <w:tab/>
        <w:t>state whether or not the proposed controlled operation, or any other controlled operation with respect to the same criminal activity, has been the subject of an earlier application (whether formal or urgent) for an authority or variation of an authority and, if so, whether or not the authority was given or the variation granted; and</w:t>
      </w:r>
    </w:p>
    <w:p w:rsidR="00516C1C" w:rsidRPr="000F3DA8" w:rsidRDefault="00516C1C" w:rsidP="00516C1C">
      <w:pPr>
        <w:pStyle w:val="paragraph"/>
      </w:pPr>
      <w:r w:rsidRPr="000F3DA8">
        <w:tab/>
        <w:t>(c)</w:t>
      </w:r>
      <w:r w:rsidRPr="000F3DA8">
        <w:tab/>
        <w:t>state the proposed period of effect of the authority, which must not exceed:</w:t>
      </w:r>
    </w:p>
    <w:p w:rsidR="00516C1C" w:rsidRPr="000F3DA8" w:rsidRDefault="00516C1C" w:rsidP="00516C1C">
      <w:pPr>
        <w:pStyle w:val="paragraphsub"/>
      </w:pPr>
      <w:r w:rsidRPr="000F3DA8">
        <w:tab/>
        <w:t>(i)</w:t>
      </w:r>
      <w:r w:rsidRPr="000F3DA8">
        <w:tab/>
        <w:t>in the case of a formal application—3 months; and</w:t>
      </w:r>
    </w:p>
    <w:p w:rsidR="00516C1C" w:rsidRPr="000F3DA8" w:rsidRDefault="00516C1C" w:rsidP="00516C1C">
      <w:pPr>
        <w:pStyle w:val="paragraphsub"/>
      </w:pPr>
      <w:r w:rsidRPr="000F3DA8">
        <w:tab/>
        <w:t>(ii)</w:t>
      </w:r>
      <w:r w:rsidRPr="000F3DA8">
        <w:tab/>
        <w:t>in the case of an urgent application—7 days.</w:t>
      </w:r>
    </w:p>
    <w:p w:rsidR="00516C1C" w:rsidRPr="000F3DA8" w:rsidRDefault="00516C1C" w:rsidP="00516C1C">
      <w:pPr>
        <w:pStyle w:val="subsection"/>
      </w:pPr>
      <w:r w:rsidRPr="000F3DA8">
        <w:tab/>
        <w:t>(5)</w:t>
      </w:r>
      <w:r w:rsidRPr="000F3DA8">
        <w:tab/>
        <w:t>An authorising officer may require an applicant to provide such additional information concerning the proposed controlled operation as is necessary for the proper consideration of the application.</w:t>
      </w:r>
    </w:p>
    <w:p w:rsidR="00516C1C" w:rsidRPr="000F3DA8" w:rsidRDefault="00516C1C" w:rsidP="00516C1C">
      <w:pPr>
        <w:pStyle w:val="subsection"/>
      </w:pPr>
      <w:r w:rsidRPr="000F3DA8">
        <w:tab/>
        <w:t>(6)</w:t>
      </w:r>
      <w:r w:rsidRPr="000F3DA8">
        <w:tab/>
        <w:t>As soon as practicable after making an urgent application that was not made in writing, the applicant must make a written record of the application and give a copy of it to the authorising officer to whom the application was made.</w:t>
      </w:r>
    </w:p>
    <w:p w:rsidR="00516C1C" w:rsidRPr="000F3DA8" w:rsidRDefault="00516C1C" w:rsidP="00516C1C">
      <w:pPr>
        <w:pStyle w:val="ActHead5"/>
      </w:pPr>
      <w:bookmarkStart w:id="298" w:name="_Toc486497766"/>
      <w:r w:rsidRPr="000F3DA8">
        <w:rPr>
          <w:rStyle w:val="CharSectno"/>
        </w:rPr>
        <w:t>15GI</w:t>
      </w:r>
      <w:r w:rsidRPr="000F3DA8">
        <w:t xml:space="preserve">  Determination of applications</w:t>
      </w:r>
      <w:bookmarkEnd w:id="298"/>
    </w:p>
    <w:p w:rsidR="00516C1C" w:rsidRPr="000F3DA8" w:rsidRDefault="00516C1C" w:rsidP="00516C1C">
      <w:pPr>
        <w:pStyle w:val="subsection"/>
      </w:pPr>
      <w:r w:rsidRPr="000F3DA8">
        <w:tab/>
        <w:t>(1)</w:t>
      </w:r>
      <w:r w:rsidRPr="000F3DA8">
        <w:tab/>
        <w:t>An authorising officer may, after considering an application for an authority to conduct a controlled operation, and any additional information provided under subsection</w:t>
      </w:r>
      <w:r w:rsidR="000F3DA8">
        <w:t> </w:t>
      </w:r>
      <w:r w:rsidRPr="000F3DA8">
        <w:t>15GH(5):</w:t>
      </w:r>
    </w:p>
    <w:p w:rsidR="00516C1C" w:rsidRPr="000F3DA8" w:rsidRDefault="00516C1C" w:rsidP="00516C1C">
      <w:pPr>
        <w:pStyle w:val="paragraph"/>
      </w:pPr>
      <w:r w:rsidRPr="000F3DA8">
        <w:tab/>
        <w:t>(a)</w:t>
      </w:r>
      <w:r w:rsidRPr="000F3DA8">
        <w:tab/>
        <w:t>authorise the controlled operation by granting the authority, either unconditionally or subject to conditions; or</w:t>
      </w:r>
    </w:p>
    <w:p w:rsidR="00516C1C" w:rsidRPr="000F3DA8" w:rsidRDefault="00516C1C" w:rsidP="00516C1C">
      <w:pPr>
        <w:pStyle w:val="paragraph"/>
      </w:pPr>
      <w:r w:rsidRPr="000F3DA8">
        <w:tab/>
        <w:t>(b)</w:t>
      </w:r>
      <w:r w:rsidRPr="000F3DA8">
        <w:tab/>
        <w:t>refuse the application.</w:t>
      </w:r>
    </w:p>
    <w:p w:rsidR="00516C1C" w:rsidRPr="000F3DA8" w:rsidRDefault="00516C1C" w:rsidP="00516C1C">
      <w:pPr>
        <w:pStyle w:val="subsection"/>
      </w:pPr>
      <w:r w:rsidRPr="000F3DA8">
        <w:tab/>
        <w:t>(2)</w:t>
      </w:r>
      <w:r w:rsidRPr="000F3DA8">
        <w:tab/>
        <w:t>An authorising officer must not grant an authority to conduct a controlled operation unless the authorising officer is satisfied on reasonable grounds:</w:t>
      </w:r>
    </w:p>
    <w:p w:rsidR="000D7338" w:rsidRPr="000F3DA8" w:rsidRDefault="000D7338" w:rsidP="000D7338">
      <w:pPr>
        <w:pStyle w:val="paragraph"/>
      </w:pPr>
      <w:r w:rsidRPr="000F3DA8">
        <w:tab/>
        <w:t>(a)</w:t>
      </w:r>
      <w:r w:rsidRPr="000F3DA8">
        <w:tab/>
        <w:t>that either:</w:t>
      </w:r>
    </w:p>
    <w:p w:rsidR="000D7338" w:rsidRPr="000F3DA8" w:rsidRDefault="000D7338" w:rsidP="000D7338">
      <w:pPr>
        <w:pStyle w:val="paragraphsub"/>
      </w:pPr>
      <w:r w:rsidRPr="000F3DA8">
        <w:tab/>
        <w:t>(i)</w:t>
      </w:r>
      <w:r w:rsidRPr="000F3DA8">
        <w:tab/>
        <w:t>a serious Commonwealth offence or a serious State offence that has a federal aspect has been, is being or is likely to be committed; or</w:t>
      </w:r>
    </w:p>
    <w:p w:rsidR="000D7338" w:rsidRPr="000F3DA8" w:rsidRDefault="000D7338" w:rsidP="000D7338">
      <w:pPr>
        <w:pStyle w:val="paragraphsub"/>
      </w:pPr>
      <w:r w:rsidRPr="000F3DA8">
        <w:tab/>
        <w:t>(ii)</w:t>
      </w:r>
      <w:r w:rsidRPr="000F3DA8">
        <w:tab/>
        <w:t>an integrity testing authority is in effect in relation to an offence that it is suspected has been, is being or is likely to be committed by a staff member of a target agency (see the notes at the foot of this subsection); and</w:t>
      </w:r>
    </w:p>
    <w:p w:rsidR="00516C1C" w:rsidRPr="000F3DA8" w:rsidRDefault="00516C1C" w:rsidP="00516C1C">
      <w:pPr>
        <w:pStyle w:val="paragraph"/>
      </w:pPr>
      <w:r w:rsidRPr="000F3DA8">
        <w:tab/>
        <w:t>(b)</w:t>
      </w:r>
      <w:r w:rsidRPr="000F3DA8">
        <w:tab/>
        <w:t>that the nature and extent of the suspected criminal activity are such as to justify the conduct of a controlled operation; and</w:t>
      </w:r>
    </w:p>
    <w:p w:rsidR="00516C1C" w:rsidRPr="000F3DA8" w:rsidRDefault="00516C1C" w:rsidP="00516C1C">
      <w:pPr>
        <w:pStyle w:val="paragraph"/>
      </w:pPr>
      <w:r w:rsidRPr="000F3DA8">
        <w:tab/>
        <w:t>(c)</w:t>
      </w:r>
      <w:r w:rsidRPr="000F3DA8">
        <w:tab/>
        <w:t>that any unlawful conduct involved in conducting the controlled operation will be limited to the maximum extent consistent with conducting an effective controlled operation; and</w:t>
      </w:r>
    </w:p>
    <w:p w:rsidR="00516C1C" w:rsidRPr="000F3DA8" w:rsidRDefault="00516C1C" w:rsidP="00516C1C">
      <w:pPr>
        <w:pStyle w:val="paragraph"/>
      </w:pPr>
      <w:r w:rsidRPr="000F3DA8">
        <w:tab/>
        <w:t>(d)</w:t>
      </w:r>
      <w:r w:rsidRPr="000F3DA8">
        <w:tab/>
        <w:t>that the operation will be conducted in a way that ensures that, to the maximum extent possible, any illicit goods involved in the controlled operation will be under the control of an Australian law enforcement officer at the end of the controlled operation; and</w:t>
      </w:r>
    </w:p>
    <w:p w:rsidR="00516C1C" w:rsidRPr="000F3DA8" w:rsidRDefault="00516C1C" w:rsidP="00516C1C">
      <w:pPr>
        <w:pStyle w:val="paragraph"/>
      </w:pPr>
      <w:r w:rsidRPr="000F3DA8">
        <w:tab/>
        <w:t>(e)</w:t>
      </w:r>
      <w:r w:rsidRPr="000F3DA8">
        <w:tab/>
        <w:t>that the proposed controlled conduct will be capable of being accounted for in a way that will enable the reporting requirements of Division</w:t>
      </w:r>
      <w:r w:rsidR="000F3DA8">
        <w:t> </w:t>
      </w:r>
      <w:r w:rsidRPr="000F3DA8">
        <w:t>4 to be complied with; and</w:t>
      </w:r>
    </w:p>
    <w:p w:rsidR="00516C1C" w:rsidRPr="000F3DA8" w:rsidRDefault="00516C1C" w:rsidP="00516C1C">
      <w:pPr>
        <w:pStyle w:val="paragraph"/>
      </w:pPr>
      <w:r w:rsidRPr="000F3DA8">
        <w:tab/>
        <w:t>(f)</w:t>
      </w:r>
      <w:r w:rsidRPr="000F3DA8">
        <w:tab/>
        <w:t>that the controlled operation will not be conducted in such a way that a person is likely to be induced to commit a Commonwealth offence or an offence against a law of a State or Territory that the person would not otherwise have intended to commit; and</w:t>
      </w:r>
    </w:p>
    <w:p w:rsidR="00516C1C" w:rsidRPr="000F3DA8" w:rsidRDefault="00516C1C" w:rsidP="00516C1C">
      <w:pPr>
        <w:pStyle w:val="paragraph"/>
      </w:pPr>
      <w:r w:rsidRPr="000F3DA8">
        <w:tab/>
        <w:t>(g)</w:t>
      </w:r>
      <w:r w:rsidRPr="000F3DA8">
        <w:tab/>
        <w:t>that any conduct involved in the controlled operation will not:</w:t>
      </w:r>
    </w:p>
    <w:p w:rsidR="00516C1C" w:rsidRPr="000F3DA8" w:rsidRDefault="00516C1C" w:rsidP="00516C1C">
      <w:pPr>
        <w:pStyle w:val="paragraphsub"/>
      </w:pPr>
      <w:r w:rsidRPr="000F3DA8">
        <w:tab/>
        <w:t>(i)</w:t>
      </w:r>
      <w:r w:rsidRPr="000F3DA8">
        <w:tab/>
        <w:t>seriously endanger the health or safety of any person; or</w:t>
      </w:r>
    </w:p>
    <w:p w:rsidR="00516C1C" w:rsidRPr="000F3DA8" w:rsidRDefault="00516C1C" w:rsidP="00516C1C">
      <w:pPr>
        <w:pStyle w:val="paragraphsub"/>
      </w:pPr>
      <w:r w:rsidRPr="000F3DA8">
        <w:tab/>
        <w:t>(ii)</w:t>
      </w:r>
      <w:r w:rsidRPr="000F3DA8">
        <w:tab/>
        <w:t>cause the death of, or serious injury to, any person; or</w:t>
      </w:r>
    </w:p>
    <w:p w:rsidR="00516C1C" w:rsidRPr="000F3DA8" w:rsidRDefault="00516C1C" w:rsidP="00516C1C">
      <w:pPr>
        <w:pStyle w:val="paragraphsub"/>
      </w:pPr>
      <w:r w:rsidRPr="000F3DA8">
        <w:tab/>
        <w:t>(iii)</w:t>
      </w:r>
      <w:r w:rsidRPr="000F3DA8">
        <w:tab/>
        <w:t>involve the commission of a sexual offence against any person; or</w:t>
      </w:r>
    </w:p>
    <w:p w:rsidR="00516C1C" w:rsidRPr="000F3DA8" w:rsidRDefault="00516C1C" w:rsidP="00516C1C">
      <w:pPr>
        <w:pStyle w:val="paragraphsub"/>
      </w:pPr>
      <w:r w:rsidRPr="000F3DA8">
        <w:tab/>
        <w:t>(iv)</w:t>
      </w:r>
      <w:r w:rsidRPr="000F3DA8">
        <w:tab/>
        <w:t>result in significant loss of, or serious damage to, property (other than illicit goods); and</w:t>
      </w:r>
    </w:p>
    <w:p w:rsidR="00516C1C" w:rsidRPr="000F3DA8" w:rsidRDefault="00516C1C" w:rsidP="00516C1C">
      <w:pPr>
        <w:pStyle w:val="paragraph"/>
      </w:pPr>
      <w:r w:rsidRPr="000F3DA8">
        <w:tab/>
        <w:t>(h)</w:t>
      </w:r>
      <w:r w:rsidRPr="000F3DA8">
        <w:tab/>
        <w:t>that any role assigned to a civilian participant in the operation is not one that could be adequately performed by a law enforcement officer.</w:t>
      </w:r>
    </w:p>
    <w:p w:rsidR="00F058A9" w:rsidRPr="000F3DA8" w:rsidRDefault="00F058A9" w:rsidP="00F058A9">
      <w:pPr>
        <w:pStyle w:val="notetext"/>
      </w:pPr>
      <w:r w:rsidRPr="000F3DA8">
        <w:t>Note 1:</w:t>
      </w:r>
      <w:r w:rsidRPr="000F3DA8">
        <w:tab/>
      </w:r>
      <w:r w:rsidR="000F3DA8">
        <w:t>Subparagraph (</w:t>
      </w:r>
      <w:r w:rsidRPr="000F3DA8">
        <w:t>a)(ii) applies in relation to offences punishable on conviction by imprisonment for 12 months or more (see section</w:t>
      </w:r>
      <w:r w:rsidR="000F3DA8">
        <w:t> </w:t>
      </w:r>
      <w:r w:rsidRPr="000F3DA8">
        <w:t>15JG).</w:t>
      </w:r>
    </w:p>
    <w:p w:rsidR="00F058A9" w:rsidRPr="000F3DA8" w:rsidRDefault="00F058A9" w:rsidP="00F058A9">
      <w:pPr>
        <w:pStyle w:val="notetext"/>
      </w:pPr>
      <w:r w:rsidRPr="000F3DA8">
        <w:t>Note 2:</w:t>
      </w:r>
      <w:r w:rsidRPr="000F3DA8">
        <w:tab/>
        <w:t xml:space="preserve">The target agencies mentioned in </w:t>
      </w:r>
      <w:r w:rsidR="000F3DA8">
        <w:t>subparagraph (</w:t>
      </w:r>
      <w:r w:rsidRPr="000F3DA8">
        <w:t xml:space="preserve">a)(ii) are the ACC, the Australian Federal Police and </w:t>
      </w:r>
      <w:r w:rsidR="00AF7AC4" w:rsidRPr="000F3DA8">
        <w:t>the Immigration and Border Protection Department</w:t>
      </w:r>
      <w:r w:rsidRPr="000F3DA8">
        <w:t xml:space="preserve"> (see section</w:t>
      </w:r>
      <w:r w:rsidR="000F3DA8">
        <w:t> </w:t>
      </w:r>
      <w:r w:rsidRPr="000F3DA8">
        <w:t>15GC).</w:t>
      </w:r>
    </w:p>
    <w:p w:rsidR="00516C1C" w:rsidRPr="000F3DA8" w:rsidRDefault="00516C1C" w:rsidP="00516C1C">
      <w:pPr>
        <w:pStyle w:val="subsection"/>
        <w:rPr>
          <w:szCs w:val="22"/>
        </w:rPr>
      </w:pPr>
      <w:r w:rsidRPr="000F3DA8">
        <w:tab/>
        <w:t>(3)</w:t>
      </w:r>
      <w:r w:rsidRPr="000F3DA8">
        <w:tab/>
        <w:t xml:space="preserve">To avoid doubt, an </w:t>
      </w:r>
      <w:r w:rsidRPr="000F3DA8">
        <w:rPr>
          <w:szCs w:val="22"/>
        </w:rPr>
        <w:t>authorising officer may authorise a particular controlled operation only if he or she is an authorising officer for the controlled operation within the meaning of section</w:t>
      </w:r>
      <w:r w:rsidR="000F3DA8">
        <w:rPr>
          <w:szCs w:val="22"/>
        </w:rPr>
        <w:t> </w:t>
      </w:r>
      <w:r w:rsidRPr="000F3DA8">
        <w:rPr>
          <w:szCs w:val="22"/>
        </w:rPr>
        <w:t>15GF.</w:t>
      </w:r>
    </w:p>
    <w:p w:rsidR="00516C1C" w:rsidRPr="000F3DA8" w:rsidRDefault="00516C1C" w:rsidP="00516C1C">
      <w:pPr>
        <w:pStyle w:val="subsection"/>
        <w:rPr>
          <w:szCs w:val="22"/>
        </w:rPr>
      </w:pPr>
      <w:r w:rsidRPr="000F3DA8">
        <w:rPr>
          <w:szCs w:val="22"/>
        </w:rPr>
        <w:tab/>
        <w:t>(4)</w:t>
      </w:r>
      <w:r w:rsidRPr="000F3DA8">
        <w:rPr>
          <w:szCs w:val="22"/>
        </w:rPr>
        <w:tab/>
        <w:t>An authority granted under this section is not a legislative instrument.</w:t>
      </w:r>
    </w:p>
    <w:p w:rsidR="00516C1C" w:rsidRPr="000F3DA8" w:rsidRDefault="00516C1C" w:rsidP="00516C1C">
      <w:pPr>
        <w:pStyle w:val="ActHead5"/>
      </w:pPr>
      <w:bookmarkStart w:id="299" w:name="_Toc486497767"/>
      <w:r w:rsidRPr="000F3DA8">
        <w:rPr>
          <w:rStyle w:val="CharSectno"/>
        </w:rPr>
        <w:t>15GJ</w:t>
      </w:r>
      <w:r w:rsidRPr="000F3DA8">
        <w:t xml:space="preserve">  Manner of granting authority</w:t>
      </w:r>
      <w:bookmarkEnd w:id="299"/>
    </w:p>
    <w:p w:rsidR="00516C1C" w:rsidRPr="000F3DA8" w:rsidRDefault="00516C1C" w:rsidP="00516C1C">
      <w:pPr>
        <w:pStyle w:val="subsection"/>
        <w:rPr>
          <w:szCs w:val="22"/>
        </w:rPr>
      </w:pPr>
      <w:r w:rsidRPr="000F3DA8">
        <w:tab/>
        <w:t>(1)</w:t>
      </w:r>
      <w:r w:rsidRPr="000F3DA8">
        <w:tab/>
        <w:t>An authority to conduct a controlled operation may be granted</w:t>
      </w:r>
      <w:r w:rsidRPr="000F3DA8">
        <w:rPr>
          <w:szCs w:val="22"/>
        </w:rPr>
        <w:t>:</w:t>
      </w:r>
    </w:p>
    <w:p w:rsidR="00516C1C" w:rsidRPr="000F3DA8" w:rsidRDefault="00516C1C" w:rsidP="00516C1C">
      <w:pPr>
        <w:pStyle w:val="paragraph"/>
        <w:rPr>
          <w:szCs w:val="22"/>
        </w:rPr>
      </w:pPr>
      <w:r w:rsidRPr="000F3DA8">
        <w:tab/>
        <w:t>(a)</w:t>
      </w:r>
      <w:r w:rsidRPr="000F3DA8">
        <w:tab/>
        <w:t xml:space="preserve">in the case of a formal application (other than a formal application referred to in </w:t>
      </w:r>
      <w:r w:rsidR="000F3DA8">
        <w:t>subparagraph (</w:t>
      </w:r>
      <w:r w:rsidRPr="000F3DA8">
        <w:t xml:space="preserve">b)(ii))—by means of a written document, signed by the authorising officer </w:t>
      </w:r>
      <w:r w:rsidRPr="000F3DA8">
        <w:rPr>
          <w:szCs w:val="22"/>
        </w:rPr>
        <w:t xml:space="preserve">(such an authority is a </w:t>
      </w:r>
      <w:r w:rsidRPr="000F3DA8">
        <w:rPr>
          <w:b/>
          <w:bCs/>
          <w:i/>
          <w:iCs/>
          <w:szCs w:val="22"/>
        </w:rPr>
        <w:t>formal authority</w:t>
      </w:r>
      <w:r w:rsidRPr="000F3DA8">
        <w:rPr>
          <w:szCs w:val="22"/>
        </w:rPr>
        <w:t>); or</w:t>
      </w:r>
    </w:p>
    <w:p w:rsidR="00516C1C" w:rsidRPr="000F3DA8" w:rsidRDefault="00516C1C" w:rsidP="00516C1C">
      <w:pPr>
        <w:pStyle w:val="paragraph"/>
      </w:pPr>
      <w:r w:rsidRPr="000F3DA8">
        <w:tab/>
        <w:t>(b)</w:t>
      </w:r>
      <w:r w:rsidRPr="000F3DA8">
        <w:tab/>
        <w:t>in the case of:</w:t>
      </w:r>
    </w:p>
    <w:p w:rsidR="00516C1C" w:rsidRPr="000F3DA8" w:rsidRDefault="00516C1C" w:rsidP="00516C1C">
      <w:pPr>
        <w:pStyle w:val="paragraphsub"/>
      </w:pPr>
      <w:r w:rsidRPr="000F3DA8">
        <w:tab/>
        <w:t>(i)</w:t>
      </w:r>
      <w:r w:rsidRPr="000F3DA8">
        <w:tab/>
        <w:t>an urgent application; or</w:t>
      </w:r>
    </w:p>
    <w:p w:rsidR="00516C1C" w:rsidRPr="000F3DA8" w:rsidRDefault="00516C1C" w:rsidP="00516C1C">
      <w:pPr>
        <w:pStyle w:val="paragraphsub"/>
      </w:pPr>
      <w:r w:rsidRPr="000F3DA8">
        <w:tab/>
        <w:t>(ii)</w:t>
      </w:r>
      <w:r w:rsidRPr="000F3DA8">
        <w:tab/>
        <w:t>a formal application, if the authorising officer is satisfied that the delay caused by granting a formal authority may affect the success of the controlled operation;</w:t>
      </w:r>
    </w:p>
    <w:p w:rsidR="00516C1C" w:rsidRPr="000F3DA8" w:rsidRDefault="00516C1C" w:rsidP="00516C1C">
      <w:pPr>
        <w:pStyle w:val="paragraph"/>
      </w:pPr>
      <w:r w:rsidRPr="000F3DA8">
        <w:tab/>
      </w:r>
      <w:r w:rsidRPr="000F3DA8">
        <w:tab/>
        <w:t xml:space="preserve">orally in person, or by telephone or any other means of communication (such an authority is an </w:t>
      </w:r>
      <w:r w:rsidRPr="000F3DA8">
        <w:rPr>
          <w:b/>
          <w:bCs/>
          <w:i/>
          <w:iCs/>
        </w:rPr>
        <w:t>urgent authority</w:t>
      </w:r>
      <w:r w:rsidRPr="000F3DA8">
        <w:t>).</w:t>
      </w:r>
    </w:p>
    <w:p w:rsidR="00516C1C" w:rsidRPr="000F3DA8" w:rsidRDefault="00516C1C" w:rsidP="00516C1C">
      <w:pPr>
        <w:pStyle w:val="subsection"/>
        <w:rPr>
          <w:szCs w:val="22"/>
        </w:rPr>
      </w:pPr>
      <w:r w:rsidRPr="000F3DA8">
        <w:tab/>
        <w:t>(2)</w:t>
      </w:r>
      <w:r w:rsidRPr="000F3DA8">
        <w:tab/>
        <w:t xml:space="preserve">Nothing in this Part prevents an authority being granted in respect of a controlled operation that has been the subject of a previous authority, but in that case the subsequent authority </w:t>
      </w:r>
      <w:r w:rsidRPr="000F3DA8">
        <w:rPr>
          <w:szCs w:val="22"/>
        </w:rPr>
        <w:t>must be a formal authority.</w:t>
      </w:r>
    </w:p>
    <w:p w:rsidR="00516C1C" w:rsidRPr="000F3DA8" w:rsidRDefault="00516C1C" w:rsidP="00516C1C">
      <w:pPr>
        <w:pStyle w:val="notetext"/>
      </w:pPr>
      <w:r w:rsidRPr="000F3DA8">
        <w:t>Note:</w:t>
      </w:r>
      <w:r w:rsidRPr="000F3DA8">
        <w:tab/>
        <w:t>An urgent authority can be varied, but not so as to extend its duration—see sections</w:t>
      </w:r>
      <w:r w:rsidR="000F3DA8">
        <w:t> </w:t>
      </w:r>
      <w:r w:rsidRPr="000F3DA8">
        <w:t>15GO and 15GS.</w:t>
      </w:r>
    </w:p>
    <w:p w:rsidR="00516C1C" w:rsidRPr="000F3DA8" w:rsidRDefault="00516C1C" w:rsidP="00516C1C">
      <w:pPr>
        <w:pStyle w:val="ActHead5"/>
      </w:pPr>
      <w:bookmarkStart w:id="300" w:name="_Toc486497768"/>
      <w:r w:rsidRPr="000F3DA8">
        <w:rPr>
          <w:rStyle w:val="CharSectno"/>
        </w:rPr>
        <w:t>15GK</w:t>
      </w:r>
      <w:r w:rsidRPr="000F3DA8">
        <w:t xml:space="preserve">  Form of authority</w:t>
      </w:r>
      <w:bookmarkEnd w:id="300"/>
    </w:p>
    <w:p w:rsidR="00516C1C" w:rsidRPr="000F3DA8" w:rsidRDefault="00516C1C" w:rsidP="00516C1C">
      <w:pPr>
        <w:pStyle w:val="subsection"/>
      </w:pPr>
      <w:r w:rsidRPr="000F3DA8">
        <w:tab/>
        <w:t>(1)</w:t>
      </w:r>
      <w:r w:rsidRPr="000F3DA8">
        <w:tab/>
        <w:t>A formal authority must:</w:t>
      </w:r>
    </w:p>
    <w:p w:rsidR="00516C1C" w:rsidRPr="000F3DA8" w:rsidRDefault="00516C1C" w:rsidP="00516C1C">
      <w:pPr>
        <w:pStyle w:val="paragraph"/>
        <w:rPr>
          <w:szCs w:val="22"/>
        </w:rPr>
      </w:pPr>
      <w:r w:rsidRPr="000F3DA8">
        <w:tab/>
        <w:t>(a)</w:t>
      </w:r>
      <w:r w:rsidRPr="000F3DA8">
        <w:tab/>
        <w:t xml:space="preserve">state the name and </w:t>
      </w:r>
      <w:r w:rsidRPr="000F3DA8">
        <w:rPr>
          <w:iCs/>
        </w:rPr>
        <w:t>rank or position</w:t>
      </w:r>
      <w:r w:rsidRPr="000F3DA8">
        <w:t xml:space="preserve"> of the person granting </w:t>
      </w:r>
      <w:r w:rsidRPr="000F3DA8">
        <w:rPr>
          <w:szCs w:val="22"/>
        </w:rPr>
        <w:t>the authority; and</w:t>
      </w:r>
    </w:p>
    <w:p w:rsidR="00516C1C" w:rsidRPr="000F3DA8" w:rsidRDefault="00516C1C" w:rsidP="00516C1C">
      <w:pPr>
        <w:pStyle w:val="paragraph"/>
      </w:pPr>
      <w:r w:rsidRPr="000F3DA8">
        <w:tab/>
        <w:t>(b)</w:t>
      </w:r>
      <w:r w:rsidRPr="000F3DA8">
        <w:tab/>
        <w:t>identify the principal law enforcement officer for the controlled operation and, if the principal law enforcement officer is not the applicant for the authority, the name of the applicant; and</w:t>
      </w:r>
    </w:p>
    <w:p w:rsidR="00516C1C" w:rsidRPr="000F3DA8" w:rsidRDefault="00516C1C" w:rsidP="00516C1C">
      <w:pPr>
        <w:pStyle w:val="paragraph"/>
        <w:rPr>
          <w:szCs w:val="22"/>
        </w:rPr>
      </w:pPr>
      <w:r w:rsidRPr="000F3DA8">
        <w:tab/>
        <w:t>(c)</w:t>
      </w:r>
      <w:r w:rsidRPr="000F3DA8">
        <w:tab/>
        <w:t>state that the application was a formal application</w:t>
      </w:r>
      <w:r w:rsidRPr="000F3DA8">
        <w:rPr>
          <w:szCs w:val="22"/>
        </w:rPr>
        <w:t>; and</w:t>
      </w:r>
    </w:p>
    <w:p w:rsidR="00F058A9" w:rsidRPr="000F3DA8" w:rsidRDefault="00F058A9" w:rsidP="00F058A9">
      <w:pPr>
        <w:pStyle w:val="paragraph"/>
      </w:pPr>
      <w:r w:rsidRPr="000F3DA8">
        <w:tab/>
        <w:t>(d)</w:t>
      </w:r>
      <w:r w:rsidRPr="000F3DA8">
        <w:tab/>
        <w:t>identify the nature of the criminal activity (including the relevant suspected offences) in respect of which the controlled conduct is to be engaged in; and</w:t>
      </w:r>
    </w:p>
    <w:p w:rsidR="00F058A9" w:rsidRPr="000F3DA8" w:rsidRDefault="00F058A9" w:rsidP="00F058A9">
      <w:pPr>
        <w:pStyle w:val="paragraph"/>
      </w:pPr>
      <w:r w:rsidRPr="000F3DA8">
        <w:tab/>
        <w:t>(da)</w:t>
      </w:r>
      <w:r w:rsidRPr="000F3DA8">
        <w:tab/>
        <w:t>in the case of an integrity testing controlled operation authority—identify the integrity testing authority concerned; and</w:t>
      </w:r>
    </w:p>
    <w:p w:rsidR="00516C1C" w:rsidRPr="000F3DA8" w:rsidRDefault="00516C1C" w:rsidP="00516C1C">
      <w:pPr>
        <w:pStyle w:val="paragraph"/>
        <w:rPr>
          <w:color w:val="000000"/>
        </w:rPr>
      </w:pPr>
      <w:r w:rsidRPr="000F3DA8">
        <w:tab/>
        <w:t>(e)</w:t>
      </w:r>
      <w:r w:rsidRPr="000F3DA8">
        <w:tab/>
      </w:r>
      <w:r w:rsidRPr="000F3DA8">
        <w:rPr>
          <w:color w:val="000000"/>
        </w:rPr>
        <w:t>state the identity of the persons authorised to engage in controlled conduct for the purposes of the controlled operation; and</w:t>
      </w:r>
    </w:p>
    <w:p w:rsidR="00516C1C" w:rsidRPr="000F3DA8" w:rsidRDefault="00516C1C" w:rsidP="00516C1C">
      <w:pPr>
        <w:pStyle w:val="paragraph"/>
        <w:rPr>
          <w:color w:val="000000"/>
        </w:rPr>
      </w:pPr>
      <w:r w:rsidRPr="000F3DA8">
        <w:rPr>
          <w:color w:val="000000"/>
        </w:rPr>
        <w:tab/>
        <w:t>(f)</w:t>
      </w:r>
      <w:r w:rsidRPr="000F3DA8">
        <w:rPr>
          <w:color w:val="000000"/>
        </w:rPr>
        <w:tab/>
        <w:t>specify:</w:t>
      </w:r>
    </w:p>
    <w:p w:rsidR="00516C1C" w:rsidRPr="000F3DA8" w:rsidRDefault="00516C1C" w:rsidP="00516C1C">
      <w:pPr>
        <w:pStyle w:val="paragraphsub"/>
        <w:rPr>
          <w:color w:val="000000"/>
        </w:rPr>
      </w:pPr>
      <w:r w:rsidRPr="000F3DA8">
        <w:rPr>
          <w:color w:val="000000"/>
        </w:rPr>
        <w:tab/>
        <w:t>(i)</w:t>
      </w:r>
      <w:r w:rsidRPr="000F3DA8">
        <w:rPr>
          <w:color w:val="000000"/>
        </w:rPr>
        <w:tab/>
        <w:t>with respect to the law enforcement participants, the nature of the controlled conduct that those participants may engage in; and</w:t>
      </w:r>
    </w:p>
    <w:p w:rsidR="00516C1C" w:rsidRPr="000F3DA8" w:rsidRDefault="00516C1C" w:rsidP="00516C1C">
      <w:pPr>
        <w:pStyle w:val="paragraphsub"/>
      </w:pPr>
      <w:r w:rsidRPr="000F3DA8">
        <w:rPr>
          <w:color w:val="000000"/>
        </w:rPr>
        <w:tab/>
        <w:t>(ii)</w:t>
      </w:r>
      <w:r w:rsidRPr="000F3DA8">
        <w:rPr>
          <w:color w:val="000000"/>
        </w:rPr>
        <w:tab/>
        <w:t>with respect to the civilian participants, the particular controlled conduct (if any) that each such participant may engage in;</w:t>
      </w:r>
      <w:r w:rsidRPr="000F3DA8">
        <w:t xml:space="preserve"> and</w:t>
      </w:r>
    </w:p>
    <w:p w:rsidR="00516C1C" w:rsidRPr="000F3DA8" w:rsidRDefault="00516C1C" w:rsidP="00516C1C">
      <w:pPr>
        <w:pStyle w:val="paragraph"/>
      </w:pPr>
      <w:r w:rsidRPr="000F3DA8">
        <w:tab/>
        <w:t>(g)</w:t>
      </w:r>
      <w:r w:rsidRPr="000F3DA8">
        <w:tab/>
        <w:t>identify (to the extent known) the person or persons targeted; and</w:t>
      </w:r>
    </w:p>
    <w:p w:rsidR="00516C1C" w:rsidRPr="000F3DA8" w:rsidRDefault="00516C1C" w:rsidP="00516C1C">
      <w:pPr>
        <w:pStyle w:val="paragraph"/>
      </w:pPr>
      <w:r w:rsidRPr="000F3DA8">
        <w:tab/>
        <w:t>(h)</w:t>
      </w:r>
      <w:r w:rsidRPr="000F3DA8">
        <w:tab/>
        <w:t>specify the period of effect of the authority, being a period not exceeding 3 months; and</w:t>
      </w:r>
    </w:p>
    <w:p w:rsidR="00516C1C" w:rsidRPr="000F3DA8" w:rsidRDefault="00516C1C" w:rsidP="00516C1C">
      <w:pPr>
        <w:pStyle w:val="paragraph"/>
        <w:rPr>
          <w:szCs w:val="22"/>
        </w:rPr>
      </w:pPr>
      <w:r w:rsidRPr="000F3DA8">
        <w:tab/>
        <w:t>(i)</w:t>
      </w:r>
      <w:r w:rsidRPr="000F3DA8">
        <w:tab/>
        <w:t xml:space="preserve">specify any conditions to which the conduct of the controlled </w:t>
      </w:r>
      <w:r w:rsidRPr="000F3DA8">
        <w:rPr>
          <w:szCs w:val="22"/>
        </w:rPr>
        <w:t>operation is subject; and</w:t>
      </w:r>
    </w:p>
    <w:p w:rsidR="00516C1C" w:rsidRPr="000F3DA8" w:rsidRDefault="00516C1C" w:rsidP="00516C1C">
      <w:pPr>
        <w:pStyle w:val="paragraph"/>
        <w:rPr>
          <w:szCs w:val="22"/>
        </w:rPr>
      </w:pPr>
      <w:r w:rsidRPr="000F3DA8">
        <w:tab/>
        <w:t>(j)</w:t>
      </w:r>
      <w:r w:rsidRPr="000F3DA8">
        <w:tab/>
        <w:t xml:space="preserve">state the date and time when the authority is granted; </w:t>
      </w:r>
      <w:r w:rsidRPr="000F3DA8">
        <w:rPr>
          <w:szCs w:val="22"/>
        </w:rPr>
        <w:t>and</w:t>
      </w:r>
    </w:p>
    <w:p w:rsidR="00516C1C" w:rsidRPr="000F3DA8" w:rsidRDefault="00516C1C" w:rsidP="00516C1C">
      <w:pPr>
        <w:pStyle w:val="paragraph"/>
      </w:pPr>
      <w:r w:rsidRPr="000F3DA8">
        <w:tab/>
        <w:t>(k)</w:t>
      </w:r>
      <w:r w:rsidRPr="000F3DA8">
        <w:tab/>
        <w:t>identify the following details (to the extent to which they are known and are relevant):</w:t>
      </w:r>
    </w:p>
    <w:p w:rsidR="00516C1C" w:rsidRPr="000F3DA8" w:rsidRDefault="00516C1C" w:rsidP="00516C1C">
      <w:pPr>
        <w:pStyle w:val="paragraphsub"/>
        <w:rPr>
          <w:szCs w:val="22"/>
        </w:rPr>
      </w:pPr>
      <w:r w:rsidRPr="000F3DA8">
        <w:tab/>
        <w:t>(i)</w:t>
      </w:r>
      <w:r w:rsidRPr="000F3DA8">
        <w:tab/>
        <w:t xml:space="preserve">the nature and quantity of any illicit goods that will </w:t>
      </w:r>
      <w:r w:rsidRPr="000F3DA8">
        <w:rPr>
          <w:szCs w:val="22"/>
        </w:rPr>
        <w:t>be involved in the controlled operation;</w:t>
      </w:r>
    </w:p>
    <w:p w:rsidR="00516C1C" w:rsidRPr="000F3DA8" w:rsidRDefault="00516C1C" w:rsidP="00516C1C">
      <w:pPr>
        <w:pStyle w:val="paragraphsub"/>
        <w:rPr>
          <w:szCs w:val="22"/>
        </w:rPr>
      </w:pPr>
      <w:r w:rsidRPr="000F3DA8">
        <w:rPr>
          <w:szCs w:val="22"/>
        </w:rPr>
        <w:tab/>
        <w:t>(ii)</w:t>
      </w:r>
      <w:r w:rsidRPr="000F3DA8">
        <w:rPr>
          <w:szCs w:val="22"/>
        </w:rPr>
        <w:tab/>
        <w:t>the foreign countries through which those goods are likely to pass in the course of the controlled operation;</w:t>
      </w:r>
    </w:p>
    <w:p w:rsidR="00516C1C" w:rsidRPr="000F3DA8" w:rsidRDefault="00516C1C" w:rsidP="00516C1C">
      <w:pPr>
        <w:pStyle w:val="paragraphsub"/>
        <w:rPr>
          <w:szCs w:val="22"/>
        </w:rPr>
      </w:pPr>
      <w:r w:rsidRPr="000F3DA8">
        <w:rPr>
          <w:szCs w:val="22"/>
        </w:rPr>
        <w:tab/>
        <w:t>(iii)</w:t>
      </w:r>
      <w:r w:rsidRPr="000F3DA8">
        <w:rPr>
          <w:szCs w:val="22"/>
        </w:rPr>
        <w:tab/>
        <w:t xml:space="preserve">the place or places at which those goods are likely to be dealt with by </w:t>
      </w:r>
      <w:r w:rsidR="001B3B70" w:rsidRPr="000F3DA8">
        <w:t>an officer of Customs</w:t>
      </w:r>
      <w:r w:rsidRPr="000F3DA8">
        <w:rPr>
          <w:szCs w:val="22"/>
        </w:rPr>
        <w:t>;</w:t>
      </w:r>
    </w:p>
    <w:p w:rsidR="00516C1C" w:rsidRPr="000F3DA8" w:rsidRDefault="00516C1C" w:rsidP="00516C1C">
      <w:pPr>
        <w:pStyle w:val="paragraphsub"/>
        <w:rPr>
          <w:szCs w:val="22"/>
        </w:rPr>
      </w:pPr>
      <w:r w:rsidRPr="000F3DA8">
        <w:rPr>
          <w:szCs w:val="22"/>
        </w:rPr>
        <w:tab/>
        <w:t>(iv)</w:t>
      </w:r>
      <w:r w:rsidRPr="000F3DA8">
        <w:rPr>
          <w:szCs w:val="22"/>
        </w:rPr>
        <w:tab/>
        <w:t xml:space="preserve">if </w:t>
      </w:r>
      <w:r w:rsidR="000F3DA8">
        <w:rPr>
          <w:szCs w:val="22"/>
        </w:rPr>
        <w:t>subparagraph (</w:t>
      </w:r>
      <w:r w:rsidRPr="000F3DA8">
        <w:rPr>
          <w:szCs w:val="22"/>
        </w:rPr>
        <w:t>iii) does not apply—the place or places where those goods are likely to enter into Australia;</w:t>
      </w:r>
    </w:p>
    <w:p w:rsidR="00516C1C" w:rsidRPr="000F3DA8" w:rsidRDefault="00516C1C" w:rsidP="00516C1C">
      <w:pPr>
        <w:pStyle w:val="paragraphsub"/>
        <w:rPr>
          <w:szCs w:val="22"/>
        </w:rPr>
      </w:pPr>
      <w:r w:rsidRPr="000F3DA8">
        <w:rPr>
          <w:szCs w:val="22"/>
        </w:rPr>
        <w:tab/>
        <w:t>(v)</w:t>
      </w:r>
      <w:r w:rsidRPr="000F3DA8">
        <w:rPr>
          <w:szCs w:val="22"/>
        </w:rPr>
        <w:tab/>
        <w:t xml:space="preserve">the time or times when, and the day or days on which, those goods are likely to be dealt with by </w:t>
      </w:r>
      <w:r w:rsidR="001B3B70" w:rsidRPr="000F3DA8">
        <w:t>an officer of Customs</w:t>
      </w:r>
      <w:r w:rsidRPr="000F3DA8">
        <w:rPr>
          <w:szCs w:val="22"/>
        </w:rPr>
        <w:t>.</w:t>
      </w:r>
    </w:p>
    <w:p w:rsidR="00516C1C" w:rsidRPr="000F3DA8" w:rsidRDefault="00516C1C" w:rsidP="00516C1C">
      <w:pPr>
        <w:pStyle w:val="subsection"/>
      </w:pPr>
      <w:r w:rsidRPr="000F3DA8">
        <w:tab/>
        <w:t>(2)</w:t>
      </w:r>
      <w:r w:rsidRPr="000F3DA8">
        <w:tab/>
        <w:t>An urgent authority must:</w:t>
      </w:r>
    </w:p>
    <w:p w:rsidR="00516C1C" w:rsidRPr="000F3DA8" w:rsidRDefault="00516C1C" w:rsidP="00516C1C">
      <w:pPr>
        <w:pStyle w:val="paragraph"/>
        <w:rPr>
          <w:szCs w:val="22"/>
        </w:rPr>
      </w:pPr>
      <w:r w:rsidRPr="000F3DA8">
        <w:tab/>
        <w:t>(a)</w:t>
      </w:r>
      <w:r w:rsidRPr="000F3DA8">
        <w:tab/>
        <w:t xml:space="preserve">state the name and </w:t>
      </w:r>
      <w:r w:rsidRPr="000F3DA8">
        <w:rPr>
          <w:iCs/>
        </w:rPr>
        <w:t>rank or position</w:t>
      </w:r>
      <w:r w:rsidRPr="000F3DA8">
        <w:t xml:space="preserve"> of the person who granted </w:t>
      </w:r>
      <w:r w:rsidRPr="000F3DA8">
        <w:rPr>
          <w:szCs w:val="22"/>
        </w:rPr>
        <w:t>the authority; and</w:t>
      </w:r>
    </w:p>
    <w:p w:rsidR="00516C1C" w:rsidRPr="000F3DA8" w:rsidRDefault="00516C1C" w:rsidP="00516C1C">
      <w:pPr>
        <w:pStyle w:val="paragraph"/>
      </w:pPr>
      <w:r w:rsidRPr="000F3DA8">
        <w:tab/>
        <w:t>(b)</w:t>
      </w:r>
      <w:r w:rsidRPr="000F3DA8">
        <w:tab/>
        <w:t>identify the principal law enforcement officer for the controlled operation and, if the principal law enforcement officer is not the applicant for the authority, the name of the applicant; and</w:t>
      </w:r>
    </w:p>
    <w:p w:rsidR="00516C1C" w:rsidRPr="000F3DA8" w:rsidRDefault="00516C1C" w:rsidP="00516C1C">
      <w:pPr>
        <w:pStyle w:val="paragraph"/>
        <w:rPr>
          <w:szCs w:val="22"/>
        </w:rPr>
      </w:pPr>
      <w:r w:rsidRPr="000F3DA8">
        <w:tab/>
        <w:t>(c)</w:t>
      </w:r>
      <w:r w:rsidRPr="000F3DA8">
        <w:tab/>
        <w:t>state whether the application was a formal application or an urgent application</w:t>
      </w:r>
      <w:r w:rsidRPr="000F3DA8">
        <w:rPr>
          <w:szCs w:val="22"/>
        </w:rPr>
        <w:t>; and</w:t>
      </w:r>
    </w:p>
    <w:p w:rsidR="00F058A9" w:rsidRPr="000F3DA8" w:rsidRDefault="00F058A9" w:rsidP="00F058A9">
      <w:pPr>
        <w:pStyle w:val="paragraph"/>
      </w:pPr>
      <w:r w:rsidRPr="000F3DA8">
        <w:tab/>
        <w:t>(d)</w:t>
      </w:r>
      <w:r w:rsidRPr="000F3DA8">
        <w:tab/>
        <w:t>identify the nature of the criminal activity (including the relevant suspected offences) in respect of which the controlled conduct is to be engaged in; and</w:t>
      </w:r>
    </w:p>
    <w:p w:rsidR="00F058A9" w:rsidRPr="000F3DA8" w:rsidRDefault="00F058A9" w:rsidP="00F058A9">
      <w:pPr>
        <w:pStyle w:val="paragraph"/>
      </w:pPr>
      <w:r w:rsidRPr="000F3DA8">
        <w:tab/>
        <w:t>(da)</w:t>
      </w:r>
      <w:r w:rsidRPr="000F3DA8">
        <w:tab/>
        <w:t>in the case of an integrity testing controlled operation authority—identify the integrity testing authority concerned; and</w:t>
      </w:r>
    </w:p>
    <w:p w:rsidR="00516C1C" w:rsidRPr="000F3DA8" w:rsidRDefault="00516C1C" w:rsidP="00516C1C">
      <w:pPr>
        <w:pStyle w:val="paragraph"/>
        <w:rPr>
          <w:color w:val="000000"/>
        </w:rPr>
      </w:pPr>
      <w:r w:rsidRPr="000F3DA8">
        <w:tab/>
        <w:t>(e)</w:t>
      </w:r>
      <w:r w:rsidRPr="000F3DA8">
        <w:tab/>
      </w:r>
      <w:r w:rsidRPr="000F3DA8">
        <w:rPr>
          <w:color w:val="000000"/>
        </w:rPr>
        <w:t>state the identity of the persons authorised to engage in controlled conduct for the purposes of the controlled operation; and</w:t>
      </w:r>
    </w:p>
    <w:p w:rsidR="00516C1C" w:rsidRPr="000F3DA8" w:rsidRDefault="00516C1C" w:rsidP="00516C1C">
      <w:pPr>
        <w:pStyle w:val="paragraph"/>
        <w:rPr>
          <w:color w:val="000000"/>
        </w:rPr>
      </w:pPr>
      <w:r w:rsidRPr="000F3DA8">
        <w:rPr>
          <w:color w:val="000000"/>
        </w:rPr>
        <w:tab/>
        <w:t>(f)</w:t>
      </w:r>
      <w:r w:rsidRPr="000F3DA8">
        <w:rPr>
          <w:color w:val="000000"/>
        </w:rPr>
        <w:tab/>
        <w:t>specify:</w:t>
      </w:r>
    </w:p>
    <w:p w:rsidR="00516C1C" w:rsidRPr="000F3DA8" w:rsidRDefault="00516C1C" w:rsidP="00516C1C">
      <w:pPr>
        <w:pStyle w:val="paragraphsub"/>
        <w:rPr>
          <w:color w:val="000000"/>
        </w:rPr>
      </w:pPr>
      <w:r w:rsidRPr="000F3DA8">
        <w:rPr>
          <w:color w:val="000000"/>
        </w:rPr>
        <w:tab/>
        <w:t>(i)</w:t>
      </w:r>
      <w:r w:rsidRPr="000F3DA8">
        <w:rPr>
          <w:color w:val="000000"/>
        </w:rPr>
        <w:tab/>
        <w:t>with respect to the law enforcement participants, the nature of the controlled conduct that those participants may engage in; and</w:t>
      </w:r>
    </w:p>
    <w:p w:rsidR="00516C1C" w:rsidRPr="000F3DA8" w:rsidRDefault="00516C1C" w:rsidP="00516C1C">
      <w:pPr>
        <w:pStyle w:val="paragraphsub"/>
      </w:pPr>
      <w:r w:rsidRPr="000F3DA8">
        <w:tab/>
        <w:t>(ii)</w:t>
      </w:r>
      <w:r w:rsidRPr="000F3DA8">
        <w:tab/>
        <w:t>with respect to the civilian participants, the particular controlled conduct (if any) that each such participant may engage in; and</w:t>
      </w:r>
    </w:p>
    <w:p w:rsidR="00516C1C" w:rsidRPr="000F3DA8" w:rsidRDefault="00516C1C" w:rsidP="00516C1C">
      <w:pPr>
        <w:pStyle w:val="paragraph"/>
      </w:pPr>
      <w:r w:rsidRPr="000F3DA8">
        <w:tab/>
        <w:t>(g)</w:t>
      </w:r>
      <w:r w:rsidRPr="000F3DA8">
        <w:tab/>
        <w:t>identify (to the extent known) the person or persons targeted; and</w:t>
      </w:r>
    </w:p>
    <w:p w:rsidR="00516C1C" w:rsidRPr="000F3DA8" w:rsidRDefault="00516C1C" w:rsidP="00516C1C">
      <w:pPr>
        <w:pStyle w:val="paragraph"/>
      </w:pPr>
      <w:r w:rsidRPr="000F3DA8">
        <w:tab/>
        <w:t>(h)</w:t>
      </w:r>
      <w:r w:rsidRPr="000F3DA8">
        <w:tab/>
        <w:t>specify the period of effect of the authority, being a period not exceeding 7 days beginning on the day on which the authority was granted; and</w:t>
      </w:r>
    </w:p>
    <w:p w:rsidR="00516C1C" w:rsidRPr="000F3DA8" w:rsidRDefault="00516C1C" w:rsidP="00516C1C">
      <w:pPr>
        <w:pStyle w:val="paragraph"/>
        <w:rPr>
          <w:szCs w:val="22"/>
        </w:rPr>
      </w:pPr>
      <w:r w:rsidRPr="000F3DA8">
        <w:tab/>
        <w:t>(i)</w:t>
      </w:r>
      <w:r w:rsidRPr="000F3DA8">
        <w:tab/>
        <w:t xml:space="preserve">specify any conditions to which the conduct of the </w:t>
      </w:r>
      <w:r w:rsidRPr="000F3DA8">
        <w:rPr>
          <w:szCs w:val="22"/>
        </w:rPr>
        <w:t>operation is subject; and</w:t>
      </w:r>
    </w:p>
    <w:p w:rsidR="00516C1C" w:rsidRPr="000F3DA8" w:rsidRDefault="00516C1C" w:rsidP="00516C1C">
      <w:pPr>
        <w:pStyle w:val="paragraph"/>
      </w:pPr>
      <w:r w:rsidRPr="000F3DA8">
        <w:tab/>
        <w:t>(j)</w:t>
      </w:r>
      <w:r w:rsidRPr="000F3DA8">
        <w:tab/>
        <w:t>state the date and time when the authority was granted.</w:t>
      </w:r>
    </w:p>
    <w:p w:rsidR="00516C1C" w:rsidRPr="000F3DA8" w:rsidRDefault="00516C1C" w:rsidP="00516C1C">
      <w:pPr>
        <w:pStyle w:val="subsection"/>
        <w:rPr>
          <w:color w:val="000000"/>
          <w:szCs w:val="22"/>
        </w:rPr>
      </w:pPr>
      <w:r w:rsidRPr="000F3DA8">
        <w:rPr>
          <w:color w:val="000000"/>
        </w:rPr>
        <w:tab/>
        <w:t>(3)</w:t>
      </w:r>
      <w:r w:rsidRPr="000F3DA8">
        <w:rPr>
          <w:color w:val="000000"/>
        </w:rPr>
        <w:tab/>
        <w:t xml:space="preserve">A person is sufficiently identified for the purposes of </w:t>
      </w:r>
      <w:r w:rsidR="000F3DA8">
        <w:rPr>
          <w:color w:val="000000"/>
        </w:rPr>
        <w:t>paragraph (</w:t>
      </w:r>
      <w:r w:rsidRPr="000F3DA8">
        <w:rPr>
          <w:color w:val="000000"/>
        </w:rPr>
        <w:t>1</w:t>
      </w:r>
      <w:r w:rsidRPr="000F3DA8">
        <w:rPr>
          <w:color w:val="000000"/>
          <w:szCs w:val="22"/>
        </w:rPr>
        <w:t>)(e) or (2)(e) if the person is identified:</w:t>
      </w:r>
    </w:p>
    <w:p w:rsidR="00516C1C" w:rsidRPr="000F3DA8" w:rsidRDefault="00516C1C" w:rsidP="00516C1C">
      <w:pPr>
        <w:pStyle w:val="paragraph"/>
        <w:rPr>
          <w:color w:val="000000"/>
          <w:szCs w:val="22"/>
        </w:rPr>
      </w:pPr>
      <w:r w:rsidRPr="000F3DA8">
        <w:rPr>
          <w:color w:val="000000"/>
        </w:rPr>
        <w:tab/>
        <w:t>(a)</w:t>
      </w:r>
      <w:r w:rsidRPr="000F3DA8">
        <w:rPr>
          <w:color w:val="000000"/>
        </w:rPr>
        <w:tab/>
        <w:t xml:space="preserve">by an assumed name under which the person is operating; </w:t>
      </w:r>
      <w:r w:rsidRPr="000F3DA8">
        <w:rPr>
          <w:color w:val="000000"/>
          <w:szCs w:val="22"/>
        </w:rPr>
        <w:t>or</w:t>
      </w:r>
    </w:p>
    <w:p w:rsidR="00516C1C" w:rsidRPr="000F3DA8" w:rsidRDefault="00516C1C" w:rsidP="00516C1C">
      <w:pPr>
        <w:pStyle w:val="paragraph"/>
        <w:rPr>
          <w:color w:val="000000"/>
        </w:rPr>
      </w:pPr>
      <w:r w:rsidRPr="000F3DA8">
        <w:rPr>
          <w:color w:val="000000"/>
        </w:rPr>
        <w:tab/>
        <w:t>(b)</w:t>
      </w:r>
      <w:r w:rsidRPr="000F3DA8">
        <w:rPr>
          <w:color w:val="000000"/>
        </w:rPr>
        <w:tab/>
        <w:t>by a code name or code number;</w:t>
      </w:r>
    </w:p>
    <w:p w:rsidR="00516C1C" w:rsidRPr="000F3DA8" w:rsidRDefault="00516C1C" w:rsidP="00516C1C">
      <w:pPr>
        <w:pStyle w:val="subsection2"/>
        <w:rPr>
          <w:color w:val="000000"/>
          <w:szCs w:val="22"/>
        </w:rPr>
      </w:pPr>
      <w:r w:rsidRPr="000F3DA8">
        <w:rPr>
          <w:color w:val="000000"/>
        </w:rPr>
        <w:t>as long as the chief officer of the authorising agency for the controlled operation can match the assumed name, code name or code number</w:t>
      </w:r>
      <w:r w:rsidRPr="000F3DA8">
        <w:rPr>
          <w:color w:val="000000"/>
          <w:szCs w:val="22"/>
        </w:rPr>
        <w:t xml:space="preserve"> to the person’s identity.</w:t>
      </w:r>
    </w:p>
    <w:p w:rsidR="00516C1C" w:rsidRPr="000F3DA8" w:rsidRDefault="00516C1C" w:rsidP="00516C1C">
      <w:pPr>
        <w:pStyle w:val="subsection"/>
        <w:rPr>
          <w:color w:val="000000"/>
        </w:rPr>
      </w:pPr>
      <w:r w:rsidRPr="000F3DA8">
        <w:rPr>
          <w:color w:val="000000"/>
        </w:rPr>
        <w:tab/>
        <w:t>(4)</w:t>
      </w:r>
      <w:r w:rsidRPr="000F3DA8">
        <w:rPr>
          <w:color w:val="000000"/>
        </w:rPr>
        <w:tab/>
        <w:t xml:space="preserve">An authority must not identify persons for the purposes of </w:t>
      </w:r>
      <w:r w:rsidR="000F3DA8">
        <w:rPr>
          <w:color w:val="000000"/>
        </w:rPr>
        <w:t>paragraph (</w:t>
      </w:r>
      <w:r w:rsidRPr="000F3DA8">
        <w:rPr>
          <w:color w:val="000000"/>
        </w:rPr>
        <w:t>1)(e) or (2)(e) by identifying a class of persons.</w:t>
      </w:r>
    </w:p>
    <w:p w:rsidR="00516C1C" w:rsidRPr="000F3DA8" w:rsidRDefault="00516C1C" w:rsidP="00516C1C">
      <w:pPr>
        <w:pStyle w:val="ActHead5"/>
        <w:ind w:left="0" w:firstLine="0"/>
      </w:pPr>
      <w:bookmarkStart w:id="301" w:name="_Toc486497769"/>
      <w:r w:rsidRPr="000F3DA8">
        <w:rPr>
          <w:rStyle w:val="CharSectno"/>
        </w:rPr>
        <w:t>15GL</w:t>
      </w:r>
      <w:r w:rsidRPr="000F3DA8">
        <w:t xml:space="preserve">  Written record of urgent authority must be issued</w:t>
      </w:r>
      <w:bookmarkEnd w:id="301"/>
    </w:p>
    <w:p w:rsidR="00516C1C" w:rsidRPr="000F3DA8" w:rsidRDefault="00516C1C" w:rsidP="00516C1C">
      <w:pPr>
        <w:pStyle w:val="subsection"/>
      </w:pPr>
      <w:r w:rsidRPr="000F3DA8">
        <w:tab/>
      </w:r>
      <w:r w:rsidRPr="000F3DA8">
        <w:tab/>
        <w:t>If an authorising officer grants an urgent authority, the authorising officer must, within 7 days, issue a written record of the urgent authority that complies with subsection</w:t>
      </w:r>
      <w:r w:rsidR="000F3DA8">
        <w:t> </w:t>
      </w:r>
      <w:r w:rsidRPr="000F3DA8">
        <w:t>15GK(2) to the principal law enforcement officer for the controlled operation.</w:t>
      </w:r>
    </w:p>
    <w:p w:rsidR="00516C1C" w:rsidRPr="000F3DA8" w:rsidRDefault="00516C1C" w:rsidP="00516C1C">
      <w:pPr>
        <w:pStyle w:val="ActHead5"/>
      </w:pPr>
      <w:bookmarkStart w:id="302" w:name="_Toc486497770"/>
      <w:r w:rsidRPr="000F3DA8">
        <w:rPr>
          <w:rStyle w:val="CharSectno"/>
        </w:rPr>
        <w:t>15GM</w:t>
      </w:r>
      <w:r w:rsidRPr="000F3DA8">
        <w:t xml:space="preserve">  Change of principal law enforcement officer</w:t>
      </w:r>
      <w:bookmarkEnd w:id="302"/>
    </w:p>
    <w:p w:rsidR="00516C1C" w:rsidRPr="000F3DA8" w:rsidRDefault="00516C1C" w:rsidP="00516C1C">
      <w:pPr>
        <w:pStyle w:val="subsection"/>
      </w:pPr>
      <w:r w:rsidRPr="000F3DA8">
        <w:tab/>
      </w:r>
      <w:r w:rsidRPr="000F3DA8">
        <w:tab/>
        <w:t>If an authorising officer in relation to a controlled operation becomes satisfied that the principal law enforcement officer for the controlled operation ceases for any reason to have responsibility for the controlled operation:</w:t>
      </w:r>
    </w:p>
    <w:p w:rsidR="00516C1C" w:rsidRPr="000F3DA8" w:rsidRDefault="00516C1C" w:rsidP="00516C1C">
      <w:pPr>
        <w:pStyle w:val="paragraph"/>
      </w:pPr>
      <w:r w:rsidRPr="000F3DA8">
        <w:tab/>
        <w:t>(a)</w:t>
      </w:r>
      <w:r w:rsidRPr="000F3DA8">
        <w:tab/>
        <w:t>the authorising officer may, by instrument in writing, nominate another person as the principal law enforcement officer for the controlled operation; and</w:t>
      </w:r>
    </w:p>
    <w:p w:rsidR="00516C1C" w:rsidRPr="000F3DA8" w:rsidRDefault="00516C1C" w:rsidP="00516C1C">
      <w:pPr>
        <w:pStyle w:val="paragraph"/>
      </w:pPr>
      <w:r w:rsidRPr="000F3DA8">
        <w:tab/>
        <w:t>(b)</w:t>
      </w:r>
      <w:r w:rsidRPr="000F3DA8">
        <w:tab/>
        <w:t>with effect from the execution of the instrument or such later time as is specified in the instrument, that other person becomes the principal law enforcement officer for the controlled operation.</w:t>
      </w:r>
    </w:p>
    <w:p w:rsidR="00516C1C" w:rsidRPr="000F3DA8" w:rsidRDefault="00516C1C" w:rsidP="00516C1C">
      <w:pPr>
        <w:pStyle w:val="ActHead5"/>
      </w:pPr>
      <w:bookmarkStart w:id="303" w:name="_Toc486497771"/>
      <w:r w:rsidRPr="000F3DA8">
        <w:rPr>
          <w:rStyle w:val="CharSectno"/>
        </w:rPr>
        <w:t>15GN</w:t>
      </w:r>
      <w:r w:rsidRPr="000F3DA8">
        <w:t xml:space="preserve">  Commencement and duration of authorities</w:t>
      </w:r>
      <w:bookmarkEnd w:id="303"/>
    </w:p>
    <w:p w:rsidR="00516C1C" w:rsidRPr="000F3DA8" w:rsidRDefault="00516C1C" w:rsidP="00516C1C">
      <w:pPr>
        <w:pStyle w:val="subsection"/>
      </w:pPr>
      <w:r w:rsidRPr="000F3DA8">
        <w:tab/>
        <w:t>(1)</w:t>
      </w:r>
      <w:r w:rsidRPr="000F3DA8">
        <w:tab/>
        <w:t>An authority to conduct a controlled operation comes into force, and the controlled operation is taken to commence, at the time the authority is granted under section</w:t>
      </w:r>
      <w:r w:rsidR="000F3DA8">
        <w:t> </w:t>
      </w:r>
      <w:r w:rsidRPr="000F3DA8">
        <w:t>15GI.</w:t>
      </w:r>
    </w:p>
    <w:p w:rsidR="00516C1C" w:rsidRPr="000F3DA8" w:rsidRDefault="00516C1C" w:rsidP="00133832">
      <w:pPr>
        <w:pStyle w:val="subsection"/>
        <w:keepNext/>
        <w:keepLines/>
      </w:pPr>
      <w:r w:rsidRPr="000F3DA8">
        <w:tab/>
        <w:t>(2)</w:t>
      </w:r>
      <w:r w:rsidRPr="000F3DA8">
        <w:tab/>
        <w:t>To avoid doubt, an urgent authority is granted when the authorising officer tells the applicant that the urgent authority is granted.</w:t>
      </w:r>
    </w:p>
    <w:p w:rsidR="00516C1C" w:rsidRPr="000F3DA8" w:rsidRDefault="00516C1C" w:rsidP="00516C1C">
      <w:pPr>
        <w:pStyle w:val="notetext"/>
      </w:pPr>
      <w:r w:rsidRPr="000F3DA8">
        <w:t>Note:</w:t>
      </w:r>
      <w:r w:rsidRPr="000F3DA8">
        <w:tab/>
        <w:t>An authority is granted under subsection</w:t>
      </w:r>
      <w:r w:rsidR="000F3DA8">
        <w:t> </w:t>
      </w:r>
      <w:r w:rsidRPr="000F3DA8">
        <w:t>15GI(1). Paragraph 15GJ(1)(b) enables an authority to be granted orally in specified circumstances.</w:t>
      </w:r>
    </w:p>
    <w:p w:rsidR="00516C1C" w:rsidRPr="000F3DA8" w:rsidRDefault="00516C1C" w:rsidP="00516C1C">
      <w:pPr>
        <w:pStyle w:val="subsection"/>
      </w:pPr>
      <w:r w:rsidRPr="000F3DA8">
        <w:tab/>
        <w:t>(3)</w:t>
      </w:r>
      <w:r w:rsidRPr="000F3DA8">
        <w:tab/>
        <w:t>An authority (whether formal or urgent) has effect for the period of effect specified in it under paragraph</w:t>
      </w:r>
      <w:r w:rsidR="000F3DA8">
        <w:t> </w:t>
      </w:r>
      <w:r w:rsidRPr="000F3DA8">
        <w:t>15GK(1)(h) or (2)(h) unless:</w:t>
      </w:r>
    </w:p>
    <w:p w:rsidR="00516C1C" w:rsidRPr="000F3DA8" w:rsidRDefault="00516C1C" w:rsidP="00516C1C">
      <w:pPr>
        <w:pStyle w:val="paragraph"/>
      </w:pPr>
      <w:r w:rsidRPr="000F3DA8">
        <w:tab/>
        <w:t>(a)</w:t>
      </w:r>
      <w:r w:rsidRPr="000F3DA8">
        <w:tab/>
        <w:t>it is cancelled before the end of the period of effect; or</w:t>
      </w:r>
    </w:p>
    <w:p w:rsidR="00516C1C" w:rsidRPr="000F3DA8" w:rsidRDefault="00516C1C" w:rsidP="00516C1C">
      <w:pPr>
        <w:pStyle w:val="paragraph"/>
      </w:pPr>
      <w:r w:rsidRPr="000F3DA8">
        <w:tab/>
        <w:t>(b)</w:t>
      </w:r>
      <w:r w:rsidRPr="000F3DA8">
        <w:tab/>
        <w:t>in the case of a formal authority—the period of effect is extended under Subdivision B or C</w:t>
      </w:r>
      <w:r w:rsidR="00D5182A" w:rsidRPr="000F3DA8">
        <w:t>; or</w:t>
      </w:r>
    </w:p>
    <w:p w:rsidR="00D5182A" w:rsidRPr="000F3DA8" w:rsidRDefault="00D5182A" w:rsidP="00933D25">
      <w:pPr>
        <w:pStyle w:val="paragraph"/>
      </w:pPr>
      <w:r w:rsidRPr="000F3DA8">
        <w:tab/>
        <w:t>(c)</w:t>
      </w:r>
      <w:r w:rsidRPr="000F3DA8">
        <w:tab/>
        <w:t xml:space="preserve">in the case of an integrity testing controlled operation authority—the integrity testing authority concerned (the </w:t>
      </w:r>
      <w:r w:rsidRPr="000F3DA8">
        <w:rPr>
          <w:b/>
          <w:i/>
        </w:rPr>
        <w:t>earlier ITA</w:t>
      </w:r>
      <w:r w:rsidRPr="000F3DA8">
        <w:t>) stops being in effect under Part</w:t>
      </w:r>
      <w:r w:rsidR="00BB4455" w:rsidRPr="000F3DA8">
        <w:t> </w:t>
      </w:r>
      <w:r w:rsidRPr="000F3DA8">
        <w:t>IABA (see section</w:t>
      </w:r>
      <w:r w:rsidR="000F3DA8">
        <w:t> </w:t>
      </w:r>
      <w:r w:rsidRPr="000F3DA8">
        <w:t>15JJ).</w:t>
      </w:r>
    </w:p>
    <w:p w:rsidR="00D5182A" w:rsidRPr="000F3DA8" w:rsidRDefault="00D5182A" w:rsidP="00933D25">
      <w:pPr>
        <w:pStyle w:val="noteToPara"/>
      </w:pPr>
      <w:r w:rsidRPr="000F3DA8">
        <w:t>Note:</w:t>
      </w:r>
      <w:r w:rsidRPr="000F3DA8">
        <w:tab/>
        <w:t>For integrity testing controlled operation authorities, see subparagraph</w:t>
      </w:r>
      <w:r w:rsidR="000F3DA8">
        <w:t> </w:t>
      </w:r>
      <w:r w:rsidRPr="000F3DA8">
        <w:t>15GI(2)(a)(ii).</w:t>
      </w:r>
    </w:p>
    <w:p w:rsidR="00D5182A" w:rsidRPr="000F3DA8" w:rsidRDefault="001A14D5" w:rsidP="00514BEA">
      <w:pPr>
        <w:pStyle w:val="subsection"/>
      </w:pPr>
      <w:r w:rsidRPr="000F3DA8">
        <w:tab/>
        <w:t>(4)</w:t>
      </w:r>
      <w:r w:rsidRPr="000F3DA8">
        <w:tab/>
      </w:r>
      <w:r w:rsidR="000F3DA8">
        <w:t>Paragraph (</w:t>
      </w:r>
      <w:r w:rsidRPr="000F3DA8">
        <w:t>3)(c) does not apply if a further integrity testing authority is granted under Part</w:t>
      </w:r>
      <w:r w:rsidR="00BB4455" w:rsidRPr="000F3DA8">
        <w:t> </w:t>
      </w:r>
      <w:r w:rsidRPr="000F3DA8">
        <w:t>IABA that continues the effect of the earlier ITA.</w:t>
      </w:r>
    </w:p>
    <w:p w:rsidR="00516C1C" w:rsidRPr="000F3DA8" w:rsidRDefault="00516C1C" w:rsidP="00516C1C">
      <w:pPr>
        <w:pStyle w:val="ActHead4"/>
      </w:pPr>
      <w:bookmarkStart w:id="304" w:name="_Toc486497772"/>
      <w:r w:rsidRPr="000F3DA8">
        <w:rPr>
          <w:rStyle w:val="CharSubdNo"/>
        </w:rPr>
        <w:t>Subdivision B</w:t>
      </w:r>
      <w:r w:rsidRPr="000F3DA8">
        <w:t>—</w:t>
      </w:r>
      <w:r w:rsidRPr="000F3DA8">
        <w:rPr>
          <w:rStyle w:val="CharSubdText"/>
        </w:rPr>
        <w:t>Variation of authorities by appropriate authorising officers</w:t>
      </w:r>
      <w:bookmarkEnd w:id="304"/>
    </w:p>
    <w:p w:rsidR="00516C1C" w:rsidRPr="000F3DA8" w:rsidRDefault="00516C1C" w:rsidP="00516C1C">
      <w:pPr>
        <w:pStyle w:val="ActHead5"/>
      </w:pPr>
      <w:bookmarkStart w:id="305" w:name="_Toc486497773"/>
      <w:r w:rsidRPr="000F3DA8">
        <w:rPr>
          <w:rStyle w:val="CharSectno"/>
        </w:rPr>
        <w:t>15GO</w:t>
      </w:r>
      <w:r w:rsidRPr="000F3DA8">
        <w:t xml:space="preserve">  Variation of authority by appropriate authorising officer</w:t>
      </w:r>
      <w:bookmarkEnd w:id="305"/>
    </w:p>
    <w:p w:rsidR="00516C1C" w:rsidRPr="000F3DA8" w:rsidRDefault="00516C1C" w:rsidP="00516C1C">
      <w:pPr>
        <w:pStyle w:val="subsection"/>
      </w:pPr>
      <w:r w:rsidRPr="000F3DA8">
        <w:tab/>
        <w:t>(1)</w:t>
      </w:r>
      <w:r w:rsidRPr="000F3DA8">
        <w:tab/>
        <w:t>An appropriate authorising officer may vary an authority:</w:t>
      </w:r>
    </w:p>
    <w:p w:rsidR="00516C1C" w:rsidRPr="000F3DA8" w:rsidRDefault="00516C1C" w:rsidP="00516C1C">
      <w:pPr>
        <w:pStyle w:val="paragraph"/>
      </w:pPr>
      <w:r w:rsidRPr="000F3DA8">
        <w:tab/>
        <w:t>(a)</w:t>
      </w:r>
      <w:r w:rsidRPr="000F3DA8">
        <w:tab/>
        <w:t>at any time on the authorising officer’s own initiative; or</w:t>
      </w:r>
    </w:p>
    <w:p w:rsidR="00516C1C" w:rsidRPr="000F3DA8" w:rsidRDefault="00516C1C" w:rsidP="00516C1C">
      <w:pPr>
        <w:pStyle w:val="paragraph"/>
      </w:pPr>
      <w:r w:rsidRPr="000F3DA8">
        <w:tab/>
        <w:t>(b)</w:t>
      </w:r>
      <w:r w:rsidRPr="000F3DA8">
        <w:tab/>
        <w:t>on application under subsection</w:t>
      </w:r>
      <w:r w:rsidR="000F3DA8">
        <w:t> </w:t>
      </w:r>
      <w:r w:rsidRPr="000F3DA8">
        <w:t>15GP(1).</w:t>
      </w:r>
    </w:p>
    <w:p w:rsidR="00516C1C" w:rsidRPr="000F3DA8" w:rsidRDefault="00516C1C" w:rsidP="00516C1C">
      <w:pPr>
        <w:pStyle w:val="subsection"/>
      </w:pPr>
      <w:r w:rsidRPr="000F3DA8">
        <w:tab/>
        <w:t>(2)</w:t>
      </w:r>
      <w:r w:rsidRPr="000F3DA8">
        <w:tab/>
        <w:t>A variation may:</w:t>
      </w:r>
    </w:p>
    <w:p w:rsidR="00516C1C" w:rsidRPr="000F3DA8" w:rsidRDefault="00516C1C" w:rsidP="00516C1C">
      <w:pPr>
        <w:pStyle w:val="paragraph"/>
        <w:rPr>
          <w:szCs w:val="22"/>
        </w:rPr>
      </w:pPr>
      <w:r w:rsidRPr="000F3DA8">
        <w:tab/>
        <w:t>(a)</w:t>
      </w:r>
      <w:r w:rsidRPr="000F3DA8">
        <w:tab/>
        <w:t xml:space="preserve">extend the period of effect of the authority (subject to </w:t>
      </w:r>
      <w:r w:rsidR="000F3DA8">
        <w:t>subsections (</w:t>
      </w:r>
      <w:r w:rsidRPr="000F3DA8">
        <w:t>3</w:t>
      </w:r>
      <w:r w:rsidRPr="000F3DA8">
        <w:rPr>
          <w:szCs w:val="22"/>
        </w:rPr>
        <w:t>) and (4)); or</w:t>
      </w:r>
    </w:p>
    <w:p w:rsidR="00516C1C" w:rsidRPr="000F3DA8" w:rsidRDefault="00516C1C" w:rsidP="00516C1C">
      <w:pPr>
        <w:pStyle w:val="paragraph"/>
        <w:rPr>
          <w:szCs w:val="22"/>
        </w:rPr>
      </w:pPr>
      <w:r w:rsidRPr="000F3DA8">
        <w:rPr>
          <w:szCs w:val="22"/>
        </w:rPr>
        <w:tab/>
        <w:t>(b)</w:t>
      </w:r>
      <w:r w:rsidRPr="000F3DA8">
        <w:rPr>
          <w:szCs w:val="22"/>
        </w:rPr>
        <w:tab/>
        <w:t>authorise additional persons to engage in controlled conduct for the purposes of the controlled operation and specify:</w:t>
      </w:r>
    </w:p>
    <w:p w:rsidR="00516C1C" w:rsidRPr="000F3DA8" w:rsidRDefault="00516C1C" w:rsidP="00516C1C">
      <w:pPr>
        <w:pStyle w:val="paragraphsub"/>
        <w:rPr>
          <w:color w:val="000000"/>
        </w:rPr>
      </w:pPr>
      <w:r w:rsidRPr="000F3DA8">
        <w:rPr>
          <w:color w:val="000000"/>
        </w:rPr>
        <w:tab/>
        <w:t>(i)</w:t>
      </w:r>
      <w:r w:rsidRPr="000F3DA8">
        <w:rPr>
          <w:color w:val="000000"/>
        </w:rPr>
        <w:tab/>
        <w:t>with respect to additional law enforcement participants—the nature of the controlled conduct that those participants may engage in; and</w:t>
      </w:r>
    </w:p>
    <w:p w:rsidR="00516C1C" w:rsidRPr="000F3DA8" w:rsidRDefault="00516C1C" w:rsidP="00516C1C">
      <w:pPr>
        <w:pStyle w:val="paragraphsub"/>
      </w:pPr>
      <w:r w:rsidRPr="000F3DA8">
        <w:rPr>
          <w:color w:val="000000"/>
        </w:rPr>
        <w:tab/>
        <w:t>(ii)</w:t>
      </w:r>
      <w:r w:rsidRPr="000F3DA8">
        <w:rPr>
          <w:color w:val="000000"/>
        </w:rPr>
        <w:tab/>
        <w:t>with respect to additional civilian participants—the particular controlled conduct (if any) that each such participant may engage in;</w:t>
      </w:r>
      <w:r w:rsidRPr="000F3DA8">
        <w:t xml:space="preserve"> or</w:t>
      </w:r>
    </w:p>
    <w:p w:rsidR="00516C1C" w:rsidRPr="000F3DA8" w:rsidRDefault="00516C1C" w:rsidP="00516C1C">
      <w:pPr>
        <w:pStyle w:val="paragraph"/>
        <w:rPr>
          <w:szCs w:val="22"/>
        </w:rPr>
      </w:pPr>
      <w:r w:rsidRPr="000F3DA8">
        <w:rPr>
          <w:szCs w:val="22"/>
        </w:rPr>
        <w:tab/>
        <w:t>(c)</w:t>
      </w:r>
      <w:r w:rsidRPr="000F3DA8">
        <w:rPr>
          <w:szCs w:val="22"/>
        </w:rPr>
        <w:tab/>
        <w:t>provide that specified persons are no longer authorised to engage in controlled conduct for the purposes of the controlled operation; or</w:t>
      </w:r>
    </w:p>
    <w:p w:rsidR="00516C1C" w:rsidRPr="000F3DA8" w:rsidRDefault="00516C1C" w:rsidP="00516C1C">
      <w:pPr>
        <w:pStyle w:val="paragraph"/>
        <w:rPr>
          <w:szCs w:val="22"/>
        </w:rPr>
      </w:pPr>
      <w:r w:rsidRPr="000F3DA8">
        <w:tab/>
        <w:t>(d)</w:t>
      </w:r>
      <w:r w:rsidRPr="000F3DA8">
        <w:tab/>
        <w:t xml:space="preserve">authorise participants in the controlled operation to engage in </w:t>
      </w:r>
      <w:r w:rsidRPr="000F3DA8">
        <w:rPr>
          <w:szCs w:val="22"/>
        </w:rPr>
        <w:t>additional or alternative controlled conduct</w:t>
      </w:r>
      <w:r w:rsidRPr="000F3DA8">
        <w:t>.</w:t>
      </w:r>
    </w:p>
    <w:p w:rsidR="00516C1C" w:rsidRPr="000F3DA8" w:rsidRDefault="00516C1C" w:rsidP="00516C1C">
      <w:pPr>
        <w:pStyle w:val="subsection"/>
        <w:rPr>
          <w:szCs w:val="22"/>
        </w:rPr>
      </w:pPr>
      <w:r w:rsidRPr="000F3DA8">
        <w:tab/>
        <w:t>(3)</w:t>
      </w:r>
      <w:r w:rsidRPr="000F3DA8">
        <w:tab/>
        <w:t xml:space="preserve">A variation cannot be made that has the effect of </w:t>
      </w:r>
      <w:r w:rsidRPr="000F3DA8">
        <w:rPr>
          <w:szCs w:val="22"/>
        </w:rPr>
        <w:t>extending the period of effect of an urgent authority.</w:t>
      </w:r>
    </w:p>
    <w:p w:rsidR="00516C1C" w:rsidRPr="000F3DA8" w:rsidRDefault="00516C1C" w:rsidP="00516C1C">
      <w:pPr>
        <w:pStyle w:val="subsection"/>
      </w:pPr>
      <w:r w:rsidRPr="000F3DA8">
        <w:tab/>
        <w:t>(4)</w:t>
      </w:r>
      <w:r w:rsidRPr="000F3DA8">
        <w:tab/>
        <w:t>A formal authority must not be varied in such a way that the period of effect of the authority will, after the variation is made, exceed 3 months (including any previous extensions).</w:t>
      </w:r>
    </w:p>
    <w:p w:rsidR="00516C1C" w:rsidRPr="000F3DA8" w:rsidRDefault="00516C1C" w:rsidP="00516C1C">
      <w:pPr>
        <w:pStyle w:val="subsection"/>
        <w:rPr>
          <w:szCs w:val="22"/>
        </w:rPr>
      </w:pPr>
      <w:r w:rsidRPr="000F3DA8">
        <w:tab/>
        <w:t>(5)</w:t>
      </w:r>
      <w:r w:rsidRPr="000F3DA8">
        <w:tab/>
        <w:t xml:space="preserve">An authority must not be varied unless the authorising officer is satisfied on reasonable grounds that the variation will not authorise a significant </w:t>
      </w:r>
      <w:r w:rsidRPr="000F3DA8">
        <w:rPr>
          <w:szCs w:val="22"/>
        </w:rPr>
        <w:t>alteration of the nature of the controlled operation concerned</w:t>
      </w:r>
      <w:r w:rsidR="006F5627" w:rsidRPr="000F3DA8">
        <w:t>, including an alteration that would change the nature of the criminal offences to which the controlled operation relates</w:t>
      </w:r>
      <w:r w:rsidRPr="000F3DA8">
        <w:rPr>
          <w:szCs w:val="22"/>
        </w:rPr>
        <w:t>.</w:t>
      </w:r>
    </w:p>
    <w:p w:rsidR="00516C1C" w:rsidRPr="000F3DA8" w:rsidRDefault="00516C1C" w:rsidP="00516C1C">
      <w:pPr>
        <w:pStyle w:val="subsection"/>
        <w:rPr>
          <w:szCs w:val="22"/>
        </w:rPr>
      </w:pPr>
      <w:r w:rsidRPr="000F3DA8">
        <w:rPr>
          <w:szCs w:val="22"/>
        </w:rPr>
        <w:tab/>
        <w:t>(6)</w:t>
      </w:r>
      <w:r w:rsidRPr="000F3DA8">
        <w:rPr>
          <w:szCs w:val="22"/>
        </w:rPr>
        <w:tab/>
        <w:t>A variation is not a legislative instrument.</w:t>
      </w:r>
    </w:p>
    <w:p w:rsidR="00516C1C" w:rsidRPr="000F3DA8" w:rsidRDefault="00516C1C" w:rsidP="00516C1C">
      <w:pPr>
        <w:pStyle w:val="ActHead5"/>
      </w:pPr>
      <w:bookmarkStart w:id="306" w:name="_Toc486497774"/>
      <w:r w:rsidRPr="000F3DA8">
        <w:rPr>
          <w:rStyle w:val="CharSectno"/>
        </w:rPr>
        <w:t>15GP</w:t>
      </w:r>
      <w:r w:rsidRPr="000F3DA8">
        <w:t xml:space="preserve">  Application to appropriate authorising officer</w:t>
      </w:r>
      <w:bookmarkEnd w:id="306"/>
    </w:p>
    <w:p w:rsidR="00516C1C" w:rsidRPr="000F3DA8" w:rsidRDefault="00516C1C" w:rsidP="00516C1C">
      <w:pPr>
        <w:pStyle w:val="subsection"/>
      </w:pPr>
      <w:r w:rsidRPr="000F3DA8">
        <w:tab/>
        <w:t>(1)</w:t>
      </w:r>
      <w:r w:rsidRPr="000F3DA8">
        <w:tab/>
        <w:t>The principal law enforcement officer for a controlled operation, or any other Australian law enforcement officer acting on behalf of the principal law enforcement officer, may apply under this section to an appropriate authorising officer for a variation of an authority in respect of a matter mentioned in subsection</w:t>
      </w:r>
      <w:r w:rsidR="000F3DA8">
        <w:t> </w:t>
      </w:r>
      <w:r w:rsidRPr="000F3DA8">
        <w:t>15GO(2).</w:t>
      </w:r>
    </w:p>
    <w:p w:rsidR="00516C1C" w:rsidRPr="000F3DA8" w:rsidRDefault="00516C1C" w:rsidP="00516C1C">
      <w:pPr>
        <w:pStyle w:val="subsection"/>
      </w:pPr>
      <w:r w:rsidRPr="000F3DA8">
        <w:tab/>
        <w:t>(2)</w:t>
      </w:r>
      <w:r w:rsidRPr="000F3DA8">
        <w:tab/>
        <w:t xml:space="preserve">An application cannot be made under </w:t>
      </w:r>
      <w:r w:rsidR="000F3DA8">
        <w:t>subsection (</w:t>
      </w:r>
      <w:r w:rsidRPr="000F3DA8">
        <w:t>1) for a variation that would extend the period of effect of a formal authority in such a way that the period of effect of the authority will, after the variation is made, exceed 3 months (including any previous extensions).</w:t>
      </w:r>
    </w:p>
    <w:p w:rsidR="00516C1C" w:rsidRPr="000F3DA8" w:rsidRDefault="00516C1C" w:rsidP="00516C1C">
      <w:pPr>
        <w:pStyle w:val="subsection"/>
      </w:pPr>
      <w:r w:rsidRPr="000F3DA8">
        <w:tab/>
        <w:t>(3)</w:t>
      </w:r>
      <w:r w:rsidRPr="000F3DA8">
        <w:tab/>
        <w:t>An application for the variation may be made:</w:t>
      </w:r>
    </w:p>
    <w:p w:rsidR="00516C1C" w:rsidRPr="000F3DA8" w:rsidRDefault="00516C1C" w:rsidP="00516C1C">
      <w:pPr>
        <w:pStyle w:val="paragraph"/>
        <w:rPr>
          <w:szCs w:val="22"/>
        </w:rPr>
      </w:pPr>
      <w:r w:rsidRPr="000F3DA8">
        <w:tab/>
        <w:t>(a)</w:t>
      </w:r>
      <w:r w:rsidRPr="000F3DA8">
        <w:tab/>
        <w:t xml:space="preserve">by means of a written document that is signed by the </w:t>
      </w:r>
      <w:r w:rsidRPr="000F3DA8">
        <w:rPr>
          <w:szCs w:val="22"/>
        </w:rPr>
        <w:t>applicant</w:t>
      </w:r>
      <w:r w:rsidRPr="000F3DA8">
        <w:t xml:space="preserve"> </w:t>
      </w:r>
      <w:r w:rsidRPr="000F3DA8">
        <w:rPr>
          <w:szCs w:val="22"/>
        </w:rPr>
        <w:t xml:space="preserve">(such an application is a </w:t>
      </w:r>
      <w:r w:rsidRPr="000F3DA8">
        <w:rPr>
          <w:b/>
          <w:bCs/>
          <w:i/>
          <w:iCs/>
          <w:szCs w:val="22"/>
        </w:rPr>
        <w:t>formal variation application</w:t>
      </w:r>
      <w:r w:rsidRPr="000F3DA8">
        <w:rPr>
          <w:szCs w:val="22"/>
        </w:rPr>
        <w:t>); or</w:t>
      </w:r>
    </w:p>
    <w:p w:rsidR="00516C1C" w:rsidRPr="000F3DA8" w:rsidRDefault="00516C1C" w:rsidP="00516C1C">
      <w:pPr>
        <w:pStyle w:val="paragraph"/>
        <w:rPr>
          <w:szCs w:val="22"/>
        </w:rPr>
      </w:pPr>
      <w:r w:rsidRPr="000F3DA8">
        <w:tab/>
        <w:t>(b)</w:t>
      </w:r>
      <w:r w:rsidRPr="000F3DA8">
        <w:tab/>
        <w:t xml:space="preserve">if the applicant has reason to believe that the delay caused by making a formal variation application may affect the success of the controlled operation to which the authority relates—orally in person, or by </w:t>
      </w:r>
      <w:r w:rsidRPr="000F3DA8">
        <w:rPr>
          <w:szCs w:val="22"/>
        </w:rPr>
        <w:t>telephone or any other means of communication (</w:t>
      </w:r>
      <w:r w:rsidRPr="000F3DA8">
        <w:rPr>
          <w:bCs/>
          <w:szCs w:val="22"/>
        </w:rPr>
        <w:t>such an application is an</w:t>
      </w:r>
      <w:r w:rsidRPr="000F3DA8">
        <w:rPr>
          <w:b/>
          <w:bCs/>
          <w:szCs w:val="22"/>
        </w:rPr>
        <w:t xml:space="preserve"> </w:t>
      </w:r>
      <w:r w:rsidRPr="000F3DA8">
        <w:rPr>
          <w:b/>
          <w:bCs/>
          <w:i/>
          <w:iCs/>
          <w:szCs w:val="22"/>
        </w:rPr>
        <w:t>urgent variation application</w:t>
      </w:r>
      <w:r w:rsidRPr="000F3DA8">
        <w:rPr>
          <w:szCs w:val="22"/>
        </w:rPr>
        <w:t>).</w:t>
      </w:r>
    </w:p>
    <w:p w:rsidR="00516C1C" w:rsidRPr="000F3DA8" w:rsidRDefault="00516C1C" w:rsidP="00516C1C">
      <w:pPr>
        <w:pStyle w:val="subsection"/>
        <w:rPr>
          <w:szCs w:val="22"/>
        </w:rPr>
      </w:pPr>
      <w:r w:rsidRPr="000F3DA8">
        <w:tab/>
        <w:t>(4)</w:t>
      </w:r>
      <w:r w:rsidRPr="000F3DA8">
        <w:tab/>
        <w:t>More than one application for a variation under this section may be made in respect of the same authority</w:t>
      </w:r>
      <w:r w:rsidRPr="000F3DA8">
        <w:rPr>
          <w:szCs w:val="22"/>
        </w:rPr>
        <w:t>. However, if an urgent variation of authority was granted as a result of an application under this section, the next application must be a formal variation application.</w:t>
      </w:r>
    </w:p>
    <w:p w:rsidR="00516C1C" w:rsidRPr="000F3DA8" w:rsidRDefault="00516C1C" w:rsidP="00516C1C">
      <w:pPr>
        <w:pStyle w:val="subsection"/>
      </w:pPr>
      <w:r w:rsidRPr="000F3DA8">
        <w:tab/>
        <w:t>(5)</w:t>
      </w:r>
      <w:r w:rsidRPr="000F3DA8">
        <w:tab/>
        <w:t>The application (whether a formal variation application or an urgent variation application) must state whether or not the controlled operation has been the subject of an earlier urgent variation application under this section and, if so:</w:t>
      </w:r>
    </w:p>
    <w:p w:rsidR="00516C1C" w:rsidRPr="000F3DA8" w:rsidRDefault="00516C1C" w:rsidP="00516C1C">
      <w:pPr>
        <w:pStyle w:val="paragraph"/>
      </w:pPr>
      <w:r w:rsidRPr="000F3DA8">
        <w:tab/>
        <w:t>(a)</w:t>
      </w:r>
      <w:r w:rsidRPr="000F3DA8">
        <w:tab/>
        <w:t>whether the urgent variation application was the last application under this section for a variation; and</w:t>
      </w:r>
    </w:p>
    <w:p w:rsidR="00516C1C" w:rsidRPr="000F3DA8" w:rsidRDefault="00516C1C" w:rsidP="00516C1C">
      <w:pPr>
        <w:pStyle w:val="paragraph"/>
      </w:pPr>
      <w:r w:rsidRPr="000F3DA8">
        <w:tab/>
        <w:t>(b)</w:t>
      </w:r>
      <w:r w:rsidRPr="000F3DA8">
        <w:tab/>
        <w:t>whether or not the variation was granted.</w:t>
      </w:r>
    </w:p>
    <w:p w:rsidR="00516C1C" w:rsidRPr="000F3DA8" w:rsidRDefault="00516C1C" w:rsidP="00516C1C">
      <w:pPr>
        <w:pStyle w:val="subsection"/>
      </w:pPr>
      <w:r w:rsidRPr="000F3DA8">
        <w:tab/>
        <w:t>(6)</w:t>
      </w:r>
      <w:r w:rsidRPr="000F3DA8">
        <w:tab/>
        <w:t>If the variation would extend the period of effect of a formal authority, the application (whether a formal variation application or an urgent variation application) must state the proposed period of the extension, which must not exceed:</w:t>
      </w:r>
    </w:p>
    <w:p w:rsidR="00516C1C" w:rsidRPr="000F3DA8" w:rsidRDefault="00516C1C" w:rsidP="00516C1C">
      <w:pPr>
        <w:pStyle w:val="paragraph"/>
      </w:pPr>
      <w:r w:rsidRPr="000F3DA8">
        <w:tab/>
        <w:t>(a)</w:t>
      </w:r>
      <w:r w:rsidRPr="000F3DA8">
        <w:tab/>
        <w:t>in the case of a formal variation application—the period that would result in the period of effect of the authority exceeding 3 months (including any previous extensions); and</w:t>
      </w:r>
    </w:p>
    <w:p w:rsidR="00516C1C" w:rsidRPr="000F3DA8" w:rsidRDefault="00516C1C" w:rsidP="00516C1C">
      <w:pPr>
        <w:pStyle w:val="paragraph"/>
      </w:pPr>
      <w:r w:rsidRPr="000F3DA8">
        <w:tab/>
        <w:t>(b)</w:t>
      </w:r>
      <w:r w:rsidRPr="000F3DA8">
        <w:tab/>
        <w:t>in the case of an urgent variation application—the lesser of:</w:t>
      </w:r>
    </w:p>
    <w:p w:rsidR="00516C1C" w:rsidRPr="000F3DA8" w:rsidRDefault="00516C1C" w:rsidP="00516C1C">
      <w:pPr>
        <w:pStyle w:val="paragraphsub"/>
      </w:pPr>
      <w:r w:rsidRPr="000F3DA8">
        <w:tab/>
        <w:t>(i)</w:t>
      </w:r>
      <w:r w:rsidRPr="000F3DA8">
        <w:tab/>
        <w:t>7 days; and</w:t>
      </w:r>
    </w:p>
    <w:p w:rsidR="00516C1C" w:rsidRPr="000F3DA8" w:rsidRDefault="00516C1C" w:rsidP="00516C1C">
      <w:pPr>
        <w:pStyle w:val="paragraphsub"/>
      </w:pPr>
      <w:r w:rsidRPr="000F3DA8">
        <w:tab/>
        <w:t>(ii)</w:t>
      </w:r>
      <w:r w:rsidRPr="000F3DA8">
        <w:tab/>
        <w:t>a period that would result in the period of effect of the authority exceeding 3 months (including any previous extensions).</w:t>
      </w:r>
    </w:p>
    <w:p w:rsidR="00516C1C" w:rsidRPr="000F3DA8" w:rsidRDefault="00516C1C" w:rsidP="00516C1C">
      <w:pPr>
        <w:pStyle w:val="subsection"/>
      </w:pPr>
      <w:r w:rsidRPr="000F3DA8">
        <w:tab/>
        <w:t>(7)</w:t>
      </w:r>
      <w:r w:rsidRPr="000F3DA8">
        <w:tab/>
        <w:t>The authorising officer to whom the application is made may require the applicant to provide such information concerning the proposed variation as is necessary for the authorising officer’s proper consideration of the application.</w:t>
      </w:r>
    </w:p>
    <w:p w:rsidR="00516C1C" w:rsidRPr="000F3DA8" w:rsidRDefault="00516C1C" w:rsidP="00516C1C">
      <w:pPr>
        <w:pStyle w:val="subsection"/>
      </w:pPr>
      <w:r w:rsidRPr="000F3DA8">
        <w:tab/>
        <w:t>(8)</w:t>
      </w:r>
      <w:r w:rsidRPr="000F3DA8">
        <w:tab/>
        <w:t>As soon as practicable after making an urgent variation application that was not made in writing, the applicant must make a written record of the application and give a copy of it to the authorising officer to whom the application was made.</w:t>
      </w:r>
    </w:p>
    <w:p w:rsidR="00516C1C" w:rsidRPr="000F3DA8" w:rsidRDefault="00516C1C" w:rsidP="00516C1C">
      <w:pPr>
        <w:pStyle w:val="ActHead5"/>
      </w:pPr>
      <w:bookmarkStart w:id="307" w:name="_Toc486497775"/>
      <w:r w:rsidRPr="000F3DA8">
        <w:rPr>
          <w:rStyle w:val="CharSectno"/>
        </w:rPr>
        <w:t>15GQ</w:t>
      </w:r>
      <w:r w:rsidRPr="000F3DA8">
        <w:t xml:space="preserve">  Requirements for variation of authority</w:t>
      </w:r>
      <w:bookmarkEnd w:id="307"/>
    </w:p>
    <w:p w:rsidR="00516C1C" w:rsidRPr="000F3DA8" w:rsidRDefault="00516C1C" w:rsidP="00516C1C">
      <w:pPr>
        <w:pStyle w:val="subsection"/>
      </w:pPr>
      <w:r w:rsidRPr="000F3DA8">
        <w:tab/>
        <w:t>(1)</w:t>
      </w:r>
      <w:r w:rsidRPr="000F3DA8">
        <w:tab/>
        <w:t>After considering an application for a variation of an authority, and any additional information provided under subsection</w:t>
      </w:r>
      <w:r w:rsidR="000F3DA8">
        <w:t> </w:t>
      </w:r>
      <w:r w:rsidRPr="000F3DA8">
        <w:t>15GP(7), an appropriate authorising officer:</w:t>
      </w:r>
    </w:p>
    <w:p w:rsidR="00516C1C" w:rsidRPr="000F3DA8" w:rsidRDefault="00516C1C" w:rsidP="00516C1C">
      <w:pPr>
        <w:pStyle w:val="paragraph"/>
        <w:rPr>
          <w:szCs w:val="22"/>
        </w:rPr>
      </w:pPr>
      <w:r w:rsidRPr="000F3DA8">
        <w:tab/>
        <w:t>(a)</w:t>
      </w:r>
      <w:r w:rsidRPr="000F3DA8">
        <w:tab/>
        <w:t xml:space="preserve">may vary the authority in accordance with the application, </w:t>
      </w:r>
      <w:r w:rsidRPr="000F3DA8">
        <w:rPr>
          <w:szCs w:val="22"/>
        </w:rPr>
        <w:t>either unconditionally or subject to conditions; or</w:t>
      </w:r>
    </w:p>
    <w:p w:rsidR="00516C1C" w:rsidRPr="000F3DA8" w:rsidRDefault="00516C1C" w:rsidP="00516C1C">
      <w:pPr>
        <w:pStyle w:val="paragraph"/>
      </w:pPr>
      <w:r w:rsidRPr="000F3DA8">
        <w:tab/>
        <w:t>(b)</w:t>
      </w:r>
      <w:r w:rsidRPr="000F3DA8">
        <w:tab/>
        <w:t>may refuse the application.</w:t>
      </w:r>
    </w:p>
    <w:p w:rsidR="006F5627" w:rsidRPr="000F3DA8" w:rsidRDefault="006F5627" w:rsidP="006F5627">
      <w:pPr>
        <w:pStyle w:val="subsection"/>
      </w:pPr>
      <w:r w:rsidRPr="000F3DA8">
        <w:tab/>
        <w:t>(1A)</w:t>
      </w:r>
      <w:r w:rsidRPr="000F3DA8">
        <w:tab/>
        <w:t xml:space="preserve">Despite </w:t>
      </w:r>
      <w:r w:rsidR="000F3DA8">
        <w:t>subsection (</w:t>
      </w:r>
      <w:r w:rsidRPr="000F3DA8">
        <w:t>1), an appropriate authorising officer must refer an application for a variation of an authority to the Commissioner or a Deputy Commissioner if varying the authority would have the effect that the controlled operation would be a major controlled operation by virtue of paragraph</w:t>
      </w:r>
      <w:r w:rsidR="000F3DA8">
        <w:t> </w:t>
      </w:r>
      <w:r w:rsidRPr="000F3DA8">
        <w:t>15GD(2)(a).</w:t>
      </w:r>
    </w:p>
    <w:p w:rsidR="00516C1C" w:rsidRPr="000F3DA8" w:rsidRDefault="00516C1C" w:rsidP="00EC3CE6">
      <w:pPr>
        <w:pStyle w:val="subsection"/>
      </w:pPr>
      <w:r w:rsidRPr="000F3DA8">
        <w:tab/>
        <w:t>(2)</w:t>
      </w:r>
      <w:r w:rsidRPr="000F3DA8">
        <w:tab/>
        <w:t>An appropriate authorising officer must not vary an authority, whether on application or on the authorising officer’s own initiative, unless the authorising officer is satisfied on reasonable grounds:</w:t>
      </w:r>
    </w:p>
    <w:p w:rsidR="00E51308" w:rsidRPr="000F3DA8" w:rsidRDefault="00E51308" w:rsidP="00E51308">
      <w:pPr>
        <w:pStyle w:val="paragraph"/>
      </w:pPr>
      <w:r w:rsidRPr="000F3DA8">
        <w:tab/>
        <w:t>(a)</w:t>
      </w:r>
      <w:r w:rsidRPr="000F3DA8">
        <w:tab/>
        <w:t>that either:</w:t>
      </w:r>
    </w:p>
    <w:p w:rsidR="00E51308" w:rsidRPr="000F3DA8" w:rsidRDefault="00E51308" w:rsidP="00E51308">
      <w:pPr>
        <w:pStyle w:val="paragraphsub"/>
      </w:pPr>
      <w:r w:rsidRPr="000F3DA8">
        <w:tab/>
        <w:t>(i)</w:t>
      </w:r>
      <w:r w:rsidRPr="000F3DA8">
        <w:tab/>
        <w:t>a serious Commonwealth offence or a serious State offence that has a federal aspect has been, is being or is likely to be committed; or</w:t>
      </w:r>
    </w:p>
    <w:p w:rsidR="00E51308" w:rsidRPr="000F3DA8" w:rsidRDefault="00E51308" w:rsidP="00E51308">
      <w:pPr>
        <w:pStyle w:val="paragraphsub"/>
      </w:pPr>
      <w:r w:rsidRPr="000F3DA8">
        <w:tab/>
        <w:t>(ii)</w:t>
      </w:r>
      <w:r w:rsidRPr="000F3DA8">
        <w:tab/>
        <w:t>an integrity testing authority is in effect in relation to an offence that it is suspected has been, is being or is likely to be committed by a staff member of a target agency (see the notes at the foot of this subsection); and</w:t>
      </w:r>
    </w:p>
    <w:p w:rsidR="00516C1C" w:rsidRPr="000F3DA8" w:rsidRDefault="00516C1C" w:rsidP="00516C1C">
      <w:pPr>
        <w:pStyle w:val="paragraph"/>
      </w:pPr>
      <w:r w:rsidRPr="000F3DA8">
        <w:tab/>
        <w:t>(b)</w:t>
      </w:r>
      <w:r w:rsidRPr="000F3DA8">
        <w:tab/>
        <w:t>that the nature and extent of the suspected criminal activity are such as to justify the variation; and</w:t>
      </w:r>
    </w:p>
    <w:p w:rsidR="00516C1C" w:rsidRPr="000F3DA8" w:rsidRDefault="00516C1C" w:rsidP="00516C1C">
      <w:pPr>
        <w:pStyle w:val="paragraph"/>
      </w:pPr>
      <w:r w:rsidRPr="000F3DA8">
        <w:tab/>
        <w:t>(c)</w:t>
      </w:r>
      <w:r w:rsidRPr="000F3DA8">
        <w:tab/>
        <w:t>that any unlawful conduct involved in conducting the controlled operation will be limited to the maximum extent consistent with conducting an effective controlled operation; and</w:t>
      </w:r>
    </w:p>
    <w:p w:rsidR="00516C1C" w:rsidRPr="000F3DA8" w:rsidRDefault="00516C1C" w:rsidP="00516C1C">
      <w:pPr>
        <w:pStyle w:val="paragraph"/>
      </w:pPr>
      <w:r w:rsidRPr="000F3DA8">
        <w:tab/>
        <w:t>(d)</w:t>
      </w:r>
      <w:r w:rsidRPr="000F3DA8">
        <w:tab/>
        <w:t>that the operation will be conducted in a way that ensures that, to the maximum extent possible, any illicit goods involved in the controlled operation will be under the control of an Australian law enforcement officer at the end of the controlled operation; and</w:t>
      </w:r>
    </w:p>
    <w:p w:rsidR="00516C1C" w:rsidRPr="000F3DA8" w:rsidRDefault="00516C1C" w:rsidP="00516C1C">
      <w:pPr>
        <w:pStyle w:val="paragraph"/>
      </w:pPr>
      <w:r w:rsidRPr="000F3DA8">
        <w:tab/>
        <w:t>(e)</w:t>
      </w:r>
      <w:r w:rsidRPr="000F3DA8">
        <w:tab/>
        <w:t>that the proposed controlled conduct will be capable of being accounted for in a way that will enable the reporting requirements of Division</w:t>
      </w:r>
      <w:r w:rsidR="000F3DA8">
        <w:t> </w:t>
      </w:r>
      <w:r w:rsidRPr="000F3DA8">
        <w:t>4 to be complied with; and</w:t>
      </w:r>
    </w:p>
    <w:p w:rsidR="00516C1C" w:rsidRPr="000F3DA8" w:rsidRDefault="00516C1C" w:rsidP="00516C1C">
      <w:pPr>
        <w:pStyle w:val="paragraph"/>
      </w:pPr>
      <w:r w:rsidRPr="000F3DA8">
        <w:tab/>
        <w:t>(f)</w:t>
      </w:r>
      <w:r w:rsidRPr="000F3DA8">
        <w:tab/>
        <w:t>that the controlled operation will not be conducted in such a way that a person is likely to be induced to commit a Commonwealth offence or an offence against a law of a State or Territory that the person would not otherwise have intended to commit; and</w:t>
      </w:r>
    </w:p>
    <w:p w:rsidR="00516C1C" w:rsidRPr="000F3DA8" w:rsidRDefault="00516C1C" w:rsidP="00516C1C">
      <w:pPr>
        <w:pStyle w:val="paragraph"/>
      </w:pPr>
      <w:r w:rsidRPr="000F3DA8">
        <w:tab/>
        <w:t>(g)</w:t>
      </w:r>
      <w:r w:rsidRPr="000F3DA8">
        <w:tab/>
        <w:t>that any conduct involved in the controlled operation will not:</w:t>
      </w:r>
    </w:p>
    <w:p w:rsidR="00516C1C" w:rsidRPr="000F3DA8" w:rsidRDefault="00516C1C" w:rsidP="00516C1C">
      <w:pPr>
        <w:pStyle w:val="paragraphsub"/>
      </w:pPr>
      <w:r w:rsidRPr="000F3DA8">
        <w:tab/>
        <w:t>(i)</w:t>
      </w:r>
      <w:r w:rsidRPr="000F3DA8">
        <w:tab/>
        <w:t>seriously endanger the health or safety of any person; or</w:t>
      </w:r>
    </w:p>
    <w:p w:rsidR="00516C1C" w:rsidRPr="000F3DA8" w:rsidRDefault="00516C1C" w:rsidP="00516C1C">
      <w:pPr>
        <w:pStyle w:val="paragraphsub"/>
      </w:pPr>
      <w:r w:rsidRPr="000F3DA8">
        <w:tab/>
        <w:t>(ii)</w:t>
      </w:r>
      <w:r w:rsidRPr="000F3DA8">
        <w:tab/>
        <w:t>cause the death of, or serious injury to, any person; or</w:t>
      </w:r>
    </w:p>
    <w:p w:rsidR="00516C1C" w:rsidRPr="000F3DA8" w:rsidRDefault="00516C1C" w:rsidP="00516C1C">
      <w:pPr>
        <w:pStyle w:val="paragraphsub"/>
      </w:pPr>
      <w:r w:rsidRPr="000F3DA8">
        <w:tab/>
        <w:t>(iii)</w:t>
      </w:r>
      <w:r w:rsidRPr="000F3DA8">
        <w:tab/>
        <w:t>involve the commission of a sexual offence against any person; or</w:t>
      </w:r>
    </w:p>
    <w:p w:rsidR="00516C1C" w:rsidRPr="000F3DA8" w:rsidRDefault="00516C1C" w:rsidP="00516C1C">
      <w:pPr>
        <w:pStyle w:val="paragraphsub"/>
      </w:pPr>
      <w:r w:rsidRPr="000F3DA8">
        <w:tab/>
        <w:t>(iv)</w:t>
      </w:r>
      <w:r w:rsidRPr="000F3DA8">
        <w:tab/>
        <w:t>result in significant loss of, or serious damage to, property (other than illicit goods); and</w:t>
      </w:r>
    </w:p>
    <w:p w:rsidR="00516C1C" w:rsidRPr="000F3DA8" w:rsidRDefault="00516C1C" w:rsidP="00516C1C">
      <w:pPr>
        <w:pStyle w:val="paragraph"/>
      </w:pPr>
      <w:r w:rsidRPr="000F3DA8">
        <w:tab/>
        <w:t>(h)</w:t>
      </w:r>
      <w:r w:rsidRPr="000F3DA8">
        <w:tab/>
        <w:t>that any role assigned to a civilian participant in the operation is not one that could be adequately performed by a law enforcement officer.</w:t>
      </w:r>
    </w:p>
    <w:p w:rsidR="000A5190" w:rsidRPr="000F3DA8" w:rsidRDefault="000A5190" w:rsidP="000A5190">
      <w:pPr>
        <w:pStyle w:val="notetext"/>
      </w:pPr>
      <w:r w:rsidRPr="000F3DA8">
        <w:t>Note 1:</w:t>
      </w:r>
      <w:r w:rsidRPr="000F3DA8">
        <w:tab/>
      </w:r>
      <w:r w:rsidR="000F3DA8">
        <w:t>Subparagraph (</w:t>
      </w:r>
      <w:r w:rsidRPr="000F3DA8">
        <w:t>a)(ii) applies in relation to offences punishable on conviction by imprisonment for 12 months or more (see section</w:t>
      </w:r>
      <w:r w:rsidR="000F3DA8">
        <w:t> </w:t>
      </w:r>
      <w:r w:rsidRPr="000F3DA8">
        <w:t>15JG).</w:t>
      </w:r>
    </w:p>
    <w:p w:rsidR="000A5190" w:rsidRPr="000F3DA8" w:rsidRDefault="000A5190" w:rsidP="000A5190">
      <w:pPr>
        <w:pStyle w:val="notetext"/>
      </w:pPr>
      <w:r w:rsidRPr="000F3DA8">
        <w:t>Note 2:</w:t>
      </w:r>
      <w:r w:rsidRPr="000F3DA8">
        <w:tab/>
        <w:t xml:space="preserve">The target agencies mentioned in </w:t>
      </w:r>
      <w:r w:rsidR="000F3DA8">
        <w:t>subparagraph (</w:t>
      </w:r>
      <w:r w:rsidRPr="000F3DA8">
        <w:t xml:space="preserve">a)(ii) are the ACC, the Australian Federal Police and </w:t>
      </w:r>
      <w:r w:rsidR="00CF1D89" w:rsidRPr="000F3DA8">
        <w:t>the Immigration and Border Protection Department</w:t>
      </w:r>
      <w:r w:rsidRPr="000F3DA8">
        <w:t xml:space="preserve"> (see section</w:t>
      </w:r>
      <w:r w:rsidR="000F3DA8">
        <w:t> </w:t>
      </w:r>
      <w:r w:rsidRPr="000F3DA8">
        <w:t>15GC).</w:t>
      </w:r>
    </w:p>
    <w:p w:rsidR="006F5627" w:rsidRPr="000F3DA8" w:rsidRDefault="006F5627" w:rsidP="006F5627">
      <w:pPr>
        <w:pStyle w:val="subsection"/>
      </w:pPr>
      <w:r w:rsidRPr="000F3DA8">
        <w:tab/>
        <w:t>(3)</w:t>
      </w:r>
      <w:r w:rsidRPr="000F3DA8">
        <w:tab/>
        <w:t xml:space="preserve">Despite </w:t>
      </w:r>
      <w:r w:rsidR="000F3DA8">
        <w:t>subsection (</w:t>
      </w:r>
      <w:r w:rsidRPr="000F3DA8">
        <w:t>2), an appropriate authorising officer (other than the Commissioner or a Deputy Commissioner) must not vary an authority on the authorising officer’s own initiative if doing so would have the effect that the controlled operation would be a major controlled operation by virtue of paragraph</w:t>
      </w:r>
      <w:r w:rsidR="000F3DA8">
        <w:t> </w:t>
      </w:r>
      <w:r w:rsidRPr="000F3DA8">
        <w:t>15GD(2)(a).</w:t>
      </w:r>
    </w:p>
    <w:p w:rsidR="00516C1C" w:rsidRPr="000F3DA8" w:rsidRDefault="00516C1C" w:rsidP="00516C1C">
      <w:pPr>
        <w:pStyle w:val="ActHead5"/>
      </w:pPr>
      <w:bookmarkStart w:id="308" w:name="_Toc486497776"/>
      <w:r w:rsidRPr="000F3DA8">
        <w:rPr>
          <w:rStyle w:val="CharSectno"/>
        </w:rPr>
        <w:t>15GR</w:t>
      </w:r>
      <w:r w:rsidRPr="000F3DA8">
        <w:t xml:space="preserve">  Manner of varying authority</w:t>
      </w:r>
      <w:bookmarkEnd w:id="308"/>
    </w:p>
    <w:p w:rsidR="00516C1C" w:rsidRPr="000F3DA8" w:rsidRDefault="00516C1C" w:rsidP="00516C1C">
      <w:pPr>
        <w:pStyle w:val="subsection"/>
      </w:pPr>
      <w:r w:rsidRPr="000F3DA8">
        <w:tab/>
        <w:t>(1)</w:t>
      </w:r>
      <w:r w:rsidRPr="000F3DA8">
        <w:tab/>
        <w:t>An authority may be varied by an appropriate authorising officer (whether on application or on the authorising officer’s own initiative) only:</w:t>
      </w:r>
    </w:p>
    <w:p w:rsidR="00516C1C" w:rsidRPr="000F3DA8" w:rsidRDefault="00516C1C" w:rsidP="00516C1C">
      <w:pPr>
        <w:pStyle w:val="paragraph"/>
        <w:rPr>
          <w:szCs w:val="22"/>
        </w:rPr>
      </w:pPr>
      <w:r w:rsidRPr="000F3DA8">
        <w:tab/>
        <w:t>(a)</w:t>
      </w:r>
      <w:r w:rsidRPr="000F3DA8">
        <w:tab/>
        <w:t xml:space="preserve">in the case of a variation on the authorising officer’s own initiative or on a formal variation application (other than a variation referred to in </w:t>
      </w:r>
      <w:r w:rsidR="000F3DA8">
        <w:t>subparagraph (</w:t>
      </w:r>
      <w:r w:rsidRPr="000F3DA8">
        <w:t xml:space="preserve">b)(ii))—by means of a written document, signed by the authorising officer </w:t>
      </w:r>
      <w:r w:rsidRPr="000F3DA8">
        <w:rPr>
          <w:szCs w:val="22"/>
        </w:rPr>
        <w:t xml:space="preserve">(such a variation is a </w:t>
      </w:r>
      <w:r w:rsidRPr="000F3DA8">
        <w:rPr>
          <w:b/>
          <w:bCs/>
          <w:i/>
          <w:iCs/>
          <w:szCs w:val="22"/>
        </w:rPr>
        <w:t>formal variation of authority</w:t>
      </w:r>
      <w:r w:rsidRPr="000F3DA8">
        <w:rPr>
          <w:szCs w:val="22"/>
        </w:rPr>
        <w:t>); or</w:t>
      </w:r>
    </w:p>
    <w:p w:rsidR="00516C1C" w:rsidRPr="000F3DA8" w:rsidRDefault="00516C1C" w:rsidP="00516C1C">
      <w:pPr>
        <w:pStyle w:val="paragraph"/>
      </w:pPr>
      <w:r w:rsidRPr="000F3DA8">
        <w:tab/>
        <w:t>(b)</w:t>
      </w:r>
      <w:r w:rsidRPr="000F3DA8">
        <w:tab/>
        <w:t>in the case of a variation on:</w:t>
      </w:r>
    </w:p>
    <w:p w:rsidR="00516C1C" w:rsidRPr="000F3DA8" w:rsidRDefault="00516C1C" w:rsidP="00516C1C">
      <w:pPr>
        <w:pStyle w:val="paragraphsub"/>
      </w:pPr>
      <w:r w:rsidRPr="000F3DA8">
        <w:tab/>
        <w:t>(i)</w:t>
      </w:r>
      <w:r w:rsidRPr="000F3DA8">
        <w:tab/>
        <w:t>an urgent variation application; or</w:t>
      </w:r>
    </w:p>
    <w:p w:rsidR="00516C1C" w:rsidRPr="000F3DA8" w:rsidRDefault="00516C1C" w:rsidP="00516C1C">
      <w:pPr>
        <w:pStyle w:val="paragraphsub"/>
      </w:pPr>
      <w:r w:rsidRPr="000F3DA8">
        <w:tab/>
        <w:t>(ii)</w:t>
      </w:r>
      <w:r w:rsidRPr="000F3DA8">
        <w:tab/>
        <w:t>the authorising officer’s own initiative or a formal variation application, if the authorising officer is satisfied that the delay caused by granting a formal variation of authority may affect the success of the controlled operation;</w:t>
      </w:r>
    </w:p>
    <w:p w:rsidR="00516C1C" w:rsidRPr="000F3DA8" w:rsidRDefault="00516C1C" w:rsidP="00516C1C">
      <w:pPr>
        <w:pStyle w:val="paragraph"/>
      </w:pPr>
      <w:r w:rsidRPr="000F3DA8">
        <w:tab/>
      </w:r>
      <w:r w:rsidRPr="000F3DA8">
        <w:tab/>
        <w:t xml:space="preserve">orally in person, or by telephone or any other means of communication (such a variation is an </w:t>
      </w:r>
      <w:r w:rsidRPr="000F3DA8">
        <w:rPr>
          <w:b/>
          <w:bCs/>
          <w:i/>
          <w:iCs/>
        </w:rPr>
        <w:t>urgent variation of authority</w:t>
      </w:r>
      <w:r w:rsidRPr="000F3DA8">
        <w:t>).</w:t>
      </w:r>
    </w:p>
    <w:p w:rsidR="00516C1C" w:rsidRPr="000F3DA8" w:rsidRDefault="00516C1C" w:rsidP="00516C1C">
      <w:pPr>
        <w:pStyle w:val="subsection"/>
      </w:pPr>
      <w:r w:rsidRPr="000F3DA8">
        <w:tab/>
        <w:t>(2)</w:t>
      </w:r>
      <w:r w:rsidRPr="000F3DA8">
        <w:tab/>
        <w:t>The authorising officer must, as soon as practicable, prepare and give a written document that complies with section</w:t>
      </w:r>
      <w:r w:rsidR="000F3DA8">
        <w:t> </w:t>
      </w:r>
      <w:r w:rsidRPr="000F3DA8">
        <w:t xml:space="preserve">15GS to the applicant or, </w:t>
      </w:r>
      <w:r w:rsidRPr="000F3DA8">
        <w:rPr>
          <w:szCs w:val="22"/>
        </w:rPr>
        <w:t>if the variation was on the initiative of the authorising officer</w:t>
      </w:r>
      <w:r w:rsidRPr="000F3DA8">
        <w:t>, to the principal law enforcement officer for the controlled operation.</w:t>
      </w:r>
    </w:p>
    <w:p w:rsidR="00516C1C" w:rsidRPr="000F3DA8" w:rsidRDefault="00516C1C" w:rsidP="00516C1C">
      <w:pPr>
        <w:pStyle w:val="ActHead5"/>
      </w:pPr>
      <w:bookmarkStart w:id="309" w:name="_Toc486497777"/>
      <w:r w:rsidRPr="000F3DA8">
        <w:rPr>
          <w:rStyle w:val="CharSectno"/>
        </w:rPr>
        <w:t>15GS</w:t>
      </w:r>
      <w:r w:rsidRPr="000F3DA8">
        <w:t xml:space="preserve">  Form of variation of authority</w:t>
      </w:r>
      <w:bookmarkEnd w:id="309"/>
    </w:p>
    <w:p w:rsidR="00516C1C" w:rsidRPr="000F3DA8" w:rsidRDefault="00516C1C" w:rsidP="00516C1C">
      <w:pPr>
        <w:pStyle w:val="subsection"/>
      </w:pPr>
      <w:r w:rsidRPr="000F3DA8">
        <w:tab/>
        <w:t>(1)</w:t>
      </w:r>
      <w:r w:rsidRPr="000F3DA8">
        <w:tab/>
        <w:t>A variation of an authority by an appropriate authorising officer (whether formal or urgent) must:</w:t>
      </w:r>
    </w:p>
    <w:p w:rsidR="00516C1C" w:rsidRPr="000F3DA8" w:rsidRDefault="00516C1C" w:rsidP="00516C1C">
      <w:pPr>
        <w:pStyle w:val="paragraph"/>
        <w:rPr>
          <w:szCs w:val="22"/>
        </w:rPr>
      </w:pPr>
      <w:r w:rsidRPr="000F3DA8">
        <w:tab/>
        <w:t>(a)</w:t>
      </w:r>
      <w:r w:rsidRPr="000F3DA8">
        <w:tab/>
        <w:t xml:space="preserve">identify the controlled operation to which the authority </w:t>
      </w:r>
      <w:r w:rsidRPr="000F3DA8">
        <w:rPr>
          <w:szCs w:val="22"/>
        </w:rPr>
        <w:t>relates; and</w:t>
      </w:r>
    </w:p>
    <w:p w:rsidR="00516C1C" w:rsidRPr="000F3DA8" w:rsidRDefault="00516C1C" w:rsidP="00516C1C">
      <w:pPr>
        <w:pStyle w:val="paragraph"/>
        <w:rPr>
          <w:szCs w:val="22"/>
        </w:rPr>
      </w:pPr>
      <w:r w:rsidRPr="000F3DA8">
        <w:tab/>
        <w:t>(b)</w:t>
      </w:r>
      <w:r w:rsidRPr="000F3DA8">
        <w:tab/>
        <w:t xml:space="preserve">state the name and </w:t>
      </w:r>
      <w:r w:rsidRPr="000F3DA8">
        <w:rPr>
          <w:iCs/>
        </w:rPr>
        <w:t>rank or position</w:t>
      </w:r>
      <w:r w:rsidRPr="000F3DA8">
        <w:t xml:space="preserve"> of the person varying </w:t>
      </w:r>
      <w:r w:rsidRPr="000F3DA8">
        <w:rPr>
          <w:szCs w:val="22"/>
        </w:rPr>
        <w:t>the authority; and</w:t>
      </w:r>
    </w:p>
    <w:p w:rsidR="00516C1C" w:rsidRPr="000F3DA8" w:rsidRDefault="00516C1C" w:rsidP="00516C1C">
      <w:pPr>
        <w:pStyle w:val="paragraph"/>
        <w:rPr>
          <w:szCs w:val="22"/>
        </w:rPr>
      </w:pPr>
      <w:r w:rsidRPr="000F3DA8">
        <w:tab/>
        <w:t>(c)</w:t>
      </w:r>
      <w:r w:rsidRPr="000F3DA8">
        <w:tab/>
        <w:t>if the authority was varied on an application made under section</w:t>
      </w:r>
      <w:r w:rsidR="000F3DA8">
        <w:t> </w:t>
      </w:r>
      <w:r w:rsidRPr="000F3DA8">
        <w:t>15GP</w:t>
      </w:r>
      <w:r w:rsidRPr="000F3DA8">
        <w:rPr>
          <w:szCs w:val="22"/>
        </w:rPr>
        <w:t>, state:</w:t>
      </w:r>
    </w:p>
    <w:p w:rsidR="00516C1C" w:rsidRPr="000F3DA8" w:rsidRDefault="00516C1C" w:rsidP="00516C1C">
      <w:pPr>
        <w:pStyle w:val="paragraphsub"/>
      </w:pPr>
      <w:r w:rsidRPr="000F3DA8">
        <w:tab/>
        <w:t>(i)</w:t>
      </w:r>
      <w:r w:rsidRPr="000F3DA8">
        <w:tab/>
        <w:t>the name of the applicant; and</w:t>
      </w:r>
    </w:p>
    <w:p w:rsidR="00516C1C" w:rsidRPr="000F3DA8" w:rsidRDefault="00516C1C" w:rsidP="00516C1C">
      <w:pPr>
        <w:pStyle w:val="paragraphsub"/>
        <w:rPr>
          <w:szCs w:val="22"/>
        </w:rPr>
      </w:pPr>
      <w:r w:rsidRPr="000F3DA8">
        <w:tab/>
        <w:t>(ii)</w:t>
      </w:r>
      <w:r w:rsidRPr="000F3DA8">
        <w:tab/>
        <w:t xml:space="preserve">whether the application was a formal variation </w:t>
      </w:r>
      <w:r w:rsidRPr="000F3DA8">
        <w:rPr>
          <w:szCs w:val="22"/>
        </w:rPr>
        <w:t>application or an urgent variation application; and</w:t>
      </w:r>
    </w:p>
    <w:p w:rsidR="00516C1C" w:rsidRPr="000F3DA8" w:rsidRDefault="00516C1C" w:rsidP="00516C1C">
      <w:pPr>
        <w:pStyle w:val="paragraph"/>
        <w:rPr>
          <w:szCs w:val="22"/>
        </w:rPr>
      </w:pPr>
      <w:r w:rsidRPr="000F3DA8">
        <w:tab/>
        <w:t>(d)</w:t>
      </w:r>
      <w:r w:rsidRPr="000F3DA8">
        <w:tab/>
        <w:t xml:space="preserve">state the date and time when the variation of authority is </w:t>
      </w:r>
      <w:r w:rsidRPr="000F3DA8">
        <w:rPr>
          <w:szCs w:val="22"/>
        </w:rPr>
        <w:t>or was granted; and</w:t>
      </w:r>
    </w:p>
    <w:p w:rsidR="00516C1C" w:rsidRPr="000F3DA8" w:rsidRDefault="00516C1C" w:rsidP="00516C1C">
      <w:pPr>
        <w:pStyle w:val="paragraph"/>
      </w:pPr>
      <w:r w:rsidRPr="000F3DA8">
        <w:tab/>
        <w:t>(e)</w:t>
      </w:r>
      <w:r w:rsidRPr="000F3DA8">
        <w:tab/>
        <w:t>describe the variation having regard to the matters referred to in subsection</w:t>
      </w:r>
      <w:r w:rsidR="000F3DA8">
        <w:t> </w:t>
      </w:r>
      <w:r w:rsidRPr="000F3DA8">
        <w:t>15GO(2); and</w:t>
      </w:r>
    </w:p>
    <w:p w:rsidR="00516C1C" w:rsidRPr="000F3DA8" w:rsidRDefault="00516C1C" w:rsidP="00516C1C">
      <w:pPr>
        <w:pStyle w:val="paragraph"/>
      </w:pPr>
      <w:r w:rsidRPr="000F3DA8">
        <w:tab/>
        <w:t>(f)</w:t>
      </w:r>
      <w:r w:rsidRPr="000F3DA8">
        <w:tab/>
        <w:t>if the variation extends the period of effect of a formal authority—state the period of the extension.</w:t>
      </w:r>
    </w:p>
    <w:p w:rsidR="00516C1C" w:rsidRPr="000F3DA8" w:rsidRDefault="00516C1C" w:rsidP="00516C1C">
      <w:pPr>
        <w:pStyle w:val="subsection"/>
      </w:pPr>
      <w:r w:rsidRPr="000F3DA8">
        <w:tab/>
        <w:t>(2)</w:t>
      </w:r>
      <w:r w:rsidRPr="000F3DA8">
        <w:tab/>
        <w:t xml:space="preserve">For the purposes of </w:t>
      </w:r>
      <w:r w:rsidR="000F3DA8">
        <w:t>paragraph (</w:t>
      </w:r>
      <w:r w:rsidRPr="000F3DA8">
        <w:t>1)(f), the period of the extension must not exceed:</w:t>
      </w:r>
    </w:p>
    <w:p w:rsidR="00516C1C" w:rsidRPr="000F3DA8" w:rsidRDefault="00516C1C" w:rsidP="00516C1C">
      <w:pPr>
        <w:pStyle w:val="paragraph"/>
      </w:pPr>
      <w:r w:rsidRPr="000F3DA8">
        <w:tab/>
        <w:t>(a)</w:t>
      </w:r>
      <w:r w:rsidRPr="000F3DA8">
        <w:tab/>
        <w:t>in the case of a formal variation of authority—the period that would result in the period of effect of the authority exceeding 3 months (including any previous extensions); and</w:t>
      </w:r>
    </w:p>
    <w:p w:rsidR="00516C1C" w:rsidRPr="000F3DA8" w:rsidRDefault="00516C1C" w:rsidP="00516C1C">
      <w:pPr>
        <w:pStyle w:val="paragraph"/>
      </w:pPr>
      <w:r w:rsidRPr="000F3DA8">
        <w:tab/>
        <w:t>(b)</w:t>
      </w:r>
      <w:r w:rsidRPr="000F3DA8">
        <w:tab/>
        <w:t>in the case of an urgent variation of authority—the lesser of:</w:t>
      </w:r>
    </w:p>
    <w:p w:rsidR="00516C1C" w:rsidRPr="000F3DA8" w:rsidRDefault="00516C1C" w:rsidP="00516C1C">
      <w:pPr>
        <w:pStyle w:val="paragraphsub"/>
      </w:pPr>
      <w:r w:rsidRPr="000F3DA8">
        <w:tab/>
        <w:t>(i)</w:t>
      </w:r>
      <w:r w:rsidRPr="000F3DA8">
        <w:tab/>
        <w:t>7 days; and</w:t>
      </w:r>
    </w:p>
    <w:p w:rsidR="00516C1C" w:rsidRPr="000F3DA8" w:rsidRDefault="00516C1C" w:rsidP="00516C1C">
      <w:pPr>
        <w:pStyle w:val="paragraphsub"/>
      </w:pPr>
      <w:r w:rsidRPr="000F3DA8">
        <w:tab/>
        <w:t>(ii)</w:t>
      </w:r>
      <w:r w:rsidRPr="000F3DA8">
        <w:tab/>
        <w:t>a period that would result in the period of effect of the authority exceeding 3 months (including any previous extensions).</w:t>
      </w:r>
    </w:p>
    <w:p w:rsidR="00516C1C" w:rsidRPr="000F3DA8" w:rsidRDefault="00516C1C" w:rsidP="00516C1C">
      <w:pPr>
        <w:pStyle w:val="ActHead4"/>
      </w:pPr>
      <w:bookmarkStart w:id="310" w:name="_Toc486497778"/>
      <w:r w:rsidRPr="000F3DA8">
        <w:rPr>
          <w:rStyle w:val="CharSubdNo"/>
        </w:rPr>
        <w:t>Subdivision C</w:t>
      </w:r>
      <w:r w:rsidRPr="000F3DA8">
        <w:t>—</w:t>
      </w:r>
      <w:r w:rsidRPr="000F3DA8">
        <w:rPr>
          <w:rStyle w:val="CharSubdText"/>
        </w:rPr>
        <w:t>Variations of authorities by nominated Tribunal member: extensions beyond 3 months</w:t>
      </w:r>
      <w:bookmarkEnd w:id="310"/>
    </w:p>
    <w:p w:rsidR="00516C1C" w:rsidRPr="000F3DA8" w:rsidRDefault="00516C1C" w:rsidP="00516C1C">
      <w:pPr>
        <w:pStyle w:val="ActHead5"/>
      </w:pPr>
      <w:bookmarkStart w:id="311" w:name="_Toc486497779"/>
      <w:r w:rsidRPr="000F3DA8">
        <w:rPr>
          <w:rStyle w:val="CharSectno"/>
        </w:rPr>
        <w:t>15GT</w:t>
      </w:r>
      <w:r w:rsidRPr="000F3DA8">
        <w:t xml:space="preserve">  Variation of formal authority to extend period of effect beyond 3 months</w:t>
      </w:r>
      <w:bookmarkEnd w:id="311"/>
    </w:p>
    <w:p w:rsidR="00516C1C" w:rsidRPr="000F3DA8" w:rsidRDefault="00516C1C" w:rsidP="00516C1C">
      <w:pPr>
        <w:pStyle w:val="subsection"/>
      </w:pPr>
      <w:r w:rsidRPr="000F3DA8">
        <w:tab/>
        <w:t>(1)</w:t>
      </w:r>
      <w:r w:rsidRPr="000F3DA8">
        <w:tab/>
        <w:t>A nominated Tribunal member may vary a formal authority on application under subsection</w:t>
      </w:r>
      <w:r w:rsidR="000F3DA8">
        <w:t> </w:t>
      </w:r>
      <w:r w:rsidRPr="000F3DA8">
        <w:t>15GU(1).</w:t>
      </w:r>
    </w:p>
    <w:p w:rsidR="00516C1C" w:rsidRPr="000F3DA8" w:rsidRDefault="00516C1C" w:rsidP="00516C1C">
      <w:pPr>
        <w:pStyle w:val="subsection"/>
        <w:rPr>
          <w:szCs w:val="22"/>
        </w:rPr>
      </w:pPr>
      <w:r w:rsidRPr="000F3DA8">
        <w:tab/>
        <w:t>(2)</w:t>
      </w:r>
      <w:r w:rsidRPr="000F3DA8">
        <w:tab/>
        <w:t xml:space="preserve">Subject to </w:t>
      </w:r>
      <w:r w:rsidR="000F3DA8">
        <w:t>subsection (</w:t>
      </w:r>
      <w:r w:rsidRPr="000F3DA8">
        <w:t>3), a variation may extend the period of effect of the authority</w:t>
      </w:r>
      <w:r w:rsidRPr="000F3DA8">
        <w:rPr>
          <w:szCs w:val="22"/>
        </w:rPr>
        <w:t>.</w:t>
      </w:r>
    </w:p>
    <w:p w:rsidR="00516C1C" w:rsidRPr="000F3DA8" w:rsidRDefault="00516C1C" w:rsidP="00516C1C">
      <w:pPr>
        <w:pStyle w:val="subsection"/>
      </w:pPr>
      <w:r w:rsidRPr="000F3DA8">
        <w:tab/>
        <w:t>(3)</w:t>
      </w:r>
      <w:r w:rsidRPr="000F3DA8">
        <w:tab/>
        <w:t xml:space="preserve">For the purposes of </w:t>
      </w:r>
      <w:r w:rsidR="000F3DA8">
        <w:t>subsection (</w:t>
      </w:r>
      <w:r w:rsidRPr="000F3DA8">
        <w:t>2), the period of the extension must not exceed the lesser of:</w:t>
      </w:r>
    </w:p>
    <w:p w:rsidR="00516C1C" w:rsidRPr="000F3DA8" w:rsidRDefault="00516C1C" w:rsidP="00516C1C">
      <w:pPr>
        <w:pStyle w:val="paragraph"/>
      </w:pPr>
      <w:r w:rsidRPr="000F3DA8">
        <w:tab/>
        <w:t>(a)</w:t>
      </w:r>
      <w:r w:rsidRPr="000F3DA8">
        <w:tab/>
        <w:t>3 months; and</w:t>
      </w:r>
    </w:p>
    <w:p w:rsidR="00516C1C" w:rsidRPr="000F3DA8" w:rsidRDefault="00516C1C" w:rsidP="00516C1C">
      <w:pPr>
        <w:pStyle w:val="paragraph"/>
      </w:pPr>
      <w:r w:rsidRPr="000F3DA8">
        <w:tab/>
        <w:t>(b)</w:t>
      </w:r>
      <w:r w:rsidRPr="000F3DA8">
        <w:tab/>
        <w:t>a period that would result in the period of effect of the authority exceeding 24 months (including any previous extensions under this Subdivision or Subdivision B).</w:t>
      </w:r>
    </w:p>
    <w:p w:rsidR="00516C1C" w:rsidRPr="000F3DA8" w:rsidRDefault="00516C1C" w:rsidP="00516C1C">
      <w:pPr>
        <w:pStyle w:val="subsection"/>
      </w:pPr>
      <w:r w:rsidRPr="000F3DA8">
        <w:tab/>
        <w:t>(4)</w:t>
      </w:r>
      <w:r w:rsidRPr="000F3DA8">
        <w:tab/>
        <w:t>A nominated Tribunal member may only vary a formal authority during the period of 2 weeks before the end of the period of effect of the authority.</w:t>
      </w:r>
    </w:p>
    <w:p w:rsidR="00516C1C" w:rsidRPr="000F3DA8" w:rsidRDefault="00516C1C" w:rsidP="00133832">
      <w:pPr>
        <w:pStyle w:val="ActHead5"/>
      </w:pPr>
      <w:bookmarkStart w:id="312" w:name="_Toc486497780"/>
      <w:r w:rsidRPr="000F3DA8">
        <w:rPr>
          <w:rStyle w:val="CharSectno"/>
        </w:rPr>
        <w:t>15GU</w:t>
      </w:r>
      <w:r w:rsidRPr="000F3DA8">
        <w:t xml:space="preserve">  Application to nominated Tribunal member</w:t>
      </w:r>
      <w:bookmarkEnd w:id="312"/>
    </w:p>
    <w:p w:rsidR="00516C1C" w:rsidRPr="000F3DA8" w:rsidRDefault="00516C1C" w:rsidP="00133832">
      <w:pPr>
        <w:pStyle w:val="subsection"/>
        <w:keepNext/>
        <w:keepLines/>
      </w:pPr>
      <w:r w:rsidRPr="000F3DA8">
        <w:tab/>
        <w:t>(1)</w:t>
      </w:r>
      <w:r w:rsidRPr="000F3DA8">
        <w:tab/>
        <w:t>The principal law enforcement officer for a controlled operation for which there is a formal authority, or any other Australian law enforcement officer acting on behalf of the principal law enforcement officer, may apply to a nominated Tribunal member for a variation of the authority that would extend its period of effect:</w:t>
      </w:r>
    </w:p>
    <w:p w:rsidR="00516C1C" w:rsidRPr="000F3DA8" w:rsidRDefault="00516C1C" w:rsidP="00516C1C">
      <w:pPr>
        <w:pStyle w:val="paragraph"/>
      </w:pPr>
      <w:r w:rsidRPr="000F3DA8">
        <w:tab/>
        <w:t>(a)</w:t>
      </w:r>
      <w:r w:rsidRPr="000F3DA8">
        <w:tab/>
        <w:t>if the period of effect of the authority is 3 months or more (including any previous extensions); or</w:t>
      </w:r>
    </w:p>
    <w:p w:rsidR="00516C1C" w:rsidRPr="000F3DA8" w:rsidRDefault="00516C1C" w:rsidP="00516C1C">
      <w:pPr>
        <w:pStyle w:val="paragraph"/>
      </w:pPr>
      <w:r w:rsidRPr="000F3DA8">
        <w:tab/>
        <w:t>(b)</w:t>
      </w:r>
      <w:r w:rsidRPr="000F3DA8">
        <w:tab/>
        <w:t>in such a way that the period of effect of the authority will, after the variation is made, be 3 months or more (including any previous extensions).</w:t>
      </w:r>
    </w:p>
    <w:p w:rsidR="00516C1C" w:rsidRPr="000F3DA8" w:rsidRDefault="00516C1C" w:rsidP="00516C1C">
      <w:pPr>
        <w:pStyle w:val="subsection"/>
      </w:pPr>
      <w:r w:rsidRPr="000F3DA8">
        <w:tab/>
        <w:t>(2)</w:t>
      </w:r>
      <w:r w:rsidRPr="000F3DA8">
        <w:tab/>
        <w:t xml:space="preserve">An application cannot be made under </w:t>
      </w:r>
      <w:r w:rsidR="000F3DA8">
        <w:t>subsection (</w:t>
      </w:r>
      <w:r w:rsidRPr="000F3DA8">
        <w:t>1) for a variation that would extend the period of effect of a formal authority in such a way that the period of effect of the authority will, after the variation is made, exceed 24 months (including any previous extensions under this Subdivision or Subdivision B).</w:t>
      </w:r>
    </w:p>
    <w:p w:rsidR="00516C1C" w:rsidRPr="000F3DA8" w:rsidRDefault="00516C1C" w:rsidP="00516C1C">
      <w:pPr>
        <w:pStyle w:val="subsection"/>
      </w:pPr>
      <w:r w:rsidRPr="000F3DA8">
        <w:tab/>
        <w:t>(3)</w:t>
      </w:r>
      <w:r w:rsidRPr="000F3DA8">
        <w:tab/>
        <w:t>An application for the variation may be made:</w:t>
      </w:r>
    </w:p>
    <w:p w:rsidR="00516C1C" w:rsidRPr="000F3DA8" w:rsidRDefault="00516C1C" w:rsidP="00516C1C">
      <w:pPr>
        <w:pStyle w:val="paragraph"/>
        <w:rPr>
          <w:szCs w:val="22"/>
        </w:rPr>
      </w:pPr>
      <w:r w:rsidRPr="000F3DA8">
        <w:tab/>
        <w:t>(a)</w:t>
      </w:r>
      <w:r w:rsidRPr="000F3DA8">
        <w:tab/>
        <w:t xml:space="preserve">by means of a written document that is signed by the </w:t>
      </w:r>
      <w:r w:rsidRPr="000F3DA8">
        <w:rPr>
          <w:szCs w:val="22"/>
        </w:rPr>
        <w:t>applicant</w:t>
      </w:r>
      <w:r w:rsidRPr="000F3DA8">
        <w:t xml:space="preserve"> </w:t>
      </w:r>
      <w:r w:rsidRPr="000F3DA8">
        <w:rPr>
          <w:szCs w:val="22"/>
        </w:rPr>
        <w:t xml:space="preserve">(such an application is a </w:t>
      </w:r>
      <w:r w:rsidRPr="000F3DA8">
        <w:rPr>
          <w:b/>
          <w:bCs/>
          <w:i/>
          <w:iCs/>
          <w:szCs w:val="22"/>
        </w:rPr>
        <w:t>formal variation application</w:t>
      </w:r>
      <w:r w:rsidRPr="000F3DA8">
        <w:rPr>
          <w:szCs w:val="22"/>
        </w:rPr>
        <w:t>); or</w:t>
      </w:r>
    </w:p>
    <w:p w:rsidR="00516C1C" w:rsidRPr="000F3DA8" w:rsidRDefault="00516C1C" w:rsidP="00516C1C">
      <w:pPr>
        <w:pStyle w:val="paragraph"/>
        <w:rPr>
          <w:szCs w:val="22"/>
        </w:rPr>
      </w:pPr>
      <w:r w:rsidRPr="000F3DA8">
        <w:tab/>
        <w:t>(b)</w:t>
      </w:r>
      <w:r w:rsidRPr="000F3DA8">
        <w:tab/>
        <w:t xml:space="preserve">if the applicant has reason to believe that the delay caused by making a formal application for the variation may affect the success of the controlled operation to which the authority relates—orally in person, or by </w:t>
      </w:r>
      <w:r w:rsidRPr="000F3DA8">
        <w:rPr>
          <w:szCs w:val="22"/>
        </w:rPr>
        <w:t>telephone or any other means of communication (</w:t>
      </w:r>
      <w:r w:rsidRPr="000F3DA8">
        <w:rPr>
          <w:bCs/>
          <w:szCs w:val="22"/>
        </w:rPr>
        <w:t>such an application is an</w:t>
      </w:r>
      <w:r w:rsidRPr="000F3DA8">
        <w:rPr>
          <w:b/>
          <w:bCs/>
          <w:szCs w:val="22"/>
        </w:rPr>
        <w:t xml:space="preserve"> </w:t>
      </w:r>
      <w:r w:rsidRPr="000F3DA8">
        <w:rPr>
          <w:b/>
          <w:bCs/>
          <w:i/>
          <w:iCs/>
          <w:szCs w:val="22"/>
        </w:rPr>
        <w:t>urgent variation application</w:t>
      </w:r>
      <w:r w:rsidRPr="000F3DA8">
        <w:rPr>
          <w:szCs w:val="22"/>
        </w:rPr>
        <w:t>).</w:t>
      </w:r>
    </w:p>
    <w:p w:rsidR="00516C1C" w:rsidRPr="000F3DA8" w:rsidRDefault="00516C1C" w:rsidP="00516C1C">
      <w:pPr>
        <w:pStyle w:val="subsection"/>
        <w:rPr>
          <w:szCs w:val="22"/>
        </w:rPr>
      </w:pPr>
      <w:r w:rsidRPr="000F3DA8">
        <w:tab/>
        <w:t>(4)</w:t>
      </w:r>
      <w:r w:rsidRPr="000F3DA8">
        <w:tab/>
        <w:t>More than one application for a variation under this section may be made in respect of the same authority</w:t>
      </w:r>
      <w:r w:rsidRPr="000F3DA8">
        <w:rPr>
          <w:szCs w:val="22"/>
        </w:rPr>
        <w:t>. However, if an urgent variation of authority was granted as a result of an application under this section, the next application must be a formal variation application.</w:t>
      </w:r>
    </w:p>
    <w:p w:rsidR="00516C1C" w:rsidRPr="000F3DA8" w:rsidRDefault="00516C1C" w:rsidP="00516C1C">
      <w:pPr>
        <w:pStyle w:val="subsection"/>
      </w:pPr>
      <w:r w:rsidRPr="000F3DA8">
        <w:tab/>
        <w:t>(5)</w:t>
      </w:r>
      <w:r w:rsidRPr="000F3DA8">
        <w:tab/>
        <w:t>An application for a variation (whether a formal variation application or an urgent variation application) must state:</w:t>
      </w:r>
    </w:p>
    <w:p w:rsidR="00516C1C" w:rsidRPr="000F3DA8" w:rsidRDefault="00516C1C" w:rsidP="00516C1C">
      <w:pPr>
        <w:pStyle w:val="paragraph"/>
      </w:pPr>
      <w:r w:rsidRPr="000F3DA8">
        <w:tab/>
        <w:t>(a)</w:t>
      </w:r>
      <w:r w:rsidRPr="000F3DA8">
        <w:tab/>
        <w:t>whether or not the controlled operation has been the subject of an earlier urgent variation application under this section and, if so:</w:t>
      </w:r>
    </w:p>
    <w:p w:rsidR="00516C1C" w:rsidRPr="000F3DA8" w:rsidRDefault="00516C1C" w:rsidP="00516C1C">
      <w:pPr>
        <w:pStyle w:val="paragraphsub"/>
      </w:pPr>
      <w:r w:rsidRPr="000F3DA8">
        <w:tab/>
        <w:t>(i)</w:t>
      </w:r>
      <w:r w:rsidRPr="000F3DA8">
        <w:tab/>
        <w:t>whether the urgent variation application was the last application under this section for a variation; and</w:t>
      </w:r>
    </w:p>
    <w:p w:rsidR="00516C1C" w:rsidRPr="000F3DA8" w:rsidRDefault="00516C1C" w:rsidP="00516C1C">
      <w:pPr>
        <w:pStyle w:val="paragraphsub"/>
      </w:pPr>
      <w:r w:rsidRPr="000F3DA8">
        <w:tab/>
        <w:t>(ii)</w:t>
      </w:r>
      <w:r w:rsidRPr="000F3DA8">
        <w:tab/>
        <w:t>whether or not the variation was granted; and</w:t>
      </w:r>
    </w:p>
    <w:p w:rsidR="00516C1C" w:rsidRPr="000F3DA8" w:rsidRDefault="00516C1C" w:rsidP="00516C1C">
      <w:pPr>
        <w:pStyle w:val="paragraph"/>
      </w:pPr>
      <w:r w:rsidRPr="000F3DA8">
        <w:tab/>
        <w:t>(b)</w:t>
      </w:r>
      <w:r w:rsidRPr="000F3DA8">
        <w:tab/>
        <w:t xml:space="preserve">the proposed period of the extension, which must be such as to comply with </w:t>
      </w:r>
      <w:r w:rsidR="000F3DA8">
        <w:t>subsection (</w:t>
      </w:r>
      <w:r w:rsidRPr="000F3DA8">
        <w:t>2) and must not exceed:</w:t>
      </w:r>
    </w:p>
    <w:p w:rsidR="00516C1C" w:rsidRPr="000F3DA8" w:rsidRDefault="00516C1C" w:rsidP="00516C1C">
      <w:pPr>
        <w:pStyle w:val="paragraphsub"/>
      </w:pPr>
      <w:r w:rsidRPr="000F3DA8">
        <w:tab/>
        <w:t>(i)</w:t>
      </w:r>
      <w:r w:rsidRPr="000F3DA8">
        <w:tab/>
        <w:t>in the case of a formal variation application—3 months; and</w:t>
      </w:r>
    </w:p>
    <w:p w:rsidR="00516C1C" w:rsidRPr="000F3DA8" w:rsidRDefault="00516C1C" w:rsidP="00516C1C">
      <w:pPr>
        <w:pStyle w:val="paragraphsub"/>
      </w:pPr>
      <w:r w:rsidRPr="000F3DA8">
        <w:tab/>
        <w:t>(ii)</w:t>
      </w:r>
      <w:r w:rsidRPr="000F3DA8">
        <w:tab/>
        <w:t>in the case of an urgent variation application—7 days.</w:t>
      </w:r>
    </w:p>
    <w:p w:rsidR="00516C1C" w:rsidRPr="000F3DA8" w:rsidRDefault="00516C1C" w:rsidP="00516C1C">
      <w:pPr>
        <w:pStyle w:val="subsection"/>
      </w:pPr>
      <w:r w:rsidRPr="000F3DA8">
        <w:tab/>
        <w:t>(6)</w:t>
      </w:r>
      <w:r w:rsidRPr="000F3DA8">
        <w:tab/>
        <w:t>The nominated Tribunal member may require the applicant to provide such information concerning the proposed variation as is necessary for the nominated Tribunal member’s proper consideration of the application.</w:t>
      </w:r>
    </w:p>
    <w:p w:rsidR="00516C1C" w:rsidRPr="000F3DA8" w:rsidRDefault="00516C1C" w:rsidP="00516C1C">
      <w:pPr>
        <w:pStyle w:val="subsection"/>
      </w:pPr>
      <w:r w:rsidRPr="000F3DA8">
        <w:tab/>
        <w:t>(7)</w:t>
      </w:r>
      <w:r w:rsidRPr="000F3DA8">
        <w:tab/>
        <w:t>As soon as practicable after making an urgent variation application that was not made in writing, the applicant must make a written record of the application and give a copy of it to the nominated Tribunal member to whom the application was made.</w:t>
      </w:r>
    </w:p>
    <w:p w:rsidR="00516C1C" w:rsidRPr="000F3DA8" w:rsidRDefault="00516C1C" w:rsidP="00516C1C">
      <w:pPr>
        <w:pStyle w:val="ActHead5"/>
      </w:pPr>
      <w:bookmarkStart w:id="313" w:name="_Toc486497781"/>
      <w:r w:rsidRPr="000F3DA8">
        <w:rPr>
          <w:rStyle w:val="CharSectno"/>
        </w:rPr>
        <w:t>15GV</w:t>
      </w:r>
      <w:r w:rsidRPr="000F3DA8">
        <w:t xml:space="preserve">  Determination of application</w:t>
      </w:r>
      <w:bookmarkEnd w:id="313"/>
    </w:p>
    <w:p w:rsidR="00516C1C" w:rsidRPr="000F3DA8" w:rsidRDefault="00516C1C" w:rsidP="00516C1C">
      <w:pPr>
        <w:pStyle w:val="subsection"/>
      </w:pPr>
      <w:r w:rsidRPr="000F3DA8">
        <w:tab/>
        <w:t>(1)</w:t>
      </w:r>
      <w:r w:rsidRPr="000F3DA8">
        <w:tab/>
        <w:t>After considering an application for a variation of a formal authority, and any additional information provided under subsection</w:t>
      </w:r>
      <w:r w:rsidR="000F3DA8">
        <w:t> </w:t>
      </w:r>
      <w:r w:rsidRPr="000F3DA8">
        <w:t>15GU(6), the nominated Tribunal member concerned:</w:t>
      </w:r>
    </w:p>
    <w:p w:rsidR="00516C1C" w:rsidRPr="000F3DA8" w:rsidRDefault="00516C1C" w:rsidP="00516C1C">
      <w:pPr>
        <w:pStyle w:val="paragraph"/>
        <w:rPr>
          <w:szCs w:val="22"/>
        </w:rPr>
      </w:pPr>
      <w:r w:rsidRPr="000F3DA8">
        <w:tab/>
        <w:t>(a)</w:t>
      </w:r>
      <w:r w:rsidRPr="000F3DA8">
        <w:tab/>
        <w:t xml:space="preserve">may vary the authority in accordance with the application, </w:t>
      </w:r>
      <w:r w:rsidRPr="000F3DA8">
        <w:rPr>
          <w:szCs w:val="22"/>
        </w:rPr>
        <w:t>either unconditionally or subject to conditions; or</w:t>
      </w:r>
    </w:p>
    <w:p w:rsidR="00516C1C" w:rsidRPr="000F3DA8" w:rsidRDefault="00516C1C" w:rsidP="00516C1C">
      <w:pPr>
        <w:pStyle w:val="paragraph"/>
      </w:pPr>
      <w:r w:rsidRPr="000F3DA8">
        <w:tab/>
        <w:t>(b)</w:t>
      </w:r>
      <w:r w:rsidRPr="000F3DA8">
        <w:tab/>
        <w:t>may refuse the application.</w:t>
      </w:r>
    </w:p>
    <w:p w:rsidR="00516C1C" w:rsidRPr="000F3DA8" w:rsidRDefault="00516C1C" w:rsidP="00516C1C">
      <w:pPr>
        <w:pStyle w:val="subsection"/>
      </w:pPr>
      <w:r w:rsidRPr="000F3DA8">
        <w:tab/>
        <w:t>(2)</w:t>
      </w:r>
      <w:r w:rsidRPr="000F3DA8">
        <w:tab/>
        <w:t>The nominated Tribunal member must not grant the variation unless the nominated Tribunal member is satisfied on reasonable grounds:</w:t>
      </w:r>
    </w:p>
    <w:p w:rsidR="009F3806" w:rsidRPr="000F3DA8" w:rsidRDefault="009F3806" w:rsidP="009F3806">
      <w:pPr>
        <w:pStyle w:val="paragraph"/>
      </w:pPr>
      <w:r w:rsidRPr="000F3DA8">
        <w:tab/>
        <w:t>(a)</w:t>
      </w:r>
      <w:r w:rsidRPr="000F3DA8">
        <w:tab/>
        <w:t>that either:</w:t>
      </w:r>
    </w:p>
    <w:p w:rsidR="009F3806" w:rsidRPr="000F3DA8" w:rsidRDefault="009F3806" w:rsidP="009F3806">
      <w:pPr>
        <w:pStyle w:val="paragraphsub"/>
      </w:pPr>
      <w:r w:rsidRPr="000F3DA8">
        <w:tab/>
        <w:t>(i)</w:t>
      </w:r>
      <w:r w:rsidRPr="000F3DA8">
        <w:tab/>
        <w:t>a serious Commonwealth offence or a serious State offence that has a federal aspect has been, is being or is likely to be committed; or</w:t>
      </w:r>
    </w:p>
    <w:p w:rsidR="009F3806" w:rsidRPr="000F3DA8" w:rsidRDefault="009F3806" w:rsidP="009F3806">
      <w:pPr>
        <w:pStyle w:val="paragraphsub"/>
      </w:pPr>
      <w:r w:rsidRPr="000F3DA8">
        <w:tab/>
        <w:t>(ii)</w:t>
      </w:r>
      <w:r w:rsidRPr="000F3DA8">
        <w:tab/>
        <w:t>an integrity testing authority is in effect in relation to an offence that it is suspected has been, is being or is likely to be committed by a staff member of a target agency (see the notes at the foot of this subsection); and</w:t>
      </w:r>
    </w:p>
    <w:p w:rsidR="00516C1C" w:rsidRPr="000F3DA8" w:rsidRDefault="00516C1C" w:rsidP="00516C1C">
      <w:pPr>
        <w:pStyle w:val="paragraph"/>
      </w:pPr>
      <w:r w:rsidRPr="000F3DA8">
        <w:tab/>
        <w:t>(b)</w:t>
      </w:r>
      <w:r w:rsidRPr="000F3DA8">
        <w:tab/>
        <w:t>that the nature and extent of the suspected criminal activity are such as to justify the variation; and</w:t>
      </w:r>
    </w:p>
    <w:p w:rsidR="00516C1C" w:rsidRPr="000F3DA8" w:rsidRDefault="00516C1C" w:rsidP="00516C1C">
      <w:pPr>
        <w:pStyle w:val="paragraph"/>
      </w:pPr>
      <w:r w:rsidRPr="000F3DA8">
        <w:tab/>
        <w:t>(c)</w:t>
      </w:r>
      <w:r w:rsidRPr="000F3DA8">
        <w:tab/>
        <w:t>that any unlawful conduct involved in conducting the controlled operation will be limited to the maximum extent consistent with conducting an effective controlled operation; and</w:t>
      </w:r>
    </w:p>
    <w:p w:rsidR="00516C1C" w:rsidRPr="000F3DA8" w:rsidRDefault="00516C1C" w:rsidP="00516C1C">
      <w:pPr>
        <w:pStyle w:val="paragraph"/>
      </w:pPr>
      <w:r w:rsidRPr="000F3DA8">
        <w:tab/>
        <w:t>(d)</w:t>
      </w:r>
      <w:r w:rsidRPr="000F3DA8">
        <w:tab/>
        <w:t>that the operation will be conducted in a way that ensures that, to the maximum extent possible, any illicit goods involved in the controlled operation will be under the control of an Australian law enforcement officer at the end of the controlled operation; and</w:t>
      </w:r>
    </w:p>
    <w:p w:rsidR="00516C1C" w:rsidRPr="000F3DA8" w:rsidRDefault="00516C1C" w:rsidP="00516C1C">
      <w:pPr>
        <w:pStyle w:val="paragraph"/>
      </w:pPr>
      <w:r w:rsidRPr="000F3DA8">
        <w:tab/>
        <w:t>(e)</w:t>
      </w:r>
      <w:r w:rsidRPr="000F3DA8">
        <w:tab/>
        <w:t>that the proposed controlled conduct will be capable of being accounted for in a way that will enable the reporting requirements of Division</w:t>
      </w:r>
      <w:r w:rsidR="000F3DA8">
        <w:t> </w:t>
      </w:r>
      <w:r w:rsidRPr="000F3DA8">
        <w:t>4 to be complied with; and</w:t>
      </w:r>
    </w:p>
    <w:p w:rsidR="00516C1C" w:rsidRPr="000F3DA8" w:rsidRDefault="00516C1C" w:rsidP="00516C1C">
      <w:pPr>
        <w:pStyle w:val="paragraph"/>
      </w:pPr>
      <w:r w:rsidRPr="000F3DA8">
        <w:tab/>
        <w:t>(f)</w:t>
      </w:r>
      <w:r w:rsidRPr="000F3DA8">
        <w:tab/>
        <w:t>that the controlled operation will not be conducted in such a way that a person is likely to be induced to commit a Commonwealth offence or an offence against a law of a State or Territory that the person would not otherwise have intended to commit; and</w:t>
      </w:r>
    </w:p>
    <w:p w:rsidR="00516C1C" w:rsidRPr="000F3DA8" w:rsidRDefault="00516C1C" w:rsidP="00516C1C">
      <w:pPr>
        <w:pStyle w:val="paragraph"/>
      </w:pPr>
      <w:r w:rsidRPr="000F3DA8">
        <w:tab/>
        <w:t>(g)</w:t>
      </w:r>
      <w:r w:rsidRPr="000F3DA8">
        <w:tab/>
        <w:t>that any conduct involved in the controlled operation will not:</w:t>
      </w:r>
    </w:p>
    <w:p w:rsidR="00516C1C" w:rsidRPr="000F3DA8" w:rsidRDefault="00516C1C" w:rsidP="00516C1C">
      <w:pPr>
        <w:pStyle w:val="paragraphsub"/>
      </w:pPr>
      <w:r w:rsidRPr="000F3DA8">
        <w:tab/>
        <w:t>(i)</w:t>
      </w:r>
      <w:r w:rsidRPr="000F3DA8">
        <w:tab/>
        <w:t>seriously endanger the health or safety of any person; or</w:t>
      </w:r>
    </w:p>
    <w:p w:rsidR="00516C1C" w:rsidRPr="000F3DA8" w:rsidRDefault="00516C1C" w:rsidP="00516C1C">
      <w:pPr>
        <w:pStyle w:val="paragraphsub"/>
      </w:pPr>
      <w:r w:rsidRPr="000F3DA8">
        <w:tab/>
        <w:t>(ii)</w:t>
      </w:r>
      <w:r w:rsidRPr="000F3DA8">
        <w:tab/>
        <w:t>cause the death of, or serious injury to, any person; or</w:t>
      </w:r>
    </w:p>
    <w:p w:rsidR="00516C1C" w:rsidRPr="000F3DA8" w:rsidRDefault="00516C1C" w:rsidP="00516C1C">
      <w:pPr>
        <w:pStyle w:val="paragraphsub"/>
      </w:pPr>
      <w:r w:rsidRPr="000F3DA8">
        <w:tab/>
        <w:t>(iii)</w:t>
      </w:r>
      <w:r w:rsidRPr="000F3DA8">
        <w:tab/>
        <w:t>involve the commission of a sexual offence against any person; or</w:t>
      </w:r>
    </w:p>
    <w:p w:rsidR="00516C1C" w:rsidRPr="000F3DA8" w:rsidRDefault="00516C1C" w:rsidP="00516C1C">
      <w:pPr>
        <w:pStyle w:val="paragraphsub"/>
      </w:pPr>
      <w:r w:rsidRPr="000F3DA8">
        <w:tab/>
        <w:t>(iv)</w:t>
      </w:r>
      <w:r w:rsidRPr="000F3DA8">
        <w:tab/>
        <w:t>result in significant loss of, or serious damage to, property (other than illicit goods); and</w:t>
      </w:r>
    </w:p>
    <w:p w:rsidR="00516C1C" w:rsidRPr="000F3DA8" w:rsidRDefault="00516C1C" w:rsidP="00412EB3">
      <w:pPr>
        <w:pStyle w:val="paragraph"/>
      </w:pPr>
      <w:r w:rsidRPr="000F3DA8">
        <w:tab/>
        <w:t>(h)</w:t>
      </w:r>
      <w:r w:rsidRPr="000F3DA8">
        <w:tab/>
        <w:t>that any role assigned to a civilian participant in the operation is not one that could be adequately performed by a law enforcement officer.</w:t>
      </w:r>
    </w:p>
    <w:p w:rsidR="009F3806" w:rsidRPr="000F3DA8" w:rsidRDefault="009F3806" w:rsidP="00412EB3">
      <w:pPr>
        <w:pStyle w:val="notetext"/>
      </w:pPr>
      <w:r w:rsidRPr="000F3DA8">
        <w:t>Note 1:</w:t>
      </w:r>
      <w:r w:rsidRPr="000F3DA8">
        <w:tab/>
      </w:r>
      <w:r w:rsidR="000F3DA8">
        <w:t>Subparagraph (</w:t>
      </w:r>
      <w:r w:rsidRPr="000F3DA8">
        <w:t>a)(ii) applies in relation to offences punishable on conviction by imprisonment for 12 months or more (see section</w:t>
      </w:r>
      <w:r w:rsidR="000F3DA8">
        <w:t> </w:t>
      </w:r>
      <w:r w:rsidRPr="000F3DA8">
        <w:t>15JG).</w:t>
      </w:r>
    </w:p>
    <w:p w:rsidR="009F3806" w:rsidRPr="000F3DA8" w:rsidRDefault="009F3806" w:rsidP="00412EB3">
      <w:pPr>
        <w:pStyle w:val="notetext"/>
      </w:pPr>
      <w:r w:rsidRPr="000F3DA8">
        <w:t>Note 2:</w:t>
      </w:r>
      <w:r w:rsidRPr="000F3DA8">
        <w:tab/>
        <w:t xml:space="preserve">The target agencies mentioned in </w:t>
      </w:r>
      <w:r w:rsidR="000F3DA8">
        <w:t>subparagraph (</w:t>
      </w:r>
      <w:r w:rsidRPr="000F3DA8">
        <w:t xml:space="preserve">a)(ii) are the ACC, the Australian Federal Police and </w:t>
      </w:r>
      <w:r w:rsidR="00C3594C" w:rsidRPr="000F3DA8">
        <w:t>the Immigration and Border Protection Department</w:t>
      </w:r>
      <w:r w:rsidRPr="000F3DA8">
        <w:t xml:space="preserve"> (see section</w:t>
      </w:r>
      <w:r w:rsidR="000F3DA8">
        <w:t> </w:t>
      </w:r>
      <w:r w:rsidRPr="000F3DA8">
        <w:t>15GC).</w:t>
      </w:r>
    </w:p>
    <w:p w:rsidR="00516C1C" w:rsidRPr="000F3DA8" w:rsidRDefault="00516C1C" w:rsidP="00516C1C">
      <w:pPr>
        <w:pStyle w:val="subsection"/>
        <w:rPr>
          <w:szCs w:val="22"/>
        </w:rPr>
      </w:pPr>
      <w:r w:rsidRPr="000F3DA8">
        <w:rPr>
          <w:szCs w:val="22"/>
        </w:rPr>
        <w:tab/>
        <w:t>(3)</w:t>
      </w:r>
      <w:r w:rsidRPr="000F3DA8">
        <w:rPr>
          <w:szCs w:val="22"/>
        </w:rPr>
        <w:tab/>
        <w:t>A variation is not a legislative instrument.</w:t>
      </w:r>
    </w:p>
    <w:p w:rsidR="00516C1C" w:rsidRPr="000F3DA8" w:rsidRDefault="00516C1C" w:rsidP="00516C1C">
      <w:pPr>
        <w:pStyle w:val="ActHead5"/>
      </w:pPr>
      <w:bookmarkStart w:id="314" w:name="_Toc486497782"/>
      <w:r w:rsidRPr="000F3DA8">
        <w:rPr>
          <w:rStyle w:val="CharSectno"/>
        </w:rPr>
        <w:t>15GW</w:t>
      </w:r>
      <w:r w:rsidRPr="000F3DA8">
        <w:t xml:space="preserve">  Manner of varying formal authority</w:t>
      </w:r>
      <w:bookmarkEnd w:id="314"/>
    </w:p>
    <w:p w:rsidR="00516C1C" w:rsidRPr="000F3DA8" w:rsidRDefault="00516C1C" w:rsidP="00516C1C">
      <w:pPr>
        <w:pStyle w:val="subsection"/>
      </w:pPr>
      <w:r w:rsidRPr="000F3DA8">
        <w:tab/>
        <w:t>(1)</w:t>
      </w:r>
      <w:r w:rsidRPr="000F3DA8">
        <w:tab/>
        <w:t>A formal authority may be varied by a nominated Tribunal member only:</w:t>
      </w:r>
    </w:p>
    <w:p w:rsidR="00516C1C" w:rsidRPr="000F3DA8" w:rsidRDefault="00516C1C" w:rsidP="00516C1C">
      <w:pPr>
        <w:pStyle w:val="paragraph"/>
        <w:rPr>
          <w:szCs w:val="22"/>
        </w:rPr>
      </w:pPr>
      <w:r w:rsidRPr="000F3DA8">
        <w:tab/>
        <w:t>(a)</w:t>
      </w:r>
      <w:r w:rsidRPr="000F3DA8">
        <w:tab/>
        <w:t xml:space="preserve">in the case of a formal variation application (other than a formal variation application referred to in </w:t>
      </w:r>
      <w:r w:rsidR="000F3DA8">
        <w:t>subparagraph (</w:t>
      </w:r>
      <w:r w:rsidRPr="000F3DA8">
        <w:t xml:space="preserve">b)(ii))—by means of a written document, signed by the nominated Tribunal member </w:t>
      </w:r>
      <w:r w:rsidRPr="000F3DA8">
        <w:rPr>
          <w:szCs w:val="22"/>
        </w:rPr>
        <w:t xml:space="preserve">(such a variation is a </w:t>
      </w:r>
      <w:r w:rsidRPr="000F3DA8">
        <w:rPr>
          <w:b/>
          <w:bCs/>
          <w:i/>
          <w:iCs/>
          <w:szCs w:val="22"/>
        </w:rPr>
        <w:t>formal variation of authority</w:t>
      </w:r>
      <w:r w:rsidRPr="000F3DA8">
        <w:rPr>
          <w:szCs w:val="22"/>
        </w:rPr>
        <w:t>); or</w:t>
      </w:r>
    </w:p>
    <w:p w:rsidR="00516C1C" w:rsidRPr="000F3DA8" w:rsidRDefault="00516C1C" w:rsidP="00516C1C">
      <w:pPr>
        <w:pStyle w:val="paragraph"/>
      </w:pPr>
      <w:r w:rsidRPr="000F3DA8">
        <w:tab/>
        <w:t>(b)</w:t>
      </w:r>
      <w:r w:rsidRPr="000F3DA8">
        <w:tab/>
        <w:t>in the case of:</w:t>
      </w:r>
    </w:p>
    <w:p w:rsidR="00516C1C" w:rsidRPr="000F3DA8" w:rsidRDefault="00516C1C" w:rsidP="00516C1C">
      <w:pPr>
        <w:pStyle w:val="paragraphsub"/>
      </w:pPr>
      <w:r w:rsidRPr="000F3DA8">
        <w:tab/>
        <w:t>(i)</w:t>
      </w:r>
      <w:r w:rsidRPr="000F3DA8">
        <w:tab/>
        <w:t>an urgent variation application; or</w:t>
      </w:r>
    </w:p>
    <w:p w:rsidR="00516C1C" w:rsidRPr="000F3DA8" w:rsidRDefault="00516C1C" w:rsidP="00516C1C">
      <w:pPr>
        <w:pStyle w:val="paragraphsub"/>
      </w:pPr>
      <w:r w:rsidRPr="000F3DA8">
        <w:tab/>
        <w:t>(ii)</w:t>
      </w:r>
      <w:r w:rsidRPr="000F3DA8">
        <w:tab/>
        <w:t>a formal variation application, if the nominated Tribunal member is satisfied that the delay caused by granting a formal variation of authority may affect the success of the controlled operation;</w:t>
      </w:r>
    </w:p>
    <w:p w:rsidR="00516C1C" w:rsidRPr="000F3DA8" w:rsidRDefault="00516C1C" w:rsidP="00516C1C">
      <w:pPr>
        <w:pStyle w:val="paragraph"/>
      </w:pPr>
      <w:r w:rsidRPr="000F3DA8">
        <w:tab/>
      </w:r>
      <w:r w:rsidRPr="000F3DA8">
        <w:tab/>
        <w:t xml:space="preserve">orally in person, or by telephone or any other means of communication (such a variation is an </w:t>
      </w:r>
      <w:r w:rsidRPr="000F3DA8">
        <w:rPr>
          <w:b/>
          <w:bCs/>
          <w:i/>
          <w:iCs/>
        </w:rPr>
        <w:t>urgent variation of authority</w:t>
      </w:r>
      <w:r w:rsidRPr="000F3DA8">
        <w:t>).</w:t>
      </w:r>
    </w:p>
    <w:p w:rsidR="00516C1C" w:rsidRPr="000F3DA8" w:rsidRDefault="00516C1C" w:rsidP="00516C1C">
      <w:pPr>
        <w:pStyle w:val="subsection"/>
      </w:pPr>
      <w:r w:rsidRPr="000F3DA8">
        <w:tab/>
        <w:t>(2)</w:t>
      </w:r>
      <w:r w:rsidRPr="000F3DA8">
        <w:tab/>
        <w:t>The nominated Tribunal member must, as soon as practicable, prepare and give a written document that complies with section</w:t>
      </w:r>
      <w:r w:rsidR="000F3DA8">
        <w:t> </w:t>
      </w:r>
      <w:r w:rsidRPr="000F3DA8">
        <w:t>15GX to the applicant.</w:t>
      </w:r>
    </w:p>
    <w:p w:rsidR="00516C1C" w:rsidRPr="000F3DA8" w:rsidRDefault="00516C1C" w:rsidP="00516C1C">
      <w:pPr>
        <w:pStyle w:val="ActHead5"/>
      </w:pPr>
      <w:bookmarkStart w:id="315" w:name="_Toc486497783"/>
      <w:r w:rsidRPr="000F3DA8">
        <w:rPr>
          <w:rStyle w:val="CharSectno"/>
        </w:rPr>
        <w:t>15GX</w:t>
      </w:r>
      <w:r w:rsidRPr="000F3DA8">
        <w:t xml:space="preserve">  Form of variation of formal authority</w:t>
      </w:r>
      <w:bookmarkEnd w:id="315"/>
    </w:p>
    <w:p w:rsidR="00516C1C" w:rsidRPr="000F3DA8" w:rsidRDefault="00516C1C" w:rsidP="00516C1C">
      <w:pPr>
        <w:pStyle w:val="subsection"/>
      </w:pPr>
      <w:r w:rsidRPr="000F3DA8">
        <w:tab/>
        <w:t>(1)</w:t>
      </w:r>
      <w:r w:rsidRPr="000F3DA8">
        <w:tab/>
        <w:t>A variation of a formal authority by a nominated Tribunal member (whether formal or urgent) must:</w:t>
      </w:r>
    </w:p>
    <w:p w:rsidR="00516C1C" w:rsidRPr="000F3DA8" w:rsidRDefault="00516C1C" w:rsidP="00516C1C">
      <w:pPr>
        <w:pStyle w:val="paragraph"/>
        <w:rPr>
          <w:szCs w:val="22"/>
        </w:rPr>
      </w:pPr>
      <w:r w:rsidRPr="000F3DA8">
        <w:tab/>
        <w:t>(a)</w:t>
      </w:r>
      <w:r w:rsidRPr="000F3DA8">
        <w:tab/>
        <w:t xml:space="preserve">identify the controlled operation to which the authority </w:t>
      </w:r>
      <w:r w:rsidRPr="000F3DA8">
        <w:rPr>
          <w:szCs w:val="22"/>
        </w:rPr>
        <w:t>relates; and</w:t>
      </w:r>
    </w:p>
    <w:p w:rsidR="00516C1C" w:rsidRPr="000F3DA8" w:rsidRDefault="00516C1C" w:rsidP="00516C1C">
      <w:pPr>
        <w:pStyle w:val="paragraph"/>
        <w:rPr>
          <w:szCs w:val="22"/>
        </w:rPr>
      </w:pPr>
      <w:r w:rsidRPr="000F3DA8">
        <w:tab/>
        <w:t>(b)</w:t>
      </w:r>
      <w:r w:rsidRPr="000F3DA8">
        <w:tab/>
        <w:t xml:space="preserve">state the name and </w:t>
      </w:r>
      <w:r w:rsidRPr="000F3DA8">
        <w:rPr>
          <w:iCs/>
        </w:rPr>
        <w:t>position</w:t>
      </w:r>
      <w:r w:rsidRPr="000F3DA8">
        <w:t xml:space="preserve"> of the person varying </w:t>
      </w:r>
      <w:r w:rsidRPr="000F3DA8">
        <w:rPr>
          <w:szCs w:val="22"/>
        </w:rPr>
        <w:t>the authority; and</w:t>
      </w:r>
    </w:p>
    <w:p w:rsidR="00516C1C" w:rsidRPr="000F3DA8" w:rsidRDefault="00516C1C" w:rsidP="00516C1C">
      <w:pPr>
        <w:pStyle w:val="paragraph"/>
        <w:rPr>
          <w:szCs w:val="22"/>
        </w:rPr>
      </w:pPr>
      <w:r w:rsidRPr="000F3DA8">
        <w:tab/>
        <w:t>(c)</w:t>
      </w:r>
      <w:r w:rsidRPr="000F3DA8">
        <w:tab/>
      </w:r>
      <w:r w:rsidRPr="000F3DA8">
        <w:rPr>
          <w:szCs w:val="22"/>
        </w:rPr>
        <w:t xml:space="preserve">state </w:t>
      </w:r>
      <w:r w:rsidRPr="000F3DA8">
        <w:t xml:space="preserve">the name of the applicant; </w:t>
      </w:r>
      <w:r w:rsidRPr="000F3DA8">
        <w:rPr>
          <w:szCs w:val="22"/>
        </w:rPr>
        <w:t>and</w:t>
      </w:r>
    </w:p>
    <w:p w:rsidR="00516C1C" w:rsidRPr="000F3DA8" w:rsidRDefault="00516C1C" w:rsidP="00516C1C">
      <w:pPr>
        <w:pStyle w:val="paragraph"/>
        <w:rPr>
          <w:szCs w:val="22"/>
        </w:rPr>
      </w:pPr>
      <w:r w:rsidRPr="000F3DA8">
        <w:rPr>
          <w:szCs w:val="22"/>
        </w:rPr>
        <w:tab/>
        <w:t>(d)</w:t>
      </w:r>
      <w:r w:rsidRPr="000F3DA8">
        <w:rPr>
          <w:szCs w:val="22"/>
        </w:rPr>
        <w:tab/>
        <w:t>state whether the application for the variation was a formal variation application or an urgent variation application; and</w:t>
      </w:r>
    </w:p>
    <w:p w:rsidR="00516C1C" w:rsidRPr="000F3DA8" w:rsidRDefault="00516C1C" w:rsidP="00516C1C">
      <w:pPr>
        <w:pStyle w:val="paragraph"/>
        <w:rPr>
          <w:szCs w:val="22"/>
        </w:rPr>
      </w:pPr>
      <w:r w:rsidRPr="000F3DA8">
        <w:tab/>
        <w:t>(e)</w:t>
      </w:r>
      <w:r w:rsidRPr="000F3DA8">
        <w:tab/>
        <w:t xml:space="preserve">state the date and time when the variation of authority is </w:t>
      </w:r>
      <w:r w:rsidRPr="000F3DA8">
        <w:rPr>
          <w:szCs w:val="22"/>
        </w:rPr>
        <w:t>or was granted; and</w:t>
      </w:r>
    </w:p>
    <w:p w:rsidR="00516C1C" w:rsidRPr="000F3DA8" w:rsidRDefault="00516C1C" w:rsidP="00516C1C">
      <w:pPr>
        <w:pStyle w:val="paragraph"/>
      </w:pPr>
      <w:r w:rsidRPr="000F3DA8">
        <w:tab/>
        <w:t>(f)</w:t>
      </w:r>
      <w:r w:rsidRPr="000F3DA8">
        <w:tab/>
        <w:t>state the period of the extension.</w:t>
      </w:r>
    </w:p>
    <w:p w:rsidR="00516C1C" w:rsidRPr="000F3DA8" w:rsidRDefault="00516C1C" w:rsidP="00516C1C">
      <w:pPr>
        <w:pStyle w:val="subsection"/>
      </w:pPr>
      <w:r w:rsidRPr="000F3DA8">
        <w:tab/>
        <w:t>(2)</w:t>
      </w:r>
      <w:r w:rsidRPr="000F3DA8">
        <w:tab/>
        <w:t>The period of the extension:</w:t>
      </w:r>
    </w:p>
    <w:p w:rsidR="00516C1C" w:rsidRPr="000F3DA8" w:rsidRDefault="00516C1C" w:rsidP="00516C1C">
      <w:pPr>
        <w:pStyle w:val="paragraph"/>
      </w:pPr>
      <w:r w:rsidRPr="000F3DA8">
        <w:tab/>
        <w:t>(a)</w:t>
      </w:r>
      <w:r w:rsidRPr="000F3DA8">
        <w:tab/>
        <w:t>must not exceed the period that would result in the period of effect of the authority exceeding 24 months (including any previous extensions under this Subdivision or Subdivision B); and</w:t>
      </w:r>
    </w:p>
    <w:p w:rsidR="00516C1C" w:rsidRPr="000F3DA8" w:rsidRDefault="00516C1C" w:rsidP="00516C1C">
      <w:pPr>
        <w:pStyle w:val="paragraph"/>
      </w:pPr>
      <w:r w:rsidRPr="000F3DA8">
        <w:tab/>
        <w:t>(b)</w:t>
      </w:r>
      <w:r w:rsidRPr="000F3DA8">
        <w:tab/>
        <w:t>must not exceed:</w:t>
      </w:r>
    </w:p>
    <w:p w:rsidR="00516C1C" w:rsidRPr="000F3DA8" w:rsidRDefault="00516C1C" w:rsidP="00516C1C">
      <w:pPr>
        <w:pStyle w:val="paragraphsub"/>
      </w:pPr>
      <w:r w:rsidRPr="000F3DA8">
        <w:tab/>
        <w:t>(i)</w:t>
      </w:r>
      <w:r w:rsidRPr="000F3DA8">
        <w:tab/>
        <w:t>in the case of a formal variation of authority—3 months; and</w:t>
      </w:r>
    </w:p>
    <w:p w:rsidR="00516C1C" w:rsidRPr="000F3DA8" w:rsidRDefault="00516C1C" w:rsidP="00516C1C">
      <w:pPr>
        <w:pStyle w:val="paragraphsub"/>
      </w:pPr>
      <w:r w:rsidRPr="000F3DA8">
        <w:tab/>
        <w:t>(ii)</w:t>
      </w:r>
      <w:r w:rsidRPr="000F3DA8">
        <w:tab/>
        <w:t>in the case of an urgent variation of authority—7 days.</w:t>
      </w:r>
    </w:p>
    <w:p w:rsidR="00516C1C" w:rsidRPr="000F3DA8" w:rsidRDefault="00516C1C" w:rsidP="00516C1C">
      <w:pPr>
        <w:pStyle w:val="ActHead4"/>
      </w:pPr>
      <w:bookmarkStart w:id="316" w:name="_Toc486497784"/>
      <w:r w:rsidRPr="000F3DA8">
        <w:rPr>
          <w:rStyle w:val="CharSubdNo"/>
        </w:rPr>
        <w:t>Subdivision D</w:t>
      </w:r>
      <w:r w:rsidRPr="000F3DA8">
        <w:t>—</w:t>
      </w:r>
      <w:r w:rsidRPr="000F3DA8">
        <w:rPr>
          <w:rStyle w:val="CharSubdText"/>
        </w:rPr>
        <w:t>Other matters</w:t>
      </w:r>
      <w:bookmarkEnd w:id="316"/>
    </w:p>
    <w:p w:rsidR="00516C1C" w:rsidRPr="000F3DA8" w:rsidRDefault="00516C1C" w:rsidP="00516C1C">
      <w:pPr>
        <w:pStyle w:val="ActHead5"/>
      </w:pPr>
      <w:bookmarkStart w:id="317" w:name="_Toc486497785"/>
      <w:r w:rsidRPr="000F3DA8">
        <w:rPr>
          <w:rStyle w:val="CharSectno"/>
        </w:rPr>
        <w:t>15GY</w:t>
      </w:r>
      <w:r w:rsidRPr="000F3DA8">
        <w:t xml:space="preserve">  Cancellation of authorities</w:t>
      </w:r>
      <w:bookmarkEnd w:id="317"/>
    </w:p>
    <w:p w:rsidR="00516C1C" w:rsidRPr="000F3DA8" w:rsidRDefault="00516C1C" w:rsidP="00516C1C">
      <w:pPr>
        <w:pStyle w:val="subsection"/>
      </w:pPr>
      <w:r w:rsidRPr="000F3DA8">
        <w:tab/>
        <w:t>(1)</w:t>
      </w:r>
      <w:r w:rsidRPr="000F3DA8">
        <w:tab/>
        <w:t>An appropriate authorising officer may, by order in writing given to the principal law enforcement officer for a controlled operation, cancel the authority to conduct the controlled operation at any time and for any reason.</w:t>
      </w:r>
    </w:p>
    <w:p w:rsidR="00516C1C" w:rsidRPr="000F3DA8" w:rsidRDefault="00516C1C" w:rsidP="00516C1C">
      <w:pPr>
        <w:pStyle w:val="subsection"/>
        <w:rPr>
          <w:szCs w:val="22"/>
        </w:rPr>
      </w:pPr>
      <w:r w:rsidRPr="000F3DA8">
        <w:tab/>
        <w:t>(2)</w:t>
      </w:r>
      <w:r w:rsidRPr="000F3DA8">
        <w:tab/>
        <w:t xml:space="preserve">Without limiting </w:t>
      </w:r>
      <w:r w:rsidR="000F3DA8">
        <w:t>subsection (</w:t>
      </w:r>
      <w:r w:rsidRPr="000F3DA8">
        <w:t xml:space="preserve">1), an appropriate authorising officer may cancel an authority at any time at the request of the principal law enforcement officer for the controlled </w:t>
      </w:r>
      <w:r w:rsidRPr="000F3DA8">
        <w:rPr>
          <w:szCs w:val="22"/>
        </w:rPr>
        <w:t>operation concerned.</w:t>
      </w:r>
    </w:p>
    <w:p w:rsidR="00516C1C" w:rsidRPr="000F3DA8" w:rsidRDefault="00516C1C" w:rsidP="00516C1C">
      <w:pPr>
        <w:pStyle w:val="subsection"/>
        <w:rPr>
          <w:szCs w:val="22"/>
        </w:rPr>
      </w:pPr>
      <w:r w:rsidRPr="000F3DA8">
        <w:tab/>
        <w:t>(3)</w:t>
      </w:r>
      <w:r w:rsidRPr="000F3DA8">
        <w:tab/>
        <w:t xml:space="preserve">Cancellation of an authority takes effect at the time the order is made or at the later time specified </w:t>
      </w:r>
      <w:r w:rsidRPr="000F3DA8">
        <w:rPr>
          <w:szCs w:val="22"/>
        </w:rPr>
        <w:t>in the order.</w:t>
      </w:r>
    </w:p>
    <w:p w:rsidR="00516C1C" w:rsidRPr="000F3DA8" w:rsidRDefault="00516C1C" w:rsidP="00516C1C">
      <w:pPr>
        <w:pStyle w:val="ActHead5"/>
      </w:pPr>
      <w:bookmarkStart w:id="318" w:name="_Toc486497786"/>
      <w:r w:rsidRPr="000F3DA8">
        <w:rPr>
          <w:rStyle w:val="CharSectno"/>
        </w:rPr>
        <w:t>15GZ</w:t>
      </w:r>
      <w:r w:rsidRPr="000F3DA8">
        <w:t xml:space="preserve">  Effect of authorities</w:t>
      </w:r>
      <w:bookmarkEnd w:id="318"/>
    </w:p>
    <w:p w:rsidR="00516C1C" w:rsidRPr="000F3DA8" w:rsidRDefault="00516C1C" w:rsidP="00516C1C">
      <w:pPr>
        <w:pStyle w:val="subsection"/>
      </w:pPr>
      <w:r w:rsidRPr="000F3DA8">
        <w:tab/>
        <w:t>(1)</w:t>
      </w:r>
      <w:r w:rsidRPr="000F3DA8">
        <w:tab/>
        <w:t xml:space="preserve">Subject to </w:t>
      </w:r>
      <w:r w:rsidR="000F3DA8">
        <w:t>subsection (</w:t>
      </w:r>
      <w:r w:rsidRPr="000F3DA8">
        <w:t>2), an authority:</w:t>
      </w:r>
    </w:p>
    <w:p w:rsidR="00516C1C" w:rsidRPr="000F3DA8" w:rsidRDefault="00516C1C" w:rsidP="00516C1C">
      <w:pPr>
        <w:pStyle w:val="paragraph"/>
      </w:pPr>
      <w:r w:rsidRPr="000F3DA8">
        <w:tab/>
        <w:t>(a)</w:t>
      </w:r>
      <w:r w:rsidRPr="000F3DA8">
        <w:tab/>
        <w:t>authorises each law enforcement participant in the controlled operation to which the authority relates who is identified in the authority to engage in the controlled conduct specified in the authority in respect of that participant; and</w:t>
      </w:r>
    </w:p>
    <w:p w:rsidR="00516C1C" w:rsidRPr="000F3DA8" w:rsidRDefault="00516C1C" w:rsidP="00516C1C">
      <w:pPr>
        <w:pStyle w:val="paragraph"/>
        <w:rPr>
          <w:szCs w:val="22"/>
        </w:rPr>
      </w:pPr>
      <w:r w:rsidRPr="000F3DA8">
        <w:tab/>
        <w:t>(b)</w:t>
      </w:r>
      <w:r w:rsidRPr="000F3DA8">
        <w:tab/>
        <w:t>authorises each civilian participant (if any) in the controlled operation to which the authority relates who is identified in the authority to engage in the particular controlled conduct (if any) specified in the authority in respect of that participant</w:t>
      </w:r>
      <w:r w:rsidRPr="000F3DA8">
        <w:rPr>
          <w:szCs w:val="22"/>
        </w:rPr>
        <w:t>.</w:t>
      </w:r>
    </w:p>
    <w:p w:rsidR="00516C1C" w:rsidRPr="000F3DA8" w:rsidRDefault="00516C1C" w:rsidP="00516C1C">
      <w:pPr>
        <w:pStyle w:val="subsection"/>
        <w:rPr>
          <w:color w:val="000000"/>
        </w:rPr>
      </w:pPr>
      <w:r w:rsidRPr="000F3DA8">
        <w:tab/>
        <w:t>(2)</w:t>
      </w:r>
      <w:r w:rsidRPr="000F3DA8">
        <w:tab/>
        <w:t xml:space="preserve">A person identified in an authority as being </w:t>
      </w:r>
      <w:r w:rsidRPr="000F3DA8">
        <w:rPr>
          <w:color w:val="000000"/>
        </w:rPr>
        <w:t>authorised to engage in controlled conduct for the purposes of the controlled operation is authorised to do so for the period of effect of the authority, unless:</w:t>
      </w:r>
    </w:p>
    <w:p w:rsidR="00516C1C" w:rsidRPr="000F3DA8" w:rsidRDefault="00516C1C" w:rsidP="00516C1C">
      <w:pPr>
        <w:pStyle w:val="paragraph"/>
      </w:pPr>
      <w:r w:rsidRPr="000F3DA8">
        <w:tab/>
        <w:t>(a)</w:t>
      </w:r>
      <w:r w:rsidRPr="000F3DA8">
        <w:tab/>
        <w:t>the authority specifies a shorter period during which the person is so authorised; or</w:t>
      </w:r>
    </w:p>
    <w:p w:rsidR="00516C1C" w:rsidRPr="000F3DA8" w:rsidRDefault="00516C1C" w:rsidP="00516C1C">
      <w:pPr>
        <w:pStyle w:val="paragraph"/>
      </w:pPr>
      <w:r w:rsidRPr="000F3DA8">
        <w:tab/>
        <w:t>(b)</w:t>
      </w:r>
      <w:r w:rsidRPr="000F3DA8">
        <w:tab/>
        <w:t>the authority is varied to provide that the person is no longer so authorised; or</w:t>
      </w:r>
    </w:p>
    <w:p w:rsidR="00516C1C" w:rsidRPr="000F3DA8" w:rsidRDefault="00516C1C" w:rsidP="00516C1C">
      <w:pPr>
        <w:pStyle w:val="paragraph"/>
      </w:pPr>
      <w:r w:rsidRPr="000F3DA8">
        <w:tab/>
        <w:t>(c)</w:t>
      </w:r>
      <w:r w:rsidRPr="000F3DA8">
        <w:tab/>
        <w:t>the authority is cancelled before the end of that period.</w:t>
      </w:r>
    </w:p>
    <w:p w:rsidR="00516C1C" w:rsidRPr="000F3DA8" w:rsidRDefault="00516C1C" w:rsidP="00516C1C">
      <w:pPr>
        <w:pStyle w:val="subsection"/>
        <w:rPr>
          <w:szCs w:val="22"/>
        </w:rPr>
      </w:pPr>
      <w:r w:rsidRPr="000F3DA8">
        <w:tab/>
        <w:t>(3)</w:t>
      </w:r>
      <w:r w:rsidRPr="000F3DA8">
        <w:tab/>
        <w:t xml:space="preserve">The authority to engage in controlled conduct given to a </w:t>
      </w:r>
      <w:r w:rsidRPr="000F3DA8">
        <w:rPr>
          <w:szCs w:val="22"/>
        </w:rPr>
        <w:t>participant cannot be delegated to any other person.</w:t>
      </w:r>
    </w:p>
    <w:p w:rsidR="00516C1C" w:rsidRPr="000F3DA8" w:rsidRDefault="00516C1C" w:rsidP="00516C1C">
      <w:pPr>
        <w:pStyle w:val="ActHead5"/>
      </w:pPr>
      <w:bookmarkStart w:id="319" w:name="_Toc486497787"/>
      <w:r w:rsidRPr="000F3DA8">
        <w:rPr>
          <w:rStyle w:val="CharSectno"/>
        </w:rPr>
        <w:t>15H</w:t>
      </w:r>
      <w:r w:rsidRPr="000F3DA8">
        <w:t xml:space="preserve">  Defect in authority</w:t>
      </w:r>
      <w:bookmarkEnd w:id="319"/>
    </w:p>
    <w:p w:rsidR="00516C1C" w:rsidRPr="000F3DA8" w:rsidRDefault="00516C1C" w:rsidP="00516C1C">
      <w:pPr>
        <w:pStyle w:val="subsection"/>
        <w:rPr>
          <w:szCs w:val="22"/>
        </w:rPr>
      </w:pPr>
      <w:r w:rsidRPr="000F3DA8">
        <w:tab/>
      </w:r>
      <w:r w:rsidRPr="000F3DA8">
        <w:tab/>
        <w:t xml:space="preserve">An application for an authority or variation of an authority, and any authority or variation of an authority granted on the basis of such </w:t>
      </w:r>
      <w:r w:rsidRPr="000F3DA8">
        <w:rPr>
          <w:szCs w:val="22"/>
        </w:rPr>
        <w:t>an application, is not invalidated by any defect, other than a defect that affects the application, authority or variation in a material particular.</w:t>
      </w:r>
    </w:p>
    <w:p w:rsidR="00516C1C" w:rsidRPr="000F3DA8" w:rsidRDefault="00516C1C" w:rsidP="00527FBC">
      <w:pPr>
        <w:pStyle w:val="ActHead3"/>
        <w:pageBreakBefore/>
      </w:pPr>
      <w:bookmarkStart w:id="320" w:name="_Toc486497788"/>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Protection from criminal responsibility and related provisions</w:t>
      </w:r>
      <w:bookmarkEnd w:id="320"/>
    </w:p>
    <w:p w:rsidR="00516C1C" w:rsidRPr="000F3DA8" w:rsidRDefault="00516C1C" w:rsidP="00516C1C">
      <w:pPr>
        <w:pStyle w:val="ActHead4"/>
      </w:pPr>
      <w:bookmarkStart w:id="321" w:name="_Toc486497789"/>
      <w:r w:rsidRPr="000F3DA8">
        <w:rPr>
          <w:rStyle w:val="CharSubdNo"/>
        </w:rPr>
        <w:t>Subdivision A</w:t>
      </w:r>
      <w:r w:rsidRPr="000F3DA8">
        <w:t>—</w:t>
      </w:r>
      <w:r w:rsidRPr="000F3DA8">
        <w:rPr>
          <w:rStyle w:val="CharSubdText"/>
        </w:rPr>
        <w:t>Controlled operations under this Part</w:t>
      </w:r>
      <w:bookmarkEnd w:id="321"/>
    </w:p>
    <w:p w:rsidR="00516C1C" w:rsidRPr="000F3DA8" w:rsidRDefault="00516C1C" w:rsidP="00516C1C">
      <w:pPr>
        <w:pStyle w:val="ActHead5"/>
        <w:rPr>
          <w:szCs w:val="22"/>
        </w:rPr>
      </w:pPr>
      <w:bookmarkStart w:id="322" w:name="_Toc486497790"/>
      <w:r w:rsidRPr="000F3DA8">
        <w:rPr>
          <w:rStyle w:val="CharSectno"/>
        </w:rPr>
        <w:t>15HA</w:t>
      </w:r>
      <w:r w:rsidRPr="000F3DA8">
        <w:t xml:space="preserve">  Protection from criminal responsibility for controlled conduct </w:t>
      </w:r>
      <w:r w:rsidRPr="000F3DA8">
        <w:rPr>
          <w:szCs w:val="22"/>
        </w:rPr>
        <w:t>during controlled operations</w:t>
      </w:r>
      <w:bookmarkEnd w:id="322"/>
    </w:p>
    <w:p w:rsidR="00516C1C" w:rsidRPr="000F3DA8" w:rsidRDefault="00516C1C" w:rsidP="00516C1C">
      <w:pPr>
        <w:pStyle w:val="subsection"/>
      </w:pPr>
      <w:r w:rsidRPr="000F3DA8">
        <w:tab/>
        <w:t>(1)</w:t>
      </w:r>
      <w:r w:rsidRPr="000F3DA8">
        <w:tab/>
        <w:t>This section applies if:</w:t>
      </w:r>
    </w:p>
    <w:p w:rsidR="00516C1C" w:rsidRPr="000F3DA8" w:rsidRDefault="00516C1C" w:rsidP="00516C1C">
      <w:pPr>
        <w:pStyle w:val="paragraph"/>
      </w:pPr>
      <w:r w:rsidRPr="000F3DA8">
        <w:tab/>
        <w:t>(a)</w:t>
      </w:r>
      <w:r w:rsidRPr="000F3DA8">
        <w:tab/>
        <w:t>a participant in a controlled operation engages in conduct in the course of, and for the purposes of, the controlled operation; and</w:t>
      </w:r>
    </w:p>
    <w:p w:rsidR="00516C1C" w:rsidRPr="000F3DA8" w:rsidRDefault="00516C1C" w:rsidP="00516C1C">
      <w:pPr>
        <w:pStyle w:val="paragraph"/>
      </w:pPr>
      <w:r w:rsidRPr="000F3DA8">
        <w:tab/>
        <w:t>(b)</w:t>
      </w:r>
      <w:r w:rsidRPr="000F3DA8">
        <w:tab/>
        <w:t>engaging in that conduct is a Commonwealth offence or an offence against a law of a State or Territory.</w:t>
      </w:r>
    </w:p>
    <w:p w:rsidR="00516C1C" w:rsidRPr="000F3DA8" w:rsidRDefault="00516C1C" w:rsidP="00516C1C">
      <w:pPr>
        <w:pStyle w:val="subsection"/>
      </w:pPr>
      <w:r w:rsidRPr="000F3DA8">
        <w:tab/>
        <w:t>(2)</w:t>
      </w:r>
      <w:r w:rsidRPr="000F3DA8">
        <w:tab/>
        <w:t>Despite any other law of the Commonwealth, a State or a Territory, the participant is not criminally responsible for the offence, if:</w:t>
      </w:r>
    </w:p>
    <w:p w:rsidR="00516C1C" w:rsidRPr="000F3DA8" w:rsidRDefault="00516C1C" w:rsidP="00516C1C">
      <w:pPr>
        <w:pStyle w:val="paragraph"/>
      </w:pPr>
      <w:r w:rsidRPr="000F3DA8">
        <w:tab/>
        <w:t>(a)</w:t>
      </w:r>
      <w:r w:rsidRPr="000F3DA8">
        <w:tab/>
        <w:t xml:space="preserve">the participant engages in the conduct in </w:t>
      </w:r>
      <w:r w:rsidRPr="000F3DA8">
        <w:rPr>
          <w:szCs w:val="22"/>
        </w:rPr>
        <w:t xml:space="preserve">accordance with the authority to conduct the </w:t>
      </w:r>
      <w:r w:rsidRPr="000F3DA8">
        <w:t>controlled operation; and</w:t>
      </w:r>
    </w:p>
    <w:p w:rsidR="00516C1C" w:rsidRPr="000F3DA8" w:rsidRDefault="00516C1C" w:rsidP="00516C1C">
      <w:pPr>
        <w:pStyle w:val="paragraph"/>
      </w:pPr>
      <w:r w:rsidRPr="000F3DA8">
        <w:tab/>
        <w:t>(b)</w:t>
      </w:r>
      <w:r w:rsidRPr="000F3DA8">
        <w:tab/>
        <w:t>the participant is identified in the authority as a person authorised to engage in controlled conduct for the purposes of the controlled operation; and</w:t>
      </w:r>
    </w:p>
    <w:p w:rsidR="00516C1C" w:rsidRPr="000F3DA8" w:rsidRDefault="00516C1C" w:rsidP="00516C1C">
      <w:pPr>
        <w:pStyle w:val="paragraph"/>
        <w:rPr>
          <w:szCs w:val="22"/>
        </w:rPr>
      </w:pPr>
      <w:r w:rsidRPr="000F3DA8">
        <w:tab/>
        <w:t>(c)</w:t>
      </w:r>
      <w:r w:rsidRPr="000F3DA8">
        <w:tab/>
        <w:t xml:space="preserve">the conduct does not involve the participant intentionally inducing a person to commit a Commonwealth offence or an offence under a law of a State or Territory that the person </w:t>
      </w:r>
      <w:r w:rsidRPr="000F3DA8">
        <w:rPr>
          <w:szCs w:val="22"/>
        </w:rPr>
        <w:t>would not otherwise have intended to commit; and</w:t>
      </w:r>
    </w:p>
    <w:p w:rsidR="00516C1C" w:rsidRPr="000F3DA8" w:rsidRDefault="00516C1C" w:rsidP="00516C1C">
      <w:pPr>
        <w:pStyle w:val="paragraph"/>
      </w:pPr>
      <w:r w:rsidRPr="000F3DA8">
        <w:tab/>
        <w:t>(d)</w:t>
      </w:r>
      <w:r w:rsidRPr="000F3DA8">
        <w:tab/>
        <w:t xml:space="preserve">the conduct does not involve the participant engaging in </w:t>
      </w:r>
      <w:r w:rsidRPr="000F3DA8">
        <w:rPr>
          <w:szCs w:val="22"/>
        </w:rPr>
        <w:t>any conduct that is likely to:</w:t>
      </w:r>
    </w:p>
    <w:p w:rsidR="00516C1C" w:rsidRPr="000F3DA8" w:rsidRDefault="00516C1C" w:rsidP="00516C1C">
      <w:pPr>
        <w:pStyle w:val="paragraphsub"/>
      </w:pPr>
      <w:r w:rsidRPr="000F3DA8">
        <w:tab/>
        <w:t>(i)</w:t>
      </w:r>
      <w:r w:rsidRPr="000F3DA8">
        <w:tab/>
        <w:t xml:space="preserve">cause the death of, or serious injury to, any person; </w:t>
      </w:r>
      <w:r w:rsidRPr="000F3DA8">
        <w:rPr>
          <w:szCs w:val="22"/>
        </w:rPr>
        <w:t>or</w:t>
      </w:r>
    </w:p>
    <w:p w:rsidR="00516C1C" w:rsidRPr="000F3DA8" w:rsidRDefault="00516C1C" w:rsidP="00516C1C">
      <w:pPr>
        <w:pStyle w:val="paragraphsub"/>
        <w:rPr>
          <w:szCs w:val="22"/>
        </w:rPr>
      </w:pPr>
      <w:r w:rsidRPr="000F3DA8">
        <w:tab/>
        <w:t>(ii)</w:t>
      </w:r>
      <w:r w:rsidRPr="000F3DA8">
        <w:tab/>
        <w:t xml:space="preserve">involve the commission of a sexual offence against </w:t>
      </w:r>
      <w:r w:rsidRPr="000F3DA8">
        <w:rPr>
          <w:szCs w:val="22"/>
        </w:rPr>
        <w:t>any person; and</w:t>
      </w:r>
    </w:p>
    <w:p w:rsidR="00516C1C" w:rsidRPr="000F3DA8" w:rsidRDefault="00516C1C" w:rsidP="00516C1C">
      <w:pPr>
        <w:pStyle w:val="paragraph"/>
      </w:pPr>
      <w:r w:rsidRPr="000F3DA8">
        <w:tab/>
        <w:t>(e)</w:t>
      </w:r>
      <w:r w:rsidRPr="000F3DA8">
        <w:tab/>
        <w:t>if the participant is a civilian participant in the operation—he or she acts in accordance with the instructions of a law enforcement officer.</w:t>
      </w:r>
    </w:p>
    <w:p w:rsidR="00516C1C" w:rsidRPr="000F3DA8" w:rsidRDefault="00516C1C" w:rsidP="00133832">
      <w:pPr>
        <w:pStyle w:val="ActHead5"/>
      </w:pPr>
      <w:bookmarkStart w:id="323" w:name="_Toc486497791"/>
      <w:r w:rsidRPr="000F3DA8">
        <w:rPr>
          <w:rStyle w:val="CharSectno"/>
        </w:rPr>
        <w:t>15HB</w:t>
      </w:r>
      <w:r w:rsidRPr="000F3DA8">
        <w:t xml:space="preserve">  Indemnification of participants against civil liability</w:t>
      </w:r>
      <w:bookmarkEnd w:id="323"/>
    </w:p>
    <w:p w:rsidR="00516C1C" w:rsidRPr="000F3DA8" w:rsidRDefault="00516C1C" w:rsidP="00133832">
      <w:pPr>
        <w:pStyle w:val="subsection"/>
        <w:keepNext/>
        <w:keepLines/>
        <w:rPr>
          <w:szCs w:val="22"/>
        </w:rPr>
      </w:pPr>
      <w:r w:rsidRPr="000F3DA8">
        <w:tab/>
      </w:r>
      <w:r w:rsidRPr="000F3DA8">
        <w:tab/>
        <w:t xml:space="preserve">The Commonwealth must indemnify a participant in a controlled operation against any civil liability (including </w:t>
      </w:r>
      <w:r w:rsidRPr="000F3DA8">
        <w:rPr>
          <w:szCs w:val="22"/>
        </w:rPr>
        <w:t>reasonable costs) the participant incurs because of conduct the participant engages in if:</w:t>
      </w:r>
    </w:p>
    <w:p w:rsidR="00516C1C" w:rsidRPr="000F3DA8" w:rsidRDefault="00516C1C" w:rsidP="00516C1C">
      <w:pPr>
        <w:pStyle w:val="paragraph"/>
      </w:pPr>
      <w:r w:rsidRPr="000F3DA8">
        <w:tab/>
        <w:t>(a)</w:t>
      </w:r>
      <w:r w:rsidRPr="000F3DA8">
        <w:tab/>
        <w:t xml:space="preserve">the participant engages in the conduct in the course of, and for the purposes of, the controlled operation in accordance with </w:t>
      </w:r>
      <w:r w:rsidRPr="000F3DA8">
        <w:rPr>
          <w:szCs w:val="22"/>
        </w:rPr>
        <w:t xml:space="preserve">the authority to conduct the </w:t>
      </w:r>
      <w:r w:rsidRPr="000F3DA8">
        <w:t>controlled operation; and</w:t>
      </w:r>
    </w:p>
    <w:p w:rsidR="00516C1C" w:rsidRPr="000F3DA8" w:rsidRDefault="00516C1C" w:rsidP="00516C1C">
      <w:pPr>
        <w:pStyle w:val="paragraph"/>
      </w:pPr>
      <w:r w:rsidRPr="000F3DA8">
        <w:tab/>
        <w:t>(b)</w:t>
      </w:r>
      <w:r w:rsidRPr="000F3DA8">
        <w:tab/>
        <w:t>the participant is identified in the authority as a person authorised to engage in controlled conduct for the purposes of the controlled operation; and</w:t>
      </w:r>
    </w:p>
    <w:p w:rsidR="00516C1C" w:rsidRPr="000F3DA8" w:rsidRDefault="00516C1C" w:rsidP="00516C1C">
      <w:pPr>
        <w:pStyle w:val="paragraph"/>
        <w:rPr>
          <w:szCs w:val="22"/>
        </w:rPr>
      </w:pPr>
      <w:r w:rsidRPr="000F3DA8">
        <w:tab/>
        <w:t>(c)</w:t>
      </w:r>
      <w:r w:rsidRPr="000F3DA8">
        <w:tab/>
        <w:t xml:space="preserve">the conduct does not involve the participant intentionally inducing a person to commit a Commonwealth offence or an offence under a law of a State or Territory that the person </w:t>
      </w:r>
      <w:r w:rsidRPr="000F3DA8">
        <w:rPr>
          <w:szCs w:val="22"/>
        </w:rPr>
        <w:t>would not otherwise have intended to commit; and</w:t>
      </w:r>
    </w:p>
    <w:p w:rsidR="00516C1C" w:rsidRPr="000F3DA8" w:rsidRDefault="00516C1C" w:rsidP="00516C1C">
      <w:pPr>
        <w:pStyle w:val="paragraph"/>
        <w:rPr>
          <w:szCs w:val="22"/>
        </w:rPr>
      </w:pPr>
      <w:r w:rsidRPr="000F3DA8">
        <w:tab/>
        <w:t>(d)</w:t>
      </w:r>
      <w:r w:rsidRPr="000F3DA8">
        <w:tab/>
        <w:t xml:space="preserve">the conduct does not involve the participant engaging in </w:t>
      </w:r>
      <w:r w:rsidRPr="000F3DA8">
        <w:rPr>
          <w:szCs w:val="22"/>
        </w:rPr>
        <w:t>any conduct that is likely to:</w:t>
      </w:r>
    </w:p>
    <w:p w:rsidR="00516C1C" w:rsidRPr="000F3DA8" w:rsidRDefault="00516C1C" w:rsidP="00516C1C">
      <w:pPr>
        <w:pStyle w:val="paragraphsub"/>
        <w:rPr>
          <w:szCs w:val="22"/>
        </w:rPr>
      </w:pPr>
      <w:r w:rsidRPr="000F3DA8">
        <w:tab/>
        <w:t>(i)</w:t>
      </w:r>
      <w:r w:rsidRPr="000F3DA8">
        <w:tab/>
        <w:t xml:space="preserve">cause the death of, or serious injury to, any person; </w:t>
      </w:r>
      <w:r w:rsidRPr="000F3DA8">
        <w:rPr>
          <w:szCs w:val="22"/>
        </w:rPr>
        <w:t>or</w:t>
      </w:r>
    </w:p>
    <w:p w:rsidR="00516C1C" w:rsidRPr="000F3DA8" w:rsidRDefault="00516C1C" w:rsidP="00516C1C">
      <w:pPr>
        <w:pStyle w:val="paragraphsub"/>
        <w:rPr>
          <w:szCs w:val="22"/>
        </w:rPr>
      </w:pPr>
      <w:r w:rsidRPr="000F3DA8">
        <w:tab/>
        <w:t>(ii)</w:t>
      </w:r>
      <w:r w:rsidRPr="000F3DA8">
        <w:tab/>
        <w:t xml:space="preserve">involve the commission of a sexual offence against </w:t>
      </w:r>
      <w:r w:rsidRPr="000F3DA8">
        <w:rPr>
          <w:szCs w:val="22"/>
        </w:rPr>
        <w:t>any person; and</w:t>
      </w:r>
    </w:p>
    <w:p w:rsidR="00516C1C" w:rsidRPr="000F3DA8" w:rsidRDefault="00516C1C" w:rsidP="00516C1C">
      <w:pPr>
        <w:pStyle w:val="paragraph"/>
      </w:pPr>
      <w:r w:rsidRPr="000F3DA8">
        <w:tab/>
        <w:t>(e)</w:t>
      </w:r>
      <w:r w:rsidRPr="000F3DA8">
        <w:tab/>
        <w:t>if the participant is a civilian participant in the operation—he or she acts in accordance with the instructions of a law enforcement officer; and</w:t>
      </w:r>
    </w:p>
    <w:p w:rsidR="00516C1C" w:rsidRPr="000F3DA8" w:rsidRDefault="00516C1C" w:rsidP="00516C1C">
      <w:pPr>
        <w:pStyle w:val="paragraph"/>
        <w:rPr>
          <w:szCs w:val="22"/>
        </w:rPr>
      </w:pPr>
      <w:r w:rsidRPr="000F3DA8">
        <w:tab/>
        <w:t>(f)</w:t>
      </w:r>
      <w:r w:rsidRPr="000F3DA8">
        <w:tab/>
        <w:t xml:space="preserve">the requirements (if any) specified in the regulations have </w:t>
      </w:r>
      <w:r w:rsidRPr="000F3DA8">
        <w:rPr>
          <w:szCs w:val="22"/>
        </w:rPr>
        <w:t>been met.</w:t>
      </w:r>
    </w:p>
    <w:p w:rsidR="00516C1C" w:rsidRPr="000F3DA8" w:rsidRDefault="00516C1C" w:rsidP="00516C1C">
      <w:pPr>
        <w:pStyle w:val="ActHead5"/>
        <w:rPr>
          <w:szCs w:val="22"/>
        </w:rPr>
      </w:pPr>
      <w:bookmarkStart w:id="324" w:name="_Toc486497792"/>
      <w:r w:rsidRPr="000F3DA8">
        <w:rPr>
          <w:rStyle w:val="CharSectno"/>
        </w:rPr>
        <w:t>15HC</w:t>
      </w:r>
      <w:r w:rsidRPr="000F3DA8">
        <w:t xml:space="preserve">  Effect of sections</w:t>
      </w:r>
      <w:r w:rsidR="000F3DA8">
        <w:t> </w:t>
      </w:r>
      <w:r w:rsidRPr="000F3DA8">
        <w:t xml:space="preserve">15HA and 15HB on other laws relating to criminal </w:t>
      </w:r>
      <w:r w:rsidRPr="000F3DA8">
        <w:rPr>
          <w:szCs w:val="22"/>
        </w:rPr>
        <w:t>investigation</w:t>
      </w:r>
      <w:bookmarkEnd w:id="324"/>
    </w:p>
    <w:p w:rsidR="00516C1C" w:rsidRPr="000F3DA8" w:rsidRDefault="00516C1C" w:rsidP="00516C1C">
      <w:pPr>
        <w:pStyle w:val="subsection"/>
        <w:rPr>
          <w:szCs w:val="22"/>
        </w:rPr>
      </w:pPr>
      <w:r w:rsidRPr="000F3DA8">
        <w:tab/>
      </w:r>
      <w:r w:rsidRPr="000F3DA8">
        <w:tab/>
        <w:t>Sections</w:t>
      </w:r>
      <w:r w:rsidR="000F3DA8">
        <w:t> </w:t>
      </w:r>
      <w:r w:rsidRPr="000F3DA8">
        <w:t xml:space="preserve">15HA and 15HB do not apply to a person’s conduct that is, or could have been, authorised under Commonwealth law or a law of a State or Territory </w:t>
      </w:r>
      <w:r w:rsidRPr="000F3DA8">
        <w:rPr>
          <w:szCs w:val="22"/>
        </w:rPr>
        <w:t>relating to the following:</w:t>
      </w:r>
    </w:p>
    <w:p w:rsidR="00516C1C" w:rsidRPr="000F3DA8" w:rsidRDefault="00516C1C" w:rsidP="00516C1C">
      <w:pPr>
        <w:pStyle w:val="paragraph"/>
      </w:pPr>
      <w:r w:rsidRPr="000F3DA8">
        <w:tab/>
        <w:t>(a)</w:t>
      </w:r>
      <w:r w:rsidRPr="000F3DA8">
        <w:tab/>
        <w:t>arrest or detention of individuals;</w:t>
      </w:r>
    </w:p>
    <w:p w:rsidR="00516C1C" w:rsidRPr="000F3DA8" w:rsidRDefault="00516C1C" w:rsidP="00516C1C">
      <w:pPr>
        <w:pStyle w:val="paragraph"/>
      </w:pPr>
      <w:r w:rsidRPr="000F3DA8">
        <w:tab/>
        <w:t>(b)</w:t>
      </w:r>
      <w:r w:rsidRPr="000F3DA8">
        <w:tab/>
        <w:t>searches of individuals;</w:t>
      </w:r>
    </w:p>
    <w:p w:rsidR="00516C1C" w:rsidRPr="000F3DA8" w:rsidRDefault="00516C1C" w:rsidP="00516C1C">
      <w:pPr>
        <w:pStyle w:val="paragraph"/>
      </w:pPr>
      <w:r w:rsidRPr="000F3DA8">
        <w:tab/>
        <w:t>(c)</w:t>
      </w:r>
      <w:r w:rsidRPr="000F3DA8">
        <w:tab/>
        <w:t>entry onto, or searches or inspection of, premises;</w:t>
      </w:r>
    </w:p>
    <w:p w:rsidR="00516C1C" w:rsidRPr="000F3DA8" w:rsidRDefault="00516C1C" w:rsidP="00516C1C">
      <w:pPr>
        <w:pStyle w:val="paragraph"/>
      </w:pPr>
      <w:r w:rsidRPr="000F3DA8">
        <w:tab/>
        <w:t>(d)</w:t>
      </w:r>
      <w:r w:rsidRPr="000F3DA8">
        <w:tab/>
        <w:t>searches, inspections or seizures of other property;</w:t>
      </w:r>
    </w:p>
    <w:p w:rsidR="00516C1C" w:rsidRPr="000F3DA8" w:rsidRDefault="00516C1C" w:rsidP="00516C1C">
      <w:pPr>
        <w:pStyle w:val="paragraph"/>
      </w:pPr>
      <w:r w:rsidRPr="000F3DA8">
        <w:tab/>
        <w:t>(e)</w:t>
      </w:r>
      <w:r w:rsidRPr="000F3DA8">
        <w:tab/>
        <w:t>forensic procedure;</w:t>
      </w:r>
    </w:p>
    <w:p w:rsidR="00516C1C" w:rsidRPr="000F3DA8" w:rsidRDefault="00516C1C" w:rsidP="00516C1C">
      <w:pPr>
        <w:pStyle w:val="paragraph"/>
        <w:rPr>
          <w:szCs w:val="22"/>
        </w:rPr>
      </w:pPr>
      <w:r w:rsidRPr="000F3DA8">
        <w:tab/>
        <w:t>(f)</w:t>
      </w:r>
      <w:r w:rsidRPr="000F3DA8">
        <w:tab/>
        <w:t xml:space="preserve">electronic surveillance devices or telecommunications </w:t>
      </w:r>
      <w:r w:rsidRPr="000F3DA8">
        <w:rPr>
          <w:szCs w:val="22"/>
        </w:rPr>
        <w:t>interception;</w:t>
      </w:r>
    </w:p>
    <w:p w:rsidR="00516C1C" w:rsidRPr="000F3DA8" w:rsidRDefault="00516C1C" w:rsidP="00516C1C">
      <w:pPr>
        <w:pStyle w:val="paragraph"/>
      </w:pPr>
      <w:r w:rsidRPr="000F3DA8">
        <w:tab/>
        <w:t>(g)</w:t>
      </w:r>
      <w:r w:rsidRPr="000F3DA8">
        <w:tab/>
        <w:t>identification procedures;</w:t>
      </w:r>
    </w:p>
    <w:p w:rsidR="00516C1C" w:rsidRPr="000F3DA8" w:rsidRDefault="00516C1C" w:rsidP="00516C1C">
      <w:pPr>
        <w:pStyle w:val="paragraph"/>
      </w:pPr>
      <w:r w:rsidRPr="000F3DA8">
        <w:tab/>
        <w:t>(h)</w:t>
      </w:r>
      <w:r w:rsidRPr="000F3DA8">
        <w:tab/>
        <w:t>the acquisition or use of assumed identities;</w:t>
      </w:r>
    </w:p>
    <w:p w:rsidR="00516C1C" w:rsidRPr="000F3DA8" w:rsidRDefault="00516C1C" w:rsidP="00516C1C">
      <w:pPr>
        <w:pStyle w:val="paragraph"/>
        <w:rPr>
          <w:szCs w:val="22"/>
        </w:rPr>
      </w:pPr>
      <w:r w:rsidRPr="000F3DA8">
        <w:tab/>
        <w:t>(i)</w:t>
      </w:r>
      <w:r w:rsidRPr="000F3DA8">
        <w:tab/>
        <w:t xml:space="preserve">any other matter concerning powers of criminal </w:t>
      </w:r>
      <w:r w:rsidRPr="000F3DA8">
        <w:rPr>
          <w:szCs w:val="22"/>
        </w:rPr>
        <w:t>investigation.</w:t>
      </w:r>
    </w:p>
    <w:p w:rsidR="00516C1C" w:rsidRPr="000F3DA8" w:rsidRDefault="00516C1C" w:rsidP="00516C1C">
      <w:pPr>
        <w:pStyle w:val="ActHead5"/>
      </w:pPr>
      <w:bookmarkStart w:id="325" w:name="_Toc486497793"/>
      <w:r w:rsidRPr="000F3DA8">
        <w:rPr>
          <w:rStyle w:val="CharSectno"/>
        </w:rPr>
        <w:t>15HD</w:t>
      </w:r>
      <w:r w:rsidRPr="000F3DA8">
        <w:t xml:space="preserve">  Effect of being unaware of variation or cancellation of authority</w:t>
      </w:r>
      <w:bookmarkEnd w:id="325"/>
    </w:p>
    <w:p w:rsidR="00516C1C" w:rsidRPr="000F3DA8" w:rsidRDefault="00516C1C" w:rsidP="00516C1C">
      <w:pPr>
        <w:pStyle w:val="subsection"/>
        <w:rPr>
          <w:szCs w:val="22"/>
        </w:rPr>
      </w:pPr>
      <w:r w:rsidRPr="000F3DA8">
        <w:tab/>
        <w:t>(1)</w:t>
      </w:r>
      <w:r w:rsidRPr="000F3DA8">
        <w:tab/>
        <w:t xml:space="preserve">If an authority to conduct a controlled operation is varied in a way that limits its scope, this Part continues to apply to a participant in the controlled operation as if the authority had not been varied in that </w:t>
      </w:r>
      <w:r w:rsidRPr="000F3DA8">
        <w:rPr>
          <w:szCs w:val="22"/>
        </w:rPr>
        <w:t>way, for so long as the participant:</w:t>
      </w:r>
    </w:p>
    <w:p w:rsidR="00516C1C" w:rsidRPr="000F3DA8" w:rsidRDefault="00516C1C" w:rsidP="00516C1C">
      <w:pPr>
        <w:pStyle w:val="paragraph"/>
      </w:pPr>
      <w:r w:rsidRPr="000F3DA8">
        <w:tab/>
        <w:t>(a)</w:t>
      </w:r>
      <w:r w:rsidRPr="000F3DA8">
        <w:tab/>
        <w:t>is unaware of the variation; and</w:t>
      </w:r>
    </w:p>
    <w:p w:rsidR="00516C1C" w:rsidRPr="000F3DA8" w:rsidRDefault="00516C1C" w:rsidP="00516C1C">
      <w:pPr>
        <w:pStyle w:val="paragraph"/>
      </w:pPr>
      <w:r w:rsidRPr="000F3DA8">
        <w:tab/>
        <w:t>(b)</w:t>
      </w:r>
      <w:r w:rsidRPr="000F3DA8">
        <w:tab/>
        <w:t>is not reckless about the existence of the variation.</w:t>
      </w:r>
    </w:p>
    <w:p w:rsidR="00516C1C" w:rsidRPr="000F3DA8" w:rsidRDefault="00516C1C" w:rsidP="00516C1C">
      <w:pPr>
        <w:pStyle w:val="subsection"/>
        <w:rPr>
          <w:szCs w:val="22"/>
        </w:rPr>
      </w:pPr>
      <w:r w:rsidRPr="000F3DA8">
        <w:tab/>
        <w:t>(2)</w:t>
      </w:r>
      <w:r w:rsidRPr="000F3DA8">
        <w:tab/>
        <w:t xml:space="preserve">If an authority to conduct a controlled operation is cancelled, this Part continues to apply to a person who was a participant in the controlled operation immediately before the cancellation as if the authority had not been cancelled in that way, for so long as the </w:t>
      </w:r>
      <w:r w:rsidRPr="000F3DA8">
        <w:rPr>
          <w:szCs w:val="22"/>
        </w:rPr>
        <w:t>person:</w:t>
      </w:r>
    </w:p>
    <w:p w:rsidR="00516C1C" w:rsidRPr="000F3DA8" w:rsidRDefault="00516C1C" w:rsidP="00516C1C">
      <w:pPr>
        <w:pStyle w:val="paragraph"/>
      </w:pPr>
      <w:r w:rsidRPr="000F3DA8">
        <w:tab/>
        <w:t>(a)</w:t>
      </w:r>
      <w:r w:rsidRPr="000F3DA8">
        <w:tab/>
        <w:t>is unaware of the cancellation; and</w:t>
      </w:r>
    </w:p>
    <w:p w:rsidR="00516C1C" w:rsidRPr="000F3DA8" w:rsidRDefault="00516C1C" w:rsidP="00516C1C">
      <w:pPr>
        <w:pStyle w:val="paragraph"/>
      </w:pPr>
      <w:r w:rsidRPr="000F3DA8">
        <w:tab/>
        <w:t>(b)</w:t>
      </w:r>
      <w:r w:rsidRPr="000F3DA8">
        <w:tab/>
        <w:t>is not reckless about the existence of the cancellation.</w:t>
      </w:r>
    </w:p>
    <w:p w:rsidR="00516C1C" w:rsidRPr="000F3DA8" w:rsidRDefault="00516C1C" w:rsidP="00516C1C">
      <w:pPr>
        <w:pStyle w:val="subsection"/>
        <w:rPr>
          <w:szCs w:val="22"/>
        </w:rPr>
      </w:pPr>
      <w:r w:rsidRPr="000F3DA8">
        <w:tab/>
        <w:t>(3)</w:t>
      </w:r>
      <w:r w:rsidRPr="000F3DA8">
        <w:tab/>
        <w:t xml:space="preserve">For the purposes of this section, a person is reckless about the </w:t>
      </w:r>
      <w:r w:rsidRPr="000F3DA8">
        <w:rPr>
          <w:szCs w:val="22"/>
        </w:rPr>
        <w:t>existence of the variation or cancellation of an authority if:</w:t>
      </w:r>
    </w:p>
    <w:p w:rsidR="00516C1C" w:rsidRPr="000F3DA8" w:rsidRDefault="00516C1C" w:rsidP="00516C1C">
      <w:pPr>
        <w:pStyle w:val="paragraph"/>
        <w:rPr>
          <w:szCs w:val="22"/>
        </w:rPr>
      </w:pPr>
      <w:r w:rsidRPr="000F3DA8">
        <w:tab/>
        <w:t>(a)</w:t>
      </w:r>
      <w:r w:rsidRPr="000F3DA8">
        <w:tab/>
        <w:t xml:space="preserve">the person is aware of a substantial risk that the variation </w:t>
      </w:r>
      <w:r w:rsidRPr="000F3DA8">
        <w:rPr>
          <w:szCs w:val="22"/>
        </w:rPr>
        <w:t>or cancellation has happened; and</w:t>
      </w:r>
    </w:p>
    <w:p w:rsidR="00516C1C" w:rsidRPr="000F3DA8" w:rsidRDefault="00516C1C" w:rsidP="00516C1C">
      <w:pPr>
        <w:pStyle w:val="paragraph"/>
        <w:rPr>
          <w:szCs w:val="22"/>
        </w:rPr>
      </w:pPr>
      <w:r w:rsidRPr="000F3DA8">
        <w:tab/>
        <w:t>(b)</w:t>
      </w:r>
      <w:r w:rsidRPr="000F3DA8">
        <w:tab/>
        <w:t xml:space="preserve">having regard to the circumstances known to the person, </w:t>
      </w:r>
      <w:r w:rsidRPr="000F3DA8">
        <w:rPr>
          <w:szCs w:val="22"/>
        </w:rPr>
        <w:t>it is unjustifiable to take the risk that the authority has not been varied or cancelled.</w:t>
      </w:r>
    </w:p>
    <w:p w:rsidR="0030191E" w:rsidRPr="000F3DA8" w:rsidRDefault="0030191E" w:rsidP="0030191E">
      <w:pPr>
        <w:pStyle w:val="subsection"/>
      </w:pPr>
      <w:r w:rsidRPr="000F3DA8">
        <w:tab/>
        <w:t>(4)</w:t>
      </w:r>
      <w:r w:rsidRPr="000F3DA8">
        <w:tab/>
        <w:t>In this section, a reference to an authority that is cancelled includes, in the case of an integrity testing controlled operation authority, a reference to an authority that has stopped being in effect because the integrity testing authority concerned has stopped being in effect.</w:t>
      </w:r>
    </w:p>
    <w:p w:rsidR="0030191E" w:rsidRPr="000F3DA8" w:rsidRDefault="0030191E" w:rsidP="0030191E">
      <w:pPr>
        <w:pStyle w:val="notetext"/>
      </w:pPr>
      <w:r w:rsidRPr="000F3DA8">
        <w:t>Note:</w:t>
      </w:r>
      <w:r w:rsidRPr="000F3DA8">
        <w:tab/>
        <w:t>See paragraph</w:t>
      </w:r>
      <w:r w:rsidR="000F3DA8">
        <w:t> </w:t>
      </w:r>
      <w:r w:rsidRPr="000F3DA8">
        <w:t>15GN(3)(c).</w:t>
      </w:r>
    </w:p>
    <w:p w:rsidR="00516C1C" w:rsidRPr="000F3DA8" w:rsidRDefault="00516C1C" w:rsidP="00516C1C">
      <w:pPr>
        <w:pStyle w:val="ActHead5"/>
      </w:pPr>
      <w:bookmarkStart w:id="326" w:name="_Toc486497794"/>
      <w:r w:rsidRPr="000F3DA8">
        <w:rPr>
          <w:rStyle w:val="CharSectno"/>
        </w:rPr>
        <w:t>15HE</w:t>
      </w:r>
      <w:r w:rsidRPr="000F3DA8">
        <w:t xml:space="preserve">  Protection from criminal responsibility for certain ancillary conduct</w:t>
      </w:r>
      <w:bookmarkEnd w:id="326"/>
    </w:p>
    <w:p w:rsidR="00516C1C" w:rsidRPr="000F3DA8" w:rsidRDefault="00516C1C" w:rsidP="00516C1C">
      <w:pPr>
        <w:pStyle w:val="subsection"/>
      </w:pPr>
      <w:r w:rsidRPr="000F3DA8">
        <w:tab/>
        <w:t>(1)</w:t>
      </w:r>
      <w:r w:rsidRPr="000F3DA8">
        <w:tab/>
        <w:t>This section applies if:</w:t>
      </w:r>
    </w:p>
    <w:p w:rsidR="00516C1C" w:rsidRPr="000F3DA8" w:rsidRDefault="00516C1C" w:rsidP="00516C1C">
      <w:pPr>
        <w:pStyle w:val="paragraph"/>
      </w:pPr>
      <w:r w:rsidRPr="000F3DA8">
        <w:tab/>
        <w:t>(a)</w:t>
      </w:r>
      <w:r w:rsidRPr="000F3DA8">
        <w:tab/>
        <w:t>a person engages in conduct (</w:t>
      </w:r>
      <w:r w:rsidRPr="000F3DA8">
        <w:rPr>
          <w:bCs/>
        </w:rPr>
        <w:t>the</w:t>
      </w:r>
      <w:r w:rsidRPr="000F3DA8">
        <w:rPr>
          <w:b/>
          <w:bCs/>
        </w:rPr>
        <w:t xml:space="preserve"> </w:t>
      </w:r>
      <w:r w:rsidRPr="000F3DA8">
        <w:rPr>
          <w:b/>
          <w:bCs/>
          <w:i/>
          <w:iCs/>
        </w:rPr>
        <w:t>ancillary conduct</w:t>
      </w:r>
      <w:r w:rsidRPr="000F3DA8">
        <w:t xml:space="preserve">) that relates to controlled conduct (the </w:t>
      </w:r>
      <w:r w:rsidRPr="000F3DA8">
        <w:rPr>
          <w:b/>
          <w:i/>
        </w:rPr>
        <w:t>related controlled conduct</w:t>
      </w:r>
      <w:r w:rsidRPr="000F3DA8">
        <w:t>) engaged in by another person; and</w:t>
      </w:r>
    </w:p>
    <w:p w:rsidR="00516C1C" w:rsidRPr="000F3DA8" w:rsidRDefault="00516C1C" w:rsidP="00516C1C">
      <w:pPr>
        <w:pStyle w:val="paragraph"/>
      </w:pPr>
      <w:r w:rsidRPr="000F3DA8">
        <w:tab/>
        <w:t>(b)</w:t>
      </w:r>
      <w:r w:rsidRPr="000F3DA8">
        <w:tab/>
        <w:t>engaging in the ancillary conduct is an ancillary offence in relation to the offence constituted by the related controlled conduct.</w:t>
      </w:r>
    </w:p>
    <w:p w:rsidR="00516C1C" w:rsidRPr="000F3DA8" w:rsidRDefault="00516C1C" w:rsidP="00516C1C">
      <w:pPr>
        <w:pStyle w:val="subsection"/>
      </w:pPr>
      <w:r w:rsidRPr="000F3DA8">
        <w:tab/>
        <w:t>(2)</w:t>
      </w:r>
      <w:r w:rsidRPr="000F3DA8">
        <w:tab/>
        <w:t>Despite any other law of the Commonwealth, a State or a Territory, the person who engaged in the ancillary conduct is not criminally responsible for the ancillary offence if, at the time the person engaged in the ancillary conduct, he or she believed the related controlled conduct was being engaged in, or would be engaged in, by a participant in a controlled operation authorised under this Part.</w:t>
      </w:r>
    </w:p>
    <w:p w:rsidR="00516C1C" w:rsidRPr="000F3DA8" w:rsidRDefault="00516C1C" w:rsidP="00516C1C">
      <w:pPr>
        <w:pStyle w:val="subsection"/>
      </w:pPr>
      <w:r w:rsidRPr="000F3DA8">
        <w:tab/>
        <w:t>(3)</w:t>
      </w:r>
      <w:r w:rsidRPr="000F3DA8">
        <w:tab/>
        <w:t>In this section:</w:t>
      </w:r>
    </w:p>
    <w:p w:rsidR="00516C1C" w:rsidRPr="000F3DA8" w:rsidRDefault="00516C1C" w:rsidP="00516C1C">
      <w:pPr>
        <w:pStyle w:val="Definition"/>
      </w:pPr>
      <w:r w:rsidRPr="000F3DA8">
        <w:rPr>
          <w:b/>
          <w:i/>
        </w:rPr>
        <w:t>ancillary offence</w:t>
      </w:r>
      <w:r w:rsidRPr="000F3DA8">
        <w:t>, in relation to an offence constituted by related controlled conduct, means a Commonwealth offence or an offence under a law of a State or Territory:</w:t>
      </w:r>
    </w:p>
    <w:p w:rsidR="00516C1C" w:rsidRPr="000F3DA8" w:rsidRDefault="00516C1C" w:rsidP="00516C1C">
      <w:pPr>
        <w:pStyle w:val="paragraph"/>
      </w:pPr>
      <w:r w:rsidRPr="000F3DA8">
        <w:tab/>
        <w:t>(a)</w:t>
      </w:r>
      <w:r w:rsidRPr="000F3DA8">
        <w:tab/>
        <w:t>of conspiring to commit the offence constituted by the related controlled conduct; or</w:t>
      </w:r>
    </w:p>
    <w:p w:rsidR="00516C1C" w:rsidRPr="000F3DA8" w:rsidRDefault="00516C1C" w:rsidP="00516C1C">
      <w:pPr>
        <w:pStyle w:val="paragraph"/>
      </w:pPr>
      <w:r w:rsidRPr="000F3DA8">
        <w:tab/>
        <w:t>(b)</w:t>
      </w:r>
      <w:r w:rsidRPr="000F3DA8">
        <w:tab/>
        <w:t>of aiding, abetting, counselling or procuring, inciting or being in any way knowingly concerned in, the commission of the offence constituted by the related controlled conduct.</w:t>
      </w:r>
    </w:p>
    <w:p w:rsidR="00516C1C" w:rsidRPr="000F3DA8" w:rsidRDefault="00516C1C" w:rsidP="00516C1C">
      <w:pPr>
        <w:pStyle w:val="ActHead5"/>
      </w:pPr>
      <w:bookmarkStart w:id="327" w:name="_Toc486497795"/>
      <w:r w:rsidRPr="000F3DA8">
        <w:rPr>
          <w:rStyle w:val="CharSectno"/>
        </w:rPr>
        <w:t>15HF</w:t>
      </w:r>
      <w:r w:rsidRPr="000F3DA8">
        <w:t xml:space="preserve">  Compensation for property loss or serious damage</w:t>
      </w:r>
      <w:bookmarkEnd w:id="327"/>
    </w:p>
    <w:p w:rsidR="00516C1C" w:rsidRPr="000F3DA8" w:rsidRDefault="00516C1C" w:rsidP="00516C1C">
      <w:pPr>
        <w:pStyle w:val="subsection"/>
        <w:rPr>
          <w:szCs w:val="22"/>
        </w:rPr>
      </w:pPr>
      <w:r w:rsidRPr="000F3DA8">
        <w:tab/>
        <w:t>(1)</w:t>
      </w:r>
      <w:r w:rsidRPr="000F3DA8">
        <w:tab/>
        <w:t xml:space="preserve">If a person suffers loss of or serious damage to property, or personal injury, in the course of, or as a direct result of a controlled operation authorised under this Part, the Commonwealth is liable to pay to the person compensation as agreed between </w:t>
      </w:r>
      <w:r w:rsidRPr="000F3DA8">
        <w:rPr>
          <w:szCs w:val="22"/>
        </w:rPr>
        <w:t>the Commonwealth and the person or, in default of agreement, as determined by action against the Commonwealth in a court of competent jurisdiction.</w:t>
      </w:r>
    </w:p>
    <w:p w:rsidR="00516C1C" w:rsidRPr="000F3DA8" w:rsidRDefault="00516C1C" w:rsidP="00516C1C">
      <w:pPr>
        <w:pStyle w:val="subsection"/>
      </w:pPr>
      <w:r w:rsidRPr="000F3DA8">
        <w:tab/>
        <w:t>(2)</w:t>
      </w:r>
      <w:r w:rsidRPr="000F3DA8">
        <w:tab/>
      </w:r>
      <w:r w:rsidR="000F3DA8">
        <w:t>Subsection (</w:t>
      </w:r>
      <w:r w:rsidRPr="000F3DA8">
        <w:t>1) does not apply if:</w:t>
      </w:r>
    </w:p>
    <w:p w:rsidR="00516C1C" w:rsidRPr="000F3DA8" w:rsidRDefault="00516C1C" w:rsidP="00516C1C">
      <w:pPr>
        <w:pStyle w:val="paragraph"/>
      </w:pPr>
      <w:r w:rsidRPr="000F3DA8">
        <w:tab/>
        <w:t>(a)</w:t>
      </w:r>
      <w:r w:rsidRPr="000F3DA8">
        <w:tab/>
        <w:t>the person suffered the loss, damage or injury in the course of, or as a direct result of, engaging in any criminal activity (other than criminal activity that is controlled conduct); or</w:t>
      </w:r>
    </w:p>
    <w:p w:rsidR="00516C1C" w:rsidRPr="000F3DA8" w:rsidRDefault="00516C1C" w:rsidP="00516C1C">
      <w:pPr>
        <w:pStyle w:val="paragraph"/>
      </w:pPr>
      <w:r w:rsidRPr="000F3DA8">
        <w:tab/>
        <w:t>(b)</w:t>
      </w:r>
      <w:r w:rsidRPr="000F3DA8">
        <w:tab/>
        <w:t xml:space="preserve">the person was a law enforcement participant at the time of </w:t>
      </w:r>
      <w:r w:rsidRPr="000F3DA8">
        <w:rPr>
          <w:szCs w:val="22"/>
        </w:rPr>
        <w:t>suffering the loss, damage or injury</w:t>
      </w:r>
      <w:r w:rsidRPr="000F3DA8">
        <w:t>.</w:t>
      </w:r>
    </w:p>
    <w:p w:rsidR="00516C1C" w:rsidRPr="000F3DA8" w:rsidRDefault="00516C1C" w:rsidP="00516C1C">
      <w:pPr>
        <w:pStyle w:val="ActHead5"/>
      </w:pPr>
      <w:bookmarkStart w:id="328" w:name="_Toc486497796"/>
      <w:r w:rsidRPr="000F3DA8">
        <w:rPr>
          <w:rStyle w:val="CharSectno"/>
        </w:rPr>
        <w:t>15HG</w:t>
      </w:r>
      <w:r w:rsidRPr="000F3DA8">
        <w:t xml:space="preserve">  Notification requirements</w:t>
      </w:r>
      <w:bookmarkEnd w:id="328"/>
    </w:p>
    <w:p w:rsidR="00516C1C" w:rsidRPr="000F3DA8" w:rsidRDefault="00516C1C" w:rsidP="00516C1C">
      <w:pPr>
        <w:pStyle w:val="subsection"/>
      </w:pPr>
      <w:r w:rsidRPr="000F3DA8">
        <w:tab/>
        <w:t>(1)</w:t>
      </w:r>
      <w:r w:rsidRPr="000F3DA8">
        <w:tab/>
        <w:t>If:</w:t>
      </w:r>
    </w:p>
    <w:p w:rsidR="00516C1C" w:rsidRPr="000F3DA8" w:rsidRDefault="00516C1C" w:rsidP="00516C1C">
      <w:pPr>
        <w:pStyle w:val="paragraph"/>
        <w:rPr>
          <w:szCs w:val="22"/>
        </w:rPr>
      </w:pPr>
      <w:r w:rsidRPr="000F3DA8">
        <w:tab/>
        <w:t>(a)</w:t>
      </w:r>
      <w:r w:rsidRPr="000F3DA8">
        <w:tab/>
        <w:t xml:space="preserve">any loss of or serious damage to property occurs in the course of, or as a direct result of, a controlled operation (other than property of the law enforcement agency on behalf of which the </w:t>
      </w:r>
      <w:r w:rsidRPr="000F3DA8">
        <w:rPr>
          <w:szCs w:val="22"/>
        </w:rPr>
        <w:t>operation is conducted or a participant in the operation); or</w:t>
      </w:r>
    </w:p>
    <w:p w:rsidR="00516C1C" w:rsidRPr="000F3DA8" w:rsidRDefault="00516C1C" w:rsidP="00516C1C">
      <w:pPr>
        <w:pStyle w:val="paragraph"/>
      </w:pPr>
      <w:r w:rsidRPr="000F3DA8">
        <w:tab/>
        <w:t>(b)</w:t>
      </w:r>
      <w:r w:rsidRPr="000F3DA8">
        <w:tab/>
        <w:t>any personal injury occurs in the course of, or as a direct result of, such an operation;</w:t>
      </w:r>
    </w:p>
    <w:p w:rsidR="00516C1C" w:rsidRPr="000F3DA8" w:rsidRDefault="00516C1C" w:rsidP="00516C1C">
      <w:pPr>
        <w:pStyle w:val="subsection2"/>
      </w:pPr>
      <w:r w:rsidRPr="000F3DA8">
        <w:t>the principal law enforcement officer for the controlled operation must report the loss, damage or injury to the chief officer of the law enforcement agency as soon as practicable.</w:t>
      </w:r>
    </w:p>
    <w:p w:rsidR="00516C1C" w:rsidRPr="000F3DA8" w:rsidRDefault="00516C1C" w:rsidP="00516C1C">
      <w:pPr>
        <w:pStyle w:val="subsection"/>
        <w:rPr>
          <w:szCs w:val="22"/>
        </w:rPr>
      </w:pPr>
      <w:r w:rsidRPr="000F3DA8">
        <w:tab/>
        <w:t>(2)</w:t>
      </w:r>
      <w:r w:rsidRPr="000F3DA8">
        <w:tab/>
        <w:t xml:space="preserve">If loss or serious damage to property is reported to the chief officer under </w:t>
      </w:r>
      <w:r w:rsidR="000F3DA8">
        <w:t>subsection (</w:t>
      </w:r>
      <w:r w:rsidRPr="000F3DA8">
        <w:t xml:space="preserve">1), the chief officer must take all reasonable steps to notify the </w:t>
      </w:r>
      <w:r w:rsidRPr="000F3DA8">
        <w:rPr>
          <w:szCs w:val="22"/>
        </w:rPr>
        <w:t>owner of the property of the loss or damage.</w:t>
      </w:r>
    </w:p>
    <w:p w:rsidR="00516C1C" w:rsidRPr="000F3DA8" w:rsidRDefault="00516C1C" w:rsidP="00516C1C">
      <w:pPr>
        <w:pStyle w:val="subsection"/>
        <w:rPr>
          <w:szCs w:val="22"/>
        </w:rPr>
      </w:pPr>
      <w:r w:rsidRPr="000F3DA8">
        <w:rPr>
          <w:szCs w:val="22"/>
        </w:rPr>
        <w:tab/>
        <w:t>(3)</w:t>
      </w:r>
      <w:r w:rsidRPr="000F3DA8">
        <w:rPr>
          <w:szCs w:val="22"/>
        </w:rPr>
        <w:tab/>
        <w:t xml:space="preserve">If a personal injury is reported to the chief officer under </w:t>
      </w:r>
      <w:r w:rsidR="000F3DA8">
        <w:rPr>
          <w:szCs w:val="22"/>
        </w:rPr>
        <w:t>subsection (</w:t>
      </w:r>
      <w:r w:rsidRPr="000F3DA8">
        <w:rPr>
          <w:szCs w:val="22"/>
        </w:rPr>
        <w:t xml:space="preserve">1), </w:t>
      </w:r>
      <w:r w:rsidRPr="000F3DA8">
        <w:t>the chief officer must take all reasonable steps to notify the person that the injury occurred in the course of, or as a direct result of, the controlled operation.</w:t>
      </w:r>
    </w:p>
    <w:p w:rsidR="00516C1C" w:rsidRPr="000F3DA8" w:rsidRDefault="00516C1C" w:rsidP="00516C1C">
      <w:pPr>
        <w:pStyle w:val="subsection"/>
      </w:pPr>
      <w:r w:rsidRPr="000F3DA8">
        <w:tab/>
        <w:t>(4)</w:t>
      </w:r>
      <w:r w:rsidRPr="000F3DA8">
        <w:tab/>
        <w:t xml:space="preserve">The chief officer is not required to give a notification under </w:t>
      </w:r>
      <w:r w:rsidR="000F3DA8">
        <w:t>subsection (</w:t>
      </w:r>
      <w:r w:rsidRPr="000F3DA8">
        <w:t>2) or (3) until the chief officer is satisfied that the notification would not:</w:t>
      </w:r>
    </w:p>
    <w:p w:rsidR="00516C1C" w:rsidRPr="000F3DA8" w:rsidRDefault="00516C1C" w:rsidP="00516C1C">
      <w:pPr>
        <w:pStyle w:val="paragraph"/>
      </w:pPr>
      <w:r w:rsidRPr="000F3DA8">
        <w:tab/>
        <w:t>(a)</w:t>
      </w:r>
      <w:r w:rsidRPr="000F3DA8">
        <w:tab/>
        <w:t>compromise or hinder the controlled operation or any related investigation; or</w:t>
      </w:r>
    </w:p>
    <w:p w:rsidR="00516C1C" w:rsidRPr="000F3DA8" w:rsidRDefault="00516C1C" w:rsidP="00516C1C">
      <w:pPr>
        <w:pStyle w:val="paragraph"/>
        <w:rPr>
          <w:szCs w:val="22"/>
        </w:rPr>
      </w:pPr>
      <w:r w:rsidRPr="000F3DA8">
        <w:tab/>
        <w:t>(b)</w:t>
      </w:r>
      <w:r w:rsidRPr="000F3DA8">
        <w:tab/>
        <w:t>compromise the identity of a participant in the controlled operation</w:t>
      </w:r>
      <w:r w:rsidRPr="000F3DA8">
        <w:rPr>
          <w:szCs w:val="22"/>
        </w:rPr>
        <w:t>; or</w:t>
      </w:r>
    </w:p>
    <w:p w:rsidR="00516C1C" w:rsidRPr="000F3DA8" w:rsidRDefault="00516C1C" w:rsidP="00516C1C">
      <w:pPr>
        <w:pStyle w:val="paragraph"/>
      </w:pPr>
      <w:r w:rsidRPr="000F3DA8">
        <w:tab/>
        <w:t>(c)</w:t>
      </w:r>
      <w:r w:rsidRPr="000F3DA8">
        <w:tab/>
        <w:t>endanger the life or safety of any person; or</w:t>
      </w:r>
    </w:p>
    <w:p w:rsidR="00516C1C" w:rsidRPr="000F3DA8" w:rsidRDefault="00516C1C" w:rsidP="00516C1C">
      <w:pPr>
        <w:pStyle w:val="paragraph"/>
      </w:pPr>
      <w:r w:rsidRPr="000F3DA8">
        <w:tab/>
        <w:t>(d)</w:t>
      </w:r>
      <w:r w:rsidRPr="000F3DA8">
        <w:tab/>
        <w:t>prejudice any legal proceeding; or</w:t>
      </w:r>
    </w:p>
    <w:p w:rsidR="00516C1C" w:rsidRPr="000F3DA8" w:rsidRDefault="00516C1C" w:rsidP="00516C1C">
      <w:pPr>
        <w:pStyle w:val="paragraph"/>
      </w:pPr>
      <w:r w:rsidRPr="000F3DA8">
        <w:tab/>
        <w:t>(e)</w:t>
      </w:r>
      <w:r w:rsidRPr="000F3DA8">
        <w:tab/>
        <w:t>otherwise be contrary to the public interest.</w:t>
      </w:r>
    </w:p>
    <w:p w:rsidR="00516C1C" w:rsidRPr="000F3DA8" w:rsidRDefault="00516C1C" w:rsidP="00516C1C">
      <w:pPr>
        <w:pStyle w:val="subsection"/>
      </w:pPr>
      <w:r w:rsidRPr="000F3DA8">
        <w:tab/>
        <w:t>(5)</w:t>
      </w:r>
      <w:r w:rsidRPr="000F3DA8">
        <w:tab/>
        <w:t>A chief officer may, by written instrument, delegate any of the chief officer’s powers or functions under this section to:</w:t>
      </w:r>
    </w:p>
    <w:p w:rsidR="00516C1C" w:rsidRPr="000F3DA8" w:rsidRDefault="00516C1C" w:rsidP="00516C1C">
      <w:pPr>
        <w:pStyle w:val="paragraph"/>
      </w:pPr>
      <w:r w:rsidRPr="000F3DA8">
        <w:tab/>
        <w:t>(a)</w:t>
      </w:r>
      <w:r w:rsidRPr="000F3DA8">
        <w:tab/>
        <w:t>in relation to the Australian Federal Police—a Deputy Commissioner or a person of equivalent or higher rank; or</w:t>
      </w:r>
    </w:p>
    <w:p w:rsidR="00516C1C" w:rsidRPr="000F3DA8" w:rsidRDefault="00516C1C" w:rsidP="00516C1C">
      <w:pPr>
        <w:pStyle w:val="paragraph"/>
      </w:pPr>
      <w:r w:rsidRPr="000F3DA8">
        <w:tab/>
        <w:t>(b)</w:t>
      </w:r>
      <w:r w:rsidRPr="000F3DA8">
        <w:tab/>
        <w:t xml:space="preserve">in relation </w:t>
      </w:r>
      <w:r w:rsidR="00C7595E" w:rsidRPr="000F3DA8">
        <w:t>to the Immigration and Border Protection Department</w:t>
      </w:r>
      <w:r w:rsidRPr="000F3DA8">
        <w:t>—</w:t>
      </w:r>
      <w:r w:rsidR="00F23C72" w:rsidRPr="000F3DA8">
        <w:t>a person who holds or performs the duties of an SES Band 3 position, or an equivalent or higher position, in that Department</w:t>
      </w:r>
      <w:r w:rsidRPr="000F3DA8">
        <w:t>; or</w:t>
      </w:r>
    </w:p>
    <w:p w:rsidR="00516C1C" w:rsidRPr="000F3DA8" w:rsidRDefault="00516C1C" w:rsidP="00516C1C">
      <w:pPr>
        <w:pStyle w:val="paragraph"/>
      </w:pPr>
      <w:r w:rsidRPr="000F3DA8">
        <w:tab/>
        <w:t>(c)</w:t>
      </w:r>
      <w:r w:rsidRPr="000F3DA8">
        <w:tab/>
        <w:t>in relation to the ACC:</w:t>
      </w:r>
    </w:p>
    <w:p w:rsidR="00516C1C" w:rsidRPr="000F3DA8" w:rsidRDefault="00516C1C" w:rsidP="00516C1C">
      <w:pPr>
        <w:pStyle w:val="paragraphsub"/>
      </w:pPr>
      <w:r w:rsidRPr="000F3DA8">
        <w:tab/>
        <w:t>(i)</w:t>
      </w:r>
      <w:r w:rsidRPr="000F3DA8">
        <w:tab/>
        <w:t>an Executive Director or a person occupying an equivalent or higher position; or</w:t>
      </w:r>
    </w:p>
    <w:p w:rsidR="00516C1C" w:rsidRPr="000F3DA8" w:rsidRDefault="00516C1C" w:rsidP="00516C1C">
      <w:pPr>
        <w:pStyle w:val="paragraphsub"/>
      </w:pPr>
      <w:r w:rsidRPr="000F3DA8">
        <w:tab/>
        <w:t>(ii)</w:t>
      </w:r>
      <w:r w:rsidRPr="000F3DA8">
        <w:tab/>
        <w:t>a person occupying a position prescribed by the regulations; or</w:t>
      </w:r>
    </w:p>
    <w:p w:rsidR="00516C1C" w:rsidRPr="000F3DA8" w:rsidRDefault="00516C1C" w:rsidP="00516C1C">
      <w:pPr>
        <w:pStyle w:val="paragraph"/>
      </w:pPr>
      <w:r w:rsidRPr="000F3DA8">
        <w:tab/>
        <w:t>(d)</w:t>
      </w:r>
      <w:r w:rsidRPr="000F3DA8">
        <w:tab/>
        <w:t>in relation to ACLEI—the Assistant Integrity Commissioner; or</w:t>
      </w:r>
    </w:p>
    <w:p w:rsidR="00516C1C" w:rsidRPr="000F3DA8" w:rsidRDefault="00516C1C" w:rsidP="00516C1C">
      <w:pPr>
        <w:pStyle w:val="paragraph"/>
      </w:pPr>
      <w:r w:rsidRPr="000F3DA8">
        <w:tab/>
        <w:t>(e)</w:t>
      </w:r>
      <w:r w:rsidRPr="000F3DA8">
        <w:tab/>
        <w:t>in relation to the police force of a State or Territory—a Deputy Commissioner or a person of equivalent or higher rank.</w:t>
      </w:r>
    </w:p>
    <w:p w:rsidR="00516C1C" w:rsidRPr="000F3DA8" w:rsidRDefault="00516C1C" w:rsidP="00516C1C">
      <w:pPr>
        <w:pStyle w:val="ActHead4"/>
      </w:pPr>
      <w:bookmarkStart w:id="329" w:name="_Toc486497797"/>
      <w:r w:rsidRPr="000F3DA8">
        <w:rPr>
          <w:rStyle w:val="CharSubdNo"/>
        </w:rPr>
        <w:t>Subdivision B</w:t>
      </w:r>
      <w:r w:rsidRPr="000F3DA8">
        <w:t>—</w:t>
      </w:r>
      <w:r w:rsidRPr="000F3DA8">
        <w:rPr>
          <w:rStyle w:val="CharSubdText"/>
        </w:rPr>
        <w:t>Controlled operations under a corresponding State controlled operations law</w:t>
      </w:r>
      <w:bookmarkEnd w:id="329"/>
    </w:p>
    <w:p w:rsidR="00516C1C" w:rsidRPr="000F3DA8" w:rsidRDefault="00516C1C" w:rsidP="00516C1C">
      <w:pPr>
        <w:pStyle w:val="ActHead5"/>
      </w:pPr>
      <w:bookmarkStart w:id="330" w:name="_Toc486497798"/>
      <w:r w:rsidRPr="000F3DA8">
        <w:rPr>
          <w:rStyle w:val="CharSectno"/>
        </w:rPr>
        <w:t>15HH</w:t>
      </w:r>
      <w:r w:rsidRPr="000F3DA8">
        <w:t xml:space="preserve">  Protection from criminal responsibility for conduct under a corresponding State controlled operations law</w:t>
      </w:r>
      <w:bookmarkEnd w:id="330"/>
    </w:p>
    <w:p w:rsidR="00516C1C" w:rsidRPr="000F3DA8" w:rsidRDefault="00516C1C" w:rsidP="00516C1C">
      <w:pPr>
        <w:pStyle w:val="subsection"/>
      </w:pPr>
      <w:r w:rsidRPr="000F3DA8">
        <w:tab/>
        <w:t>(1)</w:t>
      </w:r>
      <w:r w:rsidRPr="000F3DA8">
        <w:tab/>
        <w:t>This section applies to a participant in an operation authorised under a corresponding State controlled operations law if:</w:t>
      </w:r>
    </w:p>
    <w:p w:rsidR="00516C1C" w:rsidRPr="000F3DA8" w:rsidRDefault="00516C1C" w:rsidP="00516C1C">
      <w:pPr>
        <w:pStyle w:val="paragraph"/>
      </w:pPr>
      <w:r w:rsidRPr="000F3DA8">
        <w:tab/>
        <w:t>(a)</w:t>
      </w:r>
      <w:r w:rsidRPr="000F3DA8">
        <w:tab/>
        <w:t>the participant engages in conduct in the course of, and for the purposes of, the operation; and</w:t>
      </w:r>
    </w:p>
    <w:p w:rsidR="00516C1C" w:rsidRPr="000F3DA8" w:rsidRDefault="00516C1C" w:rsidP="00516C1C">
      <w:pPr>
        <w:pStyle w:val="paragraph"/>
      </w:pPr>
      <w:r w:rsidRPr="000F3DA8">
        <w:tab/>
        <w:t>(b)</w:t>
      </w:r>
      <w:r w:rsidRPr="000F3DA8">
        <w:tab/>
        <w:t>engaging in that conduct is a Commonwealth offence.</w:t>
      </w:r>
    </w:p>
    <w:p w:rsidR="00516C1C" w:rsidRPr="000F3DA8" w:rsidRDefault="00516C1C" w:rsidP="00516C1C">
      <w:pPr>
        <w:pStyle w:val="subsection"/>
      </w:pPr>
      <w:r w:rsidRPr="000F3DA8">
        <w:tab/>
        <w:t>(2)</w:t>
      </w:r>
      <w:r w:rsidRPr="000F3DA8">
        <w:tab/>
        <w:t>Despite any other law of the Commonwealth, the participant is not criminally responsible for the Commonwealth offence, if:</w:t>
      </w:r>
    </w:p>
    <w:p w:rsidR="00516C1C" w:rsidRPr="000F3DA8" w:rsidRDefault="00516C1C" w:rsidP="00516C1C">
      <w:pPr>
        <w:pStyle w:val="paragraph"/>
      </w:pPr>
      <w:r w:rsidRPr="000F3DA8">
        <w:tab/>
        <w:t>(a)</w:t>
      </w:r>
      <w:r w:rsidRPr="000F3DA8">
        <w:tab/>
        <w:t>the conduct is authorised by, and is engaged in in accordance with, the authority to conduct the controlled operation; and</w:t>
      </w:r>
    </w:p>
    <w:p w:rsidR="00516C1C" w:rsidRPr="000F3DA8" w:rsidRDefault="00516C1C" w:rsidP="00516C1C">
      <w:pPr>
        <w:pStyle w:val="paragraph"/>
      </w:pPr>
      <w:r w:rsidRPr="000F3DA8">
        <w:tab/>
        <w:t>(b)</w:t>
      </w:r>
      <w:r w:rsidRPr="000F3DA8">
        <w:tab/>
        <w:t>the conduct does not involve the participant intentionally inducing a person to commit a Commonwealth offence or an offence against a law of a State or Territory that the person would not otherwise have intended to commit; and</w:t>
      </w:r>
    </w:p>
    <w:p w:rsidR="00516C1C" w:rsidRPr="000F3DA8" w:rsidRDefault="00516C1C" w:rsidP="00516C1C">
      <w:pPr>
        <w:pStyle w:val="paragraph"/>
      </w:pPr>
      <w:r w:rsidRPr="000F3DA8">
        <w:tab/>
        <w:t>(c)</w:t>
      </w:r>
      <w:r w:rsidRPr="000F3DA8">
        <w:tab/>
        <w:t>the conduct does not involve the participant engaging in any conduct that is likely to:</w:t>
      </w:r>
    </w:p>
    <w:p w:rsidR="00516C1C" w:rsidRPr="000F3DA8" w:rsidRDefault="00516C1C" w:rsidP="00516C1C">
      <w:pPr>
        <w:pStyle w:val="paragraphsub"/>
      </w:pPr>
      <w:r w:rsidRPr="000F3DA8">
        <w:tab/>
        <w:t>(i)</w:t>
      </w:r>
      <w:r w:rsidRPr="000F3DA8">
        <w:tab/>
        <w:t>cause the death of, or serious injury to, any person; or</w:t>
      </w:r>
    </w:p>
    <w:p w:rsidR="00516C1C" w:rsidRPr="000F3DA8" w:rsidRDefault="00516C1C" w:rsidP="00516C1C">
      <w:pPr>
        <w:pStyle w:val="paragraphsub"/>
      </w:pPr>
      <w:r w:rsidRPr="000F3DA8">
        <w:tab/>
        <w:t>(ii)</w:t>
      </w:r>
      <w:r w:rsidRPr="000F3DA8">
        <w:tab/>
        <w:t>involve the commission of a sexual offence against any person; and</w:t>
      </w:r>
    </w:p>
    <w:p w:rsidR="00516C1C" w:rsidRPr="000F3DA8" w:rsidRDefault="00516C1C" w:rsidP="00516C1C">
      <w:pPr>
        <w:pStyle w:val="paragraph"/>
      </w:pPr>
      <w:r w:rsidRPr="000F3DA8">
        <w:tab/>
        <w:t>(d)</w:t>
      </w:r>
      <w:r w:rsidRPr="000F3DA8">
        <w:tab/>
        <w:t>if the person is a civilian participant in the operation—he or she acts in accordance with the instructions of a law enforcement officer.</w:t>
      </w:r>
    </w:p>
    <w:p w:rsidR="00516C1C" w:rsidRPr="000F3DA8" w:rsidRDefault="00516C1C" w:rsidP="00516C1C">
      <w:pPr>
        <w:pStyle w:val="subsection"/>
      </w:pPr>
      <w:r w:rsidRPr="000F3DA8">
        <w:tab/>
        <w:t>(3)</w:t>
      </w:r>
      <w:r w:rsidRPr="000F3DA8">
        <w:tab/>
        <w:t>Expressions used in this section have the same meanings as in the corresponding State controlled operations law under which the operation was authorised.</w:t>
      </w:r>
    </w:p>
    <w:p w:rsidR="00516C1C" w:rsidRPr="000F3DA8" w:rsidRDefault="00516C1C" w:rsidP="00516C1C">
      <w:pPr>
        <w:pStyle w:val="ActHead5"/>
        <w:rPr>
          <w:szCs w:val="22"/>
        </w:rPr>
      </w:pPr>
      <w:bookmarkStart w:id="331" w:name="_Toc486497799"/>
      <w:r w:rsidRPr="000F3DA8">
        <w:rPr>
          <w:rStyle w:val="CharSectno"/>
        </w:rPr>
        <w:t>15HI</w:t>
      </w:r>
      <w:r w:rsidRPr="000F3DA8">
        <w:t xml:space="preserve">  Effect of section</w:t>
      </w:r>
      <w:r w:rsidR="000F3DA8">
        <w:t> </w:t>
      </w:r>
      <w:r w:rsidRPr="000F3DA8">
        <w:t xml:space="preserve">15HH on other laws relating to criminal </w:t>
      </w:r>
      <w:r w:rsidRPr="000F3DA8">
        <w:rPr>
          <w:szCs w:val="22"/>
        </w:rPr>
        <w:t>investigation</w:t>
      </w:r>
      <w:bookmarkEnd w:id="331"/>
    </w:p>
    <w:p w:rsidR="00516C1C" w:rsidRPr="000F3DA8" w:rsidRDefault="00516C1C" w:rsidP="00516C1C">
      <w:pPr>
        <w:pStyle w:val="subsection"/>
        <w:rPr>
          <w:szCs w:val="22"/>
        </w:rPr>
      </w:pPr>
      <w:r w:rsidRPr="000F3DA8">
        <w:tab/>
      </w:r>
      <w:r w:rsidRPr="000F3DA8">
        <w:tab/>
        <w:t>Section</w:t>
      </w:r>
      <w:r w:rsidR="000F3DA8">
        <w:t> </w:t>
      </w:r>
      <w:r w:rsidRPr="000F3DA8">
        <w:t xml:space="preserve">15HH does not apply to a person’s conduct that is, or could have been, authorised under a Commonwealth law or a law of a State or Territory </w:t>
      </w:r>
      <w:r w:rsidRPr="000F3DA8">
        <w:rPr>
          <w:szCs w:val="22"/>
        </w:rPr>
        <w:t>relating to the following:</w:t>
      </w:r>
    </w:p>
    <w:p w:rsidR="00516C1C" w:rsidRPr="000F3DA8" w:rsidRDefault="00516C1C" w:rsidP="00516C1C">
      <w:pPr>
        <w:pStyle w:val="paragraph"/>
      </w:pPr>
      <w:r w:rsidRPr="000F3DA8">
        <w:tab/>
        <w:t>(a)</w:t>
      </w:r>
      <w:r w:rsidRPr="000F3DA8">
        <w:tab/>
        <w:t>arrest or detention of individuals;</w:t>
      </w:r>
    </w:p>
    <w:p w:rsidR="00516C1C" w:rsidRPr="000F3DA8" w:rsidRDefault="00516C1C" w:rsidP="00516C1C">
      <w:pPr>
        <w:pStyle w:val="paragraph"/>
      </w:pPr>
      <w:r w:rsidRPr="000F3DA8">
        <w:tab/>
        <w:t>(b)</w:t>
      </w:r>
      <w:r w:rsidRPr="000F3DA8">
        <w:tab/>
        <w:t>searches of individuals;</w:t>
      </w:r>
    </w:p>
    <w:p w:rsidR="00516C1C" w:rsidRPr="000F3DA8" w:rsidRDefault="00516C1C" w:rsidP="00516C1C">
      <w:pPr>
        <w:pStyle w:val="paragraph"/>
      </w:pPr>
      <w:r w:rsidRPr="000F3DA8">
        <w:tab/>
        <w:t>(c)</w:t>
      </w:r>
      <w:r w:rsidRPr="000F3DA8">
        <w:tab/>
        <w:t>entry onto, or searches or inspection of, premises;</w:t>
      </w:r>
    </w:p>
    <w:p w:rsidR="00516C1C" w:rsidRPr="000F3DA8" w:rsidRDefault="00516C1C" w:rsidP="00516C1C">
      <w:pPr>
        <w:pStyle w:val="paragraph"/>
      </w:pPr>
      <w:r w:rsidRPr="000F3DA8">
        <w:tab/>
        <w:t>(d)</w:t>
      </w:r>
      <w:r w:rsidRPr="000F3DA8">
        <w:tab/>
        <w:t>searches, inspections or seizures of other property;</w:t>
      </w:r>
    </w:p>
    <w:p w:rsidR="00516C1C" w:rsidRPr="000F3DA8" w:rsidRDefault="00516C1C" w:rsidP="00516C1C">
      <w:pPr>
        <w:pStyle w:val="paragraph"/>
      </w:pPr>
      <w:r w:rsidRPr="000F3DA8">
        <w:tab/>
        <w:t>(e)</w:t>
      </w:r>
      <w:r w:rsidRPr="000F3DA8">
        <w:tab/>
        <w:t>forensic procedure;</w:t>
      </w:r>
    </w:p>
    <w:p w:rsidR="00516C1C" w:rsidRPr="000F3DA8" w:rsidRDefault="00516C1C" w:rsidP="00516C1C">
      <w:pPr>
        <w:pStyle w:val="paragraph"/>
        <w:rPr>
          <w:szCs w:val="22"/>
        </w:rPr>
      </w:pPr>
      <w:r w:rsidRPr="000F3DA8">
        <w:tab/>
        <w:t>(f)</w:t>
      </w:r>
      <w:r w:rsidRPr="000F3DA8">
        <w:tab/>
        <w:t xml:space="preserve">electronic surveillance devices or telecommunications </w:t>
      </w:r>
      <w:r w:rsidRPr="000F3DA8">
        <w:rPr>
          <w:szCs w:val="22"/>
        </w:rPr>
        <w:t>interception;</w:t>
      </w:r>
    </w:p>
    <w:p w:rsidR="00516C1C" w:rsidRPr="000F3DA8" w:rsidRDefault="00516C1C" w:rsidP="00516C1C">
      <w:pPr>
        <w:pStyle w:val="paragraph"/>
      </w:pPr>
      <w:r w:rsidRPr="000F3DA8">
        <w:tab/>
        <w:t>(g)</w:t>
      </w:r>
      <w:r w:rsidRPr="000F3DA8">
        <w:tab/>
        <w:t>identification procedures;</w:t>
      </w:r>
    </w:p>
    <w:p w:rsidR="00516C1C" w:rsidRPr="000F3DA8" w:rsidRDefault="00516C1C" w:rsidP="00516C1C">
      <w:pPr>
        <w:pStyle w:val="paragraph"/>
      </w:pPr>
      <w:r w:rsidRPr="000F3DA8">
        <w:tab/>
        <w:t>(h)</w:t>
      </w:r>
      <w:r w:rsidRPr="000F3DA8">
        <w:tab/>
        <w:t>the acquisition or use of assumed identities;</w:t>
      </w:r>
    </w:p>
    <w:p w:rsidR="00516C1C" w:rsidRPr="000F3DA8" w:rsidRDefault="00516C1C" w:rsidP="00516C1C">
      <w:pPr>
        <w:pStyle w:val="paragraph"/>
        <w:rPr>
          <w:szCs w:val="22"/>
        </w:rPr>
      </w:pPr>
      <w:r w:rsidRPr="000F3DA8">
        <w:tab/>
        <w:t>(i)</w:t>
      </w:r>
      <w:r w:rsidRPr="000F3DA8">
        <w:tab/>
        <w:t xml:space="preserve">any other matter concerning powers of criminal </w:t>
      </w:r>
      <w:r w:rsidRPr="000F3DA8">
        <w:rPr>
          <w:szCs w:val="22"/>
        </w:rPr>
        <w:t>investigation.</w:t>
      </w:r>
    </w:p>
    <w:p w:rsidR="00516C1C" w:rsidRPr="000F3DA8" w:rsidRDefault="00516C1C" w:rsidP="00516C1C">
      <w:pPr>
        <w:pStyle w:val="ActHead5"/>
      </w:pPr>
      <w:bookmarkStart w:id="332" w:name="_Toc486497800"/>
      <w:r w:rsidRPr="000F3DA8">
        <w:rPr>
          <w:rStyle w:val="CharSectno"/>
        </w:rPr>
        <w:t>15HJ</w:t>
      </w:r>
      <w:r w:rsidRPr="000F3DA8">
        <w:t xml:space="preserve">  Protection from criminal responsibility for certain ancillary conduct</w:t>
      </w:r>
      <w:bookmarkEnd w:id="332"/>
    </w:p>
    <w:p w:rsidR="00516C1C" w:rsidRPr="000F3DA8" w:rsidRDefault="00516C1C" w:rsidP="00516C1C">
      <w:pPr>
        <w:pStyle w:val="subsection"/>
      </w:pPr>
      <w:r w:rsidRPr="000F3DA8">
        <w:tab/>
        <w:t>(1)</w:t>
      </w:r>
      <w:r w:rsidRPr="000F3DA8">
        <w:tab/>
        <w:t>This section applies if:</w:t>
      </w:r>
    </w:p>
    <w:p w:rsidR="00516C1C" w:rsidRPr="000F3DA8" w:rsidRDefault="00516C1C" w:rsidP="00516C1C">
      <w:pPr>
        <w:pStyle w:val="paragraph"/>
      </w:pPr>
      <w:r w:rsidRPr="000F3DA8">
        <w:tab/>
        <w:t>(a)</w:t>
      </w:r>
      <w:r w:rsidRPr="000F3DA8">
        <w:tab/>
        <w:t>a person engages in conduct (</w:t>
      </w:r>
      <w:r w:rsidRPr="000F3DA8">
        <w:rPr>
          <w:bCs/>
        </w:rPr>
        <w:t>the</w:t>
      </w:r>
      <w:r w:rsidRPr="000F3DA8">
        <w:rPr>
          <w:b/>
          <w:bCs/>
        </w:rPr>
        <w:t xml:space="preserve"> </w:t>
      </w:r>
      <w:r w:rsidRPr="000F3DA8">
        <w:rPr>
          <w:b/>
          <w:bCs/>
          <w:i/>
          <w:iCs/>
        </w:rPr>
        <w:t>ancillary conduct</w:t>
      </w:r>
      <w:r w:rsidRPr="000F3DA8">
        <w:t xml:space="preserve">) that relates to conduct (the </w:t>
      </w:r>
      <w:r w:rsidRPr="000F3DA8">
        <w:rPr>
          <w:b/>
          <w:i/>
        </w:rPr>
        <w:t>related conduct</w:t>
      </w:r>
      <w:r w:rsidRPr="000F3DA8">
        <w:t>) that:</w:t>
      </w:r>
    </w:p>
    <w:p w:rsidR="00516C1C" w:rsidRPr="000F3DA8" w:rsidRDefault="00516C1C" w:rsidP="00516C1C">
      <w:pPr>
        <w:pStyle w:val="paragraphsub"/>
      </w:pPr>
      <w:r w:rsidRPr="000F3DA8">
        <w:tab/>
        <w:t>(i)</w:t>
      </w:r>
      <w:r w:rsidRPr="000F3DA8">
        <w:tab/>
        <w:t>was engaged in by another person; and</w:t>
      </w:r>
    </w:p>
    <w:p w:rsidR="00516C1C" w:rsidRPr="000F3DA8" w:rsidRDefault="00516C1C" w:rsidP="00516C1C">
      <w:pPr>
        <w:pStyle w:val="paragraphsub"/>
      </w:pPr>
      <w:r w:rsidRPr="000F3DA8">
        <w:tab/>
        <w:t>(ii)</w:t>
      </w:r>
      <w:r w:rsidRPr="000F3DA8">
        <w:tab/>
        <w:t>constitutes an offence for which a person would, but for section</w:t>
      </w:r>
      <w:r w:rsidR="000F3DA8">
        <w:t> </w:t>
      </w:r>
      <w:r w:rsidRPr="000F3DA8">
        <w:t>15HH, be criminally responsible; and</w:t>
      </w:r>
    </w:p>
    <w:p w:rsidR="00516C1C" w:rsidRPr="000F3DA8" w:rsidRDefault="00516C1C" w:rsidP="00516C1C">
      <w:pPr>
        <w:pStyle w:val="paragraph"/>
      </w:pPr>
      <w:r w:rsidRPr="000F3DA8">
        <w:tab/>
        <w:t>(b)</w:t>
      </w:r>
      <w:r w:rsidRPr="000F3DA8">
        <w:tab/>
        <w:t xml:space="preserve">engaging in the ancillary conduct is an ancillary offence (within the meaning of the </w:t>
      </w:r>
      <w:r w:rsidRPr="000F3DA8">
        <w:rPr>
          <w:i/>
        </w:rPr>
        <w:t>Criminal Code</w:t>
      </w:r>
      <w:r w:rsidRPr="000F3DA8">
        <w:t>) in relation to the offence constituted by the related conduct.</w:t>
      </w:r>
    </w:p>
    <w:p w:rsidR="00516C1C" w:rsidRPr="000F3DA8" w:rsidRDefault="00516C1C" w:rsidP="00516C1C">
      <w:pPr>
        <w:pStyle w:val="subsection"/>
      </w:pPr>
      <w:r w:rsidRPr="000F3DA8">
        <w:tab/>
        <w:t>(2)</w:t>
      </w:r>
      <w:r w:rsidRPr="000F3DA8">
        <w:tab/>
        <w:t>Despite any law of the Commonwealth, the person who engaged in the ancillary conduct is not criminally responsible for the ancillary offence if, at the time the person engaged in the ancillary conduct, he or she believed the related conduct was being engaged in, or would be engaged in, by a participant in an operation authorised under a corresponding State controlled operations law.</w:t>
      </w:r>
    </w:p>
    <w:p w:rsidR="00516C1C" w:rsidRPr="000F3DA8" w:rsidRDefault="00516C1C" w:rsidP="00516C1C">
      <w:pPr>
        <w:pStyle w:val="subsection"/>
      </w:pPr>
      <w:r w:rsidRPr="000F3DA8">
        <w:tab/>
        <w:t>(3)</w:t>
      </w:r>
      <w:r w:rsidRPr="000F3DA8">
        <w:tab/>
        <w:t>Expressions used in this section have the same meanings as in the corresponding State controlled operations law under which the person believed the controlled conduct was being engaged in.</w:t>
      </w:r>
    </w:p>
    <w:p w:rsidR="00516C1C" w:rsidRPr="000F3DA8" w:rsidRDefault="00516C1C" w:rsidP="00527FBC">
      <w:pPr>
        <w:pStyle w:val="ActHead3"/>
        <w:pageBreakBefore/>
      </w:pPr>
      <w:bookmarkStart w:id="333" w:name="_Toc486497801"/>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Compliance and monitoring</w:t>
      </w:r>
      <w:bookmarkEnd w:id="333"/>
    </w:p>
    <w:p w:rsidR="00516C1C" w:rsidRPr="000F3DA8" w:rsidRDefault="00516C1C" w:rsidP="00516C1C">
      <w:pPr>
        <w:pStyle w:val="ActHead5"/>
      </w:pPr>
      <w:bookmarkStart w:id="334" w:name="_Toc486497802"/>
      <w:r w:rsidRPr="000F3DA8">
        <w:rPr>
          <w:rStyle w:val="CharSectno"/>
        </w:rPr>
        <w:t>15HK</w:t>
      </w:r>
      <w:r w:rsidRPr="000F3DA8">
        <w:t xml:space="preserve">  Unauthorised disclosure of information</w:t>
      </w:r>
      <w:bookmarkEnd w:id="334"/>
    </w:p>
    <w:p w:rsidR="00516C1C" w:rsidRPr="000F3DA8" w:rsidRDefault="00516C1C" w:rsidP="00516C1C">
      <w:pPr>
        <w:pStyle w:val="subsection"/>
      </w:pPr>
      <w:r w:rsidRPr="000F3DA8">
        <w:tab/>
        <w:t>(1)</w:t>
      </w:r>
      <w:r w:rsidRPr="000F3DA8">
        <w:tab/>
        <w:t>A person commits an offence if:</w:t>
      </w:r>
    </w:p>
    <w:p w:rsidR="00516C1C" w:rsidRPr="000F3DA8" w:rsidRDefault="00516C1C" w:rsidP="00516C1C">
      <w:pPr>
        <w:pStyle w:val="paragraph"/>
        <w:rPr>
          <w:szCs w:val="22"/>
        </w:rPr>
      </w:pPr>
      <w:r w:rsidRPr="000F3DA8">
        <w:tab/>
        <w:t>(a)</w:t>
      </w:r>
      <w:r w:rsidRPr="000F3DA8">
        <w:tab/>
        <w:t>the person discloses</w:t>
      </w:r>
      <w:r w:rsidRPr="000F3DA8">
        <w:rPr>
          <w:szCs w:val="22"/>
        </w:rPr>
        <w:t xml:space="preserve"> information; and</w:t>
      </w:r>
    </w:p>
    <w:p w:rsidR="00516C1C" w:rsidRPr="000F3DA8" w:rsidRDefault="00516C1C" w:rsidP="00516C1C">
      <w:pPr>
        <w:pStyle w:val="paragraph"/>
      </w:pPr>
      <w:r w:rsidRPr="000F3DA8">
        <w:tab/>
        <w:t>(b)</w:t>
      </w:r>
      <w:r w:rsidRPr="000F3DA8">
        <w:tab/>
        <w:t>the information relates to a controlled operation.</w:t>
      </w:r>
    </w:p>
    <w:p w:rsidR="00516C1C" w:rsidRPr="000F3DA8" w:rsidRDefault="00516C1C" w:rsidP="00516C1C">
      <w:pPr>
        <w:pStyle w:val="Penalty"/>
      </w:pPr>
      <w:r w:rsidRPr="000F3DA8">
        <w:t>Penalty:</w:t>
      </w:r>
      <w:r w:rsidRPr="000F3DA8">
        <w:tab/>
        <w:t>Imprisonment for 2 years.</w:t>
      </w:r>
    </w:p>
    <w:p w:rsidR="00D45680" w:rsidRPr="000F3DA8" w:rsidRDefault="00D45680" w:rsidP="00D45680">
      <w:pPr>
        <w:pStyle w:val="SubsectionHead"/>
      </w:pPr>
      <w:r w:rsidRPr="000F3DA8">
        <w:t>Exceptions—general</w:t>
      </w:r>
    </w:p>
    <w:p w:rsidR="00516C1C" w:rsidRPr="000F3DA8" w:rsidRDefault="00516C1C" w:rsidP="00516C1C">
      <w:pPr>
        <w:pStyle w:val="subsection"/>
      </w:pPr>
      <w:r w:rsidRPr="000F3DA8">
        <w:tab/>
        <w:t>(2)</w:t>
      </w:r>
      <w:r w:rsidRPr="000F3DA8">
        <w:tab/>
      </w:r>
      <w:r w:rsidR="000F3DA8">
        <w:t>Subsection (</w:t>
      </w:r>
      <w:r w:rsidRPr="000F3DA8">
        <w:t xml:space="preserve">1) does not apply if the </w:t>
      </w:r>
      <w:r w:rsidRPr="000F3DA8">
        <w:rPr>
          <w:szCs w:val="22"/>
        </w:rPr>
        <w:t>disclosure was:</w:t>
      </w:r>
    </w:p>
    <w:p w:rsidR="00516C1C" w:rsidRPr="000F3DA8" w:rsidRDefault="00516C1C" w:rsidP="00516C1C">
      <w:pPr>
        <w:pStyle w:val="paragraph"/>
      </w:pPr>
      <w:r w:rsidRPr="000F3DA8">
        <w:tab/>
        <w:t>(a)</w:t>
      </w:r>
      <w:r w:rsidRPr="000F3DA8">
        <w:tab/>
        <w:t>in connection with the administration or execution of this Part; or</w:t>
      </w:r>
    </w:p>
    <w:p w:rsidR="00516C1C" w:rsidRPr="000F3DA8" w:rsidRDefault="00516C1C" w:rsidP="00516C1C">
      <w:pPr>
        <w:pStyle w:val="paragraph"/>
      </w:pPr>
      <w:r w:rsidRPr="000F3DA8">
        <w:tab/>
        <w:t>(b)</w:t>
      </w:r>
      <w:r w:rsidRPr="000F3DA8">
        <w:tab/>
        <w:t>for the purposes of any legal proceedings arising out of or otherwise related to this Part or of any report of any such proceedings; or</w:t>
      </w:r>
    </w:p>
    <w:p w:rsidR="00516C1C" w:rsidRPr="000F3DA8" w:rsidRDefault="00516C1C" w:rsidP="00516C1C">
      <w:pPr>
        <w:pStyle w:val="paragraph"/>
      </w:pPr>
      <w:r w:rsidRPr="000F3DA8">
        <w:tab/>
        <w:t>(c)</w:t>
      </w:r>
      <w:r w:rsidRPr="000F3DA8">
        <w:tab/>
        <w:t>for the purposes of obtaining legal advice in relation to the controlled operation; or</w:t>
      </w:r>
    </w:p>
    <w:p w:rsidR="00516C1C" w:rsidRPr="000F3DA8" w:rsidRDefault="00516C1C" w:rsidP="00516C1C">
      <w:pPr>
        <w:pStyle w:val="paragraph"/>
      </w:pPr>
      <w:r w:rsidRPr="000F3DA8">
        <w:tab/>
        <w:t>(d)</w:t>
      </w:r>
      <w:r w:rsidRPr="000F3DA8">
        <w:tab/>
        <w:t>in accordance with any requirement imposed by law; or</w:t>
      </w:r>
    </w:p>
    <w:p w:rsidR="00516C1C" w:rsidRPr="000F3DA8" w:rsidRDefault="00516C1C" w:rsidP="00516C1C">
      <w:pPr>
        <w:pStyle w:val="paragraph"/>
      </w:pPr>
      <w:r w:rsidRPr="000F3DA8">
        <w:tab/>
        <w:t>(e)</w:t>
      </w:r>
      <w:r w:rsidRPr="000F3DA8">
        <w:tab/>
        <w:t>in connection with the performance of functions or duties, or the exercise of powers, of a law enforcement agency.</w:t>
      </w:r>
    </w:p>
    <w:p w:rsidR="00D45680" w:rsidRPr="000F3DA8" w:rsidRDefault="00D45680" w:rsidP="00D45680">
      <w:pPr>
        <w:pStyle w:val="notetext"/>
      </w:pPr>
      <w:r w:rsidRPr="000F3DA8">
        <w:t>Note:</w:t>
      </w:r>
      <w:r w:rsidRPr="000F3DA8">
        <w:tab/>
        <w:t>A defendant bears an evidential burden in relation to the matters in this subsection—see subsection</w:t>
      </w:r>
      <w:r w:rsidR="000F3DA8">
        <w:t> </w:t>
      </w:r>
      <w:r w:rsidRPr="000F3DA8">
        <w:t xml:space="preserve">13.3(3) of the </w:t>
      </w:r>
      <w:r w:rsidRPr="000F3DA8">
        <w:rPr>
          <w:i/>
        </w:rPr>
        <w:t>Criminal Code</w:t>
      </w:r>
      <w:r w:rsidRPr="000F3DA8">
        <w:t>.</w:t>
      </w:r>
    </w:p>
    <w:p w:rsidR="00D45680" w:rsidRPr="000F3DA8" w:rsidRDefault="00D45680" w:rsidP="00D45680">
      <w:pPr>
        <w:pStyle w:val="SubsectionHead"/>
      </w:pPr>
      <w:r w:rsidRPr="000F3DA8">
        <w:t>Exceptions—integrity testing controlled operation authority</w:t>
      </w:r>
    </w:p>
    <w:p w:rsidR="00D45680" w:rsidRPr="000F3DA8" w:rsidRDefault="00D45680" w:rsidP="00D45680">
      <w:pPr>
        <w:pStyle w:val="subsection"/>
      </w:pPr>
      <w:r w:rsidRPr="000F3DA8">
        <w:tab/>
        <w:t>(2A)</w:t>
      </w:r>
      <w:r w:rsidRPr="000F3DA8">
        <w:tab/>
      </w:r>
      <w:r w:rsidR="000F3DA8">
        <w:t>Subsection (</w:t>
      </w:r>
      <w:r w:rsidRPr="000F3DA8">
        <w:t>1) does not apply, in the case of a controlled operation authorised by an integrity testing controlled operation authority (granted on the basis that an integrity testing authority is in effect), if the disclosure was:</w:t>
      </w:r>
    </w:p>
    <w:p w:rsidR="00D45680" w:rsidRPr="000F3DA8" w:rsidRDefault="00D45680" w:rsidP="00D45680">
      <w:pPr>
        <w:pStyle w:val="paragraph"/>
      </w:pPr>
      <w:r w:rsidRPr="000F3DA8">
        <w:tab/>
        <w:t>(a)</w:t>
      </w:r>
      <w:r w:rsidRPr="000F3DA8">
        <w:tab/>
        <w:t xml:space="preserve">in any of the circumstances mentioned in </w:t>
      </w:r>
      <w:r w:rsidR="000F3DA8">
        <w:t>paragraphs (</w:t>
      </w:r>
      <w:r w:rsidRPr="000F3DA8">
        <w:t>2)(a) to (e); or</w:t>
      </w:r>
    </w:p>
    <w:p w:rsidR="00D45680" w:rsidRPr="000F3DA8" w:rsidRDefault="00D45680" w:rsidP="00D45680">
      <w:pPr>
        <w:pStyle w:val="paragraph"/>
      </w:pPr>
      <w:r w:rsidRPr="000F3DA8">
        <w:tab/>
        <w:t>(b)</w:t>
      </w:r>
      <w:r w:rsidRPr="000F3DA8">
        <w:tab/>
        <w:t>in connection with the administration or execution of Part</w:t>
      </w:r>
      <w:r w:rsidR="00BB4455" w:rsidRPr="000F3DA8">
        <w:t> </w:t>
      </w:r>
      <w:r w:rsidRPr="000F3DA8">
        <w:t xml:space="preserve">IABA, or the </w:t>
      </w:r>
      <w:r w:rsidRPr="000F3DA8">
        <w:rPr>
          <w:i/>
        </w:rPr>
        <w:t>Law Enforcement Integrity Commissioner Act 2006</w:t>
      </w:r>
      <w:r w:rsidRPr="000F3DA8">
        <w:t>, in relation to the integrity testing authority; or</w:t>
      </w:r>
    </w:p>
    <w:p w:rsidR="00D45680" w:rsidRPr="000F3DA8" w:rsidRDefault="00D45680" w:rsidP="00D45680">
      <w:pPr>
        <w:pStyle w:val="paragraph"/>
      </w:pPr>
      <w:r w:rsidRPr="000F3DA8">
        <w:tab/>
        <w:t>(c)</w:t>
      </w:r>
      <w:r w:rsidRPr="000F3DA8">
        <w:tab/>
        <w:t>for the purposes of any disciplinary or legal action in relation to a staff member of a target agency, if arising out of, or otherwise related to, the controlled operation; or</w:t>
      </w:r>
    </w:p>
    <w:p w:rsidR="00D45680" w:rsidRPr="000F3DA8" w:rsidRDefault="00D45680" w:rsidP="00D45680">
      <w:pPr>
        <w:pStyle w:val="paragraph"/>
      </w:pPr>
      <w:r w:rsidRPr="000F3DA8">
        <w:tab/>
        <w:t>(d)</w:t>
      </w:r>
      <w:r w:rsidRPr="000F3DA8">
        <w:tab/>
        <w:t>in relation to the integrity testing authority:</w:t>
      </w:r>
    </w:p>
    <w:p w:rsidR="00D45680" w:rsidRPr="000F3DA8" w:rsidRDefault="00D45680" w:rsidP="00D45680">
      <w:pPr>
        <w:pStyle w:val="paragraphsub"/>
      </w:pPr>
      <w:r w:rsidRPr="000F3DA8">
        <w:tab/>
        <w:t>(i)</w:t>
      </w:r>
      <w:r w:rsidRPr="000F3DA8">
        <w:tab/>
        <w:t>for the purposes of any disciplinary or legal action in relation to a staff member of a target agency, if arising out of, or otherwise related to, an integrity testing operation authorised by the authority; or</w:t>
      </w:r>
    </w:p>
    <w:p w:rsidR="00D45680" w:rsidRPr="000F3DA8" w:rsidRDefault="00D45680" w:rsidP="00D45680">
      <w:pPr>
        <w:pStyle w:val="paragraphsub"/>
      </w:pPr>
      <w:r w:rsidRPr="000F3DA8">
        <w:tab/>
        <w:t>(ii)</w:t>
      </w:r>
      <w:r w:rsidRPr="000F3DA8">
        <w:tab/>
        <w:t>to an authority of the Commonwealth, a State or a Territory, if the disclosure relates to the misconduct of an employee or officer of the authority.</w:t>
      </w:r>
    </w:p>
    <w:p w:rsidR="00D45680" w:rsidRPr="000F3DA8" w:rsidRDefault="00D45680" w:rsidP="00D45680">
      <w:pPr>
        <w:pStyle w:val="notetext"/>
      </w:pPr>
      <w:r w:rsidRPr="000F3DA8">
        <w:t>Note:</w:t>
      </w:r>
      <w:r w:rsidRPr="000F3DA8">
        <w:tab/>
        <w:t>A defendant bears an evidential burden in relation to the matters in this subsection—see subsection</w:t>
      </w:r>
      <w:r w:rsidR="000F3DA8">
        <w:t> </w:t>
      </w:r>
      <w:r w:rsidRPr="000F3DA8">
        <w:t xml:space="preserve">13.3(3) of the </w:t>
      </w:r>
      <w:r w:rsidRPr="000F3DA8">
        <w:rPr>
          <w:i/>
        </w:rPr>
        <w:t>Criminal Code</w:t>
      </w:r>
      <w:r w:rsidRPr="000F3DA8">
        <w:t>.</w:t>
      </w:r>
    </w:p>
    <w:p w:rsidR="00D45680" w:rsidRPr="000F3DA8" w:rsidRDefault="00D45680" w:rsidP="00D45680">
      <w:pPr>
        <w:pStyle w:val="SubsectionHead"/>
      </w:pPr>
      <w:r w:rsidRPr="000F3DA8">
        <w:t>Exception—misconduct</w:t>
      </w:r>
    </w:p>
    <w:p w:rsidR="00516C1C" w:rsidRPr="000F3DA8" w:rsidRDefault="00516C1C" w:rsidP="00516C1C">
      <w:pPr>
        <w:pStyle w:val="subsection"/>
      </w:pPr>
      <w:r w:rsidRPr="000F3DA8">
        <w:tab/>
        <w:t>(3)</w:t>
      </w:r>
      <w:r w:rsidRPr="000F3DA8">
        <w:tab/>
      </w:r>
      <w:r w:rsidR="000F3DA8">
        <w:t>Subsection (</w:t>
      </w:r>
      <w:r w:rsidRPr="000F3DA8">
        <w:t>1) does not apply if:</w:t>
      </w:r>
    </w:p>
    <w:p w:rsidR="00516C1C" w:rsidRPr="000F3DA8" w:rsidRDefault="00516C1C" w:rsidP="00516C1C">
      <w:pPr>
        <w:pStyle w:val="paragraph"/>
      </w:pPr>
      <w:r w:rsidRPr="000F3DA8">
        <w:tab/>
        <w:t>(a)</w:t>
      </w:r>
      <w:r w:rsidRPr="000F3DA8">
        <w:tab/>
        <w:t xml:space="preserve">the person (the </w:t>
      </w:r>
      <w:r w:rsidRPr="000F3DA8">
        <w:rPr>
          <w:b/>
          <w:i/>
        </w:rPr>
        <w:t>discloser</w:t>
      </w:r>
      <w:r w:rsidRPr="000F3DA8">
        <w:t>) discloses the information to the Ombudsman or the Integrity Commissioner; and</w:t>
      </w:r>
    </w:p>
    <w:p w:rsidR="00516C1C" w:rsidRPr="000F3DA8" w:rsidRDefault="00516C1C" w:rsidP="00516C1C">
      <w:pPr>
        <w:pStyle w:val="paragraph"/>
      </w:pPr>
      <w:r w:rsidRPr="000F3DA8">
        <w:tab/>
        <w:t>(b)</w:t>
      </w:r>
      <w:r w:rsidRPr="000F3DA8">
        <w:tab/>
        <w:t>the discloser informs the person to whom the disclosure is made of the discloser’s identity before making the disclosure; and</w:t>
      </w:r>
    </w:p>
    <w:p w:rsidR="00D45680" w:rsidRPr="000F3DA8" w:rsidRDefault="00D45680" w:rsidP="00D45680">
      <w:pPr>
        <w:pStyle w:val="paragraph"/>
      </w:pPr>
      <w:r w:rsidRPr="000F3DA8">
        <w:tab/>
        <w:t>(c)</w:t>
      </w:r>
      <w:r w:rsidRPr="000F3DA8">
        <w:tab/>
        <w:t>the information concerns:</w:t>
      </w:r>
    </w:p>
    <w:p w:rsidR="00D45680" w:rsidRPr="000F3DA8" w:rsidRDefault="00D45680" w:rsidP="00D45680">
      <w:pPr>
        <w:pStyle w:val="paragraphsub"/>
      </w:pPr>
      <w:r w:rsidRPr="000F3DA8">
        <w:tab/>
        <w:t>(i)</w:t>
      </w:r>
      <w:r w:rsidRPr="000F3DA8">
        <w:tab/>
        <w:t xml:space="preserve">a corruption issue within the meaning of the </w:t>
      </w:r>
      <w:r w:rsidRPr="000F3DA8">
        <w:rPr>
          <w:i/>
        </w:rPr>
        <w:t>Law Enforcement Integrity Commissioner Act 2006</w:t>
      </w:r>
      <w:r w:rsidRPr="000F3DA8">
        <w:t xml:space="preserve"> (see section</w:t>
      </w:r>
      <w:r w:rsidR="000F3DA8">
        <w:t> </w:t>
      </w:r>
      <w:r w:rsidRPr="000F3DA8">
        <w:t>7 of that Act) in relation to a controlled operation; or</w:t>
      </w:r>
    </w:p>
    <w:p w:rsidR="00D45680" w:rsidRPr="000F3DA8" w:rsidRDefault="00D45680" w:rsidP="00D45680">
      <w:pPr>
        <w:pStyle w:val="paragraphsub"/>
      </w:pPr>
      <w:r w:rsidRPr="000F3DA8">
        <w:tab/>
        <w:t>(ii)</w:t>
      </w:r>
      <w:r w:rsidRPr="000F3DA8">
        <w:tab/>
        <w:t>misconduct in relation to a controlled operation; and</w:t>
      </w:r>
    </w:p>
    <w:p w:rsidR="00516C1C" w:rsidRPr="000F3DA8" w:rsidRDefault="00516C1C" w:rsidP="00516C1C">
      <w:pPr>
        <w:pStyle w:val="paragraph"/>
      </w:pPr>
      <w:r w:rsidRPr="000F3DA8">
        <w:tab/>
        <w:t>(d)</w:t>
      </w:r>
      <w:r w:rsidRPr="000F3DA8">
        <w:tab/>
        <w:t xml:space="preserve">the discloser considers that the information may assist a person referred to in </w:t>
      </w:r>
      <w:r w:rsidR="000F3DA8">
        <w:t>paragraph (</w:t>
      </w:r>
      <w:r w:rsidRPr="000F3DA8">
        <w:t>a) to perform the person’s functions or duties; and</w:t>
      </w:r>
    </w:p>
    <w:p w:rsidR="00516C1C" w:rsidRPr="000F3DA8" w:rsidRDefault="00516C1C" w:rsidP="00516C1C">
      <w:pPr>
        <w:pStyle w:val="paragraph"/>
      </w:pPr>
      <w:r w:rsidRPr="000F3DA8">
        <w:tab/>
        <w:t>(e)</w:t>
      </w:r>
      <w:r w:rsidRPr="000F3DA8">
        <w:tab/>
        <w:t>the discloser makes the disclosure in good faith.</w:t>
      </w:r>
    </w:p>
    <w:p w:rsidR="00516C1C" w:rsidRPr="000F3DA8" w:rsidRDefault="00516C1C" w:rsidP="00516C1C">
      <w:pPr>
        <w:pStyle w:val="notetext"/>
      </w:pPr>
      <w:r w:rsidRPr="000F3DA8">
        <w:t>Note:</w:t>
      </w:r>
      <w:r w:rsidRPr="000F3DA8">
        <w:tab/>
        <w:t xml:space="preserve">A defendant bears an evidential burden in relation to the matters in </w:t>
      </w:r>
      <w:r w:rsidR="00D45680" w:rsidRPr="000F3DA8">
        <w:t>this subsection</w:t>
      </w:r>
      <w:r w:rsidRPr="000F3DA8">
        <w:t>—see subsection</w:t>
      </w:r>
      <w:r w:rsidR="000F3DA8">
        <w:t> </w:t>
      </w:r>
      <w:r w:rsidRPr="000F3DA8">
        <w:t>13.3(3) of the Criminal Code.</w:t>
      </w:r>
    </w:p>
    <w:p w:rsidR="00516C1C" w:rsidRPr="000F3DA8" w:rsidRDefault="00516C1C" w:rsidP="00516C1C">
      <w:pPr>
        <w:pStyle w:val="ActHead5"/>
      </w:pPr>
      <w:bookmarkStart w:id="335" w:name="_Toc486497803"/>
      <w:r w:rsidRPr="000F3DA8">
        <w:rPr>
          <w:rStyle w:val="CharSectno"/>
        </w:rPr>
        <w:t>15HL</w:t>
      </w:r>
      <w:r w:rsidRPr="000F3DA8">
        <w:t xml:space="preserve">  Unauthorised disclosure of information—endangering safety, etc.</w:t>
      </w:r>
      <w:bookmarkEnd w:id="335"/>
    </w:p>
    <w:p w:rsidR="00516C1C" w:rsidRPr="000F3DA8" w:rsidRDefault="00516C1C" w:rsidP="00516C1C">
      <w:pPr>
        <w:pStyle w:val="subsection"/>
      </w:pPr>
      <w:r w:rsidRPr="000F3DA8">
        <w:tab/>
        <w:t>(1)</w:t>
      </w:r>
      <w:r w:rsidRPr="000F3DA8">
        <w:tab/>
        <w:t>A person commits an offence if:</w:t>
      </w:r>
    </w:p>
    <w:p w:rsidR="00516C1C" w:rsidRPr="000F3DA8" w:rsidRDefault="00516C1C" w:rsidP="00516C1C">
      <w:pPr>
        <w:pStyle w:val="paragraph"/>
        <w:rPr>
          <w:szCs w:val="22"/>
        </w:rPr>
      </w:pPr>
      <w:r w:rsidRPr="000F3DA8">
        <w:tab/>
        <w:t>(a)</w:t>
      </w:r>
      <w:r w:rsidRPr="000F3DA8">
        <w:tab/>
        <w:t>the person discloses</w:t>
      </w:r>
      <w:r w:rsidRPr="000F3DA8">
        <w:rPr>
          <w:szCs w:val="22"/>
        </w:rPr>
        <w:t xml:space="preserve"> information; and</w:t>
      </w:r>
    </w:p>
    <w:p w:rsidR="00516C1C" w:rsidRPr="000F3DA8" w:rsidRDefault="00516C1C" w:rsidP="00516C1C">
      <w:pPr>
        <w:pStyle w:val="paragraph"/>
      </w:pPr>
      <w:r w:rsidRPr="000F3DA8">
        <w:tab/>
        <w:t>(b)</w:t>
      </w:r>
      <w:r w:rsidRPr="000F3DA8">
        <w:tab/>
        <w:t>the information relates to a controlled operation; and</w:t>
      </w:r>
    </w:p>
    <w:p w:rsidR="00516C1C" w:rsidRPr="000F3DA8" w:rsidRDefault="00516C1C" w:rsidP="00516C1C">
      <w:pPr>
        <w:pStyle w:val="paragraph"/>
      </w:pPr>
      <w:r w:rsidRPr="000F3DA8">
        <w:tab/>
        <w:t>(c)</w:t>
      </w:r>
      <w:r w:rsidRPr="000F3DA8">
        <w:tab/>
        <w:t>either:</w:t>
      </w:r>
    </w:p>
    <w:p w:rsidR="00516C1C" w:rsidRPr="000F3DA8" w:rsidRDefault="00516C1C" w:rsidP="00516C1C">
      <w:pPr>
        <w:pStyle w:val="paragraphsub"/>
      </w:pPr>
      <w:r w:rsidRPr="000F3DA8">
        <w:tab/>
        <w:t>(i)</w:t>
      </w:r>
      <w:r w:rsidRPr="000F3DA8">
        <w:tab/>
        <w:t>the person intends to endanger the health or safety of any person or prejudice the effective conduct of a controlled operation; or</w:t>
      </w:r>
    </w:p>
    <w:p w:rsidR="00516C1C" w:rsidRPr="000F3DA8" w:rsidRDefault="00516C1C" w:rsidP="00516C1C">
      <w:pPr>
        <w:pStyle w:val="paragraphsub"/>
      </w:pPr>
      <w:r w:rsidRPr="000F3DA8">
        <w:tab/>
        <w:t>(ii)</w:t>
      </w:r>
      <w:r w:rsidRPr="000F3DA8">
        <w:tab/>
        <w:t xml:space="preserve">the disclosure of </w:t>
      </w:r>
      <w:r w:rsidRPr="000F3DA8">
        <w:rPr>
          <w:szCs w:val="22"/>
        </w:rPr>
        <w:t>the information</w:t>
      </w:r>
      <w:r w:rsidRPr="000F3DA8">
        <w:t xml:space="preserve"> will endanger the health or safety of </w:t>
      </w:r>
      <w:r w:rsidRPr="000F3DA8">
        <w:rPr>
          <w:szCs w:val="22"/>
        </w:rPr>
        <w:t xml:space="preserve">any person or </w:t>
      </w:r>
      <w:r w:rsidRPr="000F3DA8">
        <w:t>prejudice the effective conduct of a controlled operation.</w:t>
      </w:r>
    </w:p>
    <w:p w:rsidR="00516C1C" w:rsidRPr="000F3DA8" w:rsidRDefault="00516C1C" w:rsidP="00516C1C">
      <w:pPr>
        <w:pStyle w:val="Penalty"/>
      </w:pPr>
      <w:r w:rsidRPr="000F3DA8">
        <w:t>Penalty:</w:t>
      </w:r>
      <w:r w:rsidRPr="000F3DA8">
        <w:tab/>
        <w:t>Imprisonment for 10 years.</w:t>
      </w:r>
    </w:p>
    <w:p w:rsidR="005845CE" w:rsidRPr="000F3DA8" w:rsidRDefault="005845CE" w:rsidP="005845CE">
      <w:pPr>
        <w:pStyle w:val="SubsectionHead"/>
      </w:pPr>
      <w:r w:rsidRPr="000F3DA8">
        <w:t>Exceptions—general</w:t>
      </w:r>
    </w:p>
    <w:p w:rsidR="00516C1C" w:rsidRPr="000F3DA8" w:rsidRDefault="00516C1C" w:rsidP="00516C1C">
      <w:pPr>
        <w:pStyle w:val="subsection"/>
      </w:pPr>
      <w:r w:rsidRPr="000F3DA8">
        <w:tab/>
        <w:t>(2)</w:t>
      </w:r>
      <w:r w:rsidRPr="000F3DA8">
        <w:tab/>
      </w:r>
      <w:r w:rsidR="000F3DA8">
        <w:t>Subsection (</w:t>
      </w:r>
      <w:r w:rsidRPr="000F3DA8">
        <w:t xml:space="preserve">1) does not apply if the </w:t>
      </w:r>
      <w:r w:rsidRPr="000F3DA8">
        <w:rPr>
          <w:szCs w:val="22"/>
        </w:rPr>
        <w:t>disclosure was:</w:t>
      </w:r>
    </w:p>
    <w:p w:rsidR="00516C1C" w:rsidRPr="000F3DA8" w:rsidRDefault="00516C1C" w:rsidP="00516C1C">
      <w:pPr>
        <w:pStyle w:val="paragraph"/>
      </w:pPr>
      <w:r w:rsidRPr="000F3DA8">
        <w:tab/>
        <w:t>(a)</w:t>
      </w:r>
      <w:r w:rsidRPr="000F3DA8">
        <w:tab/>
        <w:t>in connection with the administration or execution of this Part; or</w:t>
      </w:r>
    </w:p>
    <w:p w:rsidR="00516C1C" w:rsidRPr="000F3DA8" w:rsidRDefault="00516C1C" w:rsidP="00516C1C">
      <w:pPr>
        <w:pStyle w:val="paragraph"/>
      </w:pPr>
      <w:r w:rsidRPr="000F3DA8">
        <w:tab/>
        <w:t>(b)</w:t>
      </w:r>
      <w:r w:rsidRPr="000F3DA8">
        <w:tab/>
        <w:t>for the purposes of any legal proceedings arising out of or otherwise related to this Part or of any report of any such proceedings; or</w:t>
      </w:r>
    </w:p>
    <w:p w:rsidR="00516C1C" w:rsidRPr="000F3DA8" w:rsidRDefault="00516C1C" w:rsidP="00516C1C">
      <w:pPr>
        <w:pStyle w:val="paragraph"/>
      </w:pPr>
      <w:r w:rsidRPr="000F3DA8">
        <w:tab/>
        <w:t>(c)</w:t>
      </w:r>
      <w:r w:rsidRPr="000F3DA8">
        <w:tab/>
        <w:t>for the purposes of obtaining legal advice in relation to the controlled operation; or</w:t>
      </w:r>
    </w:p>
    <w:p w:rsidR="00516C1C" w:rsidRPr="000F3DA8" w:rsidRDefault="00516C1C" w:rsidP="00516C1C">
      <w:pPr>
        <w:pStyle w:val="paragraph"/>
      </w:pPr>
      <w:r w:rsidRPr="000F3DA8">
        <w:tab/>
        <w:t>(d)</w:t>
      </w:r>
      <w:r w:rsidRPr="000F3DA8">
        <w:tab/>
        <w:t>in accordance with any requirement imposed by law; or</w:t>
      </w:r>
    </w:p>
    <w:p w:rsidR="00516C1C" w:rsidRPr="000F3DA8" w:rsidRDefault="00516C1C" w:rsidP="00516C1C">
      <w:pPr>
        <w:pStyle w:val="paragraph"/>
      </w:pPr>
      <w:r w:rsidRPr="000F3DA8">
        <w:tab/>
        <w:t>(e)</w:t>
      </w:r>
      <w:r w:rsidRPr="000F3DA8">
        <w:tab/>
        <w:t>in connection with the performance of functions or duties, or the exercise of powers, of a law enforcement agency.</w:t>
      </w:r>
    </w:p>
    <w:p w:rsidR="005845CE" w:rsidRPr="000F3DA8" w:rsidRDefault="005845CE" w:rsidP="005845CE">
      <w:pPr>
        <w:pStyle w:val="notetext"/>
      </w:pPr>
      <w:r w:rsidRPr="000F3DA8">
        <w:t>Note:</w:t>
      </w:r>
      <w:r w:rsidRPr="000F3DA8">
        <w:tab/>
        <w:t>A defendant bears an evidential burden in relation to the matters in this subsection—see subsection</w:t>
      </w:r>
      <w:r w:rsidR="000F3DA8">
        <w:t> </w:t>
      </w:r>
      <w:r w:rsidRPr="000F3DA8">
        <w:t xml:space="preserve">13.3(3) of the </w:t>
      </w:r>
      <w:r w:rsidRPr="000F3DA8">
        <w:rPr>
          <w:i/>
        </w:rPr>
        <w:t>Criminal Code</w:t>
      </w:r>
      <w:r w:rsidRPr="000F3DA8">
        <w:t>.</w:t>
      </w:r>
    </w:p>
    <w:p w:rsidR="005845CE" w:rsidRPr="000F3DA8" w:rsidRDefault="005845CE" w:rsidP="005845CE">
      <w:pPr>
        <w:pStyle w:val="SubsectionHead"/>
      </w:pPr>
      <w:r w:rsidRPr="000F3DA8">
        <w:t>Exceptions—integrity testing controlled operation authority</w:t>
      </w:r>
    </w:p>
    <w:p w:rsidR="005845CE" w:rsidRPr="000F3DA8" w:rsidRDefault="005845CE" w:rsidP="005845CE">
      <w:pPr>
        <w:pStyle w:val="subsection"/>
      </w:pPr>
      <w:r w:rsidRPr="000F3DA8">
        <w:tab/>
        <w:t>(2A)</w:t>
      </w:r>
      <w:r w:rsidRPr="000F3DA8">
        <w:tab/>
      </w:r>
      <w:r w:rsidR="000F3DA8">
        <w:t>Subsection (</w:t>
      </w:r>
      <w:r w:rsidRPr="000F3DA8">
        <w:t>1) does not apply, in the case of a controlled operation authorised by an integrity testing controlled operation authority (granted on the basis that an integrity testing authority is in effect), if the disclosure was:</w:t>
      </w:r>
    </w:p>
    <w:p w:rsidR="005845CE" w:rsidRPr="000F3DA8" w:rsidRDefault="005845CE" w:rsidP="005845CE">
      <w:pPr>
        <w:pStyle w:val="paragraph"/>
      </w:pPr>
      <w:r w:rsidRPr="000F3DA8">
        <w:tab/>
        <w:t>(a)</w:t>
      </w:r>
      <w:r w:rsidRPr="000F3DA8">
        <w:tab/>
        <w:t xml:space="preserve">in any of the circumstances mentioned in </w:t>
      </w:r>
      <w:r w:rsidR="000F3DA8">
        <w:t>paragraphs (</w:t>
      </w:r>
      <w:r w:rsidRPr="000F3DA8">
        <w:t>2)(a) to (e); or</w:t>
      </w:r>
    </w:p>
    <w:p w:rsidR="005845CE" w:rsidRPr="000F3DA8" w:rsidRDefault="005845CE" w:rsidP="005845CE">
      <w:pPr>
        <w:pStyle w:val="paragraph"/>
      </w:pPr>
      <w:r w:rsidRPr="000F3DA8">
        <w:tab/>
        <w:t>(b)</w:t>
      </w:r>
      <w:r w:rsidRPr="000F3DA8">
        <w:tab/>
        <w:t>in connection with the administration or execution of Part</w:t>
      </w:r>
      <w:r w:rsidR="00BB4455" w:rsidRPr="000F3DA8">
        <w:t> </w:t>
      </w:r>
      <w:r w:rsidRPr="000F3DA8">
        <w:t xml:space="preserve">IABA, or the </w:t>
      </w:r>
      <w:r w:rsidRPr="000F3DA8">
        <w:rPr>
          <w:i/>
        </w:rPr>
        <w:t>Law Enforcement Integrity Commissioner Act 2006</w:t>
      </w:r>
      <w:r w:rsidRPr="000F3DA8">
        <w:t>, in relation to the integrity testing authority; or</w:t>
      </w:r>
    </w:p>
    <w:p w:rsidR="005845CE" w:rsidRPr="000F3DA8" w:rsidRDefault="005845CE" w:rsidP="005845CE">
      <w:pPr>
        <w:pStyle w:val="paragraph"/>
      </w:pPr>
      <w:r w:rsidRPr="000F3DA8">
        <w:tab/>
        <w:t>(c)</w:t>
      </w:r>
      <w:r w:rsidRPr="000F3DA8">
        <w:tab/>
        <w:t>for the purposes of any disciplinary or legal action in relation to a staff member of a target agency, if arising out of, or otherwise related to, the controlled operation; or</w:t>
      </w:r>
    </w:p>
    <w:p w:rsidR="005845CE" w:rsidRPr="000F3DA8" w:rsidRDefault="005845CE" w:rsidP="005513F9">
      <w:pPr>
        <w:pStyle w:val="paragraph"/>
        <w:keepNext/>
      </w:pPr>
      <w:r w:rsidRPr="000F3DA8">
        <w:tab/>
        <w:t>(d)</w:t>
      </w:r>
      <w:r w:rsidRPr="000F3DA8">
        <w:tab/>
        <w:t>in relation to the integrity testing authority:</w:t>
      </w:r>
    </w:p>
    <w:p w:rsidR="005845CE" w:rsidRPr="000F3DA8" w:rsidRDefault="005845CE" w:rsidP="005845CE">
      <w:pPr>
        <w:pStyle w:val="paragraphsub"/>
      </w:pPr>
      <w:r w:rsidRPr="000F3DA8">
        <w:tab/>
        <w:t>(i)</w:t>
      </w:r>
      <w:r w:rsidRPr="000F3DA8">
        <w:tab/>
        <w:t>for the purposes of any disciplinary or legal action in relation to a staff member of a target agency, if arising out of, or otherwise related to, an integrity testing operation authorised by the authority; or</w:t>
      </w:r>
    </w:p>
    <w:p w:rsidR="005845CE" w:rsidRPr="000F3DA8" w:rsidRDefault="005845CE" w:rsidP="005845CE">
      <w:pPr>
        <w:pStyle w:val="paragraphsub"/>
      </w:pPr>
      <w:r w:rsidRPr="000F3DA8">
        <w:tab/>
        <w:t>(ii)</w:t>
      </w:r>
      <w:r w:rsidRPr="000F3DA8">
        <w:tab/>
        <w:t>to an authority of the Commonwealth, a State or a Territory, if the disclosure relates to the misconduct of an employee or officer of the authority.</w:t>
      </w:r>
    </w:p>
    <w:p w:rsidR="005845CE" w:rsidRPr="000F3DA8" w:rsidRDefault="005845CE" w:rsidP="005845CE">
      <w:pPr>
        <w:pStyle w:val="notetext"/>
      </w:pPr>
      <w:r w:rsidRPr="000F3DA8">
        <w:t>Note:</w:t>
      </w:r>
      <w:r w:rsidRPr="000F3DA8">
        <w:tab/>
        <w:t>A defendant bears an evidential burden in relation to the matters in this subsection—see subsection</w:t>
      </w:r>
      <w:r w:rsidR="000F3DA8">
        <w:t> </w:t>
      </w:r>
      <w:r w:rsidRPr="000F3DA8">
        <w:t>13.3(3) of the Criminal Code.</w:t>
      </w:r>
    </w:p>
    <w:p w:rsidR="005845CE" w:rsidRPr="000F3DA8" w:rsidRDefault="005845CE" w:rsidP="005845CE">
      <w:pPr>
        <w:pStyle w:val="SubsectionHead"/>
      </w:pPr>
      <w:r w:rsidRPr="000F3DA8">
        <w:t>Exception—misconduct</w:t>
      </w:r>
    </w:p>
    <w:p w:rsidR="00516C1C" w:rsidRPr="000F3DA8" w:rsidRDefault="00516C1C" w:rsidP="00516C1C">
      <w:pPr>
        <w:pStyle w:val="subsection"/>
      </w:pPr>
      <w:r w:rsidRPr="000F3DA8">
        <w:tab/>
        <w:t>(3)</w:t>
      </w:r>
      <w:r w:rsidRPr="000F3DA8">
        <w:tab/>
      </w:r>
      <w:r w:rsidR="000F3DA8">
        <w:t>Subsection (</w:t>
      </w:r>
      <w:r w:rsidRPr="000F3DA8">
        <w:t>1) does not apply if:</w:t>
      </w:r>
    </w:p>
    <w:p w:rsidR="00516C1C" w:rsidRPr="000F3DA8" w:rsidRDefault="00516C1C" w:rsidP="00516C1C">
      <w:pPr>
        <w:pStyle w:val="paragraph"/>
      </w:pPr>
      <w:r w:rsidRPr="000F3DA8">
        <w:tab/>
        <w:t>(a)</w:t>
      </w:r>
      <w:r w:rsidRPr="000F3DA8">
        <w:tab/>
        <w:t xml:space="preserve">the person (the </w:t>
      </w:r>
      <w:r w:rsidRPr="000F3DA8">
        <w:rPr>
          <w:b/>
          <w:i/>
        </w:rPr>
        <w:t>discloser</w:t>
      </w:r>
      <w:r w:rsidRPr="000F3DA8">
        <w:t>) discloses the information to the Ombudsman or the Integrity Commissioner; and</w:t>
      </w:r>
    </w:p>
    <w:p w:rsidR="00516C1C" w:rsidRPr="000F3DA8" w:rsidRDefault="00516C1C" w:rsidP="00516C1C">
      <w:pPr>
        <w:pStyle w:val="paragraph"/>
      </w:pPr>
      <w:r w:rsidRPr="000F3DA8">
        <w:tab/>
        <w:t>(b)</w:t>
      </w:r>
      <w:r w:rsidRPr="000F3DA8">
        <w:tab/>
        <w:t>the discloser informs the person to whom the disclosure is made of the discloser’s identity before making the disclosure; and</w:t>
      </w:r>
    </w:p>
    <w:p w:rsidR="005845CE" w:rsidRPr="000F3DA8" w:rsidRDefault="005845CE" w:rsidP="005845CE">
      <w:pPr>
        <w:pStyle w:val="paragraph"/>
      </w:pPr>
      <w:r w:rsidRPr="000F3DA8">
        <w:tab/>
        <w:t>(c)</w:t>
      </w:r>
      <w:r w:rsidRPr="000F3DA8">
        <w:tab/>
        <w:t>the information concerns:</w:t>
      </w:r>
    </w:p>
    <w:p w:rsidR="005845CE" w:rsidRPr="000F3DA8" w:rsidRDefault="005845CE" w:rsidP="005845CE">
      <w:pPr>
        <w:pStyle w:val="paragraphsub"/>
      </w:pPr>
      <w:r w:rsidRPr="000F3DA8">
        <w:tab/>
        <w:t>(i)</w:t>
      </w:r>
      <w:r w:rsidRPr="000F3DA8">
        <w:tab/>
        <w:t xml:space="preserve">a corruption issue within the meaning of the </w:t>
      </w:r>
      <w:r w:rsidRPr="000F3DA8">
        <w:rPr>
          <w:i/>
        </w:rPr>
        <w:t>Law Enforcement Integrity Commissioner Act 2006</w:t>
      </w:r>
      <w:r w:rsidRPr="000F3DA8">
        <w:t xml:space="preserve"> (see section</w:t>
      </w:r>
      <w:r w:rsidR="000F3DA8">
        <w:t> </w:t>
      </w:r>
      <w:r w:rsidRPr="000F3DA8">
        <w:t>7 of that Act) in relation to a controlled operation; or</w:t>
      </w:r>
    </w:p>
    <w:p w:rsidR="005845CE" w:rsidRPr="000F3DA8" w:rsidRDefault="005845CE" w:rsidP="005845CE">
      <w:pPr>
        <w:pStyle w:val="paragraphsub"/>
      </w:pPr>
      <w:r w:rsidRPr="000F3DA8">
        <w:tab/>
        <w:t>(ii)</w:t>
      </w:r>
      <w:r w:rsidRPr="000F3DA8">
        <w:tab/>
        <w:t>misconduct in relation to a controlled operation; and</w:t>
      </w:r>
    </w:p>
    <w:p w:rsidR="00516C1C" w:rsidRPr="000F3DA8" w:rsidRDefault="00516C1C" w:rsidP="00516C1C">
      <w:pPr>
        <w:pStyle w:val="paragraph"/>
      </w:pPr>
      <w:r w:rsidRPr="000F3DA8">
        <w:tab/>
        <w:t>(d)</w:t>
      </w:r>
      <w:r w:rsidRPr="000F3DA8">
        <w:tab/>
        <w:t xml:space="preserve">the discloser considers that the information may assist a person referred to in </w:t>
      </w:r>
      <w:r w:rsidR="000F3DA8">
        <w:t>paragraph (</w:t>
      </w:r>
      <w:r w:rsidRPr="000F3DA8">
        <w:t>a) to perform the person’s functions or duties; and</w:t>
      </w:r>
    </w:p>
    <w:p w:rsidR="00516C1C" w:rsidRPr="000F3DA8" w:rsidRDefault="00516C1C" w:rsidP="00BB0B0D">
      <w:pPr>
        <w:pStyle w:val="paragraph"/>
        <w:keepNext/>
        <w:keepLines/>
      </w:pPr>
      <w:r w:rsidRPr="000F3DA8">
        <w:tab/>
        <w:t>(e)</w:t>
      </w:r>
      <w:r w:rsidRPr="000F3DA8">
        <w:tab/>
        <w:t>the discloser makes the disclosure in good faith.</w:t>
      </w:r>
    </w:p>
    <w:p w:rsidR="00516C1C" w:rsidRPr="000F3DA8" w:rsidRDefault="00516C1C" w:rsidP="00516C1C">
      <w:pPr>
        <w:pStyle w:val="notetext"/>
      </w:pPr>
      <w:r w:rsidRPr="000F3DA8">
        <w:t>Note:</w:t>
      </w:r>
      <w:r w:rsidRPr="000F3DA8">
        <w:tab/>
        <w:t xml:space="preserve">A defendant bears an evidential burden in relation to the matters in </w:t>
      </w:r>
      <w:r w:rsidR="005845CE" w:rsidRPr="000F3DA8">
        <w:t>this subsection</w:t>
      </w:r>
      <w:r w:rsidRPr="000F3DA8">
        <w:t>—see subsection</w:t>
      </w:r>
      <w:r w:rsidR="000F3DA8">
        <w:t> </w:t>
      </w:r>
      <w:r w:rsidRPr="000F3DA8">
        <w:t>13.3(3) of the Criminal Code.</w:t>
      </w:r>
    </w:p>
    <w:p w:rsidR="00516C1C" w:rsidRPr="000F3DA8" w:rsidRDefault="00516C1C" w:rsidP="00516C1C">
      <w:pPr>
        <w:pStyle w:val="subsection"/>
        <w:rPr>
          <w:iCs/>
          <w:szCs w:val="22"/>
        </w:rPr>
      </w:pPr>
      <w:r w:rsidRPr="000F3DA8">
        <w:tab/>
        <w:t>(4)</w:t>
      </w:r>
      <w:r w:rsidRPr="000F3DA8">
        <w:tab/>
        <w:t>A</w:t>
      </w:r>
      <w:r w:rsidRPr="000F3DA8">
        <w:rPr>
          <w:iCs/>
          <w:szCs w:val="22"/>
        </w:rPr>
        <w:t>n offence against this section is an indictable offence.</w:t>
      </w:r>
    </w:p>
    <w:p w:rsidR="00516C1C" w:rsidRPr="000F3DA8" w:rsidRDefault="00516C1C" w:rsidP="00516C1C">
      <w:pPr>
        <w:pStyle w:val="ActHead5"/>
      </w:pPr>
      <w:bookmarkStart w:id="336" w:name="_Toc486497804"/>
      <w:r w:rsidRPr="000F3DA8">
        <w:rPr>
          <w:rStyle w:val="CharSectno"/>
        </w:rPr>
        <w:t>15HM</w:t>
      </w:r>
      <w:r w:rsidRPr="000F3DA8">
        <w:t xml:space="preserve">  Chief officers’ 6 monthly reports to Ombudsman and Minister</w:t>
      </w:r>
      <w:bookmarkEnd w:id="336"/>
    </w:p>
    <w:p w:rsidR="00516C1C" w:rsidRPr="000F3DA8" w:rsidRDefault="00516C1C" w:rsidP="00516C1C">
      <w:pPr>
        <w:pStyle w:val="subsection"/>
      </w:pPr>
      <w:r w:rsidRPr="000F3DA8">
        <w:tab/>
        <w:t>(1)</w:t>
      </w:r>
      <w:r w:rsidRPr="000F3DA8">
        <w:tab/>
        <w:t>As soon as practicable after 30</w:t>
      </w:r>
      <w:r w:rsidR="000F3DA8">
        <w:t> </w:t>
      </w:r>
      <w:r w:rsidRPr="000F3DA8">
        <w:t>June and 31</w:t>
      </w:r>
      <w:r w:rsidR="000F3DA8">
        <w:t> </w:t>
      </w:r>
      <w:r w:rsidRPr="000F3DA8">
        <w:t xml:space="preserve">December in each year, the chief officer of each authorising agency must submit a report to the Ombudsman setting out the details required by </w:t>
      </w:r>
      <w:r w:rsidR="000F3DA8">
        <w:t>subsection (</w:t>
      </w:r>
      <w:r w:rsidRPr="000F3DA8">
        <w:t>2) in relation to controlled operations for which the agency was the authorising agency during the previous 6 months.</w:t>
      </w:r>
    </w:p>
    <w:p w:rsidR="00516C1C" w:rsidRPr="000F3DA8" w:rsidRDefault="00516C1C" w:rsidP="00516C1C">
      <w:pPr>
        <w:pStyle w:val="subsection"/>
      </w:pPr>
      <w:r w:rsidRPr="000F3DA8">
        <w:tab/>
        <w:t>(2)</w:t>
      </w:r>
      <w:r w:rsidRPr="000F3DA8">
        <w:tab/>
        <w:t>The report must include the following details:</w:t>
      </w:r>
    </w:p>
    <w:p w:rsidR="00516C1C" w:rsidRPr="000F3DA8" w:rsidRDefault="00516C1C" w:rsidP="00516C1C">
      <w:pPr>
        <w:pStyle w:val="paragraph"/>
      </w:pPr>
      <w:r w:rsidRPr="000F3DA8">
        <w:tab/>
        <w:t>(a)</w:t>
      </w:r>
      <w:r w:rsidRPr="000F3DA8">
        <w:tab/>
        <w:t>the number of formal authorities that were granted or varied by an authorising officer of the agency during the period to which the report relates;</w:t>
      </w:r>
    </w:p>
    <w:p w:rsidR="00516C1C" w:rsidRPr="000F3DA8" w:rsidRDefault="00516C1C" w:rsidP="00516C1C">
      <w:pPr>
        <w:pStyle w:val="paragraph"/>
      </w:pPr>
      <w:r w:rsidRPr="000F3DA8">
        <w:tab/>
        <w:t>(b)</w:t>
      </w:r>
      <w:r w:rsidRPr="000F3DA8">
        <w:tab/>
        <w:t>the number of formal applications for the grant of formal authorities that were refused by an authorising officer of the agency during the period to which the report relates, the date of those applications and the date of the refusals;</w:t>
      </w:r>
    </w:p>
    <w:p w:rsidR="00516C1C" w:rsidRPr="000F3DA8" w:rsidRDefault="00516C1C" w:rsidP="00516C1C">
      <w:pPr>
        <w:pStyle w:val="paragraph"/>
      </w:pPr>
      <w:r w:rsidRPr="000F3DA8">
        <w:tab/>
        <w:t>(c)</w:t>
      </w:r>
      <w:r w:rsidRPr="000F3DA8">
        <w:tab/>
        <w:t xml:space="preserve">the number of formal variation applications and urgent variation applications for the variation of formal authorities </w:t>
      </w:r>
      <w:r w:rsidRPr="000F3DA8">
        <w:rPr>
          <w:szCs w:val="22"/>
        </w:rPr>
        <w:t>that were refused by an authorising officer of the agency during the period to which the report relates, the date of those applications and the date of the refusals;</w:t>
      </w:r>
    </w:p>
    <w:p w:rsidR="00516C1C" w:rsidRPr="000F3DA8" w:rsidRDefault="00516C1C" w:rsidP="00516C1C">
      <w:pPr>
        <w:pStyle w:val="paragraph"/>
      </w:pPr>
      <w:r w:rsidRPr="000F3DA8">
        <w:tab/>
        <w:t>(d)</w:t>
      </w:r>
      <w:r w:rsidRPr="000F3DA8">
        <w:tab/>
        <w:t>the number of urgent authorities that were granted or varied by an authorising officer of the agency during the period to which the report relates;</w:t>
      </w:r>
    </w:p>
    <w:p w:rsidR="00516C1C" w:rsidRPr="000F3DA8" w:rsidRDefault="00516C1C" w:rsidP="00516C1C">
      <w:pPr>
        <w:pStyle w:val="paragraph"/>
      </w:pPr>
      <w:r w:rsidRPr="000F3DA8">
        <w:tab/>
        <w:t>(e)</w:t>
      </w:r>
      <w:r w:rsidRPr="000F3DA8">
        <w:tab/>
        <w:t xml:space="preserve">the number of formal applications and urgent applications for the granting of urgent authorities </w:t>
      </w:r>
      <w:r w:rsidRPr="000F3DA8">
        <w:rPr>
          <w:szCs w:val="22"/>
        </w:rPr>
        <w:t>that were refused by an authorising officer of the agency during the period to which the report relates, the date of those applications and the date of the refusals;</w:t>
      </w:r>
    </w:p>
    <w:p w:rsidR="00516C1C" w:rsidRPr="000F3DA8" w:rsidRDefault="00516C1C" w:rsidP="00516C1C">
      <w:pPr>
        <w:pStyle w:val="paragraph"/>
      </w:pPr>
      <w:r w:rsidRPr="000F3DA8">
        <w:tab/>
        <w:t>(f)</w:t>
      </w:r>
      <w:r w:rsidRPr="000F3DA8">
        <w:tab/>
        <w:t xml:space="preserve">the number of formal variation applications and urgent variation applications for the variation of urgent authorities </w:t>
      </w:r>
      <w:r w:rsidRPr="000F3DA8">
        <w:rPr>
          <w:szCs w:val="22"/>
        </w:rPr>
        <w:t>that were refused by an authorising officer of the agency during the period to which the report relates, the date of those applications and the date of the refusals;</w:t>
      </w:r>
    </w:p>
    <w:p w:rsidR="00516C1C" w:rsidRPr="000F3DA8" w:rsidRDefault="00516C1C" w:rsidP="00516C1C">
      <w:pPr>
        <w:pStyle w:val="paragraph"/>
      </w:pPr>
      <w:r w:rsidRPr="000F3DA8">
        <w:tab/>
        <w:t>(g)</w:t>
      </w:r>
      <w:r w:rsidRPr="000F3DA8">
        <w:tab/>
        <w:t>the number of formal authorities that were varied by a nominated Tribunal member during the period to which the report relates;</w:t>
      </w:r>
    </w:p>
    <w:p w:rsidR="00516C1C" w:rsidRPr="000F3DA8" w:rsidRDefault="00516C1C" w:rsidP="00516C1C">
      <w:pPr>
        <w:pStyle w:val="paragraph"/>
      </w:pPr>
      <w:r w:rsidRPr="000F3DA8">
        <w:tab/>
        <w:t>(h)</w:t>
      </w:r>
      <w:r w:rsidRPr="000F3DA8">
        <w:tab/>
        <w:t>the number of formal variation applications and urgent variation applications for the variation of formal authorities that were refused by a nominated Tribunal member during the period to which the report relates, the date of those applications and the date of the refusals;</w:t>
      </w:r>
    </w:p>
    <w:p w:rsidR="00516C1C" w:rsidRPr="000F3DA8" w:rsidRDefault="00516C1C" w:rsidP="00516C1C">
      <w:pPr>
        <w:pStyle w:val="paragraph"/>
      </w:pPr>
      <w:r w:rsidRPr="000F3DA8">
        <w:tab/>
        <w:t>(i)</w:t>
      </w:r>
      <w:r w:rsidRPr="000F3DA8">
        <w:tab/>
        <w:t>for each authority that was in force at any time during the period to which the report relates:</w:t>
      </w:r>
    </w:p>
    <w:p w:rsidR="00516C1C" w:rsidRPr="000F3DA8" w:rsidRDefault="00516C1C" w:rsidP="00516C1C">
      <w:pPr>
        <w:pStyle w:val="paragraphsub"/>
      </w:pPr>
      <w:r w:rsidRPr="000F3DA8">
        <w:tab/>
        <w:t>(i)</w:t>
      </w:r>
      <w:r w:rsidRPr="000F3DA8">
        <w:tab/>
        <w:t>the date the controlled operation commenced; and</w:t>
      </w:r>
    </w:p>
    <w:p w:rsidR="00516C1C" w:rsidRPr="000F3DA8" w:rsidRDefault="00516C1C" w:rsidP="00516C1C">
      <w:pPr>
        <w:pStyle w:val="paragraphsub"/>
      </w:pPr>
      <w:r w:rsidRPr="000F3DA8">
        <w:tab/>
        <w:t>(ii)</w:t>
      </w:r>
      <w:r w:rsidRPr="000F3DA8">
        <w:tab/>
        <w:t>if the controlled operation ceased during that period—the date of cessation and the outcomes of the controlled operation; and</w:t>
      </w:r>
    </w:p>
    <w:p w:rsidR="00516C1C" w:rsidRPr="000F3DA8" w:rsidRDefault="00516C1C" w:rsidP="00516C1C">
      <w:pPr>
        <w:pStyle w:val="paragraphsub"/>
      </w:pPr>
      <w:r w:rsidRPr="000F3DA8">
        <w:tab/>
        <w:t>(iii)</w:t>
      </w:r>
      <w:r w:rsidRPr="000F3DA8">
        <w:tab/>
        <w:t xml:space="preserve">if </w:t>
      </w:r>
      <w:r w:rsidR="000F3DA8">
        <w:t>subparagraph (</w:t>
      </w:r>
      <w:r w:rsidRPr="000F3DA8">
        <w:t>ii) does not apply—the last day of the period of effect of the authority (including any extensions);</w:t>
      </w:r>
    </w:p>
    <w:p w:rsidR="00516C1C" w:rsidRPr="000F3DA8" w:rsidRDefault="00516C1C" w:rsidP="00516C1C">
      <w:pPr>
        <w:pStyle w:val="paragraph"/>
      </w:pPr>
      <w:r w:rsidRPr="000F3DA8">
        <w:tab/>
        <w:t>(j)</w:t>
      </w:r>
      <w:r w:rsidRPr="000F3DA8">
        <w:tab/>
        <w:t>for each authority that was varied by an authorising officer of the agency during the period to which the report relates—the date of the application for the variation and the date of the variation;</w:t>
      </w:r>
    </w:p>
    <w:p w:rsidR="00516C1C" w:rsidRPr="000F3DA8" w:rsidRDefault="00516C1C" w:rsidP="00516C1C">
      <w:pPr>
        <w:pStyle w:val="paragraph"/>
      </w:pPr>
      <w:r w:rsidRPr="000F3DA8">
        <w:tab/>
        <w:t>(k)</w:t>
      </w:r>
      <w:r w:rsidRPr="000F3DA8">
        <w:tab/>
        <w:t>for each authority in relation to which an application for variation was refused by an authorising officer of the agency during the period to which the report relates—the date of the application and the date of the refusal;</w:t>
      </w:r>
    </w:p>
    <w:p w:rsidR="00516C1C" w:rsidRPr="000F3DA8" w:rsidRDefault="00516C1C" w:rsidP="00516C1C">
      <w:pPr>
        <w:pStyle w:val="paragraph"/>
      </w:pPr>
      <w:r w:rsidRPr="000F3DA8">
        <w:tab/>
        <w:t>(l)</w:t>
      </w:r>
      <w:r w:rsidRPr="000F3DA8">
        <w:tab/>
        <w:t>for each authority that was varied by a nominated Tribunal member during the period to which the report relates—the date of the application for the variation and the date of the variation;</w:t>
      </w:r>
    </w:p>
    <w:p w:rsidR="00516C1C" w:rsidRPr="000F3DA8" w:rsidRDefault="00516C1C" w:rsidP="00516C1C">
      <w:pPr>
        <w:pStyle w:val="paragraph"/>
      </w:pPr>
      <w:r w:rsidRPr="000F3DA8">
        <w:tab/>
        <w:t>(m)</w:t>
      </w:r>
      <w:r w:rsidRPr="000F3DA8">
        <w:tab/>
        <w:t>for each authority in relation to which an application for variation was refused by a nominated Tribunal member during the period to which the report relates—the date of the application and the date of the refusal;</w:t>
      </w:r>
    </w:p>
    <w:p w:rsidR="00516C1C" w:rsidRPr="000F3DA8" w:rsidRDefault="00516C1C" w:rsidP="00516C1C">
      <w:pPr>
        <w:pStyle w:val="paragraph"/>
        <w:rPr>
          <w:szCs w:val="22"/>
        </w:rPr>
      </w:pPr>
      <w:r w:rsidRPr="000F3DA8">
        <w:tab/>
        <w:t>(n)</w:t>
      </w:r>
      <w:r w:rsidRPr="000F3DA8">
        <w:tab/>
        <w:t xml:space="preserve">the nature of the criminal activities against which the </w:t>
      </w:r>
      <w:r w:rsidRPr="000F3DA8">
        <w:rPr>
          <w:szCs w:val="22"/>
        </w:rPr>
        <w:t>controlled operations were directed;</w:t>
      </w:r>
    </w:p>
    <w:p w:rsidR="00516C1C" w:rsidRPr="000F3DA8" w:rsidRDefault="00516C1C" w:rsidP="00516C1C">
      <w:pPr>
        <w:pStyle w:val="paragraph"/>
        <w:rPr>
          <w:szCs w:val="22"/>
        </w:rPr>
      </w:pPr>
      <w:r w:rsidRPr="000F3DA8">
        <w:rPr>
          <w:szCs w:val="22"/>
        </w:rPr>
        <w:tab/>
        <w:t>(o)</w:t>
      </w:r>
      <w:r w:rsidRPr="000F3DA8">
        <w:rPr>
          <w:szCs w:val="22"/>
        </w:rPr>
        <w:tab/>
        <w:t>the identity of each person targeted under controlled operations;</w:t>
      </w:r>
    </w:p>
    <w:p w:rsidR="00516C1C" w:rsidRPr="000F3DA8" w:rsidRDefault="00516C1C" w:rsidP="00516C1C">
      <w:pPr>
        <w:pStyle w:val="paragraph"/>
        <w:rPr>
          <w:szCs w:val="22"/>
        </w:rPr>
      </w:pPr>
      <w:r w:rsidRPr="000F3DA8">
        <w:tab/>
        <w:t>(p)</w:t>
      </w:r>
      <w:r w:rsidRPr="000F3DA8">
        <w:tab/>
        <w:t xml:space="preserve">the nature of the controlled conduct engaged in for the </w:t>
      </w:r>
      <w:r w:rsidRPr="000F3DA8">
        <w:rPr>
          <w:szCs w:val="22"/>
        </w:rPr>
        <w:t>purposes of the controlled operations;</w:t>
      </w:r>
    </w:p>
    <w:p w:rsidR="00516C1C" w:rsidRPr="000F3DA8" w:rsidRDefault="00516C1C" w:rsidP="00516C1C">
      <w:pPr>
        <w:pStyle w:val="paragraph"/>
        <w:rPr>
          <w:szCs w:val="22"/>
        </w:rPr>
      </w:pPr>
      <w:r w:rsidRPr="000F3DA8">
        <w:tab/>
        <w:t>(q)</w:t>
      </w:r>
      <w:r w:rsidRPr="000F3DA8">
        <w:tab/>
        <w:t xml:space="preserve">if any of the controlled operations involved illicit goods, </w:t>
      </w:r>
      <w:r w:rsidRPr="000F3DA8">
        <w:rPr>
          <w:szCs w:val="22"/>
        </w:rPr>
        <w:t>a statement (to the extent known) of:</w:t>
      </w:r>
    </w:p>
    <w:p w:rsidR="00516C1C" w:rsidRPr="000F3DA8" w:rsidRDefault="00516C1C" w:rsidP="00516C1C">
      <w:pPr>
        <w:pStyle w:val="paragraphsub"/>
      </w:pPr>
      <w:r w:rsidRPr="000F3DA8">
        <w:tab/>
        <w:t>(i)</w:t>
      </w:r>
      <w:r w:rsidRPr="000F3DA8">
        <w:tab/>
        <w:t>the nature and quantity of the illicit goods; and</w:t>
      </w:r>
    </w:p>
    <w:p w:rsidR="00516C1C" w:rsidRPr="000F3DA8" w:rsidRDefault="00516C1C" w:rsidP="00516C1C">
      <w:pPr>
        <w:pStyle w:val="paragraphsub"/>
        <w:rPr>
          <w:szCs w:val="22"/>
        </w:rPr>
      </w:pPr>
      <w:r w:rsidRPr="000F3DA8">
        <w:tab/>
        <w:t>(ii)</w:t>
      </w:r>
      <w:r w:rsidRPr="000F3DA8">
        <w:tab/>
        <w:t xml:space="preserve">the route through which the illicit goods passed in </w:t>
      </w:r>
      <w:r w:rsidRPr="000F3DA8">
        <w:rPr>
          <w:szCs w:val="22"/>
        </w:rPr>
        <w:t>the course of the operations; and</w:t>
      </w:r>
    </w:p>
    <w:p w:rsidR="00516C1C" w:rsidRPr="000F3DA8" w:rsidRDefault="00516C1C" w:rsidP="00516C1C">
      <w:pPr>
        <w:pStyle w:val="paragraphsub"/>
        <w:rPr>
          <w:szCs w:val="22"/>
        </w:rPr>
      </w:pPr>
      <w:r w:rsidRPr="000F3DA8">
        <w:rPr>
          <w:szCs w:val="22"/>
        </w:rPr>
        <w:tab/>
        <w:t>(iii)</w:t>
      </w:r>
      <w:r w:rsidRPr="000F3DA8">
        <w:rPr>
          <w:szCs w:val="22"/>
        </w:rPr>
        <w:tab/>
        <w:t>all foreign countries through which the illicit goods passed in the course of the operation;</w:t>
      </w:r>
    </w:p>
    <w:p w:rsidR="00516C1C" w:rsidRPr="000F3DA8" w:rsidRDefault="00516C1C" w:rsidP="00516C1C">
      <w:pPr>
        <w:pStyle w:val="paragraph"/>
      </w:pPr>
      <w:r w:rsidRPr="000F3DA8">
        <w:tab/>
        <w:t>(r)</w:t>
      </w:r>
      <w:r w:rsidRPr="000F3DA8">
        <w:tab/>
        <w:t>details of any loss of or serious damage to property (other than property of the law enforcement agency on behalf of which the operation is conducted or a participant in the operation) occurring in the course of or as a direct result of the controlled operations;</w:t>
      </w:r>
    </w:p>
    <w:p w:rsidR="00516C1C" w:rsidRPr="000F3DA8" w:rsidRDefault="00516C1C" w:rsidP="00516C1C">
      <w:pPr>
        <w:pStyle w:val="paragraph"/>
      </w:pPr>
      <w:r w:rsidRPr="000F3DA8">
        <w:tab/>
        <w:t>(s)</w:t>
      </w:r>
      <w:r w:rsidRPr="000F3DA8">
        <w:tab/>
        <w:t>details of any personal injuries occurring in the course of or as a direct result of the operations;</w:t>
      </w:r>
    </w:p>
    <w:p w:rsidR="00516C1C" w:rsidRPr="000F3DA8" w:rsidRDefault="00516C1C" w:rsidP="00516C1C">
      <w:pPr>
        <w:pStyle w:val="paragraph"/>
        <w:rPr>
          <w:szCs w:val="22"/>
        </w:rPr>
      </w:pPr>
      <w:r w:rsidRPr="000F3DA8">
        <w:tab/>
        <w:t>(t)</w:t>
      </w:r>
      <w:r w:rsidRPr="000F3DA8">
        <w:tab/>
        <w:t xml:space="preserve">the number of authorities for controlled operations that were cancelled by an authorising officer of the agency or </w:t>
      </w:r>
      <w:r w:rsidRPr="000F3DA8">
        <w:rPr>
          <w:szCs w:val="22"/>
        </w:rPr>
        <w:t>that expired during the period to which the report relates.</w:t>
      </w:r>
    </w:p>
    <w:p w:rsidR="00516C1C" w:rsidRPr="000F3DA8" w:rsidRDefault="00516C1C" w:rsidP="00516C1C">
      <w:pPr>
        <w:pStyle w:val="subsection"/>
      </w:pPr>
      <w:r w:rsidRPr="000F3DA8">
        <w:tab/>
        <w:t>(2A)</w:t>
      </w:r>
      <w:r w:rsidRPr="000F3DA8">
        <w:tab/>
        <w:t>If the controlled operation involved illicit goods that are narcotic goods, the report is to:</w:t>
      </w:r>
    </w:p>
    <w:p w:rsidR="00516C1C" w:rsidRPr="000F3DA8" w:rsidRDefault="00516C1C" w:rsidP="00516C1C">
      <w:pPr>
        <w:pStyle w:val="paragraph"/>
      </w:pPr>
      <w:r w:rsidRPr="000F3DA8">
        <w:tab/>
        <w:t>(a)</w:t>
      </w:r>
      <w:r w:rsidRPr="000F3DA8">
        <w:tab/>
        <w:t>identify each law enforcement agency an officer of which had possession of the narcotic goods in the course of the controlled operation; and</w:t>
      </w:r>
    </w:p>
    <w:p w:rsidR="00516C1C" w:rsidRPr="000F3DA8" w:rsidRDefault="00516C1C" w:rsidP="00516C1C">
      <w:pPr>
        <w:pStyle w:val="paragraph"/>
      </w:pPr>
      <w:r w:rsidRPr="000F3DA8">
        <w:tab/>
        <w:t>(b)</w:t>
      </w:r>
      <w:r w:rsidRPr="000F3DA8">
        <w:tab/>
        <w:t>identify to the extent known any other person who had possession of the narcotic goods in the course of the controlled operation; and</w:t>
      </w:r>
    </w:p>
    <w:p w:rsidR="00516C1C" w:rsidRPr="000F3DA8" w:rsidRDefault="00516C1C" w:rsidP="00516C1C">
      <w:pPr>
        <w:pStyle w:val="paragraph"/>
      </w:pPr>
      <w:r w:rsidRPr="000F3DA8">
        <w:tab/>
        <w:t>(c)</w:t>
      </w:r>
      <w:r w:rsidRPr="000F3DA8">
        <w:tab/>
        <w:t>state whether the narcotic goods have been destroyed; and</w:t>
      </w:r>
    </w:p>
    <w:p w:rsidR="00516C1C" w:rsidRPr="000F3DA8" w:rsidRDefault="00516C1C" w:rsidP="00516C1C">
      <w:pPr>
        <w:pStyle w:val="paragraph"/>
      </w:pPr>
      <w:r w:rsidRPr="000F3DA8">
        <w:tab/>
        <w:t>(d)</w:t>
      </w:r>
      <w:r w:rsidRPr="000F3DA8">
        <w:tab/>
        <w:t xml:space="preserve">if the narcotic goods have not been destroyed—contain the information specified in </w:t>
      </w:r>
      <w:r w:rsidR="000F3DA8">
        <w:t>subsection (</w:t>
      </w:r>
      <w:r w:rsidRPr="000F3DA8">
        <w:t>2B) relating to the possession of the narcotic goods, or state that it is not known who has possession of them.</w:t>
      </w:r>
    </w:p>
    <w:p w:rsidR="00516C1C" w:rsidRPr="000F3DA8" w:rsidRDefault="00516C1C" w:rsidP="00516C1C">
      <w:pPr>
        <w:pStyle w:val="subsection"/>
      </w:pPr>
      <w:r w:rsidRPr="000F3DA8">
        <w:tab/>
        <w:t>(2B)</w:t>
      </w:r>
      <w:r w:rsidRPr="000F3DA8">
        <w:tab/>
        <w:t>If the controlled operation involved narcotic goods that have not been destroyed, and the identity of the person who has possession of the narcotic goods is known, the report is to:</w:t>
      </w:r>
    </w:p>
    <w:p w:rsidR="00516C1C" w:rsidRPr="000F3DA8" w:rsidRDefault="00516C1C" w:rsidP="00516C1C">
      <w:pPr>
        <w:pStyle w:val="paragraph"/>
      </w:pPr>
      <w:r w:rsidRPr="000F3DA8">
        <w:tab/>
        <w:t>(a)</w:t>
      </w:r>
      <w:r w:rsidRPr="000F3DA8">
        <w:tab/>
        <w:t>if the person is a law enforcement officer—identify the law enforcement agency of which the person is an officer; or</w:t>
      </w:r>
    </w:p>
    <w:p w:rsidR="00516C1C" w:rsidRPr="000F3DA8" w:rsidRDefault="00516C1C" w:rsidP="00516C1C">
      <w:pPr>
        <w:pStyle w:val="paragraph"/>
      </w:pPr>
      <w:r w:rsidRPr="000F3DA8">
        <w:tab/>
        <w:t>(b)</w:t>
      </w:r>
      <w:r w:rsidRPr="000F3DA8">
        <w:tab/>
        <w:t>otherwise—identify the person.</w:t>
      </w:r>
    </w:p>
    <w:p w:rsidR="00516C1C" w:rsidRPr="000F3DA8" w:rsidRDefault="00516C1C" w:rsidP="003045FF">
      <w:pPr>
        <w:pStyle w:val="subsection"/>
        <w:keepNext/>
        <w:keepLines/>
      </w:pPr>
      <w:r w:rsidRPr="000F3DA8">
        <w:tab/>
        <w:t>(2C)</w:t>
      </w:r>
      <w:r w:rsidRPr="000F3DA8">
        <w:tab/>
        <w:t>If the chief officer of the authorising agency is of the view that disclosing the identity of a person may:</w:t>
      </w:r>
    </w:p>
    <w:p w:rsidR="00516C1C" w:rsidRPr="000F3DA8" w:rsidRDefault="00516C1C" w:rsidP="00516C1C">
      <w:pPr>
        <w:pStyle w:val="paragraph"/>
      </w:pPr>
      <w:r w:rsidRPr="000F3DA8">
        <w:tab/>
        <w:t>(a)</w:t>
      </w:r>
      <w:r w:rsidRPr="000F3DA8">
        <w:tab/>
        <w:t>endanger the safety of the person; or</w:t>
      </w:r>
    </w:p>
    <w:p w:rsidR="00516C1C" w:rsidRPr="000F3DA8" w:rsidRDefault="00516C1C" w:rsidP="00516C1C">
      <w:pPr>
        <w:pStyle w:val="paragraph"/>
      </w:pPr>
      <w:r w:rsidRPr="000F3DA8">
        <w:tab/>
        <w:t>(b)</w:t>
      </w:r>
      <w:r w:rsidRPr="000F3DA8">
        <w:tab/>
        <w:t>prejudice an investigation or prosecution;</w:t>
      </w:r>
    </w:p>
    <w:p w:rsidR="00516C1C" w:rsidRPr="000F3DA8" w:rsidRDefault="00516C1C" w:rsidP="00516C1C">
      <w:pPr>
        <w:pStyle w:val="subsection2"/>
      </w:pPr>
      <w:r w:rsidRPr="000F3DA8">
        <w:t xml:space="preserve">then the person is sufficiently identified for the purposes of </w:t>
      </w:r>
      <w:r w:rsidR="000F3DA8">
        <w:t>paragraphs (</w:t>
      </w:r>
      <w:r w:rsidRPr="000F3DA8">
        <w:t>2A)(b) and (2B)(b) if the person is identified:</w:t>
      </w:r>
    </w:p>
    <w:p w:rsidR="00516C1C" w:rsidRPr="000F3DA8" w:rsidRDefault="00516C1C" w:rsidP="00516C1C">
      <w:pPr>
        <w:pStyle w:val="paragraph"/>
      </w:pPr>
      <w:r w:rsidRPr="000F3DA8">
        <w:tab/>
        <w:t>(c)</w:t>
      </w:r>
      <w:r w:rsidRPr="000F3DA8">
        <w:tab/>
        <w:t>by an assumed name under which the person is operating; or</w:t>
      </w:r>
    </w:p>
    <w:p w:rsidR="00516C1C" w:rsidRPr="000F3DA8" w:rsidRDefault="00516C1C" w:rsidP="00516C1C">
      <w:pPr>
        <w:pStyle w:val="paragraph"/>
      </w:pPr>
      <w:r w:rsidRPr="000F3DA8">
        <w:tab/>
        <w:t>(d)</w:t>
      </w:r>
      <w:r w:rsidRPr="000F3DA8">
        <w:tab/>
        <w:t>by a code name or code number;</w:t>
      </w:r>
    </w:p>
    <w:p w:rsidR="00516C1C" w:rsidRPr="000F3DA8" w:rsidRDefault="00516C1C" w:rsidP="00516C1C">
      <w:pPr>
        <w:pStyle w:val="subsection2"/>
      </w:pPr>
      <w:r w:rsidRPr="000F3DA8">
        <w:t>as long as the chief officer can match the assumed name, code name or code number to the person’s identity.</w:t>
      </w:r>
    </w:p>
    <w:p w:rsidR="00516C1C" w:rsidRPr="000F3DA8" w:rsidRDefault="00516C1C" w:rsidP="00516C1C">
      <w:pPr>
        <w:pStyle w:val="subsection"/>
      </w:pPr>
      <w:r w:rsidRPr="000F3DA8">
        <w:tab/>
        <w:t>(3)</w:t>
      </w:r>
      <w:r w:rsidRPr="000F3DA8">
        <w:tab/>
        <w:t xml:space="preserve">The </w:t>
      </w:r>
      <w:r w:rsidRPr="000F3DA8">
        <w:rPr>
          <w:iCs/>
        </w:rPr>
        <w:t>Ombudsman</w:t>
      </w:r>
      <w:r w:rsidRPr="000F3DA8">
        <w:t xml:space="preserve"> may require the chief officer of an authorising agency to give additional information covering any controlled operation to which a report relates.</w:t>
      </w:r>
    </w:p>
    <w:p w:rsidR="00516C1C" w:rsidRPr="000F3DA8" w:rsidRDefault="00516C1C" w:rsidP="00516C1C">
      <w:pPr>
        <w:pStyle w:val="subsection"/>
        <w:rPr>
          <w:szCs w:val="22"/>
        </w:rPr>
      </w:pPr>
      <w:r w:rsidRPr="000F3DA8">
        <w:tab/>
        <w:t>(4)</w:t>
      </w:r>
      <w:r w:rsidRPr="000F3DA8">
        <w:tab/>
        <w:t xml:space="preserve">Nothing in </w:t>
      </w:r>
      <w:r w:rsidR="000F3DA8">
        <w:t>paragraphs (</w:t>
      </w:r>
      <w:r w:rsidRPr="000F3DA8">
        <w:t xml:space="preserve">2)(o) to (t) requires particulars of a controlled operation to be included in a report for a period of 6 months if the operation had not been completed during that </w:t>
      </w:r>
      <w:r w:rsidRPr="000F3DA8">
        <w:rPr>
          <w:szCs w:val="22"/>
        </w:rPr>
        <w:t>period, but the particulars must instead be included in the report for the period of 6 months in which the operation is completed.</w:t>
      </w:r>
    </w:p>
    <w:p w:rsidR="00516C1C" w:rsidRPr="000F3DA8" w:rsidRDefault="00516C1C" w:rsidP="00516C1C">
      <w:pPr>
        <w:pStyle w:val="subsection"/>
      </w:pPr>
      <w:r w:rsidRPr="000F3DA8">
        <w:tab/>
        <w:t>(5)</w:t>
      </w:r>
      <w:r w:rsidRPr="000F3DA8">
        <w:tab/>
        <w:t>A copy of a report given to the Ombudsman under this section must be given to the Minister at the same time as it is given to the Ombudsman.</w:t>
      </w:r>
    </w:p>
    <w:p w:rsidR="00516C1C" w:rsidRPr="000F3DA8" w:rsidRDefault="00516C1C" w:rsidP="00516C1C">
      <w:pPr>
        <w:pStyle w:val="ActHead5"/>
      </w:pPr>
      <w:bookmarkStart w:id="337" w:name="_Toc486497805"/>
      <w:r w:rsidRPr="000F3DA8">
        <w:rPr>
          <w:rStyle w:val="CharSectno"/>
        </w:rPr>
        <w:t>15HN</w:t>
      </w:r>
      <w:r w:rsidRPr="000F3DA8">
        <w:t xml:space="preserve">  Chief officers’ annual reports to Minister and Ombudsman</w:t>
      </w:r>
      <w:bookmarkEnd w:id="337"/>
    </w:p>
    <w:p w:rsidR="00516C1C" w:rsidRPr="000F3DA8" w:rsidRDefault="00516C1C" w:rsidP="00516C1C">
      <w:pPr>
        <w:pStyle w:val="subsection"/>
      </w:pPr>
      <w:r w:rsidRPr="000F3DA8">
        <w:tab/>
        <w:t>(1)</w:t>
      </w:r>
      <w:r w:rsidRPr="000F3DA8">
        <w:tab/>
        <w:t>As soon as practicable after 30</w:t>
      </w:r>
      <w:r w:rsidR="000F3DA8">
        <w:t> </w:t>
      </w:r>
      <w:r w:rsidRPr="000F3DA8">
        <w:t>June in each year, the chief officer of each authorising agency must submit a report to the Minister setting out the details required by subsections</w:t>
      </w:r>
      <w:r w:rsidR="000F3DA8">
        <w:t> </w:t>
      </w:r>
      <w:r w:rsidRPr="000F3DA8">
        <w:t>15HM(2), (2A), (2B) and (2C) in relation to controlled operations for which the agency was the authorising agency during the previous 12 months.</w:t>
      </w:r>
    </w:p>
    <w:p w:rsidR="00516C1C" w:rsidRPr="000F3DA8" w:rsidRDefault="00516C1C" w:rsidP="00516C1C">
      <w:pPr>
        <w:pStyle w:val="subsection"/>
        <w:rPr>
          <w:szCs w:val="22"/>
        </w:rPr>
      </w:pPr>
      <w:r w:rsidRPr="000F3DA8">
        <w:tab/>
        <w:t>(2)</w:t>
      </w:r>
      <w:r w:rsidRPr="000F3DA8">
        <w:tab/>
        <w:t xml:space="preserve">Each chief officer must advise the Minister of any information in a report that, in the chief officer’s opinion, should be excluded from the report before the report is laid before </w:t>
      </w:r>
      <w:r w:rsidRPr="000F3DA8">
        <w:rPr>
          <w:szCs w:val="22"/>
        </w:rPr>
        <w:t>the Parliament because:</w:t>
      </w:r>
    </w:p>
    <w:p w:rsidR="00516C1C" w:rsidRPr="000F3DA8" w:rsidRDefault="00516C1C" w:rsidP="00516C1C">
      <w:pPr>
        <w:pStyle w:val="paragraph"/>
      </w:pPr>
      <w:r w:rsidRPr="000F3DA8">
        <w:tab/>
        <w:t>(a)</w:t>
      </w:r>
      <w:r w:rsidRPr="000F3DA8">
        <w:tab/>
        <w:t>the information, if made public, could reasonably be expected to:</w:t>
      </w:r>
    </w:p>
    <w:p w:rsidR="00516C1C" w:rsidRPr="000F3DA8" w:rsidRDefault="00516C1C" w:rsidP="00516C1C">
      <w:pPr>
        <w:pStyle w:val="paragraphsub"/>
      </w:pPr>
      <w:r w:rsidRPr="000F3DA8">
        <w:tab/>
        <w:t>(i)</w:t>
      </w:r>
      <w:r w:rsidRPr="000F3DA8">
        <w:tab/>
        <w:t>endanger a person’s safety; or</w:t>
      </w:r>
    </w:p>
    <w:p w:rsidR="00516C1C" w:rsidRPr="000F3DA8" w:rsidRDefault="00516C1C" w:rsidP="00516C1C">
      <w:pPr>
        <w:pStyle w:val="paragraphsub"/>
      </w:pPr>
      <w:r w:rsidRPr="000F3DA8">
        <w:tab/>
        <w:t>(ii)</w:t>
      </w:r>
      <w:r w:rsidRPr="000F3DA8">
        <w:tab/>
        <w:t>prejudice an investigation or prosecution; or</w:t>
      </w:r>
    </w:p>
    <w:p w:rsidR="00516C1C" w:rsidRPr="000F3DA8" w:rsidRDefault="00516C1C" w:rsidP="00516C1C">
      <w:pPr>
        <w:pStyle w:val="paragraphsub"/>
      </w:pPr>
      <w:r w:rsidRPr="000F3DA8">
        <w:tab/>
        <w:t>(iii)</w:t>
      </w:r>
      <w:r w:rsidRPr="000F3DA8">
        <w:tab/>
        <w:t>compromise any law enforcement agency’s operational activities or methodologies; or</w:t>
      </w:r>
    </w:p>
    <w:p w:rsidR="00516C1C" w:rsidRPr="000F3DA8" w:rsidRDefault="00516C1C" w:rsidP="00516C1C">
      <w:pPr>
        <w:pStyle w:val="paragraph"/>
        <w:rPr>
          <w:szCs w:val="22"/>
        </w:rPr>
      </w:pPr>
      <w:r w:rsidRPr="000F3DA8">
        <w:tab/>
        <w:t>(b)</w:t>
      </w:r>
      <w:r w:rsidRPr="000F3DA8">
        <w:tab/>
      </w:r>
      <w:r w:rsidRPr="000F3DA8">
        <w:rPr>
          <w:szCs w:val="22"/>
        </w:rPr>
        <w:t>making the information public would be contrary to the public interest for any other reason.</w:t>
      </w:r>
    </w:p>
    <w:p w:rsidR="00516C1C" w:rsidRPr="000F3DA8" w:rsidRDefault="00516C1C" w:rsidP="00516C1C">
      <w:pPr>
        <w:pStyle w:val="subsection"/>
        <w:rPr>
          <w:szCs w:val="22"/>
        </w:rPr>
      </w:pPr>
      <w:r w:rsidRPr="000F3DA8">
        <w:rPr>
          <w:szCs w:val="22"/>
        </w:rPr>
        <w:tab/>
      </w:r>
      <w:r w:rsidRPr="000F3DA8">
        <w:t>(3)</w:t>
      </w:r>
      <w:r w:rsidRPr="000F3DA8">
        <w:tab/>
        <w:t xml:space="preserve">The Minister must exclude information from a report if the Minister is satisfied on the advice of the chief officer of any of the grounds </w:t>
      </w:r>
      <w:r w:rsidRPr="000F3DA8">
        <w:rPr>
          <w:szCs w:val="22"/>
        </w:rPr>
        <w:t xml:space="preserve">set out in </w:t>
      </w:r>
      <w:r w:rsidR="000F3DA8">
        <w:rPr>
          <w:szCs w:val="22"/>
        </w:rPr>
        <w:t>subsection (</w:t>
      </w:r>
      <w:r w:rsidRPr="000F3DA8">
        <w:rPr>
          <w:szCs w:val="22"/>
        </w:rPr>
        <w:t>2) and must then cause a copy of the report to be laid before each House of the Parliament within 15 sitting days of that House after the Minister receives it.</w:t>
      </w:r>
    </w:p>
    <w:p w:rsidR="00516C1C" w:rsidRPr="000F3DA8" w:rsidRDefault="00516C1C" w:rsidP="00516C1C">
      <w:pPr>
        <w:pStyle w:val="subsection"/>
      </w:pPr>
      <w:r w:rsidRPr="000F3DA8">
        <w:tab/>
        <w:t>(4)</w:t>
      </w:r>
      <w:r w:rsidRPr="000F3DA8">
        <w:tab/>
        <w:t>A report must not disclose any information that identifies any person involved in an operation or that is likely to lead to such a person being identified.</w:t>
      </w:r>
    </w:p>
    <w:p w:rsidR="00516C1C" w:rsidRPr="000F3DA8" w:rsidRDefault="00516C1C" w:rsidP="00516C1C">
      <w:pPr>
        <w:pStyle w:val="subsection"/>
        <w:rPr>
          <w:szCs w:val="22"/>
        </w:rPr>
      </w:pPr>
      <w:r w:rsidRPr="000F3DA8">
        <w:tab/>
        <w:t>(5)</w:t>
      </w:r>
      <w:r w:rsidRPr="000F3DA8">
        <w:tab/>
        <w:t>Nothing in this section requires particulars of a controlled operation to be included in a report for a year if the operation had not been completed as at 30</w:t>
      </w:r>
      <w:r w:rsidR="000F3DA8">
        <w:t> </w:t>
      </w:r>
      <w:r w:rsidRPr="000F3DA8">
        <w:t xml:space="preserve">June in that year, but the </w:t>
      </w:r>
      <w:r w:rsidRPr="000F3DA8">
        <w:rPr>
          <w:szCs w:val="22"/>
        </w:rPr>
        <w:t>particulars must instead be included in the report for the year in which the operation is completed.</w:t>
      </w:r>
    </w:p>
    <w:p w:rsidR="00516C1C" w:rsidRPr="000F3DA8" w:rsidRDefault="00516C1C" w:rsidP="00516C1C">
      <w:pPr>
        <w:pStyle w:val="subsection"/>
      </w:pPr>
      <w:r w:rsidRPr="000F3DA8">
        <w:tab/>
        <w:t>(6)</w:t>
      </w:r>
      <w:r w:rsidRPr="000F3DA8">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rsidR="00516C1C" w:rsidRPr="000F3DA8" w:rsidRDefault="00516C1C" w:rsidP="00516C1C">
      <w:pPr>
        <w:pStyle w:val="subsection"/>
      </w:pPr>
      <w:r w:rsidRPr="000F3DA8">
        <w:tab/>
        <w:t>(7)</w:t>
      </w:r>
      <w:r w:rsidRPr="000F3DA8">
        <w:tab/>
        <w:t>A copy of a report given to the Minister under this section must be given to the Ombudsman at the same time as it is given to the Minister.</w:t>
      </w:r>
    </w:p>
    <w:p w:rsidR="00516C1C" w:rsidRPr="000F3DA8" w:rsidRDefault="00516C1C" w:rsidP="00516C1C">
      <w:pPr>
        <w:pStyle w:val="ActHead5"/>
      </w:pPr>
      <w:bookmarkStart w:id="338" w:name="_Toc486497806"/>
      <w:r w:rsidRPr="000F3DA8">
        <w:rPr>
          <w:rStyle w:val="CharSectno"/>
        </w:rPr>
        <w:t>15HO</w:t>
      </w:r>
      <w:r w:rsidRPr="000F3DA8">
        <w:t xml:space="preserve">  Annual report by Ombudsman</w:t>
      </w:r>
      <w:bookmarkEnd w:id="338"/>
    </w:p>
    <w:p w:rsidR="00516C1C" w:rsidRPr="000F3DA8" w:rsidRDefault="00516C1C" w:rsidP="00516C1C">
      <w:pPr>
        <w:pStyle w:val="subsection"/>
      </w:pPr>
      <w:r w:rsidRPr="000F3DA8">
        <w:tab/>
        <w:t>(1)</w:t>
      </w:r>
      <w:r w:rsidRPr="000F3DA8">
        <w:tab/>
        <w:t xml:space="preserve">The </w:t>
      </w:r>
      <w:r w:rsidRPr="000F3DA8">
        <w:rPr>
          <w:iCs/>
        </w:rPr>
        <w:t xml:space="preserve">Ombudsman </w:t>
      </w:r>
      <w:r w:rsidRPr="000F3DA8">
        <w:t>must, as soon as practicable after 30</w:t>
      </w:r>
      <w:r w:rsidR="000F3DA8">
        <w:t> </w:t>
      </w:r>
      <w:r w:rsidRPr="000F3DA8">
        <w:t>June in each year:</w:t>
      </w:r>
    </w:p>
    <w:p w:rsidR="00516C1C" w:rsidRPr="000F3DA8" w:rsidRDefault="00516C1C" w:rsidP="00516C1C">
      <w:pPr>
        <w:pStyle w:val="paragraph"/>
      </w:pPr>
      <w:r w:rsidRPr="000F3DA8">
        <w:tab/>
        <w:t>(a)</w:t>
      </w:r>
      <w:r w:rsidRPr="000F3DA8">
        <w:tab/>
        <w:t>prepare a report of the work and activities under this Part of the Ombudsman for the preceding 12 months and give a copy of the report to the Minister and to the chief officer of the law enforcement agency to which the report relates; and</w:t>
      </w:r>
    </w:p>
    <w:p w:rsidR="00516C1C" w:rsidRPr="000F3DA8" w:rsidRDefault="00516C1C" w:rsidP="00516C1C">
      <w:pPr>
        <w:pStyle w:val="paragraph"/>
      </w:pPr>
      <w:r w:rsidRPr="000F3DA8">
        <w:tab/>
        <w:t>(b)</w:t>
      </w:r>
      <w:r w:rsidRPr="000F3DA8">
        <w:tab/>
        <w:t>prepare a report of the work and activities of the Ombudsman for the preceding 12 months, being work or activities under a corresponding State controlled operations law, and give a copy of the report to the Minister and to the chief officer of the ACC.</w:t>
      </w:r>
    </w:p>
    <w:p w:rsidR="00516C1C" w:rsidRPr="000F3DA8" w:rsidRDefault="00516C1C" w:rsidP="00516C1C">
      <w:pPr>
        <w:pStyle w:val="subsection"/>
        <w:rPr>
          <w:szCs w:val="22"/>
        </w:rPr>
      </w:pPr>
      <w:r w:rsidRPr="000F3DA8">
        <w:tab/>
        <w:t>(2)</w:t>
      </w:r>
      <w:r w:rsidRPr="000F3DA8">
        <w:tab/>
        <w:t>A report under this section must not includ</w:t>
      </w:r>
      <w:r w:rsidRPr="000F3DA8">
        <w:rPr>
          <w:szCs w:val="22"/>
        </w:rPr>
        <w:t xml:space="preserve">e </w:t>
      </w:r>
      <w:r w:rsidRPr="000F3DA8">
        <w:t>information which, if made public, could reasonably be expected to:</w:t>
      </w:r>
    </w:p>
    <w:p w:rsidR="00516C1C" w:rsidRPr="000F3DA8" w:rsidRDefault="00516C1C" w:rsidP="00516C1C">
      <w:pPr>
        <w:pStyle w:val="paragraph"/>
      </w:pPr>
      <w:r w:rsidRPr="000F3DA8">
        <w:tab/>
        <w:t>(a)</w:t>
      </w:r>
      <w:r w:rsidRPr="000F3DA8">
        <w:tab/>
        <w:t>endanger a person’s safety; or</w:t>
      </w:r>
    </w:p>
    <w:p w:rsidR="00516C1C" w:rsidRPr="000F3DA8" w:rsidRDefault="00516C1C" w:rsidP="00516C1C">
      <w:pPr>
        <w:pStyle w:val="paragraph"/>
      </w:pPr>
      <w:r w:rsidRPr="000F3DA8">
        <w:tab/>
        <w:t>(b)</w:t>
      </w:r>
      <w:r w:rsidRPr="000F3DA8">
        <w:tab/>
        <w:t>prejudice an investigation or prosecution; or</w:t>
      </w:r>
    </w:p>
    <w:p w:rsidR="00516C1C" w:rsidRPr="000F3DA8" w:rsidRDefault="00516C1C" w:rsidP="00516C1C">
      <w:pPr>
        <w:pStyle w:val="paragraph"/>
      </w:pPr>
      <w:r w:rsidRPr="000F3DA8">
        <w:tab/>
        <w:t>(c)</w:t>
      </w:r>
      <w:r w:rsidRPr="000F3DA8">
        <w:tab/>
        <w:t>compromise any law enforcement agency’s operational activities or methodologies.</w:t>
      </w:r>
    </w:p>
    <w:p w:rsidR="00516C1C" w:rsidRPr="000F3DA8" w:rsidRDefault="00516C1C" w:rsidP="00516C1C">
      <w:pPr>
        <w:pStyle w:val="subsection"/>
        <w:rPr>
          <w:szCs w:val="22"/>
        </w:rPr>
      </w:pPr>
      <w:r w:rsidRPr="000F3DA8">
        <w:tab/>
        <w:t>(3)</w:t>
      </w:r>
      <w:r w:rsidRPr="000F3DA8">
        <w:tab/>
        <w:t xml:space="preserve">The Minister must </w:t>
      </w:r>
      <w:r w:rsidRPr="000F3DA8">
        <w:rPr>
          <w:szCs w:val="22"/>
        </w:rPr>
        <w:t>cause a copy of the report to be laid before each House of the Parliament within 15 sitting days of that House after the Minister receives it.</w:t>
      </w:r>
    </w:p>
    <w:p w:rsidR="00516C1C" w:rsidRPr="000F3DA8" w:rsidRDefault="00516C1C" w:rsidP="00516C1C">
      <w:pPr>
        <w:pStyle w:val="subsection"/>
        <w:rPr>
          <w:szCs w:val="22"/>
        </w:rPr>
      </w:pPr>
      <w:r w:rsidRPr="000F3DA8">
        <w:tab/>
        <w:t>(4)</w:t>
      </w:r>
      <w:r w:rsidRPr="000F3DA8">
        <w:tab/>
        <w:t>A report must include, for each authorising agency concerned, comments on the comprehensiveness and adequacy of the reports which were provided to the Ombudsman</w:t>
      </w:r>
      <w:r w:rsidRPr="000F3DA8">
        <w:rPr>
          <w:szCs w:val="22"/>
        </w:rPr>
        <w:t xml:space="preserve"> by the chief officer of the authorising agency under sections</w:t>
      </w:r>
      <w:r w:rsidR="000F3DA8">
        <w:rPr>
          <w:szCs w:val="22"/>
        </w:rPr>
        <w:t> </w:t>
      </w:r>
      <w:r w:rsidRPr="000F3DA8">
        <w:rPr>
          <w:szCs w:val="22"/>
        </w:rPr>
        <w:t>15HM and 15HN.</w:t>
      </w:r>
    </w:p>
    <w:p w:rsidR="00516C1C" w:rsidRPr="000F3DA8" w:rsidRDefault="00516C1C" w:rsidP="00516C1C">
      <w:pPr>
        <w:pStyle w:val="subsection"/>
      </w:pPr>
      <w:r w:rsidRPr="000F3DA8">
        <w:tab/>
        <w:t>(5)</w:t>
      </w:r>
      <w:r w:rsidRPr="000F3DA8">
        <w:tab/>
        <w:t>A report must not disclose any information that identifies any person involved in an operation or that is likely to lead to such a person being identified.</w:t>
      </w:r>
    </w:p>
    <w:p w:rsidR="00516C1C" w:rsidRPr="000F3DA8" w:rsidRDefault="00516C1C" w:rsidP="00516C1C">
      <w:pPr>
        <w:pStyle w:val="subsection"/>
        <w:rPr>
          <w:szCs w:val="22"/>
        </w:rPr>
      </w:pPr>
      <w:r w:rsidRPr="000F3DA8">
        <w:tab/>
        <w:t>(6)</w:t>
      </w:r>
      <w:r w:rsidRPr="000F3DA8">
        <w:tab/>
        <w:t>Nothing in this section requires particulars of a controlled operation to be included in a report for a year if the operation had not been completed as at 30</w:t>
      </w:r>
      <w:r w:rsidR="000F3DA8">
        <w:t> </w:t>
      </w:r>
      <w:r w:rsidRPr="000F3DA8">
        <w:t xml:space="preserve">June in that year, but the </w:t>
      </w:r>
      <w:r w:rsidRPr="000F3DA8">
        <w:rPr>
          <w:szCs w:val="22"/>
        </w:rPr>
        <w:t>particulars must instead be included in the report for the year in which the operation is completed.</w:t>
      </w:r>
    </w:p>
    <w:p w:rsidR="00516C1C" w:rsidRPr="000F3DA8" w:rsidRDefault="00516C1C" w:rsidP="00516C1C">
      <w:pPr>
        <w:pStyle w:val="subsection"/>
      </w:pPr>
      <w:r w:rsidRPr="000F3DA8">
        <w:tab/>
        <w:t>(7)</w:t>
      </w:r>
      <w:r w:rsidRPr="000F3DA8">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rsidR="00516C1C" w:rsidRPr="000F3DA8" w:rsidRDefault="00516C1C" w:rsidP="00516C1C">
      <w:pPr>
        <w:pStyle w:val="ActHead5"/>
      </w:pPr>
      <w:bookmarkStart w:id="339" w:name="_Toc486497807"/>
      <w:r w:rsidRPr="000F3DA8">
        <w:rPr>
          <w:rStyle w:val="CharSectno"/>
        </w:rPr>
        <w:t>15HP</w:t>
      </w:r>
      <w:r w:rsidRPr="000F3DA8">
        <w:t xml:space="preserve">  Keeping documents connected with controlled operations</w:t>
      </w:r>
      <w:bookmarkEnd w:id="339"/>
    </w:p>
    <w:p w:rsidR="00516C1C" w:rsidRPr="000F3DA8" w:rsidRDefault="00516C1C" w:rsidP="00516C1C">
      <w:pPr>
        <w:pStyle w:val="subsection"/>
        <w:rPr>
          <w:szCs w:val="22"/>
        </w:rPr>
      </w:pPr>
      <w:r w:rsidRPr="000F3DA8">
        <w:tab/>
      </w:r>
      <w:r w:rsidRPr="000F3DA8">
        <w:tab/>
        <w:t xml:space="preserve">The chief officer of an authorising agency must cause the </w:t>
      </w:r>
      <w:r w:rsidRPr="000F3DA8">
        <w:rPr>
          <w:szCs w:val="22"/>
        </w:rPr>
        <w:t>following to be kept:</w:t>
      </w:r>
    </w:p>
    <w:p w:rsidR="00516C1C" w:rsidRPr="000F3DA8" w:rsidRDefault="00516C1C" w:rsidP="00516C1C">
      <w:pPr>
        <w:pStyle w:val="paragraph"/>
        <w:rPr>
          <w:szCs w:val="22"/>
        </w:rPr>
      </w:pPr>
      <w:r w:rsidRPr="000F3DA8">
        <w:tab/>
        <w:t>(a)</w:t>
      </w:r>
      <w:r w:rsidRPr="000F3DA8">
        <w:tab/>
        <w:t xml:space="preserve">each formal application made to an authorising officer </w:t>
      </w:r>
      <w:r w:rsidRPr="000F3DA8">
        <w:rPr>
          <w:szCs w:val="22"/>
        </w:rPr>
        <w:t>of the agency;</w:t>
      </w:r>
    </w:p>
    <w:p w:rsidR="00516C1C" w:rsidRPr="000F3DA8" w:rsidRDefault="00516C1C" w:rsidP="00516C1C">
      <w:pPr>
        <w:pStyle w:val="paragraph"/>
        <w:rPr>
          <w:szCs w:val="22"/>
        </w:rPr>
      </w:pPr>
      <w:r w:rsidRPr="000F3DA8">
        <w:rPr>
          <w:szCs w:val="22"/>
        </w:rPr>
        <w:tab/>
        <w:t>(b)</w:t>
      </w:r>
      <w:r w:rsidRPr="000F3DA8">
        <w:rPr>
          <w:szCs w:val="22"/>
        </w:rPr>
        <w:tab/>
        <w:t>each written record of an urgent application made to such an authorising officer;</w:t>
      </w:r>
    </w:p>
    <w:p w:rsidR="00516C1C" w:rsidRPr="000F3DA8" w:rsidRDefault="00516C1C" w:rsidP="00516C1C">
      <w:pPr>
        <w:pStyle w:val="paragraph"/>
        <w:rPr>
          <w:szCs w:val="22"/>
        </w:rPr>
      </w:pPr>
      <w:r w:rsidRPr="000F3DA8">
        <w:tab/>
        <w:t>(c)</w:t>
      </w:r>
      <w:r w:rsidRPr="000F3DA8">
        <w:tab/>
        <w:t>each formal authority granted by such an authorising officer</w:t>
      </w:r>
      <w:r w:rsidRPr="000F3DA8">
        <w:rPr>
          <w:szCs w:val="22"/>
        </w:rPr>
        <w:t>;</w:t>
      </w:r>
    </w:p>
    <w:p w:rsidR="00516C1C" w:rsidRPr="000F3DA8" w:rsidRDefault="00516C1C" w:rsidP="00516C1C">
      <w:pPr>
        <w:pStyle w:val="paragraph"/>
        <w:rPr>
          <w:szCs w:val="22"/>
        </w:rPr>
      </w:pPr>
      <w:r w:rsidRPr="000F3DA8">
        <w:rPr>
          <w:szCs w:val="22"/>
        </w:rPr>
        <w:tab/>
        <w:t>(d)</w:t>
      </w:r>
      <w:r w:rsidRPr="000F3DA8">
        <w:rPr>
          <w:szCs w:val="22"/>
        </w:rPr>
        <w:tab/>
        <w:t>each written record of an urgent authority issued under section</w:t>
      </w:r>
      <w:r w:rsidR="000F3DA8">
        <w:rPr>
          <w:szCs w:val="22"/>
        </w:rPr>
        <w:t> </w:t>
      </w:r>
      <w:r w:rsidRPr="000F3DA8">
        <w:rPr>
          <w:szCs w:val="22"/>
        </w:rPr>
        <w:t>15GL;</w:t>
      </w:r>
    </w:p>
    <w:p w:rsidR="00516C1C" w:rsidRPr="000F3DA8" w:rsidRDefault="00516C1C" w:rsidP="00516C1C">
      <w:pPr>
        <w:pStyle w:val="paragraph"/>
        <w:rPr>
          <w:szCs w:val="22"/>
        </w:rPr>
      </w:pPr>
      <w:r w:rsidRPr="000F3DA8">
        <w:tab/>
        <w:t>(e)</w:t>
      </w:r>
      <w:r w:rsidRPr="000F3DA8">
        <w:tab/>
        <w:t>each formal variation application made to such an authorising officer or to a nominated Tribunal member</w:t>
      </w:r>
      <w:r w:rsidRPr="000F3DA8">
        <w:rPr>
          <w:szCs w:val="22"/>
        </w:rPr>
        <w:t>;</w:t>
      </w:r>
    </w:p>
    <w:p w:rsidR="00516C1C" w:rsidRPr="000F3DA8" w:rsidRDefault="00516C1C" w:rsidP="00516C1C">
      <w:pPr>
        <w:pStyle w:val="paragraph"/>
        <w:rPr>
          <w:szCs w:val="22"/>
        </w:rPr>
      </w:pPr>
      <w:r w:rsidRPr="000F3DA8">
        <w:rPr>
          <w:szCs w:val="22"/>
        </w:rPr>
        <w:tab/>
        <w:t>(f)</w:t>
      </w:r>
      <w:r w:rsidRPr="000F3DA8">
        <w:rPr>
          <w:szCs w:val="22"/>
        </w:rPr>
        <w:tab/>
        <w:t>each written record of an urgent variation application made to such an authorising officer or to a nominated Tribunal member;</w:t>
      </w:r>
    </w:p>
    <w:p w:rsidR="00516C1C" w:rsidRPr="000F3DA8" w:rsidRDefault="00516C1C" w:rsidP="00516C1C">
      <w:pPr>
        <w:pStyle w:val="paragraph"/>
        <w:rPr>
          <w:szCs w:val="22"/>
        </w:rPr>
      </w:pPr>
      <w:r w:rsidRPr="000F3DA8">
        <w:tab/>
        <w:t>(g)</w:t>
      </w:r>
      <w:r w:rsidRPr="000F3DA8">
        <w:tab/>
        <w:t>each formal variation of authority by such an authorising officer or by a nominated Tribunal member</w:t>
      </w:r>
      <w:r w:rsidRPr="000F3DA8">
        <w:rPr>
          <w:szCs w:val="22"/>
        </w:rPr>
        <w:t>;</w:t>
      </w:r>
    </w:p>
    <w:p w:rsidR="00516C1C" w:rsidRPr="000F3DA8" w:rsidRDefault="00516C1C" w:rsidP="00516C1C">
      <w:pPr>
        <w:pStyle w:val="paragraph"/>
        <w:rPr>
          <w:szCs w:val="22"/>
        </w:rPr>
      </w:pPr>
      <w:r w:rsidRPr="000F3DA8">
        <w:rPr>
          <w:szCs w:val="22"/>
        </w:rPr>
        <w:tab/>
        <w:t>(h)</w:t>
      </w:r>
      <w:r w:rsidRPr="000F3DA8">
        <w:rPr>
          <w:szCs w:val="22"/>
        </w:rPr>
        <w:tab/>
        <w:t>each written document given under subsection</w:t>
      </w:r>
      <w:r w:rsidR="000F3DA8">
        <w:rPr>
          <w:szCs w:val="22"/>
        </w:rPr>
        <w:t> </w:t>
      </w:r>
      <w:r w:rsidRPr="000F3DA8">
        <w:rPr>
          <w:szCs w:val="22"/>
        </w:rPr>
        <w:t>15GR(2) in relation to a variation of an authority by such an authorising officer;</w:t>
      </w:r>
    </w:p>
    <w:p w:rsidR="00516C1C" w:rsidRPr="000F3DA8" w:rsidRDefault="00516C1C" w:rsidP="00516C1C">
      <w:pPr>
        <w:pStyle w:val="paragraph"/>
        <w:rPr>
          <w:szCs w:val="22"/>
        </w:rPr>
      </w:pPr>
      <w:r w:rsidRPr="000F3DA8">
        <w:rPr>
          <w:szCs w:val="22"/>
        </w:rPr>
        <w:tab/>
        <w:t>(i)</w:t>
      </w:r>
      <w:r w:rsidRPr="000F3DA8">
        <w:rPr>
          <w:szCs w:val="22"/>
        </w:rPr>
        <w:tab/>
        <w:t>each written document given under subsection</w:t>
      </w:r>
      <w:r w:rsidR="000F3DA8">
        <w:rPr>
          <w:szCs w:val="22"/>
        </w:rPr>
        <w:t> </w:t>
      </w:r>
      <w:r w:rsidRPr="000F3DA8">
        <w:rPr>
          <w:szCs w:val="22"/>
        </w:rPr>
        <w:t>15GW(2) in relation to a variation of a formal authority by a nominated Tribunal member;</w:t>
      </w:r>
    </w:p>
    <w:p w:rsidR="00516C1C" w:rsidRPr="000F3DA8" w:rsidRDefault="00516C1C" w:rsidP="00516C1C">
      <w:pPr>
        <w:pStyle w:val="paragraph"/>
      </w:pPr>
      <w:r w:rsidRPr="000F3DA8">
        <w:tab/>
        <w:t>(j)</w:t>
      </w:r>
      <w:r w:rsidRPr="000F3DA8">
        <w:tab/>
        <w:t>each order cancelling an authority granted by such an authorising officer.</w:t>
      </w:r>
    </w:p>
    <w:p w:rsidR="00516C1C" w:rsidRPr="000F3DA8" w:rsidRDefault="00516C1C" w:rsidP="00516C1C">
      <w:pPr>
        <w:pStyle w:val="ActHead5"/>
      </w:pPr>
      <w:bookmarkStart w:id="340" w:name="_Toc486497808"/>
      <w:r w:rsidRPr="000F3DA8">
        <w:rPr>
          <w:rStyle w:val="CharSectno"/>
        </w:rPr>
        <w:t>15HQ</w:t>
      </w:r>
      <w:r w:rsidRPr="000F3DA8">
        <w:t xml:space="preserve">  General register</w:t>
      </w:r>
      <w:bookmarkEnd w:id="340"/>
    </w:p>
    <w:p w:rsidR="00516C1C" w:rsidRPr="000F3DA8" w:rsidRDefault="00516C1C" w:rsidP="00516C1C">
      <w:pPr>
        <w:pStyle w:val="subsection"/>
        <w:rPr>
          <w:szCs w:val="22"/>
        </w:rPr>
      </w:pPr>
      <w:r w:rsidRPr="000F3DA8">
        <w:tab/>
        <w:t>(1)</w:t>
      </w:r>
      <w:r w:rsidRPr="000F3DA8">
        <w:tab/>
        <w:t xml:space="preserve">The chief officer of each authorising agency must cause a </w:t>
      </w:r>
      <w:r w:rsidRPr="000F3DA8">
        <w:rPr>
          <w:szCs w:val="22"/>
        </w:rPr>
        <w:t>general register to be kept.</w:t>
      </w:r>
    </w:p>
    <w:p w:rsidR="00516C1C" w:rsidRPr="000F3DA8" w:rsidRDefault="00516C1C" w:rsidP="00516C1C">
      <w:pPr>
        <w:pStyle w:val="subsection"/>
      </w:pPr>
      <w:r w:rsidRPr="000F3DA8">
        <w:tab/>
        <w:t>(2)</w:t>
      </w:r>
      <w:r w:rsidRPr="000F3DA8">
        <w:tab/>
        <w:t>The general register is to specify:</w:t>
      </w:r>
    </w:p>
    <w:p w:rsidR="00516C1C" w:rsidRPr="000F3DA8" w:rsidRDefault="00516C1C" w:rsidP="00516C1C">
      <w:pPr>
        <w:pStyle w:val="paragraph"/>
      </w:pPr>
      <w:r w:rsidRPr="000F3DA8">
        <w:tab/>
        <w:t>(a)</w:t>
      </w:r>
      <w:r w:rsidRPr="000F3DA8">
        <w:tab/>
        <w:t>for each application under this Part made to an authorising officer of the agency (including an application for a variation of an authority):</w:t>
      </w:r>
    </w:p>
    <w:p w:rsidR="00516C1C" w:rsidRPr="000F3DA8" w:rsidRDefault="00516C1C" w:rsidP="00516C1C">
      <w:pPr>
        <w:pStyle w:val="paragraphsub"/>
      </w:pPr>
      <w:r w:rsidRPr="000F3DA8">
        <w:tab/>
        <w:t>(i)</w:t>
      </w:r>
      <w:r w:rsidRPr="000F3DA8">
        <w:tab/>
        <w:t>the date of the application; and</w:t>
      </w:r>
    </w:p>
    <w:p w:rsidR="00516C1C" w:rsidRPr="000F3DA8" w:rsidRDefault="00516C1C" w:rsidP="00516C1C">
      <w:pPr>
        <w:pStyle w:val="paragraphsub"/>
      </w:pPr>
      <w:r w:rsidRPr="000F3DA8">
        <w:tab/>
        <w:t>(ii)</w:t>
      </w:r>
      <w:r w:rsidRPr="000F3DA8">
        <w:tab/>
        <w:t>whether the application was formal or urgent; and</w:t>
      </w:r>
    </w:p>
    <w:p w:rsidR="00516C1C" w:rsidRPr="000F3DA8" w:rsidRDefault="00516C1C" w:rsidP="00516C1C">
      <w:pPr>
        <w:pStyle w:val="paragraphsub"/>
        <w:rPr>
          <w:szCs w:val="22"/>
        </w:rPr>
      </w:pPr>
      <w:r w:rsidRPr="000F3DA8">
        <w:tab/>
        <w:t>(iii)</w:t>
      </w:r>
      <w:r w:rsidRPr="000F3DA8">
        <w:tab/>
        <w:t xml:space="preserve">whether the application was granted, refused or </w:t>
      </w:r>
      <w:r w:rsidRPr="000F3DA8">
        <w:rPr>
          <w:szCs w:val="22"/>
        </w:rPr>
        <w:t>withdrawn; and</w:t>
      </w:r>
    </w:p>
    <w:p w:rsidR="00516C1C" w:rsidRPr="000F3DA8" w:rsidRDefault="00516C1C" w:rsidP="00516C1C">
      <w:pPr>
        <w:pStyle w:val="paragraphsub"/>
        <w:rPr>
          <w:szCs w:val="22"/>
        </w:rPr>
      </w:pPr>
      <w:r w:rsidRPr="000F3DA8">
        <w:tab/>
        <w:t>(iv)</w:t>
      </w:r>
      <w:r w:rsidRPr="000F3DA8">
        <w:tab/>
        <w:t xml:space="preserve">if the application was refused or withdrawn—the </w:t>
      </w:r>
      <w:r w:rsidRPr="000F3DA8">
        <w:rPr>
          <w:szCs w:val="22"/>
        </w:rPr>
        <w:t>date and time of the refusal or withdrawal; and</w:t>
      </w:r>
    </w:p>
    <w:p w:rsidR="00516C1C" w:rsidRPr="000F3DA8" w:rsidRDefault="00516C1C" w:rsidP="00516C1C">
      <w:pPr>
        <w:pStyle w:val="paragraph"/>
        <w:rPr>
          <w:szCs w:val="22"/>
        </w:rPr>
      </w:pPr>
      <w:r w:rsidRPr="000F3DA8">
        <w:tab/>
        <w:t>(b)</w:t>
      </w:r>
      <w:r w:rsidRPr="000F3DA8">
        <w:tab/>
        <w:t xml:space="preserve">for each authority under this Part granted </w:t>
      </w:r>
      <w:r w:rsidRPr="000F3DA8">
        <w:rPr>
          <w:szCs w:val="22"/>
        </w:rPr>
        <w:t>by an authorising officer of the agency:</w:t>
      </w:r>
    </w:p>
    <w:p w:rsidR="00516C1C" w:rsidRPr="000F3DA8" w:rsidRDefault="00516C1C" w:rsidP="00516C1C">
      <w:pPr>
        <w:pStyle w:val="paragraphsub"/>
      </w:pPr>
      <w:r w:rsidRPr="000F3DA8">
        <w:tab/>
        <w:t>(i)</w:t>
      </w:r>
      <w:r w:rsidRPr="000F3DA8">
        <w:tab/>
        <w:t>the date and time the authority was granted; and</w:t>
      </w:r>
    </w:p>
    <w:p w:rsidR="00516C1C" w:rsidRPr="000F3DA8" w:rsidRDefault="00516C1C" w:rsidP="00516C1C">
      <w:pPr>
        <w:pStyle w:val="paragraphsub"/>
      </w:pPr>
      <w:r w:rsidRPr="000F3DA8">
        <w:tab/>
        <w:t>(ii)</w:t>
      </w:r>
      <w:r w:rsidRPr="000F3DA8">
        <w:tab/>
        <w:t>whether the authority was formal or urgent; and</w:t>
      </w:r>
    </w:p>
    <w:p w:rsidR="00516C1C" w:rsidRPr="000F3DA8" w:rsidRDefault="00516C1C" w:rsidP="00516C1C">
      <w:pPr>
        <w:pStyle w:val="paragraphsub"/>
        <w:rPr>
          <w:szCs w:val="22"/>
        </w:rPr>
      </w:pPr>
      <w:r w:rsidRPr="000F3DA8">
        <w:tab/>
        <w:t>(iii)</w:t>
      </w:r>
      <w:r w:rsidRPr="000F3DA8">
        <w:tab/>
        <w:t xml:space="preserve">the name and rank or position of the person who </w:t>
      </w:r>
      <w:r w:rsidRPr="000F3DA8">
        <w:rPr>
          <w:szCs w:val="22"/>
        </w:rPr>
        <w:t>granted the authority; and</w:t>
      </w:r>
    </w:p>
    <w:p w:rsidR="00516C1C" w:rsidRPr="000F3DA8" w:rsidRDefault="00516C1C" w:rsidP="00516C1C">
      <w:pPr>
        <w:pStyle w:val="paragraphsub"/>
        <w:rPr>
          <w:szCs w:val="22"/>
        </w:rPr>
      </w:pPr>
      <w:r w:rsidRPr="000F3DA8">
        <w:tab/>
        <w:t>(iv)</w:t>
      </w:r>
      <w:r w:rsidRPr="000F3DA8">
        <w:tab/>
        <w:t xml:space="preserve">each serious Commonwealth offence or serious State offence that has a federal aspect in respect of which controlled </w:t>
      </w:r>
      <w:r w:rsidRPr="000F3DA8">
        <w:rPr>
          <w:szCs w:val="22"/>
        </w:rPr>
        <w:t>conduct under the authority was to be engaged in; and</w:t>
      </w:r>
    </w:p>
    <w:p w:rsidR="00516C1C" w:rsidRPr="000F3DA8" w:rsidRDefault="00516C1C" w:rsidP="00516C1C">
      <w:pPr>
        <w:pStyle w:val="paragraphsub"/>
      </w:pPr>
      <w:r w:rsidRPr="000F3DA8">
        <w:tab/>
        <w:t>(v)</w:t>
      </w:r>
      <w:r w:rsidRPr="000F3DA8">
        <w:tab/>
        <w:t>the period of effect of the authority; and</w:t>
      </w:r>
    </w:p>
    <w:p w:rsidR="00516C1C" w:rsidRPr="000F3DA8" w:rsidRDefault="00516C1C" w:rsidP="00516C1C">
      <w:pPr>
        <w:pStyle w:val="paragraphsub"/>
      </w:pPr>
      <w:r w:rsidRPr="000F3DA8">
        <w:tab/>
        <w:t>(vi)</w:t>
      </w:r>
      <w:r w:rsidRPr="000F3DA8">
        <w:tab/>
        <w:t>the identity of each person authorised to engage in controlled conduct for the purposes of the controlled operation; and</w:t>
      </w:r>
    </w:p>
    <w:p w:rsidR="00516C1C" w:rsidRPr="000F3DA8" w:rsidRDefault="00516C1C" w:rsidP="00516C1C">
      <w:pPr>
        <w:pStyle w:val="paragraphsub"/>
        <w:rPr>
          <w:color w:val="000000"/>
        </w:rPr>
      </w:pPr>
      <w:r w:rsidRPr="000F3DA8">
        <w:tab/>
        <w:t>(vii)</w:t>
      </w:r>
      <w:r w:rsidRPr="000F3DA8">
        <w:tab/>
      </w:r>
      <w:r w:rsidRPr="000F3DA8">
        <w:rPr>
          <w:color w:val="000000"/>
        </w:rPr>
        <w:t>with respect to the law enforcement participants, the nature of the controlled conduct that those participants were authorised to engage in; and</w:t>
      </w:r>
    </w:p>
    <w:p w:rsidR="00516C1C" w:rsidRPr="000F3DA8" w:rsidRDefault="00516C1C" w:rsidP="00516C1C">
      <w:pPr>
        <w:pStyle w:val="paragraphsub"/>
      </w:pPr>
      <w:r w:rsidRPr="000F3DA8">
        <w:rPr>
          <w:color w:val="000000"/>
        </w:rPr>
        <w:tab/>
        <w:t>(viii)</w:t>
      </w:r>
      <w:r w:rsidRPr="000F3DA8">
        <w:rPr>
          <w:color w:val="000000"/>
        </w:rPr>
        <w:tab/>
        <w:t>with respect to the civilian participants, the particular controlled conduct (if any) that each such participant was authorised to engage in;</w:t>
      </w:r>
      <w:r w:rsidRPr="000F3DA8">
        <w:t xml:space="preserve"> and</w:t>
      </w:r>
    </w:p>
    <w:p w:rsidR="00516C1C" w:rsidRPr="000F3DA8" w:rsidRDefault="00516C1C" w:rsidP="00516C1C">
      <w:pPr>
        <w:pStyle w:val="paragraphsub"/>
      </w:pPr>
      <w:r w:rsidRPr="000F3DA8">
        <w:tab/>
        <w:t>(viiia)</w:t>
      </w:r>
      <w:r w:rsidRPr="000F3DA8">
        <w:tab/>
        <w:t>the nature of the controlled conduct that was engaged in by law enforcement participants and civilian participants (if any); and</w:t>
      </w:r>
    </w:p>
    <w:p w:rsidR="00516C1C" w:rsidRPr="000F3DA8" w:rsidRDefault="00516C1C" w:rsidP="00516C1C">
      <w:pPr>
        <w:pStyle w:val="paragraphsub"/>
        <w:rPr>
          <w:szCs w:val="22"/>
        </w:rPr>
      </w:pPr>
      <w:r w:rsidRPr="000F3DA8">
        <w:tab/>
        <w:t>(ix)</w:t>
      </w:r>
      <w:r w:rsidRPr="000F3DA8">
        <w:tab/>
        <w:t xml:space="preserve">if the authority was cancelled, the date and time of </w:t>
      </w:r>
      <w:r w:rsidRPr="000F3DA8">
        <w:rPr>
          <w:szCs w:val="22"/>
        </w:rPr>
        <w:t>cancellation; and</w:t>
      </w:r>
    </w:p>
    <w:p w:rsidR="00516C1C" w:rsidRPr="000F3DA8" w:rsidRDefault="00516C1C" w:rsidP="00516C1C">
      <w:pPr>
        <w:pStyle w:val="paragraphsub"/>
        <w:rPr>
          <w:szCs w:val="22"/>
        </w:rPr>
      </w:pPr>
      <w:r w:rsidRPr="000F3DA8">
        <w:tab/>
        <w:t>(x)</w:t>
      </w:r>
      <w:r w:rsidRPr="000F3DA8">
        <w:tab/>
        <w:t>the date and time the controlled operation began, the date on which the operation ceased, and the outcomes of the operation</w:t>
      </w:r>
      <w:r w:rsidRPr="000F3DA8">
        <w:rPr>
          <w:szCs w:val="22"/>
        </w:rPr>
        <w:t>; and</w:t>
      </w:r>
    </w:p>
    <w:p w:rsidR="00516C1C" w:rsidRPr="000F3DA8" w:rsidRDefault="00516C1C" w:rsidP="00516C1C">
      <w:pPr>
        <w:pStyle w:val="paragraphsub"/>
        <w:rPr>
          <w:szCs w:val="22"/>
        </w:rPr>
      </w:pPr>
      <w:r w:rsidRPr="000F3DA8">
        <w:tab/>
        <w:t>(xi)</w:t>
      </w:r>
      <w:r w:rsidRPr="000F3DA8">
        <w:tab/>
        <w:t xml:space="preserve">if the controlled operation involved illicit goods (to </w:t>
      </w:r>
      <w:r w:rsidRPr="000F3DA8">
        <w:rPr>
          <w:szCs w:val="22"/>
        </w:rPr>
        <w:t>the extent known), the nature and quantity of the illicit goods and the route and all foreign countries through which the illicit goods passed in the course of the operation; and</w:t>
      </w:r>
    </w:p>
    <w:p w:rsidR="00516C1C" w:rsidRPr="000F3DA8" w:rsidRDefault="00516C1C" w:rsidP="00516C1C">
      <w:pPr>
        <w:pStyle w:val="paragraphsub"/>
      </w:pPr>
      <w:r w:rsidRPr="000F3DA8">
        <w:tab/>
        <w:t>(xii)</w:t>
      </w:r>
      <w:r w:rsidRPr="000F3DA8">
        <w:tab/>
        <w:t>details of any loss of or serious damage to property (other than property of the law enforcement agency on behalf of which the operation is conducted or a participant in the operation) occurring in the course of or as a direct result of the controlled operation; and</w:t>
      </w:r>
    </w:p>
    <w:p w:rsidR="00516C1C" w:rsidRPr="000F3DA8" w:rsidRDefault="00516C1C" w:rsidP="00516C1C">
      <w:pPr>
        <w:pStyle w:val="paragraphsub"/>
      </w:pPr>
      <w:r w:rsidRPr="000F3DA8">
        <w:tab/>
        <w:t>(xiii)</w:t>
      </w:r>
      <w:r w:rsidRPr="000F3DA8">
        <w:tab/>
        <w:t>details of any personal injuries occurring in the course of or as a direct result of the operation; and</w:t>
      </w:r>
    </w:p>
    <w:p w:rsidR="00516C1C" w:rsidRPr="000F3DA8" w:rsidRDefault="00516C1C" w:rsidP="00516C1C">
      <w:pPr>
        <w:pStyle w:val="paragraph"/>
        <w:rPr>
          <w:szCs w:val="22"/>
        </w:rPr>
      </w:pPr>
      <w:r w:rsidRPr="000F3DA8">
        <w:tab/>
        <w:t>(c)</w:t>
      </w:r>
      <w:r w:rsidRPr="000F3DA8">
        <w:tab/>
        <w:t xml:space="preserve">for each variation of an authority under this Part made </w:t>
      </w:r>
      <w:r w:rsidRPr="000F3DA8">
        <w:rPr>
          <w:szCs w:val="22"/>
        </w:rPr>
        <w:t>by an authorising officer of the agency</w:t>
      </w:r>
      <w:r w:rsidRPr="000F3DA8">
        <w:t>:</w:t>
      </w:r>
    </w:p>
    <w:p w:rsidR="00516C1C" w:rsidRPr="000F3DA8" w:rsidRDefault="00516C1C" w:rsidP="00516C1C">
      <w:pPr>
        <w:pStyle w:val="paragraphsub"/>
      </w:pPr>
      <w:r w:rsidRPr="000F3DA8">
        <w:tab/>
        <w:t>(i)</w:t>
      </w:r>
      <w:r w:rsidRPr="000F3DA8">
        <w:tab/>
        <w:t>the date and time the variation was made; and</w:t>
      </w:r>
    </w:p>
    <w:p w:rsidR="00516C1C" w:rsidRPr="000F3DA8" w:rsidRDefault="00516C1C" w:rsidP="00516C1C">
      <w:pPr>
        <w:pStyle w:val="paragraphsub"/>
      </w:pPr>
      <w:r w:rsidRPr="000F3DA8">
        <w:tab/>
        <w:t>(ii)</w:t>
      </w:r>
      <w:r w:rsidRPr="000F3DA8">
        <w:tab/>
        <w:t>whether the variation was formal or urgent; and</w:t>
      </w:r>
    </w:p>
    <w:p w:rsidR="00516C1C" w:rsidRPr="000F3DA8" w:rsidRDefault="00516C1C" w:rsidP="00516C1C">
      <w:pPr>
        <w:pStyle w:val="paragraphsub"/>
        <w:rPr>
          <w:szCs w:val="22"/>
        </w:rPr>
      </w:pPr>
      <w:r w:rsidRPr="000F3DA8">
        <w:tab/>
        <w:t>(iii)</w:t>
      </w:r>
      <w:r w:rsidRPr="000F3DA8">
        <w:tab/>
        <w:t xml:space="preserve">the name and rank or position of the person who made </w:t>
      </w:r>
      <w:r w:rsidRPr="000F3DA8">
        <w:rPr>
          <w:szCs w:val="22"/>
        </w:rPr>
        <w:t>the variation.</w:t>
      </w:r>
    </w:p>
    <w:p w:rsidR="00516C1C" w:rsidRPr="000F3DA8" w:rsidRDefault="00516C1C" w:rsidP="00516C1C">
      <w:pPr>
        <w:pStyle w:val="subsection"/>
      </w:pPr>
      <w:r w:rsidRPr="000F3DA8">
        <w:tab/>
        <w:t>(2A)</w:t>
      </w:r>
      <w:r w:rsidRPr="000F3DA8">
        <w:tab/>
        <w:t>If the controlled operation involved illicit goods that are narcotic goods, the general register is to:</w:t>
      </w:r>
    </w:p>
    <w:p w:rsidR="00516C1C" w:rsidRPr="000F3DA8" w:rsidRDefault="00516C1C" w:rsidP="00516C1C">
      <w:pPr>
        <w:pStyle w:val="paragraph"/>
      </w:pPr>
      <w:r w:rsidRPr="000F3DA8">
        <w:tab/>
        <w:t>(a)</w:t>
      </w:r>
      <w:r w:rsidRPr="000F3DA8">
        <w:tab/>
        <w:t>identify each law enforcement agency an officer of which had possession of the narcotic goods in the course of the controlled operation; and</w:t>
      </w:r>
    </w:p>
    <w:p w:rsidR="00516C1C" w:rsidRPr="000F3DA8" w:rsidRDefault="00516C1C" w:rsidP="00516C1C">
      <w:pPr>
        <w:pStyle w:val="paragraph"/>
      </w:pPr>
      <w:r w:rsidRPr="000F3DA8">
        <w:tab/>
        <w:t>(b)</w:t>
      </w:r>
      <w:r w:rsidRPr="000F3DA8">
        <w:tab/>
        <w:t>identify to the extent known any other person who had possession of the narcotic goods in the course of the controlled operation; and</w:t>
      </w:r>
    </w:p>
    <w:p w:rsidR="00516C1C" w:rsidRPr="000F3DA8" w:rsidRDefault="00516C1C" w:rsidP="00516C1C">
      <w:pPr>
        <w:pStyle w:val="paragraph"/>
      </w:pPr>
      <w:r w:rsidRPr="000F3DA8">
        <w:tab/>
        <w:t>(c)</w:t>
      </w:r>
      <w:r w:rsidRPr="000F3DA8">
        <w:tab/>
        <w:t>state whether the narcotic goods have been destroyed; and</w:t>
      </w:r>
    </w:p>
    <w:p w:rsidR="00516C1C" w:rsidRPr="000F3DA8" w:rsidRDefault="00516C1C" w:rsidP="00516C1C">
      <w:pPr>
        <w:pStyle w:val="paragraph"/>
      </w:pPr>
      <w:r w:rsidRPr="000F3DA8">
        <w:tab/>
        <w:t>(d)</w:t>
      </w:r>
      <w:r w:rsidRPr="000F3DA8">
        <w:tab/>
        <w:t xml:space="preserve">if the narcotic goods have not been destroyed—contain the information specified in </w:t>
      </w:r>
      <w:r w:rsidR="000F3DA8">
        <w:t>subsection (</w:t>
      </w:r>
      <w:r w:rsidRPr="000F3DA8">
        <w:t>2B) relating to the possession of the narcotic goods, or state that it is not known who has possession of them.</w:t>
      </w:r>
    </w:p>
    <w:p w:rsidR="00516C1C" w:rsidRPr="000F3DA8" w:rsidRDefault="00516C1C" w:rsidP="00516C1C">
      <w:pPr>
        <w:pStyle w:val="subsection"/>
      </w:pPr>
      <w:r w:rsidRPr="000F3DA8">
        <w:tab/>
        <w:t>(2B)</w:t>
      </w:r>
      <w:r w:rsidRPr="000F3DA8">
        <w:tab/>
        <w:t>If the controlled operation involved narcotic goods that have not been destroyed, and the identity of the person who has possession of the narcotic goods is known, the general register is to:</w:t>
      </w:r>
    </w:p>
    <w:p w:rsidR="00516C1C" w:rsidRPr="000F3DA8" w:rsidRDefault="00516C1C" w:rsidP="00516C1C">
      <w:pPr>
        <w:pStyle w:val="paragraph"/>
      </w:pPr>
      <w:r w:rsidRPr="000F3DA8">
        <w:tab/>
        <w:t>(a)</w:t>
      </w:r>
      <w:r w:rsidRPr="000F3DA8">
        <w:tab/>
        <w:t>if the person is a law enforcement officer—identify the law enforcement agency of which the person is an officer; or</w:t>
      </w:r>
    </w:p>
    <w:p w:rsidR="00516C1C" w:rsidRPr="000F3DA8" w:rsidRDefault="00516C1C" w:rsidP="00516C1C">
      <w:pPr>
        <w:pStyle w:val="paragraph"/>
      </w:pPr>
      <w:r w:rsidRPr="000F3DA8">
        <w:tab/>
        <w:t>(b)</w:t>
      </w:r>
      <w:r w:rsidRPr="000F3DA8">
        <w:tab/>
        <w:t>otherwise—identify the person.</w:t>
      </w:r>
    </w:p>
    <w:p w:rsidR="00516C1C" w:rsidRPr="000F3DA8" w:rsidRDefault="00516C1C" w:rsidP="00516C1C">
      <w:pPr>
        <w:pStyle w:val="subsection"/>
      </w:pPr>
      <w:r w:rsidRPr="000F3DA8">
        <w:tab/>
        <w:t>(2C)</w:t>
      </w:r>
      <w:r w:rsidRPr="000F3DA8">
        <w:tab/>
        <w:t>If the chief officer of the authorising agency is of the view that disclosing the identity of a person may:</w:t>
      </w:r>
    </w:p>
    <w:p w:rsidR="00516C1C" w:rsidRPr="000F3DA8" w:rsidRDefault="00516C1C" w:rsidP="00516C1C">
      <w:pPr>
        <w:pStyle w:val="paragraph"/>
      </w:pPr>
      <w:r w:rsidRPr="000F3DA8">
        <w:tab/>
        <w:t>(a)</w:t>
      </w:r>
      <w:r w:rsidRPr="000F3DA8">
        <w:tab/>
        <w:t>endanger the safety of the person; or</w:t>
      </w:r>
    </w:p>
    <w:p w:rsidR="00516C1C" w:rsidRPr="000F3DA8" w:rsidRDefault="00516C1C" w:rsidP="00516C1C">
      <w:pPr>
        <w:pStyle w:val="paragraph"/>
      </w:pPr>
      <w:r w:rsidRPr="000F3DA8">
        <w:tab/>
        <w:t>(b)</w:t>
      </w:r>
      <w:r w:rsidRPr="000F3DA8">
        <w:tab/>
        <w:t>prejudice an investigation or prosecution;</w:t>
      </w:r>
    </w:p>
    <w:p w:rsidR="00516C1C" w:rsidRPr="000F3DA8" w:rsidRDefault="00516C1C" w:rsidP="00516C1C">
      <w:pPr>
        <w:pStyle w:val="subsection2"/>
      </w:pPr>
      <w:r w:rsidRPr="000F3DA8">
        <w:t xml:space="preserve">then the person is sufficiently identified for the purposes of </w:t>
      </w:r>
      <w:r w:rsidR="000F3DA8">
        <w:t>paragraphs (</w:t>
      </w:r>
      <w:r w:rsidRPr="000F3DA8">
        <w:t>2A)(b) and (2B)(b) if the person is identified:</w:t>
      </w:r>
    </w:p>
    <w:p w:rsidR="00516C1C" w:rsidRPr="000F3DA8" w:rsidRDefault="00516C1C" w:rsidP="00516C1C">
      <w:pPr>
        <w:pStyle w:val="paragraph"/>
      </w:pPr>
      <w:r w:rsidRPr="000F3DA8">
        <w:tab/>
        <w:t>(c)</w:t>
      </w:r>
      <w:r w:rsidRPr="000F3DA8">
        <w:tab/>
        <w:t>by an assumed name under which the person is operating; or</w:t>
      </w:r>
    </w:p>
    <w:p w:rsidR="00516C1C" w:rsidRPr="000F3DA8" w:rsidRDefault="00516C1C" w:rsidP="00133832">
      <w:pPr>
        <w:pStyle w:val="paragraph"/>
        <w:keepNext/>
        <w:keepLines/>
      </w:pPr>
      <w:r w:rsidRPr="000F3DA8">
        <w:tab/>
        <w:t>(d)</w:t>
      </w:r>
      <w:r w:rsidRPr="000F3DA8">
        <w:tab/>
        <w:t>by a code name or code number;</w:t>
      </w:r>
    </w:p>
    <w:p w:rsidR="00516C1C" w:rsidRPr="000F3DA8" w:rsidRDefault="00516C1C" w:rsidP="00516C1C">
      <w:pPr>
        <w:pStyle w:val="subsection2"/>
      </w:pPr>
      <w:r w:rsidRPr="000F3DA8">
        <w:t>as long as the chief officer can match the assumed name, code name or code number to the person’s identity.</w:t>
      </w:r>
    </w:p>
    <w:p w:rsidR="00516C1C" w:rsidRPr="000F3DA8" w:rsidRDefault="00516C1C" w:rsidP="00516C1C">
      <w:pPr>
        <w:pStyle w:val="subsection"/>
      </w:pPr>
      <w:r w:rsidRPr="000F3DA8">
        <w:tab/>
        <w:t>(3)</w:t>
      </w:r>
      <w:r w:rsidRPr="000F3DA8">
        <w:tab/>
        <w:t>A register kept under this section is not a legislative instrument.</w:t>
      </w:r>
    </w:p>
    <w:p w:rsidR="00516C1C" w:rsidRPr="000F3DA8" w:rsidRDefault="00516C1C" w:rsidP="00516C1C">
      <w:pPr>
        <w:pStyle w:val="ActHead5"/>
      </w:pPr>
      <w:bookmarkStart w:id="341" w:name="_Toc486497809"/>
      <w:r w:rsidRPr="000F3DA8">
        <w:rPr>
          <w:rStyle w:val="CharSectno"/>
        </w:rPr>
        <w:t>15HR</w:t>
      </w:r>
      <w:r w:rsidRPr="000F3DA8">
        <w:t xml:space="preserve">  Appointment of inspecting officers</w:t>
      </w:r>
      <w:bookmarkEnd w:id="341"/>
    </w:p>
    <w:p w:rsidR="00516C1C" w:rsidRPr="000F3DA8" w:rsidRDefault="00516C1C" w:rsidP="00516C1C">
      <w:pPr>
        <w:pStyle w:val="subsection"/>
      </w:pPr>
      <w:r w:rsidRPr="000F3DA8">
        <w:tab/>
        <w:t>(1)</w:t>
      </w:r>
      <w:r w:rsidRPr="000F3DA8">
        <w:tab/>
        <w:t>The Ombudsman may appoint members of the Ombudsman’s staff to be inspecting officers for the purposes of this Part.</w:t>
      </w:r>
    </w:p>
    <w:p w:rsidR="00516C1C" w:rsidRPr="000F3DA8" w:rsidRDefault="00516C1C" w:rsidP="00516C1C">
      <w:pPr>
        <w:pStyle w:val="subsection"/>
      </w:pPr>
      <w:r w:rsidRPr="000F3DA8">
        <w:tab/>
        <w:t>(2)</w:t>
      </w:r>
      <w:r w:rsidRPr="000F3DA8">
        <w:tab/>
        <w:t xml:space="preserve">An appointment under </w:t>
      </w:r>
      <w:r w:rsidR="000F3DA8">
        <w:t>subsection (</w:t>
      </w:r>
      <w:r w:rsidRPr="000F3DA8">
        <w:t>1) must be in writing.</w:t>
      </w:r>
    </w:p>
    <w:p w:rsidR="00516C1C" w:rsidRPr="000F3DA8" w:rsidRDefault="00516C1C" w:rsidP="00516C1C">
      <w:pPr>
        <w:pStyle w:val="ActHead5"/>
      </w:pPr>
      <w:bookmarkStart w:id="342" w:name="_Toc486497810"/>
      <w:r w:rsidRPr="000F3DA8">
        <w:rPr>
          <w:rStyle w:val="CharSectno"/>
        </w:rPr>
        <w:t>15HS</w:t>
      </w:r>
      <w:r w:rsidRPr="000F3DA8">
        <w:t xml:space="preserve">  Inspection of records by the Ombudsman</w:t>
      </w:r>
      <w:bookmarkEnd w:id="342"/>
    </w:p>
    <w:p w:rsidR="00516C1C" w:rsidRPr="000F3DA8" w:rsidRDefault="00516C1C" w:rsidP="00516C1C">
      <w:pPr>
        <w:pStyle w:val="subsection"/>
        <w:rPr>
          <w:szCs w:val="22"/>
        </w:rPr>
      </w:pPr>
      <w:r w:rsidRPr="000F3DA8">
        <w:tab/>
        <w:t>(1)</w:t>
      </w:r>
      <w:r w:rsidRPr="000F3DA8">
        <w:tab/>
        <w:t xml:space="preserve">The Ombudsman must, from time to time and at least once every 12 months, inspect the records of </w:t>
      </w:r>
      <w:r w:rsidRPr="000F3DA8">
        <w:rPr>
          <w:szCs w:val="22"/>
        </w:rPr>
        <w:t>each authorising agency</w:t>
      </w:r>
      <w:r w:rsidRPr="000F3DA8">
        <w:t xml:space="preserve"> to determine the extent of compliance with </w:t>
      </w:r>
      <w:r w:rsidRPr="000F3DA8">
        <w:rPr>
          <w:szCs w:val="22"/>
        </w:rPr>
        <w:t>this Part by the agency and by law enforcement officers.</w:t>
      </w:r>
    </w:p>
    <w:p w:rsidR="00516C1C" w:rsidRPr="000F3DA8" w:rsidRDefault="00516C1C" w:rsidP="00516C1C">
      <w:pPr>
        <w:pStyle w:val="subsection"/>
        <w:rPr>
          <w:szCs w:val="22"/>
        </w:rPr>
      </w:pPr>
      <w:r w:rsidRPr="000F3DA8">
        <w:rPr>
          <w:szCs w:val="22"/>
        </w:rPr>
        <w:tab/>
        <w:t>(2)</w:t>
      </w:r>
      <w:r w:rsidRPr="000F3DA8">
        <w:rPr>
          <w:szCs w:val="22"/>
        </w:rPr>
        <w:tab/>
        <w:t>The Ombudsman must also, from time to time and at least once every 12 months, inspect the records of the ACC to determine the extent of compliance with corresponding State controlled operations laws, in relation to any authorities (within the meaning of each such law):</w:t>
      </w:r>
    </w:p>
    <w:p w:rsidR="00516C1C" w:rsidRPr="000F3DA8" w:rsidRDefault="00516C1C" w:rsidP="00516C1C">
      <w:pPr>
        <w:pStyle w:val="paragraph"/>
      </w:pPr>
      <w:r w:rsidRPr="000F3DA8">
        <w:tab/>
        <w:t>(a)</w:t>
      </w:r>
      <w:r w:rsidRPr="000F3DA8">
        <w:tab/>
        <w:t>for which a law enforcement officer of the ACC applied; or</w:t>
      </w:r>
    </w:p>
    <w:p w:rsidR="00516C1C" w:rsidRPr="000F3DA8" w:rsidRDefault="00516C1C" w:rsidP="00516C1C">
      <w:pPr>
        <w:pStyle w:val="paragraph"/>
      </w:pPr>
      <w:r w:rsidRPr="000F3DA8">
        <w:tab/>
        <w:t>(b)</w:t>
      </w:r>
      <w:r w:rsidRPr="000F3DA8">
        <w:tab/>
        <w:t>that were granted to a law enforcement officer of the ACC;</w:t>
      </w:r>
    </w:p>
    <w:p w:rsidR="00516C1C" w:rsidRPr="000F3DA8" w:rsidRDefault="00516C1C" w:rsidP="00516C1C">
      <w:pPr>
        <w:pStyle w:val="subsection2"/>
      </w:pPr>
      <w:r w:rsidRPr="000F3DA8">
        <w:t>unless the corresponding State controlled operations law provides for the inspection of records of the ACC to determine the extent of compliance with that law.</w:t>
      </w:r>
    </w:p>
    <w:p w:rsidR="00516C1C" w:rsidRPr="000F3DA8" w:rsidRDefault="00516C1C" w:rsidP="00516C1C">
      <w:pPr>
        <w:pStyle w:val="subsection"/>
        <w:rPr>
          <w:szCs w:val="22"/>
        </w:rPr>
      </w:pPr>
      <w:r w:rsidRPr="000F3DA8">
        <w:tab/>
        <w:t>(3)</w:t>
      </w:r>
      <w:r w:rsidRPr="000F3DA8">
        <w:tab/>
        <w:t xml:space="preserve">For the purpose of an inspection under this section, the </w:t>
      </w:r>
      <w:r w:rsidRPr="000F3DA8">
        <w:rPr>
          <w:szCs w:val="22"/>
        </w:rPr>
        <w:t>Ombudsman:</w:t>
      </w:r>
    </w:p>
    <w:p w:rsidR="00516C1C" w:rsidRPr="000F3DA8" w:rsidRDefault="00516C1C" w:rsidP="00516C1C">
      <w:pPr>
        <w:pStyle w:val="paragraph"/>
        <w:rPr>
          <w:szCs w:val="22"/>
        </w:rPr>
      </w:pPr>
      <w:r w:rsidRPr="000F3DA8">
        <w:tab/>
        <w:t>(a)</w:t>
      </w:r>
      <w:r w:rsidRPr="000F3DA8">
        <w:tab/>
        <w:t xml:space="preserve">may, after notifying the chief officer of the agency, enter at </w:t>
      </w:r>
      <w:r w:rsidRPr="000F3DA8">
        <w:rPr>
          <w:szCs w:val="22"/>
        </w:rPr>
        <w:t>any reasonable time premises occupied by the agency; and</w:t>
      </w:r>
    </w:p>
    <w:p w:rsidR="00516C1C" w:rsidRPr="000F3DA8" w:rsidRDefault="00516C1C" w:rsidP="00516C1C">
      <w:pPr>
        <w:pStyle w:val="paragraph"/>
      </w:pPr>
      <w:r w:rsidRPr="000F3DA8">
        <w:tab/>
        <w:t>(b)</w:t>
      </w:r>
      <w:r w:rsidRPr="000F3DA8">
        <w:tab/>
        <w:t>is entitled to have full and free access at all reasonable times to all records of the agency that are relevant to the inspection; and</w:t>
      </w:r>
    </w:p>
    <w:p w:rsidR="00516C1C" w:rsidRPr="000F3DA8" w:rsidRDefault="00516C1C" w:rsidP="00516C1C">
      <w:pPr>
        <w:pStyle w:val="paragraph"/>
        <w:rPr>
          <w:szCs w:val="22"/>
        </w:rPr>
      </w:pPr>
      <w:r w:rsidRPr="000F3DA8">
        <w:tab/>
        <w:t>(c)</w:t>
      </w:r>
      <w:r w:rsidRPr="000F3DA8">
        <w:tab/>
        <w:t xml:space="preserve">may require a member of staff of the agency to give the Ombudsman any information that the Ombudsman considers necessary, being information that is in the </w:t>
      </w:r>
      <w:r w:rsidRPr="000F3DA8">
        <w:rPr>
          <w:szCs w:val="22"/>
        </w:rPr>
        <w:t>member’s possession, or to which the member has access, and that is relevant to the inspection; and</w:t>
      </w:r>
    </w:p>
    <w:p w:rsidR="00516C1C" w:rsidRPr="000F3DA8" w:rsidRDefault="00516C1C" w:rsidP="00516C1C">
      <w:pPr>
        <w:pStyle w:val="paragraph"/>
        <w:rPr>
          <w:szCs w:val="22"/>
        </w:rPr>
      </w:pPr>
      <w:r w:rsidRPr="000F3DA8">
        <w:rPr>
          <w:szCs w:val="22"/>
        </w:rPr>
        <w:tab/>
        <w:t>(d)</w:t>
      </w:r>
      <w:r w:rsidRPr="000F3DA8">
        <w:rPr>
          <w:szCs w:val="22"/>
        </w:rPr>
        <w:tab/>
        <w:t>may, despite any other law, make copies of, and take extracts from, records of the agency.</w:t>
      </w:r>
    </w:p>
    <w:p w:rsidR="00516C1C" w:rsidRPr="000F3DA8" w:rsidRDefault="00516C1C" w:rsidP="00516C1C">
      <w:pPr>
        <w:pStyle w:val="subsection"/>
        <w:rPr>
          <w:szCs w:val="22"/>
        </w:rPr>
      </w:pPr>
      <w:r w:rsidRPr="000F3DA8">
        <w:tab/>
        <w:t>(4)</w:t>
      </w:r>
      <w:r w:rsidRPr="000F3DA8">
        <w:tab/>
        <w:t xml:space="preserve">The chief officer must ensure that members of staff of the agency give the Ombudsman any assistance the Ombudsman reasonably requires to enable the Ombudsman to perform </w:t>
      </w:r>
      <w:r w:rsidRPr="000F3DA8">
        <w:rPr>
          <w:szCs w:val="22"/>
        </w:rPr>
        <w:t>functions under this section.</w:t>
      </w:r>
    </w:p>
    <w:p w:rsidR="00516C1C" w:rsidRPr="000F3DA8" w:rsidRDefault="00516C1C" w:rsidP="00516C1C">
      <w:pPr>
        <w:pStyle w:val="subsection"/>
        <w:rPr>
          <w:szCs w:val="22"/>
        </w:rPr>
      </w:pPr>
      <w:r w:rsidRPr="000F3DA8">
        <w:rPr>
          <w:szCs w:val="22"/>
        </w:rPr>
        <w:tab/>
        <w:t>(5)</w:t>
      </w:r>
      <w:r w:rsidRPr="000F3DA8">
        <w:rPr>
          <w:szCs w:val="22"/>
        </w:rPr>
        <w:tab/>
        <w:t>Nothing in this section requires the Ombudsman to inspect records relating to operations that have not been completed at the time of the inspection.</w:t>
      </w:r>
    </w:p>
    <w:p w:rsidR="00516C1C" w:rsidRPr="000F3DA8" w:rsidRDefault="00516C1C" w:rsidP="00516C1C">
      <w:pPr>
        <w:pStyle w:val="ActHead5"/>
      </w:pPr>
      <w:bookmarkStart w:id="343" w:name="_Toc486497811"/>
      <w:r w:rsidRPr="000F3DA8">
        <w:rPr>
          <w:rStyle w:val="CharSectno"/>
        </w:rPr>
        <w:t>15HT</w:t>
      </w:r>
      <w:r w:rsidRPr="000F3DA8">
        <w:t xml:space="preserve">  Power to obtain relevant information</w:t>
      </w:r>
      <w:bookmarkEnd w:id="343"/>
    </w:p>
    <w:p w:rsidR="00516C1C" w:rsidRPr="000F3DA8" w:rsidRDefault="00516C1C" w:rsidP="00516C1C">
      <w:pPr>
        <w:pStyle w:val="subsection"/>
        <w:rPr>
          <w:szCs w:val="22"/>
        </w:rPr>
      </w:pPr>
      <w:r w:rsidRPr="000F3DA8">
        <w:rPr>
          <w:szCs w:val="22"/>
        </w:rPr>
        <w:tab/>
        <w:t>(1)</w:t>
      </w:r>
      <w:r w:rsidRPr="000F3DA8">
        <w:rPr>
          <w:szCs w:val="22"/>
        </w:rPr>
        <w:tab/>
        <w:t xml:space="preserve">If the Ombudsman has reasonable grounds to believe that a law enforcement officer of a particular law enforcement agency (whether or not the agency is an authorising agency) is able to give information relevant to an inspection under this Division of an authorising agency’s records, </w:t>
      </w:r>
      <w:r w:rsidR="000F3DA8">
        <w:rPr>
          <w:szCs w:val="22"/>
        </w:rPr>
        <w:t>subsections (</w:t>
      </w:r>
      <w:r w:rsidRPr="000F3DA8">
        <w:rPr>
          <w:szCs w:val="22"/>
        </w:rPr>
        <w:t>2) and (3) have effect.</w:t>
      </w:r>
    </w:p>
    <w:p w:rsidR="00516C1C" w:rsidRPr="000F3DA8" w:rsidRDefault="00516C1C" w:rsidP="00516C1C">
      <w:pPr>
        <w:pStyle w:val="subsection"/>
        <w:rPr>
          <w:szCs w:val="22"/>
        </w:rPr>
      </w:pPr>
      <w:r w:rsidRPr="000F3DA8">
        <w:rPr>
          <w:szCs w:val="22"/>
        </w:rPr>
        <w:tab/>
        <w:t>(2)</w:t>
      </w:r>
      <w:r w:rsidRPr="000F3DA8">
        <w:rPr>
          <w:szCs w:val="22"/>
        </w:rPr>
        <w:tab/>
        <w:t>The Ombudsman may, by writing given to the law enforcement officer, require the officer to give the information to the Ombudsman:</w:t>
      </w:r>
    </w:p>
    <w:p w:rsidR="00516C1C" w:rsidRPr="000F3DA8" w:rsidRDefault="00516C1C" w:rsidP="00516C1C">
      <w:pPr>
        <w:pStyle w:val="paragraph"/>
      </w:pPr>
      <w:r w:rsidRPr="000F3DA8">
        <w:tab/>
        <w:t>(a)</w:t>
      </w:r>
      <w:r w:rsidRPr="000F3DA8">
        <w:tab/>
        <w:t>by writing signed by the officer; and</w:t>
      </w:r>
    </w:p>
    <w:p w:rsidR="00516C1C" w:rsidRPr="000F3DA8" w:rsidRDefault="00516C1C" w:rsidP="00516C1C">
      <w:pPr>
        <w:pStyle w:val="paragraph"/>
      </w:pPr>
      <w:r w:rsidRPr="000F3DA8">
        <w:tab/>
        <w:t>(b)</w:t>
      </w:r>
      <w:r w:rsidRPr="000F3DA8">
        <w:tab/>
        <w:t>at a specified place and within a specified period.</w:t>
      </w:r>
    </w:p>
    <w:p w:rsidR="00516C1C" w:rsidRPr="000F3DA8" w:rsidRDefault="00516C1C" w:rsidP="00516C1C">
      <w:pPr>
        <w:pStyle w:val="subsection"/>
        <w:rPr>
          <w:szCs w:val="22"/>
        </w:rPr>
      </w:pPr>
      <w:r w:rsidRPr="000F3DA8">
        <w:rPr>
          <w:szCs w:val="22"/>
        </w:rPr>
        <w:tab/>
        <w:t>(3)</w:t>
      </w:r>
      <w:r w:rsidRPr="000F3DA8">
        <w:rPr>
          <w:szCs w:val="22"/>
        </w:rPr>
        <w:tab/>
        <w:t>The Ombudsman may, by writing given to the law enforcement officer, require the officer to attend:</w:t>
      </w:r>
    </w:p>
    <w:p w:rsidR="00516C1C" w:rsidRPr="000F3DA8" w:rsidRDefault="00516C1C" w:rsidP="00516C1C">
      <w:pPr>
        <w:pStyle w:val="paragraph"/>
      </w:pPr>
      <w:r w:rsidRPr="000F3DA8">
        <w:tab/>
        <w:t>(a)</w:t>
      </w:r>
      <w:r w:rsidRPr="000F3DA8">
        <w:tab/>
        <w:t>before a specified inspecting officer; and</w:t>
      </w:r>
    </w:p>
    <w:p w:rsidR="00516C1C" w:rsidRPr="000F3DA8" w:rsidRDefault="00516C1C" w:rsidP="00516C1C">
      <w:pPr>
        <w:pStyle w:val="paragraph"/>
      </w:pPr>
      <w:r w:rsidRPr="000F3DA8">
        <w:tab/>
        <w:t>(b)</w:t>
      </w:r>
      <w:r w:rsidRPr="000F3DA8">
        <w:tab/>
        <w:t>at a specified place; and</w:t>
      </w:r>
    </w:p>
    <w:p w:rsidR="00516C1C" w:rsidRPr="000F3DA8" w:rsidRDefault="00516C1C" w:rsidP="00516C1C">
      <w:pPr>
        <w:pStyle w:val="paragraph"/>
      </w:pPr>
      <w:r w:rsidRPr="000F3DA8">
        <w:tab/>
        <w:t>(c)</w:t>
      </w:r>
      <w:r w:rsidRPr="000F3DA8">
        <w:tab/>
        <w:t>within a specified period or at a specified time on a specified day;</w:t>
      </w:r>
    </w:p>
    <w:p w:rsidR="00516C1C" w:rsidRPr="000F3DA8" w:rsidRDefault="00516C1C" w:rsidP="00516C1C">
      <w:pPr>
        <w:pStyle w:val="subsection2"/>
      </w:pPr>
      <w:r w:rsidRPr="000F3DA8">
        <w:t>to answer questions relevant to the inspection.</w:t>
      </w:r>
    </w:p>
    <w:p w:rsidR="00516C1C" w:rsidRPr="000F3DA8" w:rsidRDefault="00516C1C" w:rsidP="00516C1C">
      <w:pPr>
        <w:pStyle w:val="subsection"/>
        <w:rPr>
          <w:szCs w:val="22"/>
        </w:rPr>
      </w:pPr>
      <w:r w:rsidRPr="000F3DA8">
        <w:rPr>
          <w:szCs w:val="22"/>
        </w:rPr>
        <w:tab/>
        <w:t>(4)</w:t>
      </w:r>
      <w:r w:rsidRPr="000F3DA8">
        <w:rPr>
          <w:szCs w:val="22"/>
        </w:rPr>
        <w:tab/>
        <w:t>If the Ombudsman:</w:t>
      </w:r>
    </w:p>
    <w:p w:rsidR="00516C1C" w:rsidRPr="000F3DA8" w:rsidRDefault="00516C1C" w:rsidP="00516C1C">
      <w:pPr>
        <w:pStyle w:val="paragraph"/>
      </w:pPr>
      <w:r w:rsidRPr="000F3DA8">
        <w:tab/>
        <w:t>(a)</w:t>
      </w:r>
      <w:r w:rsidRPr="000F3DA8">
        <w:tab/>
        <w:t xml:space="preserve">has reasonable grounds to believe that a law enforcement officer of a particular law enforcement agency </w:t>
      </w:r>
      <w:r w:rsidRPr="000F3DA8">
        <w:rPr>
          <w:szCs w:val="22"/>
        </w:rPr>
        <w:t xml:space="preserve">(whether or not the agency is an authorising agency) </w:t>
      </w:r>
      <w:r w:rsidRPr="000F3DA8">
        <w:t>is able to give information relevant to an inspection under this Division of an authorising agency’s records; and</w:t>
      </w:r>
    </w:p>
    <w:p w:rsidR="00516C1C" w:rsidRPr="000F3DA8" w:rsidRDefault="00516C1C" w:rsidP="00516C1C">
      <w:pPr>
        <w:pStyle w:val="paragraph"/>
      </w:pPr>
      <w:r w:rsidRPr="000F3DA8">
        <w:tab/>
        <w:t>(b)</w:t>
      </w:r>
      <w:r w:rsidRPr="000F3DA8">
        <w:tab/>
        <w:t>does not know the officer’s identity;</w:t>
      </w:r>
    </w:p>
    <w:p w:rsidR="00516C1C" w:rsidRPr="000F3DA8" w:rsidRDefault="00516C1C" w:rsidP="00516C1C">
      <w:pPr>
        <w:pStyle w:val="subsection2"/>
      </w:pPr>
      <w:r w:rsidRPr="000F3DA8">
        <w:t>the Ombudsman may, by writing given to the chief officer of the agency, require the chief officer, or a person nominated by the chief officer, to attend:</w:t>
      </w:r>
    </w:p>
    <w:p w:rsidR="00516C1C" w:rsidRPr="000F3DA8" w:rsidRDefault="00516C1C" w:rsidP="00516C1C">
      <w:pPr>
        <w:pStyle w:val="paragraph"/>
      </w:pPr>
      <w:r w:rsidRPr="000F3DA8">
        <w:tab/>
        <w:t>(c)</w:t>
      </w:r>
      <w:r w:rsidRPr="000F3DA8">
        <w:tab/>
        <w:t>before a specified inspecting officer; and</w:t>
      </w:r>
    </w:p>
    <w:p w:rsidR="00516C1C" w:rsidRPr="000F3DA8" w:rsidRDefault="00516C1C" w:rsidP="00516C1C">
      <w:pPr>
        <w:pStyle w:val="paragraph"/>
      </w:pPr>
      <w:r w:rsidRPr="000F3DA8">
        <w:tab/>
        <w:t>(d)</w:t>
      </w:r>
      <w:r w:rsidRPr="000F3DA8">
        <w:tab/>
        <w:t>at a specified place; and</w:t>
      </w:r>
    </w:p>
    <w:p w:rsidR="00516C1C" w:rsidRPr="000F3DA8" w:rsidRDefault="00516C1C" w:rsidP="00516C1C">
      <w:pPr>
        <w:pStyle w:val="paragraph"/>
      </w:pPr>
      <w:r w:rsidRPr="000F3DA8">
        <w:tab/>
        <w:t>(e)</w:t>
      </w:r>
      <w:r w:rsidRPr="000F3DA8">
        <w:tab/>
        <w:t>within a specified period or at a specified time on a specified day;</w:t>
      </w:r>
    </w:p>
    <w:p w:rsidR="00516C1C" w:rsidRPr="000F3DA8" w:rsidRDefault="00516C1C" w:rsidP="00516C1C">
      <w:pPr>
        <w:pStyle w:val="subsection2"/>
      </w:pPr>
      <w:r w:rsidRPr="000F3DA8">
        <w:t>to answer questions relevant to the inspection.</w:t>
      </w:r>
    </w:p>
    <w:p w:rsidR="00516C1C" w:rsidRPr="000F3DA8" w:rsidRDefault="00516C1C" w:rsidP="00516C1C">
      <w:pPr>
        <w:pStyle w:val="subsection"/>
        <w:rPr>
          <w:szCs w:val="22"/>
        </w:rPr>
      </w:pPr>
      <w:r w:rsidRPr="000F3DA8">
        <w:rPr>
          <w:szCs w:val="22"/>
        </w:rPr>
        <w:tab/>
        <w:t>(5)</w:t>
      </w:r>
      <w:r w:rsidRPr="000F3DA8">
        <w:rPr>
          <w:szCs w:val="22"/>
        </w:rPr>
        <w:tab/>
        <w:t>The place, and the period or the time and day, specified in a requirement under this section, must be reasonable having regard to the circumstances in which the requirement is made.</w:t>
      </w:r>
    </w:p>
    <w:p w:rsidR="00516C1C" w:rsidRPr="000F3DA8" w:rsidRDefault="00516C1C" w:rsidP="00516C1C">
      <w:pPr>
        <w:pStyle w:val="ActHead5"/>
      </w:pPr>
      <w:bookmarkStart w:id="344" w:name="_Toc486497812"/>
      <w:r w:rsidRPr="000F3DA8">
        <w:rPr>
          <w:rStyle w:val="CharSectno"/>
        </w:rPr>
        <w:t>15HU</w:t>
      </w:r>
      <w:r w:rsidRPr="000F3DA8">
        <w:t xml:space="preserve">  Offence</w:t>
      </w:r>
      <w:bookmarkEnd w:id="344"/>
    </w:p>
    <w:p w:rsidR="00516C1C" w:rsidRPr="000F3DA8" w:rsidRDefault="00516C1C" w:rsidP="00516C1C">
      <w:pPr>
        <w:pStyle w:val="subsection"/>
      </w:pPr>
      <w:r w:rsidRPr="000F3DA8">
        <w:tab/>
      </w:r>
      <w:r w:rsidRPr="000F3DA8">
        <w:tab/>
        <w:t>A person commits an offence if:</w:t>
      </w:r>
    </w:p>
    <w:p w:rsidR="00516C1C" w:rsidRPr="000F3DA8" w:rsidRDefault="00516C1C" w:rsidP="00516C1C">
      <w:pPr>
        <w:pStyle w:val="paragraph"/>
      </w:pPr>
      <w:r w:rsidRPr="000F3DA8">
        <w:tab/>
        <w:t>(a)</w:t>
      </w:r>
      <w:r w:rsidRPr="000F3DA8">
        <w:tab/>
        <w:t>the person is required under section</w:t>
      </w:r>
      <w:r w:rsidR="000F3DA8">
        <w:t> </w:t>
      </w:r>
      <w:r w:rsidRPr="000F3DA8">
        <w:t>15HT to attend before an inspecting officer, to give information or to answer questions; and</w:t>
      </w:r>
    </w:p>
    <w:p w:rsidR="00516C1C" w:rsidRPr="000F3DA8" w:rsidRDefault="00516C1C" w:rsidP="00516C1C">
      <w:pPr>
        <w:pStyle w:val="paragraph"/>
      </w:pPr>
      <w:r w:rsidRPr="000F3DA8">
        <w:tab/>
        <w:t>(b)</w:t>
      </w:r>
      <w:r w:rsidRPr="000F3DA8">
        <w:tab/>
        <w:t>the person refuses or fails to do so.</w:t>
      </w:r>
    </w:p>
    <w:p w:rsidR="00516C1C" w:rsidRPr="000F3DA8" w:rsidRDefault="00516C1C" w:rsidP="00516C1C">
      <w:pPr>
        <w:pStyle w:val="Penalty"/>
      </w:pPr>
      <w:r w:rsidRPr="000F3DA8">
        <w:t>Penalty:</w:t>
      </w:r>
      <w:r w:rsidRPr="000F3DA8">
        <w:tab/>
        <w:t>Imprisonment for 6 months.</w:t>
      </w:r>
    </w:p>
    <w:p w:rsidR="00516C1C" w:rsidRPr="000F3DA8" w:rsidRDefault="00516C1C" w:rsidP="00516C1C">
      <w:pPr>
        <w:pStyle w:val="ActHead5"/>
      </w:pPr>
      <w:bookmarkStart w:id="345" w:name="_Toc486497813"/>
      <w:r w:rsidRPr="000F3DA8">
        <w:rPr>
          <w:rStyle w:val="CharSectno"/>
        </w:rPr>
        <w:t>15HV</w:t>
      </w:r>
      <w:r w:rsidRPr="000F3DA8">
        <w:t xml:space="preserve">  Ombudsman to be given information and access despite other laws</w:t>
      </w:r>
      <w:bookmarkEnd w:id="345"/>
    </w:p>
    <w:p w:rsidR="00516C1C" w:rsidRPr="000F3DA8" w:rsidRDefault="00516C1C" w:rsidP="00516C1C">
      <w:pPr>
        <w:pStyle w:val="subsection"/>
        <w:rPr>
          <w:szCs w:val="22"/>
        </w:rPr>
      </w:pPr>
      <w:r w:rsidRPr="000F3DA8">
        <w:rPr>
          <w:szCs w:val="22"/>
        </w:rPr>
        <w:tab/>
        <w:t>(1)</w:t>
      </w:r>
      <w:r w:rsidRPr="000F3DA8">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rsidR="00516C1C" w:rsidRPr="000F3DA8" w:rsidRDefault="00516C1C" w:rsidP="00516C1C">
      <w:pPr>
        <w:pStyle w:val="paragraph"/>
      </w:pPr>
      <w:r w:rsidRPr="000F3DA8">
        <w:tab/>
        <w:t>(a)</w:t>
      </w:r>
      <w:r w:rsidRPr="000F3DA8">
        <w:tab/>
        <w:t>would contravene a law; or</w:t>
      </w:r>
    </w:p>
    <w:p w:rsidR="00516C1C" w:rsidRPr="000F3DA8" w:rsidRDefault="00516C1C" w:rsidP="00516C1C">
      <w:pPr>
        <w:pStyle w:val="paragraph"/>
      </w:pPr>
      <w:r w:rsidRPr="000F3DA8">
        <w:tab/>
        <w:t>(b)</w:t>
      </w:r>
      <w:r w:rsidRPr="000F3DA8">
        <w:tab/>
        <w:t>would be contrary to the public interest; or</w:t>
      </w:r>
    </w:p>
    <w:p w:rsidR="00516C1C" w:rsidRPr="000F3DA8" w:rsidRDefault="00516C1C" w:rsidP="00516C1C">
      <w:pPr>
        <w:pStyle w:val="paragraph"/>
      </w:pPr>
      <w:r w:rsidRPr="000F3DA8">
        <w:tab/>
        <w:t>(c)</w:t>
      </w:r>
      <w:r w:rsidRPr="000F3DA8">
        <w:tab/>
        <w:t>might tend to incriminate the person or make the person liable to a penalty; or</w:t>
      </w:r>
    </w:p>
    <w:p w:rsidR="00516C1C" w:rsidRPr="000F3DA8" w:rsidRDefault="00516C1C" w:rsidP="00516C1C">
      <w:pPr>
        <w:pStyle w:val="paragraph"/>
      </w:pPr>
      <w:r w:rsidRPr="000F3DA8">
        <w:tab/>
        <w:t>(d)</w:t>
      </w:r>
      <w:r w:rsidRPr="000F3DA8">
        <w:tab/>
        <w:t>would disclose one of the following:</w:t>
      </w:r>
    </w:p>
    <w:p w:rsidR="00516C1C" w:rsidRPr="000F3DA8" w:rsidRDefault="00516C1C" w:rsidP="00516C1C">
      <w:pPr>
        <w:pStyle w:val="paragraphsub"/>
      </w:pPr>
      <w:r w:rsidRPr="000F3DA8">
        <w:tab/>
        <w:t>(i)</w:t>
      </w:r>
      <w:r w:rsidRPr="000F3DA8">
        <w:tab/>
        <w:t>a legal advice given to a Minister, a Department or a prescribed authority;</w:t>
      </w:r>
    </w:p>
    <w:p w:rsidR="00516C1C" w:rsidRPr="000F3DA8" w:rsidRDefault="00516C1C" w:rsidP="00516C1C">
      <w:pPr>
        <w:pStyle w:val="paragraphsub"/>
      </w:pPr>
      <w:r w:rsidRPr="000F3DA8">
        <w:tab/>
        <w:t>(ii)</w:t>
      </w:r>
      <w:r w:rsidRPr="000F3DA8">
        <w:tab/>
        <w:t>a communication between an officer of a Department or of a prescribed authority and another person or body, being a communication protected against disclosure by legal professional privilege.</w:t>
      </w:r>
    </w:p>
    <w:p w:rsidR="00516C1C" w:rsidRPr="000F3DA8" w:rsidRDefault="00516C1C" w:rsidP="00516C1C">
      <w:pPr>
        <w:pStyle w:val="subsection"/>
      </w:pPr>
      <w:r w:rsidRPr="000F3DA8">
        <w:tab/>
        <w:t>(2)</w:t>
      </w:r>
      <w:r w:rsidRPr="000F3DA8">
        <w:tab/>
        <w:t>However, if the person is a natural person:</w:t>
      </w:r>
    </w:p>
    <w:p w:rsidR="00516C1C" w:rsidRPr="000F3DA8" w:rsidRDefault="00516C1C" w:rsidP="00516C1C">
      <w:pPr>
        <w:pStyle w:val="paragraph"/>
      </w:pPr>
      <w:r w:rsidRPr="000F3DA8">
        <w:tab/>
        <w:t>(a)</w:t>
      </w:r>
      <w:r w:rsidRPr="000F3DA8">
        <w:tab/>
        <w:t>the information, the answer, or the fact that the person has given access to the document, as the case may be; and</w:t>
      </w:r>
    </w:p>
    <w:p w:rsidR="00516C1C" w:rsidRPr="000F3DA8" w:rsidRDefault="00516C1C" w:rsidP="00516C1C">
      <w:pPr>
        <w:pStyle w:val="paragraph"/>
      </w:pPr>
      <w:r w:rsidRPr="000F3DA8">
        <w:tab/>
        <w:t>(b)</w:t>
      </w:r>
      <w:r w:rsidRPr="000F3DA8">
        <w:tab/>
        <w:t>any information or thing (including a document) obtained as a direct or indirect consequence of giving the information, answering the question or giving access to the document;</w:t>
      </w:r>
    </w:p>
    <w:p w:rsidR="00516C1C" w:rsidRPr="000F3DA8" w:rsidRDefault="00516C1C" w:rsidP="00516C1C">
      <w:pPr>
        <w:pStyle w:val="subsection2"/>
      </w:pPr>
      <w:r w:rsidRPr="000F3DA8">
        <w:t>is not admissible in evidence against the person except in a proceeding by way of a prosecution for an offence against section</w:t>
      </w:r>
      <w:r w:rsidR="000F3DA8">
        <w:t> </w:t>
      </w:r>
      <w:r w:rsidRPr="000F3DA8">
        <w:t>15HK or 15HL of this Act or Part</w:t>
      </w:r>
      <w:r w:rsidR="000F3DA8">
        <w:t> </w:t>
      </w:r>
      <w:r w:rsidRPr="000F3DA8">
        <w:t xml:space="preserve">7.4 or 7.7 of the </w:t>
      </w:r>
      <w:r w:rsidRPr="000F3DA8">
        <w:rPr>
          <w:i/>
        </w:rPr>
        <w:t>Criminal Code</w:t>
      </w:r>
      <w:r w:rsidRPr="000F3DA8">
        <w:t>.</w:t>
      </w:r>
    </w:p>
    <w:p w:rsidR="00516C1C" w:rsidRPr="000F3DA8" w:rsidRDefault="00516C1C" w:rsidP="00516C1C">
      <w:pPr>
        <w:pStyle w:val="subsection"/>
        <w:rPr>
          <w:szCs w:val="22"/>
        </w:rPr>
      </w:pPr>
      <w:r w:rsidRPr="000F3DA8">
        <w:rPr>
          <w:szCs w:val="22"/>
        </w:rPr>
        <w:tab/>
        <w:t>(3)</w:t>
      </w:r>
      <w:r w:rsidRPr="000F3DA8">
        <w:rPr>
          <w:szCs w:val="22"/>
        </w:rPr>
        <w:tab/>
        <w:t xml:space="preserve">Nothing in </w:t>
      </w:r>
      <w:r w:rsidRPr="000F3DA8">
        <w:t>section</w:t>
      </w:r>
      <w:r w:rsidR="000F3DA8">
        <w:t> </w:t>
      </w:r>
      <w:r w:rsidRPr="000F3DA8">
        <w:t xml:space="preserve">15HK or 15HL or in </w:t>
      </w:r>
      <w:r w:rsidRPr="000F3DA8">
        <w:rPr>
          <w:szCs w:val="22"/>
        </w:rPr>
        <w:t>any other law prevents an officer of an agency from:</w:t>
      </w:r>
    </w:p>
    <w:p w:rsidR="00516C1C" w:rsidRPr="000F3DA8" w:rsidRDefault="00516C1C" w:rsidP="00516C1C">
      <w:pPr>
        <w:pStyle w:val="paragraph"/>
      </w:pPr>
      <w:r w:rsidRPr="000F3DA8">
        <w:tab/>
        <w:t>(a)</w:t>
      </w:r>
      <w:r w:rsidRPr="000F3DA8">
        <w:tab/>
        <w:t>giving information to an inspecting officer (whether orally or in writing and whether or not in answer to a question); or</w:t>
      </w:r>
    </w:p>
    <w:p w:rsidR="00516C1C" w:rsidRPr="000F3DA8" w:rsidRDefault="00516C1C" w:rsidP="00516C1C">
      <w:pPr>
        <w:pStyle w:val="paragraph"/>
      </w:pPr>
      <w:r w:rsidRPr="000F3DA8">
        <w:tab/>
        <w:t>(b)</w:t>
      </w:r>
      <w:r w:rsidRPr="000F3DA8">
        <w:tab/>
        <w:t>giving access to a record of the agency to an inspecting officer;</w:t>
      </w:r>
    </w:p>
    <w:p w:rsidR="00516C1C" w:rsidRPr="000F3DA8" w:rsidRDefault="00516C1C" w:rsidP="00516C1C">
      <w:pPr>
        <w:pStyle w:val="subsection2"/>
      </w:pPr>
      <w:r w:rsidRPr="000F3DA8">
        <w:t>for the purposes of an inspection under this Division of the agency’s records.</w:t>
      </w:r>
    </w:p>
    <w:p w:rsidR="00516C1C" w:rsidRPr="000F3DA8" w:rsidRDefault="00516C1C" w:rsidP="00516C1C">
      <w:pPr>
        <w:pStyle w:val="subsection"/>
        <w:rPr>
          <w:szCs w:val="22"/>
        </w:rPr>
      </w:pPr>
      <w:r w:rsidRPr="000F3DA8">
        <w:rPr>
          <w:szCs w:val="22"/>
        </w:rPr>
        <w:tab/>
        <w:t>(4)</w:t>
      </w:r>
      <w:r w:rsidRPr="000F3DA8">
        <w:rPr>
          <w:szCs w:val="22"/>
        </w:rPr>
        <w:tab/>
        <w:t xml:space="preserve">Nothing in </w:t>
      </w:r>
      <w:r w:rsidRPr="000F3DA8">
        <w:t>section</w:t>
      </w:r>
      <w:r w:rsidR="000F3DA8">
        <w:t> </w:t>
      </w:r>
      <w:r w:rsidRPr="000F3DA8">
        <w:t xml:space="preserve">15HK or 15HL or in </w:t>
      </w:r>
      <w:r w:rsidRPr="000F3DA8">
        <w:rPr>
          <w:szCs w:val="22"/>
        </w:rPr>
        <w:t xml:space="preserve">any other law prevents an officer of an agency from making a record of information, or causing a record of information to be made, for the purposes of giving the information to a person as permitted by </w:t>
      </w:r>
      <w:r w:rsidR="000F3DA8">
        <w:rPr>
          <w:szCs w:val="22"/>
        </w:rPr>
        <w:t>subsection (</w:t>
      </w:r>
      <w:r w:rsidRPr="000F3DA8">
        <w:rPr>
          <w:szCs w:val="22"/>
        </w:rPr>
        <w:t>3).</w:t>
      </w:r>
    </w:p>
    <w:p w:rsidR="00516C1C" w:rsidRPr="000F3DA8" w:rsidRDefault="00516C1C" w:rsidP="00516C1C">
      <w:pPr>
        <w:pStyle w:val="subsection"/>
      </w:pPr>
      <w:r w:rsidRPr="000F3DA8">
        <w:tab/>
        <w:t>(5)</w:t>
      </w:r>
      <w:r w:rsidRPr="000F3DA8">
        <w:tab/>
        <w:t xml:space="preserve">The fact that a person is not excused under </w:t>
      </w:r>
      <w:r w:rsidR="000F3DA8">
        <w:t>subsection (</w:t>
      </w:r>
      <w:r w:rsidRPr="000F3DA8">
        <w:t>1) from giving information, answering a question or giving access to a document does not otherwise affect a claim of legal professional privilege that anyone may make in relation to that information, answer or document.</w:t>
      </w:r>
    </w:p>
    <w:p w:rsidR="00516C1C" w:rsidRPr="000F3DA8" w:rsidRDefault="00516C1C" w:rsidP="00516C1C">
      <w:pPr>
        <w:pStyle w:val="subsection"/>
        <w:rPr>
          <w:szCs w:val="22"/>
        </w:rPr>
      </w:pPr>
      <w:r w:rsidRPr="000F3DA8">
        <w:rPr>
          <w:szCs w:val="22"/>
        </w:rPr>
        <w:tab/>
        <w:t>(6)</w:t>
      </w:r>
      <w:r w:rsidRPr="000F3DA8">
        <w:rPr>
          <w:szCs w:val="22"/>
        </w:rPr>
        <w:tab/>
        <w:t>In this section:</w:t>
      </w:r>
    </w:p>
    <w:p w:rsidR="00516C1C" w:rsidRPr="000F3DA8" w:rsidRDefault="00516C1C" w:rsidP="00516C1C">
      <w:pPr>
        <w:pStyle w:val="Definition"/>
      </w:pPr>
      <w:r w:rsidRPr="000F3DA8">
        <w:rPr>
          <w:b/>
          <w:i/>
        </w:rPr>
        <w:t>prescribed authority</w:t>
      </w:r>
      <w:r w:rsidRPr="000F3DA8">
        <w:t xml:space="preserve"> has the same meaning as in the </w:t>
      </w:r>
      <w:r w:rsidRPr="000F3DA8">
        <w:rPr>
          <w:i/>
        </w:rPr>
        <w:t>Ombudsman Act 1976</w:t>
      </w:r>
      <w:r w:rsidRPr="000F3DA8">
        <w:t>.</w:t>
      </w:r>
    </w:p>
    <w:p w:rsidR="00516C1C" w:rsidRPr="000F3DA8" w:rsidRDefault="00516C1C" w:rsidP="00516C1C">
      <w:pPr>
        <w:pStyle w:val="ActHead5"/>
      </w:pPr>
      <w:bookmarkStart w:id="346" w:name="_Toc486497814"/>
      <w:r w:rsidRPr="000F3DA8">
        <w:rPr>
          <w:rStyle w:val="CharSectno"/>
        </w:rPr>
        <w:t>15HW</w:t>
      </w:r>
      <w:r w:rsidRPr="000F3DA8">
        <w:t xml:space="preserve">  Exchange of information between Ombudsman and State inspecting authorities</w:t>
      </w:r>
      <w:bookmarkEnd w:id="346"/>
    </w:p>
    <w:p w:rsidR="00516C1C" w:rsidRPr="000F3DA8" w:rsidRDefault="00516C1C" w:rsidP="00516C1C">
      <w:pPr>
        <w:pStyle w:val="subsection"/>
        <w:rPr>
          <w:szCs w:val="22"/>
        </w:rPr>
      </w:pPr>
      <w:r w:rsidRPr="000F3DA8">
        <w:rPr>
          <w:szCs w:val="22"/>
        </w:rPr>
        <w:tab/>
        <w:t>(1)</w:t>
      </w:r>
      <w:r w:rsidRPr="000F3DA8">
        <w:rPr>
          <w:szCs w:val="22"/>
        </w:rPr>
        <w:tab/>
        <w:t>In this section:</w:t>
      </w:r>
    </w:p>
    <w:p w:rsidR="00516C1C" w:rsidRPr="000F3DA8" w:rsidRDefault="00516C1C" w:rsidP="00516C1C">
      <w:pPr>
        <w:pStyle w:val="Definition"/>
        <w:rPr>
          <w:i/>
        </w:rPr>
      </w:pPr>
      <w:r w:rsidRPr="000F3DA8">
        <w:rPr>
          <w:b/>
          <w:i/>
        </w:rPr>
        <w:t>State or Territory agency</w:t>
      </w:r>
      <w:r w:rsidRPr="000F3DA8">
        <w:t xml:space="preserve"> means a law enforcement agency of a State or Territory within the meaning of a corresponding State controlled operations law.</w:t>
      </w:r>
    </w:p>
    <w:p w:rsidR="00516C1C" w:rsidRPr="000F3DA8" w:rsidRDefault="00516C1C" w:rsidP="00516C1C">
      <w:pPr>
        <w:pStyle w:val="Definition"/>
        <w:rPr>
          <w:i/>
        </w:rPr>
      </w:pPr>
      <w:r w:rsidRPr="000F3DA8">
        <w:rPr>
          <w:b/>
          <w:i/>
        </w:rPr>
        <w:t>State or Territory inspecting authority</w:t>
      </w:r>
      <w:r w:rsidRPr="000F3DA8">
        <w:t>, in relation to a State or Territory agency, means the authority that, under the law of the State or Territory concerned, has the function of making inspections of a similar kind to those provided for in section</w:t>
      </w:r>
      <w:r w:rsidR="000F3DA8">
        <w:t> </w:t>
      </w:r>
      <w:r w:rsidRPr="000F3DA8">
        <w:t>15HS when the State or Territory agency is exercising powers under a corresponding State controlled operations law.</w:t>
      </w:r>
    </w:p>
    <w:p w:rsidR="00516C1C" w:rsidRPr="000F3DA8" w:rsidRDefault="00516C1C" w:rsidP="007B08D1">
      <w:pPr>
        <w:pStyle w:val="subsection"/>
        <w:keepNext/>
        <w:keepLines/>
        <w:rPr>
          <w:szCs w:val="22"/>
        </w:rPr>
      </w:pPr>
      <w:r w:rsidRPr="000F3DA8">
        <w:rPr>
          <w:szCs w:val="22"/>
        </w:rPr>
        <w:tab/>
        <w:t>(2)</w:t>
      </w:r>
      <w:r w:rsidRPr="000F3DA8">
        <w:rPr>
          <w:szCs w:val="22"/>
        </w:rPr>
        <w:tab/>
        <w:t>The Ombudsman may give information that:</w:t>
      </w:r>
    </w:p>
    <w:p w:rsidR="00516C1C" w:rsidRPr="000F3DA8" w:rsidRDefault="00516C1C" w:rsidP="007B08D1">
      <w:pPr>
        <w:pStyle w:val="paragraph"/>
        <w:keepNext/>
        <w:keepLines/>
      </w:pPr>
      <w:r w:rsidRPr="000F3DA8">
        <w:tab/>
        <w:t>(a)</w:t>
      </w:r>
      <w:r w:rsidRPr="000F3DA8">
        <w:tab/>
        <w:t>relates to a State or Territory agency; and</w:t>
      </w:r>
    </w:p>
    <w:p w:rsidR="00516C1C" w:rsidRPr="000F3DA8" w:rsidRDefault="00516C1C" w:rsidP="00516C1C">
      <w:pPr>
        <w:pStyle w:val="paragraph"/>
      </w:pPr>
      <w:r w:rsidRPr="000F3DA8">
        <w:tab/>
        <w:t>(b)</w:t>
      </w:r>
      <w:r w:rsidRPr="000F3DA8">
        <w:tab/>
        <w:t>was obtained by the Ombudsman under this Division;</w:t>
      </w:r>
    </w:p>
    <w:p w:rsidR="00516C1C" w:rsidRPr="000F3DA8" w:rsidRDefault="00516C1C" w:rsidP="00516C1C">
      <w:pPr>
        <w:pStyle w:val="subsection2"/>
      </w:pPr>
      <w:r w:rsidRPr="000F3DA8">
        <w:t>to the State or Territory inspecting authority in relation to the agency.</w:t>
      </w:r>
    </w:p>
    <w:p w:rsidR="00516C1C" w:rsidRPr="000F3DA8" w:rsidRDefault="00516C1C" w:rsidP="00516C1C">
      <w:pPr>
        <w:pStyle w:val="subsection"/>
        <w:rPr>
          <w:szCs w:val="22"/>
        </w:rPr>
      </w:pPr>
      <w:r w:rsidRPr="000F3DA8">
        <w:rPr>
          <w:szCs w:val="22"/>
        </w:rPr>
        <w:tab/>
        <w:t>(3)</w:t>
      </w:r>
      <w:r w:rsidRPr="000F3DA8">
        <w:rPr>
          <w:szCs w:val="22"/>
        </w:rPr>
        <w:tab/>
        <w:t xml:space="preserve">The Ombudsman may only give information to an authority under </w:t>
      </w:r>
      <w:r w:rsidR="000F3DA8">
        <w:rPr>
          <w:szCs w:val="22"/>
        </w:rPr>
        <w:t>subsection (</w:t>
      </w:r>
      <w:r w:rsidRPr="000F3DA8">
        <w:rPr>
          <w:szCs w:val="22"/>
        </w:rPr>
        <w:t>2) if the Ombudsman is satisfied that the giving of the information is necessary to enable the authority to perform its functions in relation to the State or Territory agency.</w:t>
      </w:r>
    </w:p>
    <w:p w:rsidR="00516C1C" w:rsidRPr="000F3DA8" w:rsidRDefault="00516C1C" w:rsidP="00516C1C">
      <w:pPr>
        <w:pStyle w:val="subsection"/>
        <w:rPr>
          <w:szCs w:val="22"/>
        </w:rPr>
      </w:pPr>
      <w:r w:rsidRPr="000F3DA8">
        <w:rPr>
          <w:szCs w:val="22"/>
        </w:rPr>
        <w:tab/>
        <w:t>(4)</w:t>
      </w:r>
      <w:r w:rsidRPr="000F3DA8">
        <w:rPr>
          <w:szCs w:val="22"/>
        </w:rPr>
        <w:tab/>
        <w:t>The Ombudsman may receive from a State or Territory inspecting authority information relevant to the performance of the Ombudsman’s functions under this Division.</w:t>
      </w:r>
    </w:p>
    <w:p w:rsidR="00516C1C" w:rsidRPr="000F3DA8" w:rsidRDefault="00516C1C" w:rsidP="00516C1C">
      <w:pPr>
        <w:pStyle w:val="ActHead5"/>
      </w:pPr>
      <w:bookmarkStart w:id="347" w:name="_Toc486497815"/>
      <w:r w:rsidRPr="000F3DA8">
        <w:rPr>
          <w:rStyle w:val="CharSectno"/>
        </w:rPr>
        <w:t>15HX</w:t>
      </w:r>
      <w:r w:rsidRPr="000F3DA8">
        <w:t xml:space="preserve">  Delegation by Ombudsman</w:t>
      </w:r>
      <w:bookmarkEnd w:id="347"/>
    </w:p>
    <w:p w:rsidR="00516C1C" w:rsidRPr="000F3DA8" w:rsidRDefault="00516C1C" w:rsidP="00516C1C">
      <w:pPr>
        <w:pStyle w:val="subsection"/>
      </w:pPr>
      <w:r w:rsidRPr="000F3DA8">
        <w:tab/>
        <w:t>(1)</w:t>
      </w:r>
      <w:r w:rsidRPr="000F3DA8">
        <w:tab/>
        <w:t>The Ombudsman may, by written instrument, delegate to an APS employee responsible to the Ombudsman all or any of the Ombudsman’s powers under this Division, other than a power to report to the Minister.</w:t>
      </w:r>
    </w:p>
    <w:p w:rsidR="00516C1C" w:rsidRPr="000F3DA8" w:rsidRDefault="00516C1C" w:rsidP="00516C1C">
      <w:pPr>
        <w:pStyle w:val="subsection"/>
        <w:rPr>
          <w:szCs w:val="22"/>
        </w:rPr>
      </w:pPr>
      <w:r w:rsidRPr="000F3DA8">
        <w:rPr>
          <w:szCs w:val="22"/>
        </w:rPr>
        <w:tab/>
        <w:t>(2)</w:t>
      </w:r>
      <w:r w:rsidRPr="000F3DA8">
        <w:rPr>
          <w:szCs w:val="22"/>
        </w:rPr>
        <w:tab/>
        <w:t>A delegate must, upon request by a person affected by the exercise of any power delegated to the delegate, produce the instrument of delegation, or a copy of the instrument, for inspection by the person.</w:t>
      </w:r>
    </w:p>
    <w:p w:rsidR="00516C1C" w:rsidRPr="000F3DA8" w:rsidRDefault="00516C1C" w:rsidP="00516C1C">
      <w:pPr>
        <w:pStyle w:val="ActHead5"/>
      </w:pPr>
      <w:bookmarkStart w:id="348" w:name="_Toc486497816"/>
      <w:r w:rsidRPr="000F3DA8">
        <w:rPr>
          <w:rStyle w:val="CharSectno"/>
        </w:rPr>
        <w:t>15HY</w:t>
      </w:r>
      <w:r w:rsidRPr="000F3DA8">
        <w:t xml:space="preserve">  Ombudsman not to be sued</w:t>
      </w:r>
      <w:bookmarkEnd w:id="348"/>
    </w:p>
    <w:p w:rsidR="00516C1C" w:rsidRPr="000F3DA8" w:rsidRDefault="00516C1C" w:rsidP="00516C1C">
      <w:pPr>
        <w:pStyle w:val="subsection"/>
        <w:rPr>
          <w:szCs w:val="22"/>
        </w:rPr>
      </w:pPr>
      <w:r w:rsidRPr="000F3DA8">
        <w:rPr>
          <w:szCs w:val="22"/>
        </w:rPr>
        <w:tab/>
      </w:r>
      <w:r w:rsidRPr="000F3DA8">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rsidR="00516C1C" w:rsidRPr="000F3DA8" w:rsidRDefault="00516C1C" w:rsidP="00527FBC">
      <w:pPr>
        <w:pStyle w:val="ActHead3"/>
        <w:pageBreakBefore/>
      </w:pPr>
      <w:bookmarkStart w:id="349" w:name="_Toc486497817"/>
      <w:r w:rsidRPr="000F3DA8">
        <w:rPr>
          <w:rStyle w:val="CharDivNo"/>
        </w:rPr>
        <w:t>Division</w:t>
      </w:r>
      <w:r w:rsidR="000F3DA8" w:rsidRPr="000F3DA8">
        <w:rPr>
          <w:rStyle w:val="CharDivNo"/>
        </w:rPr>
        <w:t> </w:t>
      </w:r>
      <w:r w:rsidRPr="000F3DA8">
        <w:rPr>
          <w:rStyle w:val="CharDivNo"/>
        </w:rPr>
        <w:t>5</w:t>
      </w:r>
      <w:r w:rsidRPr="000F3DA8">
        <w:t>—</w:t>
      </w:r>
      <w:r w:rsidRPr="000F3DA8">
        <w:rPr>
          <w:rStyle w:val="CharDivText"/>
        </w:rPr>
        <w:t>Miscellaneous</w:t>
      </w:r>
      <w:bookmarkEnd w:id="349"/>
    </w:p>
    <w:p w:rsidR="00516C1C" w:rsidRPr="000F3DA8" w:rsidRDefault="00516C1C" w:rsidP="00516C1C">
      <w:pPr>
        <w:pStyle w:val="ActHead5"/>
      </w:pPr>
      <w:bookmarkStart w:id="350" w:name="_Toc486497818"/>
      <w:r w:rsidRPr="000F3DA8">
        <w:rPr>
          <w:rStyle w:val="CharSectno"/>
        </w:rPr>
        <w:t>15HZ</w:t>
      </w:r>
      <w:r w:rsidRPr="000F3DA8">
        <w:t xml:space="preserve">  Evidence of authorities</w:t>
      </w:r>
      <w:bookmarkEnd w:id="350"/>
    </w:p>
    <w:p w:rsidR="00516C1C" w:rsidRPr="000F3DA8" w:rsidRDefault="00516C1C" w:rsidP="00516C1C">
      <w:pPr>
        <w:pStyle w:val="subsection"/>
        <w:rPr>
          <w:szCs w:val="22"/>
        </w:rPr>
      </w:pPr>
      <w:r w:rsidRPr="000F3DA8">
        <w:tab/>
      </w:r>
      <w:r w:rsidRPr="000F3DA8">
        <w:tab/>
        <w:t xml:space="preserve">A document purporting to be an authority granted under </w:t>
      </w:r>
      <w:r w:rsidRPr="000F3DA8">
        <w:rPr>
          <w:szCs w:val="22"/>
        </w:rPr>
        <w:t>section</w:t>
      </w:r>
      <w:r w:rsidR="000F3DA8">
        <w:rPr>
          <w:szCs w:val="22"/>
        </w:rPr>
        <w:t> </w:t>
      </w:r>
      <w:r w:rsidRPr="000F3DA8">
        <w:rPr>
          <w:szCs w:val="22"/>
        </w:rPr>
        <w:t>15GI or under a corresponding State controlled operations law:</w:t>
      </w:r>
    </w:p>
    <w:p w:rsidR="00516C1C" w:rsidRPr="000F3DA8" w:rsidRDefault="00516C1C" w:rsidP="00516C1C">
      <w:pPr>
        <w:pStyle w:val="paragraph"/>
      </w:pPr>
      <w:r w:rsidRPr="000F3DA8">
        <w:tab/>
        <w:t>(a)</w:t>
      </w:r>
      <w:r w:rsidRPr="000F3DA8">
        <w:tab/>
        <w:t>is admissible in any legal proceedings; and</w:t>
      </w:r>
    </w:p>
    <w:p w:rsidR="00516C1C" w:rsidRPr="000F3DA8" w:rsidRDefault="00516C1C" w:rsidP="00516C1C">
      <w:pPr>
        <w:pStyle w:val="paragraph"/>
        <w:rPr>
          <w:szCs w:val="22"/>
        </w:rPr>
      </w:pPr>
      <w:r w:rsidRPr="000F3DA8">
        <w:tab/>
        <w:t>(b)</w:t>
      </w:r>
      <w:r w:rsidRPr="000F3DA8">
        <w:tab/>
        <w:t xml:space="preserve">in the absence of evidence to the contrary, is proof in any proceedings (not being criminal or disciplinary proceedings against a law enforcement officer) that the </w:t>
      </w:r>
      <w:r w:rsidRPr="000F3DA8">
        <w:rPr>
          <w:szCs w:val="22"/>
        </w:rPr>
        <w:t>person granting the authority was satisfied of the facts he or she was required to be satisfied of to grant the authority.</w:t>
      </w:r>
    </w:p>
    <w:p w:rsidR="00F23C72" w:rsidRPr="000F3DA8" w:rsidRDefault="00F23C72" w:rsidP="00F23C72">
      <w:pPr>
        <w:pStyle w:val="ActHead5"/>
      </w:pPr>
      <w:bookmarkStart w:id="351" w:name="_Toc486497819"/>
      <w:r w:rsidRPr="000F3DA8">
        <w:rPr>
          <w:rStyle w:val="CharSectno"/>
        </w:rPr>
        <w:t>15J</w:t>
      </w:r>
      <w:r w:rsidRPr="000F3DA8">
        <w:t xml:space="preserve">  Secretary of Immigration and Border Protection Department to be notified of certain authorities</w:t>
      </w:r>
      <w:bookmarkEnd w:id="351"/>
    </w:p>
    <w:p w:rsidR="00516C1C" w:rsidRPr="000F3DA8" w:rsidRDefault="00516C1C" w:rsidP="00516C1C">
      <w:pPr>
        <w:pStyle w:val="subsection"/>
      </w:pPr>
      <w:r w:rsidRPr="000F3DA8">
        <w:tab/>
        <w:t>(1)</w:t>
      </w:r>
      <w:r w:rsidRPr="000F3DA8">
        <w:tab/>
        <w:t>This section applies if:</w:t>
      </w:r>
    </w:p>
    <w:p w:rsidR="00516C1C" w:rsidRPr="000F3DA8" w:rsidRDefault="00516C1C" w:rsidP="00516C1C">
      <w:pPr>
        <w:pStyle w:val="paragraph"/>
      </w:pPr>
      <w:r w:rsidRPr="000F3DA8">
        <w:tab/>
        <w:t>(a)</w:t>
      </w:r>
      <w:r w:rsidRPr="000F3DA8">
        <w:tab/>
        <w:t>an authority is granted under section</w:t>
      </w:r>
      <w:r w:rsidR="000F3DA8">
        <w:t> </w:t>
      </w:r>
      <w:r w:rsidRPr="000F3DA8">
        <w:t>15GI by an AFP authorising officer, an ACC authorising officer or an ACLEI authorising officer; and</w:t>
      </w:r>
    </w:p>
    <w:p w:rsidR="00516C1C" w:rsidRPr="000F3DA8" w:rsidRDefault="00516C1C" w:rsidP="00516C1C">
      <w:pPr>
        <w:pStyle w:val="paragraph"/>
      </w:pPr>
      <w:r w:rsidRPr="000F3DA8">
        <w:tab/>
        <w:t>(b)</w:t>
      </w:r>
      <w:r w:rsidRPr="000F3DA8">
        <w:tab/>
        <w:t xml:space="preserve">the applicant for the authority believes that illicit goods involved in the conduct of the operation may be dealt with by </w:t>
      </w:r>
      <w:r w:rsidR="00D927E6" w:rsidRPr="000F3DA8">
        <w:t>an officer of Customs</w:t>
      </w:r>
      <w:r w:rsidRPr="000F3DA8">
        <w:t>.</w:t>
      </w:r>
    </w:p>
    <w:p w:rsidR="00516C1C" w:rsidRPr="000F3DA8" w:rsidRDefault="00516C1C" w:rsidP="00516C1C">
      <w:pPr>
        <w:pStyle w:val="subsection"/>
      </w:pPr>
      <w:r w:rsidRPr="000F3DA8">
        <w:tab/>
        <w:t>(2)</w:t>
      </w:r>
      <w:r w:rsidRPr="000F3DA8">
        <w:tab/>
        <w:t xml:space="preserve">The applicant must, as soon as practicable after the authority is granted, notify the </w:t>
      </w:r>
      <w:r w:rsidR="00F23C72" w:rsidRPr="000F3DA8">
        <w:t>Secretary of the Immigration and Border Protection Department</w:t>
      </w:r>
      <w:r w:rsidRPr="000F3DA8">
        <w:t xml:space="preserve">, or a person (the </w:t>
      </w:r>
      <w:r w:rsidRPr="000F3DA8">
        <w:rPr>
          <w:b/>
          <w:i/>
        </w:rPr>
        <w:t>nominated person</w:t>
      </w:r>
      <w:r w:rsidRPr="000F3DA8">
        <w:t>) nominated by him or her for the purposes of this section, in writing of:</w:t>
      </w:r>
    </w:p>
    <w:p w:rsidR="00516C1C" w:rsidRPr="000F3DA8" w:rsidRDefault="00516C1C" w:rsidP="00516C1C">
      <w:pPr>
        <w:pStyle w:val="paragraph"/>
      </w:pPr>
      <w:r w:rsidRPr="000F3DA8">
        <w:tab/>
        <w:t>(a)</w:t>
      </w:r>
      <w:r w:rsidRPr="000F3DA8">
        <w:tab/>
        <w:t>the applicant’s name; and</w:t>
      </w:r>
    </w:p>
    <w:p w:rsidR="00516C1C" w:rsidRPr="000F3DA8" w:rsidRDefault="00516C1C" w:rsidP="00516C1C">
      <w:pPr>
        <w:pStyle w:val="paragraph"/>
      </w:pPr>
      <w:r w:rsidRPr="000F3DA8">
        <w:tab/>
        <w:t>(b)</w:t>
      </w:r>
      <w:r w:rsidRPr="000F3DA8">
        <w:tab/>
        <w:t>the date on which the authority was granted; and</w:t>
      </w:r>
    </w:p>
    <w:p w:rsidR="00516C1C" w:rsidRPr="000F3DA8" w:rsidRDefault="00516C1C" w:rsidP="00516C1C">
      <w:pPr>
        <w:pStyle w:val="paragraph"/>
      </w:pPr>
      <w:r w:rsidRPr="000F3DA8">
        <w:tab/>
        <w:t>(c)</w:t>
      </w:r>
      <w:r w:rsidRPr="000F3DA8">
        <w:tab/>
        <w:t>to the extent to which it is known:</w:t>
      </w:r>
    </w:p>
    <w:p w:rsidR="00516C1C" w:rsidRPr="000F3DA8" w:rsidRDefault="00516C1C" w:rsidP="00516C1C">
      <w:pPr>
        <w:pStyle w:val="paragraphsub"/>
      </w:pPr>
      <w:r w:rsidRPr="000F3DA8">
        <w:tab/>
        <w:t>(i)</w:t>
      </w:r>
      <w:r w:rsidRPr="000F3DA8">
        <w:tab/>
        <w:t xml:space="preserve">the place or places at which the illicit goods will pass into </w:t>
      </w:r>
      <w:r w:rsidR="00D927E6" w:rsidRPr="000F3DA8">
        <w:t xml:space="preserve">customs control under the </w:t>
      </w:r>
      <w:r w:rsidR="00D927E6" w:rsidRPr="000F3DA8">
        <w:rPr>
          <w:i/>
        </w:rPr>
        <w:t>Customs Act 1901</w:t>
      </w:r>
      <w:r w:rsidRPr="000F3DA8">
        <w:t>; and</w:t>
      </w:r>
    </w:p>
    <w:p w:rsidR="00516C1C" w:rsidRPr="000F3DA8" w:rsidRDefault="00516C1C" w:rsidP="00516C1C">
      <w:pPr>
        <w:pStyle w:val="paragraphsub"/>
      </w:pPr>
      <w:r w:rsidRPr="000F3DA8">
        <w:tab/>
        <w:t>(ii)</w:t>
      </w:r>
      <w:r w:rsidRPr="000F3DA8">
        <w:tab/>
        <w:t xml:space="preserve">the time or times when, and the day or days on which, the illicit goods are expected to pass into </w:t>
      </w:r>
      <w:r w:rsidR="00D927E6" w:rsidRPr="000F3DA8">
        <w:t xml:space="preserve">customs control under the </w:t>
      </w:r>
      <w:r w:rsidR="00D927E6" w:rsidRPr="000F3DA8">
        <w:rPr>
          <w:i/>
        </w:rPr>
        <w:t>Customs Act 1901</w:t>
      </w:r>
      <w:r w:rsidRPr="000F3DA8">
        <w:t>.</w:t>
      </w:r>
    </w:p>
    <w:p w:rsidR="00516C1C" w:rsidRPr="000F3DA8" w:rsidRDefault="00516C1C" w:rsidP="00516C1C">
      <w:pPr>
        <w:pStyle w:val="subsection"/>
      </w:pPr>
      <w:r w:rsidRPr="000F3DA8">
        <w:tab/>
        <w:t>(3)</w:t>
      </w:r>
      <w:r w:rsidRPr="000F3DA8">
        <w:tab/>
        <w:t>A failure to comply with this section does not affect the validity of an authority.</w:t>
      </w:r>
    </w:p>
    <w:p w:rsidR="00CF228F" w:rsidRPr="000F3DA8" w:rsidRDefault="00CF228F" w:rsidP="00527FBC">
      <w:pPr>
        <w:pStyle w:val="ActHead2"/>
        <w:pageBreakBefore/>
      </w:pPr>
      <w:bookmarkStart w:id="352" w:name="_Toc486497820"/>
      <w:r w:rsidRPr="000F3DA8">
        <w:rPr>
          <w:rStyle w:val="CharPartNo"/>
        </w:rPr>
        <w:t>Part</w:t>
      </w:r>
      <w:r w:rsidR="00BB4455" w:rsidRPr="000F3DA8">
        <w:rPr>
          <w:rStyle w:val="CharPartNo"/>
        </w:rPr>
        <w:t> </w:t>
      </w:r>
      <w:r w:rsidRPr="000F3DA8">
        <w:rPr>
          <w:rStyle w:val="CharPartNo"/>
        </w:rPr>
        <w:t>IABA</w:t>
      </w:r>
      <w:r w:rsidRPr="000F3DA8">
        <w:t>—</w:t>
      </w:r>
      <w:r w:rsidRPr="000F3DA8">
        <w:rPr>
          <w:rStyle w:val="CharPartText"/>
        </w:rPr>
        <w:t>Integrity testing</w:t>
      </w:r>
      <w:bookmarkEnd w:id="352"/>
    </w:p>
    <w:p w:rsidR="00CF228F" w:rsidRPr="000F3DA8" w:rsidRDefault="00CF228F" w:rsidP="00CF228F">
      <w:pPr>
        <w:pStyle w:val="ActHead3"/>
      </w:pPr>
      <w:bookmarkStart w:id="353" w:name="_Toc486497821"/>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Introduction</w:t>
      </w:r>
      <w:bookmarkEnd w:id="353"/>
    </w:p>
    <w:p w:rsidR="00CF228F" w:rsidRPr="000F3DA8" w:rsidRDefault="00CF228F" w:rsidP="00CF228F">
      <w:pPr>
        <w:pStyle w:val="ActHead5"/>
      </w:pPr>
      <w:bookmarkStart w:id="354" w:name="_Toc486497822"/>
      <w:r w:rsidRPr="000F3DA8">
        <w:rPr>
          <w:rStyle w:val="CharSectno"/>
        </w:rPr>
        <w:t>15JA</w:t>
      </w:r>
      <w:r w:rsidRPr="000F3DA8">
        <w:t xml:space="preserve">  Integrity testing—simplified outline</w:t>
      </w:r>
      <w:bookmarkEnd w:id="354"/>
    </w:p>
    <w:p w:rsidR="00CF228F" w:rsidRPr="000F3DA8" w:rsidRDefault="00CF228F" w:rsidP="00CF228F">
      <w:pPr>
        <w:pStyle w:val="subsection"/>
      </w:pPr>
      <w:r w:rsidRPr="000F3DA8">
        <w:tab/>
      </w:r>
      <w:r w:rsidRPr="000F3DA8">
        <w:tab/>
        <w:t>The following is a simplified outline of this Part:</w:t>
      </w:r>
    </w:p>
    <w:p w:rsidR="00CF228F" w:rsidRPr="000F3DA8" w:rsidRDefault="00CF228F" w:rsidP="00CF228F">
      <w:pPr>
        <w:pStyle w:val="BoxText"/>
      </w:pPr>
      <w:r w:rsidRPr="000F3DA8">
        <w:t xml:space="preserve">This Part provides for the authorisation of operations (called integrity testing operations) that are designed to test the integrity of staff members of the Australian Crime Commission, the Australian Federal Police and the </w:t>
      </w:r>
      <w:r w:rsidR="004E4286" w:rsidRPr="000F3DA8">
        <w:t>Immigration and Border Protection Department</w:t>
      </w:r>
      <w:r w:rsidRPr="000F3DA8">
        <w:t>, using controlled or simulated situations.</w:t>
      </w:r>
    </w:p>
    <w:p w:rsidR="00CF228F" w:rsidRPr="000F3DA8" w:rsidRDefault="00CF228F" w:rsidP="00CF228F">
      <w:pPr>
        <w:pStyle w:val="BoxText"/>
      </w:pPr>
      <w:r w:rsidRPr="000F3DA8">
        <w:t>Operations can be authorised only if there is a reasonable suspicion that a staff member has committed, is committing or is likely to commit an offence punishable on conviction by imprisonment for 12 months or more.</w:t>
      </w:r>
    </w:p>
    <w:p w:rsidR="00CF228F" w:rsidRPr="000F3DA8" w:rsidRDefault="00CF228F" w:rsidP="00CF228F">
      <w:pPr>
        <w:pStyle w:val="BoxText"/>
      </w:pPr>
      <w:r w:rsidRPr="000F3DA8">
        <w:t>Authorisations for integrity testing operations may form the basis for the authorisation of controlled operations under Part</w:t>
      </w:r>
      <w:r w:rsidR="00BB4455" w:rsidRPr="000F3DA8">
        <w:t> </w:t>
      </w:r>
      <w:r w:rsidRPr="000F3DA8">
        <w:t>IAB.</w:t>
      </w:r>
    </w:p>
    <w:p w:rsidR="00CF228F" w:rsidRPr="000F3DA8" w:rsidRDefault="00CF228F" w:rsidP="00CF228F">
      <w:pPr>
        <w:pStyle w:val="BoxText"/>
      </w:pPr>
      <w:r w:rsidRPr="000F3DA8">
        <w:t>Integrity testing operations may be authorised by the agency concerned, or (if a corruption issue is involved) the Australian Commission for Law Enforcement Integrity. Law enforcement officers and others may take part.</w:t>
      </w:r>
    </w:p>
    <w:p w:rsidR="00CF228F" w:rsidRPr="000F3DA8" w:rsidRDefault="00CF228F" w:rsidP="00CF228F">
      <w:pPr>
        <w:pStyle w:val="BoxText"/>
      </w:pPr>
      <w:r w:rsidRPr="000F3DA8">
        <w:t>Participants in integrity testing operations are indemnified against civil liability in relation to the conduct of the operations in accordance with the authorisations concerned.</w:t>
      </w:r>
    </w:p>
    <w:p w:rsidR="00CF228F" w:rsidRPr="000F3DA8" w:rsidRDefault="00CF228F" w:rsidP="00CF228F">
      <w:pPr>
        <w:pStyle w:val="BoxText"/>
      </w:pPr>
      <w:r w:rsidRPr="000F3DA8">
        <w:t>Information relating to an integrity testing operation may only be disclosed for the purposes of disciplinary or legal action in relation to the staff member concerned, or a number of related purposes.</w:t>
      </w:r>
    </w:p>
    <w:p w:rsidR="00CF228F" w:rsidRPr="000F3DA8" w:rsidRDefault="00CF228F" w:rsidP="00133832">
      <w:pPr>
        <w:pStyle w:val="ActHead5"/>
      </w:pPr>
      <w:bookmarkStart w:id="355" w:name="_Toc486497823"/>
      <w:r w:rsidRPr="000F3DA8">
        <w:rPr>
          <w:rStyle w:val="CharSectno"/>
        </w:rPr>
        <w:t>15JB</w:t>
      </w:r>
      <w:r w:rsidRPr="000F3DA8">
        <w:t xml:space="preserve">  Integrity testing—concurrent operation of State and Territory laws</w:t>
      </w:r>
      <w:bookmarkEnd w:id="355"/>
    </w:p>
    <w:p w:rsidR="00CF228F" w:rsidRPr="000F3DA8" w:rsidRDefault="00CF228F" w:rsidP="00133832">
      <w:pPr>
        <w:pStyle w:val="subsection"/>
        <w:keepNext/>
        <w:keepLines/>
      </w:pPr>
      <w:r w:rsidRPr="000F3DA8">
        <w:tab/>
      </w:r>
      <w:r w:rsidRPr="000F3DA8">
        <w:tab/>
        <w:t>It is the intention of the Parliament that this Part is not to apply to the exclusion of a law of a State or Territory to the extent that the law is capable of operating concurrently with this Part.</w:t>
      </w:r>
    </w:p>
    <w:p w:rsidR="00CF228F" w:rsidRPr="000F3DA8" w:rsidRDefault="00CF228F" w:rsidP="00CF228F">
      <w:pPr>
        <w:pStyle w:val="ActHead5"/>
      </w:pPr>
      <w:bookmarkStart w:id="356" w:name="_Toc486497824"/>
      <w:r w:rsidRPr="000F3DA8">
        <w:rPr>
          <w:rStyle w:val="CharSectno"/>
        </w:rPr>
        <w:t>15JC</w:t>
      </w:r>
      <w:r w:rsidRPr="000F3DA8">
        <w:t xml:space="preserve">  Integrity testing—definitions</w:t>
      </w:r>
      <w:bookmarkEnd w:id="356"/>
    </w:p>
    <w:p w:rsidR="00CF228F" w:rsidRPr="000F3DA8" w:rsidRDefault="00CF228F" w:rsidP="00CF228F">
      <w:pPr>
        <w:pStyle w:val="subsection"/>
      </w:pPr>
      <w:r w:rsidRPr="000F3DA8">
        <w:tab/>
      </w:r>
      <w:r w:rsidRPr="000F3DA8">
        <w:tab/>
        <w:t>In this Part:</w:t>
      </w:r>
    </w:p>
    <w:p w:rsidR="00CF228F" w:rsidRPr="000F3DA8" w:rsidRDefault="00CF228F" w:rsidP="00CF228F">
      <w:pPr>
        <w:pStyle w:val="Definition"/>
      </w:pPr>
      <w:r w:rsidRPr="000F3DA8">
        <w:rPr>
          <w:b/>
          <w:i/>
        </w:rPr>
        <w:t>appropriate authorising officer</w:t>
      </w:r>
      <w:r w:rsidRPr="000F3DA8">
        <w:t>, for an integrity testing operation, has the meaning given by the table in subsection</w:t>
      </w:r>
      <w:r w:rsidR="000F3DA8">
        <w:t> </w:t>
      </w:r>
      <w:r w:rsidRPr="000F3DA8">
        <w:t>15JE(1).</w:t>
      </w:r>
    </w:p>
    <w:p w:rsidR="00CF228F" w:rsidRPr="000F3DA8" w:rsidRDefault="00CF228F" w:rsidP="00CF228F">
      <w:pPr>
        <w:pStyle w:val="Definition"/>
      </w:pPr>
      <w:r w:rsidRPr="000F3DA8">
        <w:rPr>
          <w:b/>
          <w:i/>
        </w:rPr>
        <w:t>authorising officer</w:t>
      </w:r>
      <w:r w:rsidRPr="000F3DA8">
        <w:rPr>
          <w:b/>
        </w:rPr>
        <w:t xml:space="preserve"> </w:t>
      </w:r>
      <w:r w:rsidRPr="000F3DA8">
        <w:t>means any of the appropriate authorising officers.</w:t>
      </w:r>
    </w:p>
    <w:p w:rsidR="00CF228F" w:rsidRPr="000F3DA8" w:rsidRDefault="00CF228F" w:rsidP="00CF228F">
      <w:pPr>
        <w:pStyle w:val="notetext"/>
      </w:pPr>
      <w:r w:rsidRPr="000F3DA8">
        <w:t>Note:</w:t>
      </w:r>
      <w:r w:rsidRPr="000F3DA8">
        <w:tab/>
        <w:t>These officers are listed in the table in subsection</w:t>
      </w:r>
      <w:r w:rsidR="000F3DA8">
        <w:t> </w:t>
      </w:r>
      <w:r w:rsidRPr="000F3DA8">
        <w:t>15JE(1).</w:t>
      </w:r>
    </w:p>
    <w:p w:rsidR="00CF228F" w:rsidRPr="000F3DA8" w:rsidRDefault="00CF228F" w:rsidP="00CF228F">
      <w:pPr>
        <w:pStyle w:val="Definition"/>
      </w:pPr>
      <w:r w:rsidRPr="000F3DA8">
        <w:rPr>
          <w:b/>
          <w:i/>
        </w:rPr>
        <w:t>civilian participant</w:t>
      </w:r>
      <w:r w:rsidRPr="000F3DA8">
        <w:t>, in an integrity testing operation, means a participant in the operation who is not a law enforcement participant (as defined in this section).</w:t>
      </w:r>
    </w:p>
    <w:p w:rsidR="00CF228F" w:rsidRPr="000F3DA8" w:rsidRDefault="00CF228F" w:rsidP="00CF228F">
      <w:pPr>
        <w:pStyle w:val="Definition"/>
      </w:pPr>
      <w:r w:rsidRPr="000F3DA8">
        <w:rPr>
          <w:b/>
          <w:i/>
        </w:rPr>
        <w:t>corruption issue</w:t>
      </w:r>
      <w:r w:rsidRPr="000F3DA8">
        <w:t xml:space="preserve"> has the same meaning as in the </w:t>
      </w:r>
      <w:r w:rsidRPr="000F3DA8">
        <w:rPr>
          <w:i/>
        </w:rPr>
        <w:t>Law Enforcement Integrity Commissioner Act 2006</w:t>
      </w:r>
      <w:r w:rsidRPr="000F3DA8">
        <w:t>.</w:t>
      </w:r>
    </w:p>
    <w:p w:rsidR="00CF228F" w:rsidRPr="000F3DA8" w:rsidRDefault="00CF228F" w:rsidP="00CF228F">
      <w:pPr>
        <w:pStyle w:val="notetext"/>
      </w:pPr>
      <w:r w:rsidRPr="000F3DA8">
        <w:t>Note:</w:t>
      </w:r>
      <w:r w:rsidRPr="000F3DA8">
        <w:tab/>
        <w:t>See section</w:t>
      </w:r>
      <w:r w:rsidR="000F3DA8">
        <w:t> </w:t>
      </w:r>
      <w:r w:rsidRPr="000F3DA8">
        <w:t xml:space="preserve">7 of the </w:t>
      </w:r>
      <w:r w:rsidRPr="000F3DA8">
        <w:rPr>
          <w:i/>
        </w:rPr>
        <w:t>Law Enforcement Integrity Commissioner Act 2006</w:t>
      </w:r>
      <w:r w:rsidRPr="000F3DA8">
        <w:t>.</w:t>
      </w:r>
    </w:p>
    <w:p w:rsidR="00CF228F" w:rsidRPr="000F3DA8" w:rsidRDefault="00CF228F" w:rsidP="00CF228F">
      <w:pPr>
        <w:pStyle w:val="Definition"/>
      </w:pPr>
      <w:r w:rsidRPr="000F3DA8">
        <w:rPr>
          <w:b/>
          <w:i/>
        </w:rPr>
        <w:t>disciplinary or legal action</w:t>
      </w:r>
      <w:r w:rsidRPr="000F3DA8">
        <w:t>, in relation to a staff member of a target agency, means any of the following:</w:t>
      </w:r>
    </w:p>
    <w:p w:rsidR="00CF228F" w:rsidRPr="000F3DA8" w:rsidRDefault="00CF228F" w:rsidP="00CF228F">
      <w:pPr>
        <w:pStyle w:val="paragraph"/>
      </w:pPr>
      <w:r w:rsidRPr="000F3DA8">
        <w:tab/>
        <w:t>(a)</w:t>
      </w:r>
      <w:r w:rsidRPr="000F3DA8">
        <w:tab/>
        <w:t>action in respect of alleged misconduct of the staff member;</w:t>
      </w:r>
    </w:p>
    <w:p w:rsidR="00CF228F" w:rsidRPr="000F3DA8" w:rsidRDefault="00CF228F" w:rsidP="00CF228F">
      <w:pPr>
        <w:pStyle w:val="paragraph"/>
      </w:pPr>
      <w:r w:rsidRPr="000F3DA8">
        <w:tab/>
        <w:t>(b)</w:t>
      </w:r>
      <w:r w:rsidRPr="000F3DA8">
        <w:tab/>
        <w:t>termination of the employment or appointment of the staff member;</w:t>
      </w:r>
    </w:p>
    <w:p w:rsidR="00CF228F" w:rsidRPr="000F3DA8" w:rsidRDefault="00CF228F" w:rsidP="00CF228F">
      <w:pPr>
        <w:pStyle w:val="paragraph"/>
      </w:pPr>
      <w:r w:rsidRPr="000F3DA8">
        <w:tab/>
        <w:t>(c)</w:t>
      </w:r>
      <w:r w:rsidRPr="000F3DA8">
        <w:tab/>
        <w:t xml:space="preserve">a disciplinary proceeding in relation to the staff member, within the meaning of the </w:t>
      </w:r>
      <w:r w:rsidRPr="000F3DA8">
        <w:rPr>
          <w:i/>
        </w:rPr>
        <w:t>Law Enforcement Integrity Commissioner Act 2006</w:t>
      </w:r>
      <w:r w:rsidRPr="000F3DA8">
        <w:t>, or a report of such a proceeding;</w:t>
      </w:r>
    </w:p>
    <w:p w:rsidR="00CF228F" w:rsidRPr="000F3DA8" w:rsidRDefault="00CF228F" w:rsidP="00CF228F">
      <w:pPr>
        <w:pStyle w:val="paragraph"/>
      </w:pPr>
      <w:r w:rsidRPr="000F3DA8">
        <w:tab/>
        <w:t>(d)</w:t>
      </w:r>
      <w:r w:rsidRPr="000F3DA8">
        <w:tab/>
        <w:t>the investigation of an offence suspected to have been committed by the staff member;</w:t>
      </w:r>
    </w:p>
    <w:p w:rsidR="00CF228F" w:rsidRPr="000F3DA8" w:rsidRDefault="00CF228F" w:rsidP="00CF228F">
      <w:pPr>
        <w:pStyle w:val="paragraph"/>
      </w:pPr>
      <w:r w:rsidRPr="000F3DA8">
        <w:tab/>
        <w:t>(e)</w:t>
      </w:r>
      <w:r w:rsidRPr="000F3DA8">
        <w:tab/>
        <w:t>a legal proceeding in relation to the staff member, or a report of such a proceeding.</w:t>
      </w:r>
    </w:p>
    <w:p w:rsidR="00CF228F" w:rsidRPr="000F3DA8" w:rsidRDefault="00CF228F" w:rsidP="00CF228F">
      <w:pPr>
        <w:pStyle w:val="subsection2"/>
      </w:pPr>
      <w:r w:rsidRPr="000F3DA8">
        <w:rPr>
          <w:b/>
          <w:i/>
        </w:rPr>
        <w:t>Disciplinary or legal action</w:t>
      </w:r>
      <w:r w:rsidRPr="000F3DA8">
        <w:t xml:space="preserve"> also includes the consideration of whether an action or proceeding covered by this definition should be taken or brought.</w:t>
      </w:r>
    </w:p>
    <w:p w:rsidR="00CF228F" w:rsidRPr="000F3DA8" w:rsidRDefault="00CF228F" w:rsidP="00CF228F">
      <w:pPr>
        <w:pStyle w:val="Definition"/>
      </w:pPr>
      <w:r w:rsidRPr="000F3DA8">
        <w:rPr>
          <w:b/>
          <w:i/>
        </w:rPr>
        <w:t>engage in conduct</w:t>
      </w:r>
      <w:r w:rsidRPr="000F3DA8">
        <w:rPr>
          <w:b/>
        </w:rPr>
        <w:t xml:space="preserve"> </w:t>
      </w:r>
      <w:r w:rsidRPr="000F3DA8">
        <w:t>means:</w:t>
      </w:r>
    </w:p>
    <w:p w:rsidR="00CF228F" w:rsidRPr="000F3DA8" w:rsidRDefault="00CF228F" w:rsidP="00CF228F">
      <w:pPr>
        <w:pStyle w:val="paragraph"/>
      </w:pPr>
      <w:r w:rsidRPr="000F3DA8">
        <w:tab/>
        <w:t>(a)</w:t>
      </w:r>
      <w:r w:rsidRPr="000F3DA8">
        <w:tab/>
        <w:t>do an act; or</w:t>
      </w:r>
    </w:p>
    <w:p w:rsidR="00CF228F" w:rsidRPr="000F3DA8" w:rsidRDefault="00CF228F" w:rsidP="00CF228F">
      <w:pPr>
        <w:pStyle w:val="paragraph"/>
      </w:pPr>
      <w:r w:rsidRPr="000F3DA8">
        <w:tab/>
        <w:t>(b)</w:t>
      </w:r>
      <w:r w:rsidRPr="000F3DA8">
        <w:tab/>
        <w:t>omit to perform an act.</w:t>
      </w:r>
    </w:p>
    <w:p w:rsidR="00CF228F" w:rsidRPr="000F3DA8" w:rsidRDefault="00CF228F" w:rsidP="00CF228F">
      <w:pPr>
        <w:pStyle w:val="Definition"/>
      </w:pPr>
      <w:r w:rsidRPr="000F3DA8">
        <w:rPr>
          <w:b/>
          <w:i/>
        </w:rPr>
        <w:t>integrity testing agency</w:t>
      </w:r>
      <w:r w:rsidRPr="000F3DA8">
        <w:t xml:space="preserve"> means any of the following:</w:t>
      </w:r>
    </w:p>
    <w:p w:rsidR="00CF228F" w:rsidRPr="000F3DA8" w:rsidRDefault="00CF228F" w:rsidP="00CF228F">
      <w:pPr>
        <w:pStyle w:val="paragraph"/>
      </w:pPr>
      <w:r w:rsidRPr="000F3DA8">
        <w:tab/>
        <w:t>(a)</w:t>
      </w:r>
      <w:r w:rsidRPr="000F3DA8">
        <w:tab/>
        <w:t>the ACC;</w:t>
      </w:r>
    </w:p>
    <w:p w:rsidR="00CF228F" w:rsidRPr="000F3DA8" w:rsidRDefault="00CF228F" w:rsidP="00CF228F">
      <w:pPr>
        <w:pStyle w:val="paragraph"/>
      </w:pPr>
      <w:r w:rsidRPr="000F3DA8">
        <w:tab/>
        <w:t>(b)</w:t>
      </w:r>
      <w:r w:rsidRPr="000F3DA8">
        <w:tab/>
        <w:t>the Australian Commission for Law Enforcement Integrity;</w:t>
      </w:r>
    </w:p>
    <w:p w:rsidR="00CF228F" w:rsidRPr="000F3DA8" w:rsidRDefault="00CF228F" w:rsidP="00CF228F">
      <w:pPr>
        <w:pStyle w:val="paragraph"/>
      </w:pPr>
      <w:r w:rsidRPr="000F3DA8">
        <w:tab/>
        <w:t>(c)</w:t>
      </w:r>
      <w:r w:rsidRPr="000F3DA8">
        <w:tab/>
        <w:t>the Australian Federal Police;</w:t>
      </w:r>
    </w:p>
    <w:p w:rsidR="00D641B0" w:rsidRPr="000F3DA8" w:rsidRDefault="00D641B0" w:rsidP="00D641B0">
      <w:pPr>
        <w:pStyle w:val="paragraph"/>
      </w:pPr>
      <w:r w:rsidRPr="000F3DA8">
        <w:tab/>
        <w:t>(d)</w:t>
      </w:r>
      <w:r w:rsidRPr="000F3DA8">
        <w:tab/>
        <w:t>the Immigration and Border Protection Department.</w:t>
      </w:r>
    </w:p>
    <w:p w:rsidR="00CF228F" w:rsidRPr="000F3DA8" w:rsidRDefault="00CF228F" w:rsidP="00CF228F">
      <w:pPr>
        <w:pStyle w:val="Definition"/>
      </w:pPr>
      <w:r w:rsidRPr="000F3DA8">
        <w:rPr>
          <w:b/>
          <w:i/>
        </w:rPr>
        <w:t>integrity testing authority</w:t>
      </w:r>
      <w:r w:rsidRPr="000F3DA8">
        <w:t xml:space="preserve"> means an authority granted under section</w:t>
      </w:r>
      <w:r w:rsidR="000F3DA8">
        <w:t> </w:t>
      </w:r>
      <w:r w:rsidRPr="000F3DA8">
        <w:t>15JG to conduct an integrity testing operation.</w:t>
      </w:r>
    </w:p>
    <w:p w:rsidR="00CF228F" w:rsidRPr="000F3DA8" w:rsidRDefault="00CF228F" w:rsidP="00CF228F">
      <w:pPr>
        <w:pStyle w:val="Definition"/>
      </w:pPr>
      <w:r w:rsidRPr="000F3DA8">
        <w:rPr>
          <w:b/>
          <w:i/>
        </w:rPr>
        <w:t>integrity testing operation</w:t>
      </w:r>
      <w:r w:rsidRPr="000F3DA8">
        <w:t>: see section</w:t>
      </w:r>
      <w:r w:rsidR="000F3DA8">
        <w:t> </w:t>
      </w:r>
      <w:r w:rsidRPr="000F3DA8">
        <w:t>15JD.</w:t>
      </w:r>
    </w:p>
    <w:p w:rsidR="00CF228F" w:rsidRPr="000F3DA8" w:rsidRDefault="00CF228F" w:rsidP="00CF228F">
      <w:pPr>
        <w:pStyle w:val="Definition"/>
      </w:pPr>
      <w:r w:rsidRPr="000F3DA8">
        <w:rPr>
          <w:b/>
          <w:i/>
        </w:rPr>
        <w:t>law enforcement participant</w:t>
      </w:r>
      <w:r w:rsidRPr="000F3DA8">
        <w:t>, in an integrity testing operation, means a participant in the operation who is:</w:t>
      </w:r>
    </w:p>
    <w:p w:rsidR="00CF228F" w:rsidRPr="000F3DA8" w:rsidRDefault="00CF228F" w:rsidP="00CF228F">
      <w:pPr>
        <w:pStyle w:val="paragraph"/>
      </w:pPr>
      <w:r w:rsidRPr="000F3DA8">
        <w:tab/>
        <w:t>(a)</w:t>
      </w:r>
      <w:r w:rsidRPr="000F3DA8">
        <w:tab/>
        <w:t>a law enforcement officer; or</w:t>
      </w:r>
    </w:p>
    <w:p w:rsidR="00CF228F" w:rsidRPr="000F3DA8" w:rsidRDefault="00CF228F" w:rsidP="00CF228F">
      <w:pPr>
        <w:pStyle w:val="paragraph"/>
      </w:pPr>
      <w:r w:rsidRPr="000F3DA8">
        <w:tab/>
        <w:t>(b)</w:t>
      </w:r>
      <w:r w:rsidRPr="000F3DA8">
        <w:tab/>
        <w:t xml:space="preserve">an employee or officer of an integrity agency for a State or Territory, within the meaning of the </w:t>
      </w:r>
      <w:r w:rsidRPr="000F3DA8">
        <w:rPr>
          <w:i/>
        </w:rPr>
        <w:t>Law Enforcement Integrity Commissioner Act 2006</w:t>
      </w:r>
      <w:r w:rsidRPr="000F3DA8">
        <w:t>.</w:t>
      </w:r>
    </w:p>
    <w:p w:rsidR="00CF228F" w:rsidRPr="000F3DA8" w:rsidRDefault="00CF228F" w:rsidP="00CF228F">
      <w:pPr>
        <w:pStyle w:val="notetext"/>
      </w:pPr>
      <w:r w:rsidRPr="000F3DA8">
        <w:t>Note:</w:t>
      </w:r>
      <w:r w:rsidRPr="000F3DA8">
        <w:tab/>
        <w:t>Staff members of integrity testing agencies (as defined in this section) are law enforcement officers. Law enforcement officers also include members of State and Territory police forces, and police forces of foreign countries (see section</w:t>
      </w:r>
      <w:r w:rsidR="000F3DA8">
        <w:t> </w:t>
      </w:r>
      <w:r w:rsidRPr="000F3DA8">
        <w:t>3).</w:t>
      </w:r>
    </w:p>
    <w:p w:rsidR="00CF228F" w:rsidRPr="000F3DA8" w:rsidRDefault="00CF228F" w:rsidP="00CF228F">
      <w:pPr>
        <w:pStyle w:val="Definition"/>
      </w:pPr>
      <w:r w:rsidRPr="000F3DA8">
        <w:rPr>
          <w:b/>
          <w:i/>
        </w:rPr>
        <w:t>participant</w:t>
      </w:r>
      <w:r w:rsidRPr="000F3DA8">
        <w:t>, in an integrity testing operation authorised by an integrity testing authority, means a person who is authorised under this Part to participate in the operation.</w:t>
      </w:r>
    </w:p>
    <w:p w:rsidR="00CF228F" w:rsidRPr="000F3DA8" w:rsidRDefault="00CF228F" w:rsidP="00CF228F">
      <w:pPr>
        <w:pStyle w:val="Definition"/>
      </w:pPr>
      <w:r w:rsidRPr="000F3DA8">
        <w:rPr>
          <w:b/>
          <w:i/>
        </w:rPr>
        <w:t>responsible staff member</w:t>
      </w:r>
      <w:r w:rsidRPr="000F3DA8">
        <w:t>, for an integrity testing operation authorised by an integrity testing authority, means the staff member of an integrity testing agency identified in the authority as the staff member responsible for the conduct of the operation.</w:t>
      </w:r>
    </w:p>
    <w:p w:rsidR="00CF228F" w:rsidRPr="000F3DA8" w:rsidRDefault="00CF228F" w:rsidP="00CF228F">
      <w:pPr>
        <w:pStyle w:val="Definition"/>
      </w:pPr>
      <w:r w:rsidRPr="000F3DA8">
        <w:rPr>
          <w:b/>
          <w:i/>
        </w:rPr>
        <w:t>staff member</w:t>
      </w:r>
      <w:r w:rsidRPr="000F3DA8">
        <w:t xml:space="preserve"> of an integrity testing agency has the same meaning in relation to that agency as in the </w:t>
      </w:r>
      <w:r w:rsidRPr="000F3DA8">
        <w:rPr>
          <w:i/>
        </w:rPr>
        <w:t>Law Enforcement Integrity Commissioner Act 2006</w:t>
      </w:r>
      <w:r w:rsidRPr="000F3DA8">
        <w:t>.</w:t>
      </w:r>
    </w:p>
    <w:p w:rsidR="00CF228F" w:rsidRPr="000F3DA8" w:rsidRDefault="00CF228F" w:rsidP="00CF228F">
      <w:pPr>
        <w:pStyle w:val="notetext"/>
      </w:pPr>
      <w:r w:rsidRPr="000F3DA8">
        <w:t>Note:</w:t>
      </w:r>
      <w:r w:rsidRPr="000F3DA8">
        <w:tab/>
        <w:t>See subsections</w:t>
      </w:r>
      <w:r w:rsidR="000F3DA8">
        <w:t> </w:t>
      </w:r>
      <w:r w:rsidRPr="000F3DA8">
        <w:t>10(1), (2) and (2A), and section</w:t>
      </w:r>
      <w:r w:rsidR="000F3DA8">
        <w:t> </w:t>
      </w:r>
      <w:r w:rsidRPr="000F3DA8">
        <w:t xml:space="preserve">11, of the </w:t>
      </w:r>
      <w:r w:rsidRPr="000F3DA8">
        <w:rPr>
          <w:i/>
        </w:rPr>
        <w:t>Law Enforcement Integrity Commissioner Act 2006</w:t>
      </w:r>
      <w:r w:rsidRPr="000F3DA8">
        <w:t>.</w:t>
      </w:r>
    </w:p>
    <w:p w:rsidR="00CF228F" w:rsidRPr="000F3DA8" w:rsidRDefault="00CF228F" w:rsidP="00CF228F">
      <w:pPr>
        <w:pStyle w:val="Definition"/>
      </w:pPr>
      <w:r w:rsidRPr="000F3DA8">
        <w:rPr>
          <w:b/>
          <w:i/>
        </w:rPr>
        <w:t>target agency</w:t>
      </w:r>
      <w:r w:rsidRPr="000F3DA8">
        <w:t xml:space="preserve"> means any of the following:</w:t>
      </w:r>
    </w:p>
    <w:p w:rsidR="00CF228F" w:rsidRPr="000F3DA8" w:rsidRDefault="00CF228F" w:rsidP="00CF228F">
      <w:pPr>
        <w:pStyle w:val="paragraph"/>
      </w:pPr>
      <w:r w:rsidRPr="000F3DA8">
        <w:tab/>
        <w:t>(a)</w:t>
      </w:r>
      <w:r w:rsidRPr="000F3DA8">
        <w:tab/>
        <w:t>the ACC;</w:t>
      </w:r>
    </w:p>
    <w:p w:rsidR="00CF228F" w:rsidRPr="000F3DA8" w:rsidRDefault="00CF228F" w:rsidP="00CF228F">
      <w:pPr>
        <w:pStyle w:val="paragraph"/>
      </w:pPr>
      <w:r w:rsidRPr="000F3DA8">
        <w:tab/>
        <w:t>(b)</w:t>
      </w:r>
      <w:r w:rsidRPr="000F3DA8">
        <w:tab/>
        <w:t>the Australian Federal Police;</w:t>
      </w:r>
    </w:p>
    <w:p w:rsidR="00D641B0" w:rsidRPr="000F3DA8" w:rsidRDefault="00D641B0" w:rsidP="00D641B0">
      <w:pPr>
        <w:pStyle w:val="paragraph"/>
      </w:pPr>
      <w:r w:rsidRPr="000F3DA8">
        <w:tab/>
        <w:t>(c)</w:t>
      </w:r>
      <w:r w:rsidRPr="000F3DA8">
        <w:tab/>
        <w:t>the Immigration and Border Protection Department.</w:t>
      </w:r>
    </w:p>
    <w:p w:rsidR="00CF228F" w:rsidRPr="000F3DA8" w:rsidRDefault="00CF228F" w:rsidP="00CF228F">
      <w:pPr>
        <w:pStyle w:val="ActHead5"/>
        <w:rPr>
          <w:i/>
        </w:rPr>
      </w:pPr>
      <w:bookmarkStart w:id="357" w:name="_Toc486497825"/>
      <w:r w:rsidRPr="000F3DA8">
        <w:rPr>
          <w:rStyle w:val="CharSectno"/>
        </w:rPr>
        <w:t>15JD</w:t>
      </w:r>
      <w:r w:rsidRPr="000F3DA8">
        <w:t xml:space="preserve">  Integrity testing—meaning of </w:t>
      </w:r>
      <w:r w:rsidRPr="000F3DA8">
        <w:rPr>
          <w:i/>
        </w:rPr>
        <w:t>integrity testing operation</w:t>
      </w:r>
      <w:bookmarkEnd w:id="357"/>
    </w:p>
    <w:p w:rsidR="00CF228F" w:rsidRPr="000F3DA8" w:rsidRDefault="00CF228F" w:rsidP="00CF228F">
      <w:pPr>
        <w:pStyle w:val="subsection"/>
      </w:pPr>
      <w:r w:rsidRPr="000F3DA8">
        <w:tab/>
        <w:t>(1)</w:t>
      </w:r>
      <w:r w:rsidRPr="000F3DA8">
        <w:tab/>
        <w:t xml:space="preserve">An </w:t>
      </w:r>
      <w:r w:rsidRPr="000F3DA8">
        <w:rPr>
          <w:b/>
          <w:i/>
        </w:rPr>
        <w:t>integrity testing operation</w:t>
      </w:r>
      <w:r w:rsidRPr="000F3DA8">
        <w:rPr>
          <w:i/>
        </w:rPr>
        <w:t xml:space="preserve"> </w:t>
      </w:r>
      <w:r w:rsidRPr="000F3DA8">
        <w:t>is an operation conducted in relation to a target agency using controlled or simulated situations to test the integrity of a</w:t>
      </w:r>
      <w:r w:rsidRPr="000F3DA8">
        <w:rPr>
          <w:i/>
        </w:rPr>
        <w:t xml:space="preserve"> </w:t>
      </w:r>
      <w:r w:rsidRPr="000F3DA8">
        <w:t>staff member of the agency.</w:t>
      </w:r>
    </w:p>
    <w:p w:rsidR="00CF228F" w:rsidRPr="000F3DA8" w:rsidRDefault="00CF228F" w:rsidP="00CF228F">
      <w:pPr>
        <w:pStyle w:val="subsection"/>
      </w:pPr>
      <w:r w:rsidRPr="000F3DA8">
        <w:tab/>
        <w:t>(2)</w:t>
      </w:r>
      <w:r w:rsidRPr="000F3DA8">
        <w:tab/>
        <w:t xml:space="preserve">An </w:t>
      </w:r>
      <w:r w:rsidRPr="000F3DA8">
        <w:rPr>
          <w:b/>
          <w:i/>
        </w:rPr>
        <w:t>integrity testing operation</w:t>
      </w:r>
      <w:r w:rsidRPr="000F3DA8">
        <w:t xml:space="preserve"> includes an operation that offers the staff member an opportunity to engage in conduct, whether lawful or unlawful, so as to contravene principles of behaviour required (by law or otherwise) of persons occupying the position of such a staff member.</w:t>
      </w:r>
    </w:p>
    <w:p w:rsidR="00CF228F" w:rsidRPr="000F3DA8" w:rsidRDefault="00CF228F" w:rsidP="00CF228F">
      <w:pPr>
        <w:pStyle w:val="notetext"/>
      </w:pPr>
      <w:r w:rsidRPr="000F3DA8">
        <w:t>Note 1:</w:t>
      </w:r>
      <w:r w:rsidRPr="000F3DA8">
        <w:tab/>
        <w:t xml:space="preserve">The target agencies are the ACC, the Australian Federal Police and </w:t>
      </w:r>
      <w:r w:rsidR="00B92F3E" w:rsidRPr="000F3DA8">
        <w:t>the Immigration and Border Protection Department</w:t>
      </w:r>
      <w:r w:rsidRPr="000F3DA8">
        <w:t xml:space="preserve"> (see section</w:t>
      </w:r>
      <w:r w:rsidR="000F3DA8">
        <w:t> </w:t>
      </w:r>
      <w:r w:rsidRPr="000F3DA8">
        <w:t>15JC).</w:t>
      </w:r>
    </w:p>
    <w:p w:rsidR="00CF228F" w:rsidRPr="000F3DA8" w:rsidRDefault="00CF228F" w:rsidP="00CF228F">
      <w:pPr>
        <w:pStyle w:val="notetext"/>
      </w:pPr>
      <w:r w:rsidRPr="000F3DA8">
        <w:t>Note 2:</w:t>
      </w:r>
      <w:r w:rsidRPr="000F3DA8">
        <w:tab/>
        <w:t>References to a staff member include references to more than one staff member (see section</w:t>
      </w:r>
      <w:r w:rsidR="000F3DA8">
        <w:t> </w:t>
      </w:r>
      <w:r w:rsidRPr="000F3DA8">
        <w:t xml:space="preserve">23 of the </w:t>
      </w:r>
      <w:r w:rsidRPr="000F3DA8">
        <w:rPr>
          <w:i/>
        </w:rPr>
        <w:t>Acts Interpretation Act 1901</w:t>
      </w:r>
      <w:r w:rsidRPr="000F3DA8">
        <w:t>).</w:t>
      </w:r>
    </w:p>
    <w:p w:rsidR="00CF228F" w:rsidRPr="000F3DA8" w:rsidRDefault="00CF228F" w:rsidP="00527FBC">
      <w:pPr>
        <w:pStyle w:val="ActHead3"/>
        <w:pageBreakBefore/>
      </w:pPr>
      <w:bookmarkStart w:id="358" w:name="_Toc486497826"/>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Integrity testing operations: authority</w:t>
      </w:r>
      <w:bookmarkEnd w:id="358"/>
    </w:p>
    <w:p w:rsidR="00CF228F" w:rsidRPr="000F3DA8" w:rsidRDefault="00CF228F" w:rsidP="00CF228F">
      <w:pPr>
        <w:pStyle w:val="ActHead5"/>
      </w:pPr>
      <w:bookmarkStart w:id="359" w:name="_Toc486497827"/>
      <w:r w:rsidRPr="000F3DA8">
        <w:rPr>
          <w:rStyle w:val="CharSectno"/>
        </w:rPr>
        <w:t>15JE</w:t>
      </w:r>
      <w:r w:rsidRPr="000F3DA8">
        <w:t xml:space="preserve">  Integrity testing authorities—circumstances in which applications may be made</w:t>
      </w:r>
      <w:bookmarkEnd w:id="359"/>
    </w:p>
    <w:p w:rsidR="00CF228F" w:rsidRPr="000F3DA8" w:rsidRDefault="00CF228F" w:rsidP="00CF228F">
      <w:pPr>
        <w:pStyle w:val="subsection"/>
      </w:pPr>
      <w:r w:rsidRPr="000F3DA8">
        <w:tab/>
        <w:t>(1)</w:t>
      </w:r>
      <w:r w:rsidRPr="000F3DA8">
        <w:tab/>
        <w:t>The following table has effect:</w:t>
      </w:r>
    </w:p>
    <w:p w:rsidR="00CF228F" w:rsidRPr="000F3DA8" w:rsidRDefault="00CF228F" w:rsidP="00CF228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16"/>
        <w:gridCol w:w="2268"/>
        <w:gridCol w:w="1988"/>
      </w:tblGrid>
      <w:tr w:rsidR="00CF228F" w:rsidRPr="000F3DA8" w:rsidTr="009E5DDA">
        <w:trPr>
          <w:tblHeader/>
        </w:trPr>
        <w:tc>
          <w:tcPr>
            <w:tcW w:w="7086" w:type="dxa"/>
            <w:gridSpan w:val="4"/>
            <w:tcBorders>
              <w:top w:val="single" w:sz="12" w:space="0" w:color="auto"/>
              <w:bottom w:val="single" w:sz="6" w:space="0" w:color="auto"/>
            </w:tcBorders>
            <w:shd w:val="clear" w:color="auto" w:fill="auto"/>
          </w:tcPr>
          <w:p w:rsidR="00CF228F" w:rsidRPr="000F3DA8" w:rsidRDefault="00CF228F" w:rsidP="009E5DDA">
            <w:pPr>
              <w:pStyle w:val="Tabletext"/>
              <w:keepNext/>
              <w:rPr>
                <w:b/>
              </w:rPr>
            </w:pPr>
            <w:r w:rsidRPr="000F3DA8">
              <w:rPr>
                <w:b/>
              </w:rPr>
              <w:t>Integrity testing—circumstances in which applications may be made</w:t>
            </w:r>
          </w:p>
        </w:tc>
      </w:tr>
      <w:tr w:rsidR="00CF228F" w:rsidRPr="000F3DA8" w:rsidTr="009E5DDA">
        <w:trPr>
          <w:tblHeader/>
        </w:trPr>
        <w:tc>
          <w:tcPr>
            <w:tcW w:w="714" w:type="dxa"/>
            <w:tcBorders>
              <w:top w:val="single" w:sz="6" w:space="0" w:color="auto"/>
              <w:bottom w:val="single" w:sz="12" w:space="0" w:color="auto"/>
            </w:tcBorders>
            <w:shd w:val="clear" w:color="auto" w:fill="auto"/>
          </w:tcPr>
          <w:p w:rsidR="00CF228F" w:rsidRPr="000F3DA8" w:rsidRDefault="00CF228F" w:rsidP="009E5DDA">
            <w:pPr>
              <w:pStyle w:val="Tabletext"/>
              <w:keepNext/>
              <w:rPr>
                <w:b/>
              </w:rPr>
            </w:pPr>
            <w:r w:rsidRPr="000F3DA8">
              <w:rPr>
                <w:b/>
              </w:rPr>
              <w:t>Item</w:t>
            </w:r>
          </w:p>
        </w:tc>
        <w:tc>
          <w:tcPr>
            <w:tcW w:w="2116" w:type="dxa"/>
            <w:tcBorders>
              <w:top w:val="single" w:sz="6" w:space="0" w:color="auto"/>
              <w:bottom w:val="single" w:sz="12" w:space="0" w:color="auto"/>
            </w:tcBorders>
            <w:shd w:val="clear" w:color="auto" w:fill="auto"/>
          </w:tcPr>
          <w:p w:rsidR="00CF228F" w:rsidRPr="000F3DA8" w:rsidRDefault="00CF228F" w:rsidP="009E5DDA">
            <w:pPr>
              <w:pStyle w:val="Tabletext"/>
              <w:keepNext/>
              <w:rPr>
                <w:b/>
              </w:rPr>
            </w:pPr>
            <w:r w:rsidRPr="000F3DA8">
              <w:rPr>
                <w:b/>
              </w:rPr>
              <w:t>If a proposed integrity testing operation is concerned with …</w:t>
            </w:r>
          </w:p>
        </w:tc>
        <w:tc>
          <w:tcPr>
            <w:tcW w:w="2268" w:type="dxa"/>
            <w:tcBorders>
              <w:top w:val="single" w:sz="6" w:space="0" w:color="auto"/>
              <w:bottom w:val="single" w:sz="12" w:space="0" w:color="auto"/>
            </w:tcBorders>
            <w:shd w:val="clear" w:color="auto" w:fill="auto"/>
          </w:tcPr>
          <w:p w:rsidR="00CF228F" w:rsidRPr="000F3DA8" w:rsidRDefault="00CF228F" w:rsidP="009E5DDA">
            <w:pPr>
              <w:pStyle w:val="Tabletext"/>
              <w:keepNext/>
              <w:rPr>
                <w:b/>
              </w:rPr>
            </w:pPr>
            <w:r w:rsidRPr="000F3DA8">
              <w:rPr>
                <w:b/>
              </w:rPr>
              <w:t>a staff member of the following agency may apply for authority for the operation …</w:t>
            </w:r>
          </w:p>
        </w:tc>
        <w:tc>
          <w:tcPr>
            <w:tcW w:w="1988" w:type="dxa"/>
            <w:tcBorders>
              <w:top w:val="single" w:sz="6" w:space="0" w:color="auto"/>
              <w:bottom w:val="single" w:sz="12" w:space="0" w:color="auto"/>
            </w:tcBorders>
            <w:shd w:val="clear" w:color="auto" w:fill="auto"/>
          </w:tcPr>
          <w:p w:rsidR="00CF228F" w:rsidRPr="000F3DA8" w:rsidRDefault="00CF228F" w:rsidP="009E5DDA">
            <w:pPr>
              <w:pStyle w:val="Tabletext"/>
              <w:keepNext/>
              <w:rPr>
                <w:b/>
              </w:rPr>
            </w:pPr>
            <w:r w:rsidRPr="000F3DA8">
              <w:rPr>
                <w:b/>
              </w:rPr>
              <w:t xml:space="preserve">from the following officer (an </w:t>
            </w:r>
            <w:r w:rsidRPr="000F3DA8">
              <w:rPr>
                <w:b/>
                <w:i/>
              </w:rPr>
              <w:t>appropriate authorising officer</w:t>
            </w:r>
            <w:r w:rsidRPr="000F3DA8">
              <w:rPr>
                <w:b/>
              </w:rPr>
              <w:t>) …</w:t>
            </w:r>
          </w:p>
        </w:tc>
      </w:tr>
      <w:tr w:rsidR="00CF228F" w:rsidRPr="000F3DA8" w:rsidTr="009E5DDA">
        <w:tc>
          <w:tcPr>
            <w:tcW w:w="714" w:type="dxa"/>
            <w:tcBorders>
              <w:top w:val="single" w:sz="12" w:space="0" w:color="auto"/>
            </w:tcBorders>
            <w:shd w:val="clear" w:color="auto" w:fill="auto"/>
          </w:tcPr>
          <w:p w:rsidR="00CF228F" w:rsidRPr="000F3DA8" w:rsidRDefault="00CF228F" w:rsidP="009E5DDA">
            <w:pPr>
              <w:pStyle w:val="Tabletext"/>
            </w:pPr>
            <w:r w:rsidRPr="000F3DA8">
              <w:t>1</w:t>
            </w:r>
          </w:p>
        </w:tc>
        <w:tc>
          <w:tcPr>
            <w:tcW w:w="2116" w:type="dxa"/>
            <w:tcBorders>
              <w:top w:val="single" w:sz="12" w:space="0" w:color="auto"/>
            </w:tcBorders>
            <w:shd w:val="clear" w:color="auto" w:fill="auto"/>
          </w:tcPr>
          <w:p w:rsidR="00CF228F" w:rsidRPr="000F3DA8" w:rsidRDefault="00CF228F" w:rsidP="009E5DDA">
            <w:pPr>
              <w:pStyle w:val="Tabletext"/>
            </w:pPr>
            <w:r w:rsidRPr="000F3DA8">
              <w:t>the integrity of a staff member of the ACC</w:t>
            </w:r>
          </w:p>
        </w:tc>
        <w:tc>
          <w:tcPr>
            <w:tcW w:w="2268" w:type="dxa"/>
            <w:tcBorders>
              <w:top w:val="single" w:sz="12" w:space="0" w:color="auto"/>
            </w:tcBorders>
            <w:shd w:val="clear" w:color="auto" w:fill="auto"/>
          </w:tcPr>
          <w:p w:rsidR="00CF228F" w:rsidRPr="000F3DA8" w:rsidRDefault="00CF228F" w:rsidP="009E5DDA">
            <w:pPr>
              <w:pStyle w:val="Tabletext"/>
            </w:pPr>
            <w:r w:rsidRPr="000F3DA8">
              <w:t>the ACC</w:t>
            </w:r>
          </w:p>
        </w:tc>
        <w:tc>
          <w:tcPr>
            <w:tcW w:w="1988" w:type="dxa"/>
            <w:tcBorders>
              <w:top w:val="single" w:sz="12" w:space="0" w:color="auto"/>
            </w:tcBorders>
            <w:shd w:val="clear" w:color="auto" w:fill="auto"/>
          </w:tcPr>
          <w:p w:rsidR="00CF228F" w:rsidRPr="000F3DA8" w:rsidRDefault="00CF228F" w:rsidP="009E5DDA">
            <w:pPr>
              <w:pStyle w:val="Tablea"/>
            </w:pPr>
            <w:r w:rsidRPr="000F3DA8">
              <w:t>(a)</w:t>
            </w:r>
            <w:r w:rsidRPr="000F3DA8">
              <w:tab/>
              <w:t>the Chief Executive Officer of the ACC; or</w:t>
            </w:r>
          </w:p>
          <w:p w:rsidR="00CF228F" w:rsidRPr="000F3DA8" w:rsidRDefault="00CF228F" w:rsidP="009E5DDA">
            <w:pPr>
              <w:pStyle w:val="Tablea"/>
            </w:pPr>
            <w:r w:rsidRPr="000F3DA8">
              <w:t>(b)</w:t>
            </w:r>
            <w:r w:rsidRPr="000F3DA8">
              <w:tab/>
              <w:t>an SES employee in the ACC.</w:t>
            </w:r>
          </w:p>
        </w:tc>
      </w:tr>
      <w:tr w:rsidR="00CF228F" w:rsidRPr="000F3DA8" w:rsidTr="009E5DDA">
        <w:tc>
          <w:tcPr>
            <w:tcW w:w="714" w:type="dxa"/>
            <w:shd w:val="clear" w:color="auto" w:fill="auto"/>
          </w:tcPr>
          <w:p w:rsidR="00CF228F" w:rsidRPr="000F3DA8" w:rsidRDefault="00CF228F" w:rsidP="009E5DDA">
            <w:pPr>
              <w:pStyle w:val="Tabletext"/>
            </w:pPr>
            <w:r w:rsidRPr="000F3DA8">
              <w:t>2</w:t>
            </w:r>
          </w:p>
        </w:tc>
        <w:tc>
          <w:tcPr>
            <w:tcW w:w="2116" w:type="dxa"/>
            <w:shd w:val="clear" w:color="auto" w:fill="auto"/>
          </w:tcPr>
          <w:p w:rsidR="00CF228F" w:rsidRPr="000F3DA8" w:rsidRDefault="00CF228F" w:rsidP="009E5DDA">
            <w:pPr>
              <w:pStyle w:val="Tabletext"/>
            </w:pPr>
            <w:r w:rsidRPr="000F3DA8">
              <w:t>the integrity of a staff member of the Australian Federal Police</w:t>
            </w:r>
          </w:p>
        </w:tc>
        <w:tc>
          <w:tcPr>
            <w:tcW w:w="2268" w:type="dxa"/>
            <w:shd w:val="clear" w:color="auto" w:fill="auto"/>
          </w:tcPr>
          <w:p w:rsidR="00CF228F" w:rsidRPr="000F3DA8" w:rsidRDefault="00CF228F" w:rsidP="009E5DDA">
            <w:pPr>
              <w:pStyle w:val="Tabletext"/>
            </w:pPr>
            <w:r w:rsidRPr="000F3DA8">
              <w:t>the Australian Federal Police</w:t>
            </w:r>
          </w:p>
        </w:tc>
        <w:tc>
          <w:tcPr>
            <w:tcW w:w="1988" w:type="dxa"/>
            <w:shd w:val="clear" w:color="auto" w:fill="auto"/>
          </w:tcPr>
          <w:p w:rsidR="00CF228F" w:rsidRPr="000F3DA8" w:rsidRDefault="00CF228F" w:rsidP="009E5DDA">
            <w:pPr>
              <w:pStyle w:val="Tablea"/>
            </w:pPr>
            <w:r w:rsidRPr="000F3DA8">
              <w:t>(a)</w:t>
            </w:r>
            <w:r w:rsidRPr="000F3DA8">
              <w:tab/>
              <w:t>the Commissioner; or</w:t>
            </w:r>
          </w:p>
          <w:p w:rsidR="00CF228F" w:rsidRPr="000F3DA8" w:rsidRDefault="00CF228F" w:rsidP="009E5DDA">
            <w:pPr>
              <w:pStyle w:val="Tablea"/>
            </w:pPr>
            <w:r w:rsidRPr="000F3DA8">
              <w:t>(b)</w:t>
            </w:r>
            <w:r w:rsidRPr="000F3DA8">
              <w:tab/>
              <w:t>a Deputy Commissioner; or</w:t>
            </w:r>
          </w:p>
          <w:p w:rsidR="00CF228F" w:rsidRPr="000F3DA8" w:rsidRDefault="00CF228F" w:rsidP="009E5DDA">
            <w:pPr>
              <w:pStyle w:val="Tablea"/>
            </w:pPr>
            <w:r w:rsidRPr="000F3DA8">
              <w:t>(c)</w:t>
            </w:r>
            <w:r w:rsidRPr="000F3DA8">
              <w:tab/>
              <w:t>an SES employee in the Australian Federal Police.</w:t>
            </w:r>
          </w:p>
        </w:tc>
      </w:tr>
      <w:tr w:rsidR="00F23C72" w:rsidRPr="000F3DA8" w:rsidTr="009E5DDA">
        <w:tc>
          <w:tcPr>
            <w:tcW w:w="714" w:type="dxa"/>
            <w:shd w:val="clear" w:color="auto" w:fill="auto"/>
          </w:tcPr>
          <w:p w:rsidR="00F23C72" w:rsidRPr="000F3DA8" w:rsidRDefault="00F23C72" w:rsidP="009E5DDA">
            <w:pPr>
              <w:pStyle w:val="Tabletext"/>
            </w:pPr>
            <w:r w:rsidRPr="000F3DA8">
              <w:t>3</w:t>
            </w:r>
          </w:p>
        </w:tc>
        <w:tc>
          <w:tcPr>
            <w:tcW w:w="2116" w:type="dxa"/>
            <w:shd w:val="clear" w:color="auto" w:fill="auto"/>
          </w:tcPr>
          <w:p w:rsidR="00F23C72" w:rsidRPr="000F3DA8" w:rsidRDefault="00F23C72" w:rsidP="009E5DDA">
            <w:pPr>
              <w:pStyle w:val="Tabletext"/>
            </w:pPr>
            <w:r w:rsidRPr="000F3DA8">
              <w:t>the integrity of a staff member of the Immigration and Border Protection Department</w:t>
            </w:r>
          </w:p>
        </w:tc>
        <w:tc>
          <w:tcPr>
            <w:tcW w:w="2268" w:type="dxa"/>
            <w:shd w:val="clear" w:color="auto" w:fill="auto"/>
          </w:tcPr>
          <w:p w:rsidR="00F23C72" w:rsidRPr="000F3DA8" w:rsidRDefault="00F23C72" w:rsidP="009E5DDA">
            <w:pPr>
              <w:pStyle w:val="Tabletext"/>
            </w:pPr>
            <w:r w:rsidRPr="000F3DA8">
              <w:t>the Immigration and Border Protection Department</w:t>
            </w:r>
          </w:p>
        </w:tc>
        <w:tc>
          <w:tcPr>
            <w:tcW w:w="1988" w:type="dxa"/>
            <w:shd w:val="clear" w:color="auto" w:fill="auto"/>
          </w:tcPr>
          <w:p w:rsidR="00F23C72" w:rsidRPr="000F3DA8" w:rsidRDefault="00F23C72" w:rsidP="00630726">
            <w:pPr>
              <w:pStyle w:val="Tablea"/>
            </w:pPr>
            <w:r w:rsidRPr="000F3DA8">
              <w:t>(a) the Secretary of the Immigration and Border Protection Department; or</w:t>
            </w:r>
          </w:p>
          <w:p w:rsidR="00F23C72" w:rsidRPr="000F3DA8" w:rsidRDefault="00F23C72" w:rsidP="009E5DDA">
            <w:pPr>
              <w:pStyle w:val="Tablea"/>
            </w:pPr>
            <w:r w:rsidRPr="000F3DA8">
              <w:t>(b) an SES employee in the Immigration and Border Protection Department.</w:t>
            </w:r>
          </w:p>
        </w:tc>
      </w:tr>
      <w:tr w:rsidR="00F23C72" w:rsidRPr="000F3DA8" w:rsidTr="006667D1">
        <w:trPr>
          <w:cantSplit/>
        </w:trPr>
        <w:tc>
          <w:tcPr>
            <w:tcW w:w="714" w:type="dxa"/>
            <w:tcBorders>
              <w:bottom w:val="single" w:sz="12" w:space="0" w:color="auto"/>
            </w:tcBorders>
            <w:shd w:val="clear" w:color="auto" w:fill="auto"/>
          </w:tcPr>
          <w:p w:rsidR="00F23C72" w:rsidRPr="000F3DA8" w:rsidRDefault="00F23C72" w:rsidP="006667D1">
            <w:pPr>
              <w:pStyle w:val="Tabletext"/>
            </w:pPr>
            <w:r w:rsidRPr="000F3DA8">
              <w:t>4</w:t>
            </w:r>
          </w:p>
        </w:tc>
        <w:tc>
          <w:tcPr>
            <w:tcW w:w="2116" w:type="dxa"/>
            <w:tcBorders>
              <w:bottom w:val="single" w:sz="12" w:space="0" w:color="auto"/>
            </w:tcBorders>
            <w:shd w:val="clear" w:color="auto" w:fill="auto"/>
          </w:tcPr>
          <w:p w:rsidR="00F23C72" w:rsidRPr="000F3DA8" w:rsidRDefault="00F23C72" w:rsidP="005513F9">
            <w:pPr>
              <w:pStyle w:val="Tabletext"/>
              <w:keepNext/>
            </w:pPr>
            <w:r w:rsidRPr="000F3DA8">
              <w:t>a corruption issue in relation to a staff member of a target agency</w:t>
            </w:r>
          </w:p>
        </w:tc>
        <w:tc>
          <w:tcPr>
            <w:tcW w:w="2268" w:type="dxa"/>
            <w:tcBorders>
              <w:bottom w:val="single" w:sz="12" w:space="0" w:color="auto"/>
            </w:tcBorders>
            <w:shd w:val="clear" w:color="auto" w:fill="auto"/>
          </w:tcPr>
          <w:p w:rsidR="00F23C72" w:rsidRPr="000F3DA8" w:rsidRDefault="00F23C72" w:rsidP="005513F9">
            <w:pPr>
              <w:pStyle w:val="Tablea"/>
              <w:keepNext/>
            </w:pPr>
            <w:r w:rsidRPr="000F3DA8">
              <w:t>(a)</w:t>
            </w:r>
            <w:r w:rsidRPr="000F3DA8">
              <w:tab/>
              <w:t>the target agency; or</w:t>
            </w:r>
          </w:p>
          <w:p w:rsidR="00F23C72" w:rsidRPr="000F3DA8" w:rsidRDefault="00F23C72" w:rsidP="005513F9">
            <w:pPr>
              <w:pStyle w:val="Tablea"/>
              <w:keepNext/>
            </w:pPr>
            <w:r w:rsidRPr="000F3DA8">
              <w:t>(b)</w:t>
            </w:r>
            <w:r w:rsidRPr="000F3DA8">
              <w:tab/>
              <w:t>the Australian Commission for Law Enforcement Integrity</w:t>
            </w:r>
          </w:p>
        </w:tc>
        <w:tc>
          <w:tcPr>
            <w:tcW w:w="1988" w:type="dxa"/>
            <w:tcBorders>
              <w:bottom w:val="single" w:sz="12" w:space="0" w:color="auto"/>
            </w:tcBorders>
            <w:shd w:val="clear" w:color="auto" w:fill="auto"/>
          </w:tcPr>
          <w:p w:rsidR="00F23C72" w:rsidRPr="000F3DA8" w:rsidRDefault="00F23C72" w:rsidP="005513F9">
            <w:pPr>
              <w:pStyle w:val="Tablea"/>
              <w:keepNext/>
            </w:pPr>
            <w:r w:rsidRPr="000F3DA8">
              <w:t>(a)</w:t>
            </w:r>
            <w:r w:rsidRPr="000F3DA8">
              <w:tab/>
              <w:t>the Integrity Commissioner; or</w:t>
            </w:r>
          </w:p>
          <w:p w:rsidR="00F23C72" w:rsidRPr="000F3DA8" w:rsidRDefault="00F23C72" w:rsidP="005513F9">
            <w:pPr>
              <w:pStyle w:val="Tablea"/>
              <w:keepNext/>
            </w:pPr>
            <w:r w:rsidRPr="000F3DA8">
              <w:t>(b)</w:t>
            </w:r>
            <w:r w:rsidRPr="000F3DA8">
              <w:tab/>
              <w:t>an Assistant Integrity Commissioner; or</w:t>
            </w:r>
          </w:p>
          <w:p w:rsidR="00F23C72" w:rsidRPr="000F3DA8" w:rsidRDefault="00F23C72" w:rsidP="005513F9">
            <w:pPr>
              <w:pStyle w:val="Tablea"/>
              <w:keepNext/>
            </w:pPr>
            <w:r w:rsidRPr="000F3DA8">
              <w:t>(c)</w:t>
            </w:r>
            <w:r w:rsidRPr="000F3DA8">
              <w:tab/>
              <w:t>an SES employee in the Australian Commission for Law Enforcement Integrity.</w:t>
            </w:r>
          </w:p>
        </w:tc>
      </w:tr>
    </w:tbl>
    <w:p w:rsidR="00CF228F" w:rsidRPr="000F3DA8" w:rsidRDefault="00CF228F" w:rsidP="00CF228F">
      <w:pPr>
        <w:pStyle w:val="notetext"/>
      </w:pPr>
      <w:r w:rsidRPr="000F3DA8">
        <w:t>Note 1:</w:t>
      </w:r>
      <w:r w:rsidRPr="000F3DA8">
        <w:tab/>
        <w:t xml:space="preserve">The target agencies are the ACC, the Australian Federal Police and </w:t>
      </w:r>
      <w:r w:rsidR="00B92F3E" w:rsidRPr="000F3DA8">
        <w:t>the Immigration and Border Protection Department</w:t>
      </w:r>
      <w:r w:rsidRPr="000F3DA8">
        <w:t xml:space="preserve"> (see section</w:t>
      </w:r>
      <w:r w:rsidR="000F3DA8">
        <w:t> </w:t>
      </w:r>
      <w:r w:rsidRPr="000F3DA8">
        <w:t>15JC).</w:t>
      </w:r>
    </w:p>
    <w:p w:rsidR="00CF228F" w:rsidRPr="000F3DA8" w:rsidRDefault="00CF228F" w:rsidP="00CF228F">
      <w:pPr>
        <w:pStyle w:val="notetext"/>
      </w:pPr>
      <w:r w:rsidRPr="000F3DA8">
        <w:t>Note 2:</w:t>
      </w:r>
      <w:r w:rsidRPr="000F3DA8">
        <w:tab/>
        <w:t>References to a staff member include references to more than one staff member (see section</w:t>
      </w:r>
      <w:r w:rsidR="000F3DA8">
        <w:t> </w:t>
      </w:r>
      <w:r w:rsidRPr="000F3DA8">
        <w:t xml:space="preserve">23 of the </w:t>
      </w:r>
      <w:r w:rsidRPr="000F3DA8">
        <w:rPr>
          <w:i/>
        </w:rPr>
        <w:t>Acts Interpretation Act 1901</w:t>
      </w:r>
      <w:r w:rsidRPr="000F3DA8">
        <w:t>).</w:t>
      </w:r>
    </w:p>
    <w:p w:rsidR="00CF228F" w:rsidRPr="000F3DA8" w:rsidRDefault="00CF228F" w:rsidP="00CF228F">
      <w:pPr>
        <w:pStyle w:val="subsection"/>
      </w:pPr>
      <w:r w:rsidRPr="000F3DA8">
        <w:tab/>
        <w:t>(2)</w:t>
      </w:r>
      <w:r w:rsidRPr="000F3DA8">
        <w:tab/>
        <w:t>The application of item</w:t>
      </w:r>
      <w:r w:rsidR="000F3DA8">
        <w:t> </w:t>
      </w:r>
      <w:r w:rsidRPr="000F3DA8">
        <w:t xml:space="preserve">4 of the table in </w:t>
      </w:r>
      <w:r w:rsidR="000F3DA8">
        <w:t>subsection (</w:t>
      </w:r>
      <w:r w:rsidRPr="000F3DA8">
        <w:t>1) in relation to a staff member of a target agency does not prevent the application of any of the other items in the table in relation to the integrity of the staff member.</w:t>
      </w:r>
    </w:p>
    <w:p w:rsidR="00CF228F" w:rsidRPr="000F3DA8" w:rsidRDefault="00CF228F" w:rsidP="00CF228F">
      <w:pPr>
        <w:pStyle w:val="subsection"/>
      </w:pPr>
      <w:r w:rsidRPr="000F3DA8">
        <w:tab/>
        <w:t>(3)</w:t>
      </w:r>
      <w:r w:rsidRPr="000F3DA8">
        <w:tab/>
        <w:t xml:space="preserve">A reference in a cell in the table in </w:t>
      </w:r>
      <w:r w:rsidR="000F3DA8">
        <w:t>subsection (</w:t>
      </w:r>
      <w:r w:rsidRPr="000F3DA8">
        <w:t xml:space="preserve">1) to an </w:t>
      </w:r>
      <w:r w:rsidRPr="000F3DA8">
        <w:rPr>
          <w:b/>
          <w:i/>
        </w:rPr>
        <w:t>SES employee</w:t>
      </w:r>
      <w:r w:rsidRPr="000F3DA8">
        <w:t xml:space="preserve"> of an integrity testing agency is taken to be a reference to an SES employee authorised in writing by the officer of the agency mentioned in </w:t>
      </w:r>
      <w:r w:rsidR="000F3DA8">
        <w:t>paragraph (</w:t>
      </w:r>
      <w:r w:rsidRPr="000F3DA8">
        <w:t>a) in the cell.</w:t>
      </w:r>
    </w:p>
    <w:p w:rsidR="00CF228F" w:rsidRPr="000F3DA8" w:rsidRDefault="00CF228F" w:rsidP="00CF228F">
      <w:pPr>
        <w:pStyle w:val="ActHead5"/>
        <w:rPr>
          <w:b w:val="0"/>
        </w:rPr>
      </w:pPr>
      <w:bookmarkStart w:id="360" w:name="_Toc486497828"/>
      <w:r w:rsidRPr="000F3DA8">
        <w:rPr>
          <w:rStyle w:val="CharSectno"/>
        </w:rPr>
        <w:t>15JF</w:t>
      </w:r>
      <w:r w:rsidRPr="000F3DA8">
        <w:t xml:space="preserve">  Integrity testing authorities—application</w:t>
      </w:r>
      <w:bookmarkEnd w:id="360"/>
    </w:p>
    <w:p w:rsidR="00CF228F" w:rsidRPr="000F3DA8" w:rsidRDefault="00CF228F" w:rsidP="00CF228F">
      <w:pPr>
        <w:pStyle w:val="subsection"/>
      </w:pPr>
      <w:r w:rsidRPr="000F3DA8">
        <w:tab/>
        <w:t>(1)</w:t>
      </w:r>
      <w:r w:rsidRPr="000F3DA8">
        <w:tab/>
        <w:t>An application under section</w:t>
      </w:r>
      <w:r w:rsidR="000F3DA8">
        <w:t> </w:t>
      </w:r>
      <w:r w:rsidRPr="000F3DA8">
        <w:t>15JE must:</w:t>
      </w:r>
    </w:p>
    <w:p w:rsidR="00CF228F" w:rsidRPr="000F3DA8" w:rsidRDefault="00CF228F" w:rsidP="00CF228F">
      <w:pPr>
        <w:pStyle w:val="paragraph"/>
      </w:pPr>
      <w:r w:rsidRPr="000F3DA8">
        <w:tab/>
        <w:t>(a)</w:t>
      </w:r>
      <w:r w:rsidRPr="000F3DA8">
        <w:tab/>
        <w:t>be in writing; and</w:t>
      </w:r>
    </w:p>
    <w:p w:rsidR="00CF228F" w:rsidRPr="000F3DA8" w:rsidRDefault="00CF228F" w:rsidP="00CF228F">
      <w:pPr>
        <w:pStyle w:val="paragraph"/>
      </w:pPr>
      <w:r w:rsidRPr="000F3DA8">
        <w:tab/>
        <w:t>(b)</w:t>
      </w:r>
      <w:r w:rsidRPr="000F3DA8">
        <w:tab/>
        <w:t>provide sufficient information to enable the authorising officer to decide whether or not to grant the application; and</w:t>
      </w:r>
    </w:p>
    <w:p w:rsidR="00CF228F" w:rsidRPr="000F3DA8" w:rsidRDefault="00CF228F" w:rsidP="00CF228F">
      <w:pPr>
        <w:pStyle w:val="paragraph"/>
      </w:pPr>
      <w:r w:rsidRPr="000F3DA8">
        <w:tab/>
        <w:t>(c)</w:t>
      </w:r>
      <w:r w:rsidRPr="000F3DA8">
        <w:tab/>
        <w:t>state whether or not the proposed integrity testing operation is related to any past, current or proposed:</w:t>
      </w:r>
    </w:p>
    <w:p w:rsidR="00CF228F" w:rsidRPr="000F3DA8" w:rsidRDefault="00CF228F" w:rsidP="00CF228F">
      <w:pPr>
        <w:pStyle w:val="paragraphsub"/>
      </w:pPr>
      <w:r w:rsidRPr="000F3DA8">
        <w:tab/>
        <w:t>(i)</w:t>
      </w:r>
      <w:r w:rsidRPr="000F3DA8">
        <w:tab/>
        <w:t>integrity testing operation; or</w:t>
      </w:r>
    </w:p>
    <w:p w:rsidR="00CF228F" w:rsidRPr="000F3DA8" w:rsidRDefault="00CF228F" w:rsidP="00CF228F">
      <w:pPr>
        <w:pStyle w:val="paragraphsub"/>
      </w:pPr>
      <w:r w:rsidRPr="000F3DA8">
        <w:tab/>
        <w:t>(ii)</w:t>
      </w:r>
      <w:r w:rsidRPr="000F3DA8">
        <w:tab/>
        <w:t>controlled operation under Part</w:t>
      </w:r>
      <w:r w:rsidR="00BB4455" w:rsidRPr="000F3DA8">
        <w:t> </w:t>
      </w:r>
      <w:r w:rsidRPr="000F3DA8">
        <w:t>IAB; and</w:t>
      </w:r>
    </w:p>
    <w:p w:rsidR="00CF228F" w:rsidRPr="000F3DA8" w:rsidRDefault="00CF228F" w:rsidP="00CF228F">
      <w:pPr>
        <w:pStyle w:val="paragraph"/>
      </w:pPr>
      <w:r w:rsidRPr="000F3DA8">
        <w:tab/>
        <w:t>(d)</w:t>
      </w:r>
      <w:r w:rsidRPr="000F3DA8">
        <w:tab/>
        <w:t>state the proposed period of effect of the authority, which must not exceed 12 months.</w:t>
      </w:r>
    </w:p>
    <w:p w:rsidR="00CF228F" w:rsidRPr="000F3DA8" w:rsidRDefault="00CF228F" w:rsidP="00CF228F">
      <w:pPr>
        <w:pStyle w:val="subsection"/>
      </w:pPr>
      <w:r w:rsidRPr="000F3DA8">
        <w:tab/>
        <w:t>(2)</w:t>
      </w:r>
      <w:r w:rsidRPr="000F3DA8">
        <w:tab/>
        <w:t>The appropriate authorising officer may require the applicant to provide such additional information concerning the proposed integrity testing operation as is necessary for the proper consideration of the application.</w:t>
      </w:r>
    </w:p>
    <w:p w:rsidR="00CF228F" w:rsidRPr="000F3DA8" w:rsidRDefault="00CF228F" w:rsidP="00CF228F">
      <w:pPr>
        <w:pStyle w:val="notetext"/>
      </w:pPr>
      <w:r w:rsidRPr="000F3DA8">
        <w:t>Note:</w:t>
      </w:r>
      <w:r w:rsidRPr="000F3DA8">
        <w:tab/>
        <w:t>See the table in section</w:t>
      </w:r>
      <w:r w:rsidR="000F3DA8">
        <w:t> </w:t>
      </w:r>
      <w:r w:rsidRPr="000F3DA8">
        <w:t xml:space="preserve">15JE for which staff members may apply to conduct an integrity testing operation, and to which authorising officers (called </w:t>
      </w:r>
      <w:r w:rsidRPr="000F3DA8">
        <w:rPr>
          <w:b/>
          <w:i/>
        </w:rPr>
        <w:t>appropriate authorising officers</w:t>
      </w:r>
      <w:r w:rsidRPr="000F3DA8">
        <w:t>) such applications may be made.</w:t>
      </w:r>
    </w:p>
    <w:p w:rsidR="00CF228F" w:rsidRPr="000F3DA8" w:rsidRDefault="00CF228F" w:rsidP="00CF228F">
      <w:pPr>
        <w:pStyle w:val="ActHead5"/>
      </w:pPr>
      <w:bookmarkStart w:id="361" w:name="_Toc486497829"/>
      <w:r w:rsidRPr="000F3DA8">
        <w:rPr>
          <w:rStyle w:val="CharSectno"/>
        </w:rPr>
        <w:t>15JG</w:t>
      </w:r>
      <w:r w:rsidRPr="000F3DA8">
        <w:t xml:space="preserve">  Integrity testing authorities—grant</w:t>
      </w:r>
      <w:bookmarkEnd w:id="361"/>
    </w:p>
    <w:p w:rsidR="00CF228F" w:rsidRPr="000F3DA8" w:rsidRDefault="00CF228F" w:rsidP="00CF228F">
      <w:pPr>
        <w:pStyle w:val="subsection"/>
      </w:pPr>
      <w:r w:rsidRPr="000F3DA8">
        <w:tab/>
        <w:t>(1)</w:t>
      </w:r>
      <w:r w:rsidRPr="000F3DA8">
        <w:tab/>
        <w:t>The appropriate authorising officer may, after considering an application for an authority to conduct an integrity testing operation in relation to a target agency, and any additional information provided under subsection</w:t>
      </w:r>
      <w:r w:rsidR="000F3DA8">
        <w:t> </w:t>
      </w:r>
      <w:r w:rsidRPr="000F3DA8">
        <w:t>15JF(2):</w:t>
      </w:r>
    </w:p>
    <w:p w:rsidR="00CF228F" w:rsidRPr="000F3DA8" w:rsidRDefault="00CF228F" w:rsidP="00CF228F">
      <w:pPr>
        <w:pStyle w:val="paragraph"/>
      </w:pPr>
      <w:r w:rsidRPr="000F3DA8">
        <w:tab/>
        <w:t>(a)</w:t>
      </w:r>
      <w:r w:rsidRPr="000F3DA8">
        <w:tab/>
        <w:t>authorise the operation by granting the authority, in writing, either unconditionally or subject to conditions; or</w:t>
      </w:r>
    </w:p>
    <w:p w:rsidR="00CF228F" w:rsidRPr="000F3DA8" w:rsidRDefault="00CF228F" w:rsidP="00CF228F">
      <w:pPr>
        <w:pStyle w:val="paragraph"/>
      </w:pPr>
      <w:r w:rsidRPr="000F3DA8">
        <w:tab/>
        <w:t>(b)</w:t>
      </w:r>
      <w:r w:rsidRPr="000F3DA8">
        <w:tab/>
        <w:t>refuse the application.</w:t>
      </w:r>
    </w:p>
    <w:p w:rsidR="00CF228F" w:rsidRPr="000F3DA8" w:rsidRDefault="00CF228F" w:rsidP="00CF228F">
      <w:pPr>
        <w:pStyle w:val="subsection"/>
      </w:pPr>
      <w:r w:rsidRPr="000F3DA8">
        <w:tab/>
        <w:t>(2)</w:t>
      </w:r>
      <w:r w:rsidRPr="000F3DA8">
        <w:tab/>
        <w:t>The authorising officer must not grant the authority to conduct the integrity testing operation unless the authorising officer is satisfied that:</w:t>
      </w:r>
    </w:p>
    <w:p w:rsidR="00CF228F" w:rsidRPr="000F3DA8" w:rsidRDefault="00CF228F" w:rsidP="00CF228F">
      <w:pPr>
        <w:pStyle w:val="paragraph"/>
      </w:pPr>
      <w:r w:rsidRPr="000F3DA8">
        <w:tab/>
        <w:t>(a)</w:t>
      </w:r>
      <w:r w:rsidRPr="000F3DA8">
        <w:tab/>
        <w:t>there are reasonable grounds to suspect that a Commonwealth offence or a State offence, punishable on conviction by imprisonment for 12 months or more, has been, is being or is likely to be committed by a staff member of the target agency (whether or not the identity of the staff member is suspected or known); and</w:t>
      </w:r>
    </w:p>
    <w:p w:rsidR="00CF228F" w:rsidRPr="000F3DA8" w:rsidRDefault="00CF228F" w:rsidP="00CF228F">
      <w:pPr>
        <w:pStyle w:val="paragraph"/>
      </w:pPr>
      <w:r w:rsidRPr="000F3DA8">
        <w:tab/>
        <w:t>(b)</w:t>
      </w:r>
      <w:r w:rsidRPr="000F3DA8">
        <w:tab/>
        <w:t>it is appropriate in all the circumstances to conduct the operation; and</w:t>
      </w:r>
    </w:p>
    <w:p w:rsidR="00CF228F" w:rsidRPr="000F3DA8" w:rsidRDefault="00CF228F" w:rsidP="00CF228F">
      <w:pPr>
        <w:pStyle w:val="paragraph"/>
      </w:pPr>
      <w:r w:rsidRPr="000F3DA8">
        <w:tab/>
        <w:t>(c)</w:t>
      </w:r>
      <w:r w:rsidRPr="000F3DA8">
        <w:tab/>
        <w:t xml:space="preserve">if the authorising officer is an officer of the Australian Commission for Law Enforcement Integrity—in addition to the matters mentioned in </w:t>
      </w:r>
      <w:r w:rsidR="000F3DA8">
        <w:t>paragraphs (</w:t>
      </w:r>
      <w:r w:rsidRPr="000F3DA8">
        <w:t>a) and (b), the purpose of the operation is to investigate a corruption issue.</w:t>
      </w:r>
    </w:p>
    <w:p w:rsidR="00CF228F" w:rsidRPr="000F3DA8" w:rsidRDefault="00CF228F" w:rsidP="00CF228F">
      <w:pPr>
        <w:pStyle w:val="subsection"/>
      </w:pPr>
      <w:r w:rsidRPr="000F3DA8">
        <w:tab/>
        <w:t>(3)</w:t>
      </w:r>
      <w:r w:rsidRPr="000F3DA8">
        <w:tab/>
        <w:t>The authorising officer may grant an integrity testing authority even if the operation has been authorised by a previous integrity testing authority, or has been the subject of a previous application for such an authority.</w:t>
      </w:r>
    </w:p>
    <w:p w:rsidR="00CF228F" w:rsidRPr="000F3DA8" w:rsidRDefault="00CF228F" w:rsidP="00CF228F">
      <w:pPr>
        <w:pStyle w:val="notetext"/>
      </w:pPr>
      <w:r w:rsidRPr="000F3DA8">
        <w:t>Example:</w:t>
      </w:r>
      <w:r w:rsidRPr="000F3DA8">
        <w:tab/>
        <w:t>The authorising officer may grant an integrity testing authority that authorises the continuation or resumption of an operation authorised by an earlier authority.</w:t>
      </w:r>
    </w:p>
    <w:p w:rsidR="00CF228F" w:rsidRPr="000F3DA8" w:rsidRDefault="00CF228F" w:rsidP="00CF228F">
      <w:pPr>
        <w:pStyle w:val="subsection"/>
      </w:pPr>
      <w:r w:rsidRPr="000F3DA8">
        <w:tab/>
        <w:t>(4)</w:t>
      </w:r>
      <w:r w:rsidRPr="000F3DA8">
        <w:tab/>
        <w:t>An integrity testing authority is not a legislative instrument.</w:t>
      </w:r>
    </w:p>
    <w:p w:rsidR="00CF228F" w:rsidRPr="000F3DA8" w:rsidRDefault="00CF228F" w:rsidP="00CF228F">
      <w:pPr>
        <w:pStyle w:val="notetext"/>
      </w:pPr>
      <w:r w:rsidRPr="000F3DA8">
        <w:t>Note:</w:t>
      </w:r>
      <w:r w:rsidRPr="000F3DA8">
        <w:tab/>
        <w:t>See the table in section</w:t>
      </w:r>
      <w:r w:rsidR="000F3DA8">
        <w:t> </w:t>
      </w:r>
      <w:r w:rsidRPr="000F3DA8">
        <w:t>15JE for who are the appropriate authorising officers for a proposed integrity testing operation in relation to a target agency.</w:t>
      </w:r>
    </w:p>
    <w:p w:rsidR="00CF228F" w:rsidRPr="000F3DA8" w:rsidRDefault="00CF228F" w:rsidP="00CF228F">
      <w:pPr>
        <w:pStyle w:val="ActHead5"/>
      </w:pPr>
      <w:bookmarkStart w:id="362" w:name="_Toc486497830"/>
      <w:r w:rsidRPr="000F3DA8">
        <w:rPr>
          <w:rStyle w:val="CharSectno"/>
        </w:rPr>
        <w:t>15JH</w:t>
      </w:r>
      <w:r w:rsidRPr="000F3DA8">
        <w:t xml:space="preserve">  Integrity testing authorities—form</w:t>
      </w:r>
      <w:bookmarkEnd w:id="362"/>
    </w:p>
    <w:p w:rsidR="00CF228F" w:rsidRPr="000F3DA8" w:rsidRDefault="00CF228F" w:rsidP="00CF228F">
      <w:pPr>
        <w:pStyle w:val="SubsectionHead"/>
      </w:pPr>
      <w:r w:rsidRPr="000F3DA8">
        <w:t>Contents of integrity testing authority</w:t>
      </w:r>
    </w:p>
    <w:p w:rsidR="00CF228F" w:rsidRPr="000F3DA8" w:rsidRDefault="00CF228F" w:rsidP="00CF228F">
      <w:pPr>
        <w:pStyle w:val="subsection"/>
      </w:pPr>
      <w:r w:rsidRPr="000F3DA8">
        <w:tab/>
        <w:t>(1)</w:t>
      </w:r>
      <w:r w:rsidRPr="000F3DA8">
        <w:tab/>
        <w:t>An integrity testing authority must:</w:t>
      </w:r>
    </w:p>
    <w:p w:rsidR="00CF228F" w:rsidRPr="000F3DA8" w:rsidRDefault="00CF228F" w:rsidP="00CF228F">
      <w:pPr>
        <w:pStyle w:val="paragraph"/>
      </w:pPr>
      <w:r w:rsidRPr="000F3DA8">
        <w:tab/>
        <w:t>(a)</w:t>
      </w:r>
      <w:r w:rsidRPr="000F3DA8">
        <w:tab/>
        <w:t>state the name and rank or position of the appropriate authorising officer; and</w:t>
      </w:r>
    </w:p>
    <w:p w:rsidR="00CF228F" w:rsidRPr="000F3DA8" w:rsidRDefault="00CF228F" w:rsidP="00CF228F">
      <w:pPr>
        <w:pStyle w:val="paragraph"/>
      </w:pPr>
      <w:r w:rsidRPr="000F3DA8">
        <w:tab/>
        <w:t>(b)</w:t>
      </w:r>
      <w:r w:rsidRPr="000F3DA8">
        <w:tab/>
        <w:t>identify the responsible staff member for the integrity testing operation and, if he or she is not the applicant for the authority, state the name of the applicant; and</w:t>
      </w:r>
    </w:p>
    <w:p w:rsidR="00CF228F" w:rsidRPr="000F3DA8" w:rsidRDefault="00CF228F" w:rsidP="00CF228F">
      <w:pPr>
        <w:pStyle w:val="paragraph"/>
      </w:pPr>
      <w:r w:rsidRPr="000F3DA8">
        <w:tab/>
        <w:t>(c)</w:t>
      </w:r>
      <w:r w:rsidRPr="000F3DA8">
        <w:tab/>
        <w:t>identify the nature of the criminal activity (including the suspected offence mentioned in paragraph</w:t>
      </w:r>
      <w:r w:rsidR="000F3DA8">
        <w:t> </w:t>
      </w:r>
      <w:r w:rsidRPr="000F3DA8">
        <w:t>15JG(2)(a)) in relation to which the integrity testing operation is to be conducted; and</w:t>
      </w:r>
    </w:p>
    <w:p w:rsidR="00CF228F" w:rsidRPr="000F3DA8" w:rsidRDefault="00CF228F" w:rsidP="00CF228F">
      <w:pPr>
        <w:pStyle w:val="paragraph"/>
      </w:pPr>
      <w:r w:rsidRPr="000F3DA8">
        <w:tab/>
        <w:t>(d)</w:t>
      </w:r>
      <w:r w:rsidRPr="000F3DA8">
        <w:tab/>
        <w:t>identify the persons authorised to participate in the integrity testing operation; and</w:t>
      </w:r>
    </w:p>
    <w:p w:rsidR="00CF228F" w:rsidRPr="000F3DA8" w:rsidRDefault="00CF228F" w:rsidP="00CF228F">
      <w:pPr>
        <w:pStyle w:val="paragraph"/>
      </w:pPr>
      <w:r w:rsidRPr="000F3DA8">
        <w:tab/>
        <w:t>(e)</w:t>
      </w:r>
      <w:r w:rsidRPr="000F3DA8">
        <w:tab/>
        <w:t>describe the nature of the integrity testing operation; and</w:t>
      </w:r>
    </w:p>
    <w:p w:rsidR="00CF228F" w:rsidRPr="000F3DA8" w:rsidRDefault="00CF228F" w:rsidP="00CF228F">
      <w:pPr>
        <w:pStyle w:val="paragraph"/>
      </w:pPr>
      <w:r w:rsidRPr="000F3DA8">
        <w:tab/>
        <w:t>(f)</w:t>
      </w:r>
      <w:r w:rsidRPr="000F3DA8">
        <w:tab/>
        <w:t>identify (to the extent known) the staff member or staff members who are the target of the operation; and</w:t>
      </w:r>
    </w:p>
    <w:p w:rsidR="00CF228F" w:rsidRPr="000F3DA8" w:rsidRDefault="00CF228F" w:rsidP="00CF228F">
      <w:pPr>
        <w:pStyle w:val="paragraph"/>
      </w:pPr>
      <w:r w:rsidRPr="000F3DA8">
        <w:tab/>
        <w:t>(g)</w:t>
      </w:r>
      <w:r w:rsidRPr="000F3DA8">
        <w:tab/>
        <w:t>state a period of effect of the authority of not more than 12 months after the day the authority is granted; and</w:t>
      </w:r>
    </w:p>
    <w:p w:rsidR="00CF228F" w:rsidRPr="000F3DA8" w:rsidRDefault="00CF228F" w:rsidP="00CF228F">
      <w:pPr>
        <w:pStyle w:val="paragraph"/>
      </w:pPr>
      <w:r w:rsidRPr="000F3DA8">
        <w:tab/>
        <w:t>(h)</w:t>
      </w:r>
      <w:r w:rsidRPr="000F3DA8">
        <w:tab/>
        <w:t>state any conditions to which the conduct of the controlled operation is subject; and</w:t>
      </w:r>
    </w:p>
    <w:p w:rsidR="00CF228F" w:rsidRPr="000F3DA8" w:rsidRDefault="00CF228F" w:rsidP="00CF228F">
      <w:pPr>
        <w:pStyle w:val="paragraph"/>
      </w:pPr>
      <w:r w:rsidRPr="000F3DA8">
        <w:tab/>
        <w:t>(i)</w:t>
      </w:r>
      <w:r w:rsidRPr="000F3DA8">
        <w:tab/>
        <w:t>state the day and time when the authority is granted.</w:t>
      </w:r>
    </w:p>
    <w:p w:rsidR="00CF228F" w:rsidRPr="000F3DA8" w:rsidRDefault="00CF228F" w:rsidP="00CF228F">
      <w:pPr>
        <w:pStyle w:val="notetext"/>
      </w:pPr>
      <w:r w:rsidRPr="000F3DA8">
        <w:t>Note:</w:t>
      </w:r>
      <w:r w:rsidRPr="000F3DA8">
        <w:tab/>
        <w:t>The period of effect may be extended (or further extended) for up to 12 months, but not so the period of effect of the authority ends more than 24 months after it is granted (see section</w:t>
      </w:r>
      <w:r w:rsidR="000F3DA8">
        <w:t> </w:t>
      </w:r>
      <w:r w:rsidRPr="000F3DA8">
        <w:t>15JK).</w:t>
      </w:r>
    </w:p>
    <w:p w:rsidR="00CF228F" w:rsidRPr="000F3DA8" w:rsidRDefault="00CF228F" w:rsidP="00CF228F">
      <w:pPr>
        <w:pStyle w:val="SubsectionHead"/>
      </w:pPr>
      <w:r w:rsidRPr="000F3DA8">
        <w:t>Identity of persons authorised to conduct the integrity testing operation</w:t>
      </w:r>
    </w:p>
    <w:p w:rsidR="00CF228F" w:rsidRPr="000F3DA8" w:rsidRDefault="00CF228F" w:rsidP="00CF228F">
      <w:pPr>
        <w:pStyle w:val="subsection"/>
      </w:pPr>
      <w:r w:rsidRPr="000F3DA8">
        <w:tab/>
        <w:t>(2)</w:t>
      </w:r>
      <w:r w:rsidRPr="000F3DA8">
        <w:tab/>
        <w:t xml:space="preserve">A person is sufficiently identified for the purposes of </w:t>
      </w:r>
      <w:r w:rsidR="000F3DA8">
        <w:t>paragraph (</w:t>
      </w:r>
      <w:r w:rsidRPr="000F3DA8">
        <w:t>1)(d) if the person is identified:</w:t>
      </w:r>
    </w:p>
    <w:p w:rsidR="00CF228F" w:rsidRPr="000F3DA8" w:rsidRDefault="00CF228F" w:rsidP="00CF228F">
      <w:pPr>
        <w:pStyle w:val="paragraph"/>
      </w:pPr>
      <w:r w:rsidRPr="000F3DA8">
        <w:tab/>
        <w:t>(a)</w:t>
      </w:r>
      <w:r w:rsidRPr="000F3DA8">
        <w:tab/>
        <w:t>by an assumed name under which the person is operating that the authorising officer can match to the person’s identity; or</w:t>
      </w:r>
    </w:p>
    <w:p w:rsidR="00CF228F" w:rsidRPr="000F3DA8" w:rsidRDefault="00CF228F" w:rsidP="00CF228F">
      <w:pPr>
        <w:pStyle w:val="paragraph"/>
      </w:pPr>
      <w:r w:rsidRPr="000F3DA8">
        <w:tab/>
        <w:t>(b)</w:t>
      </w:r>
      <w:r w:rsidRPr="000F3DA8">
        <w:tab/>
        <w:t>by a code name or code number that the authorising officer can match to the person’s identity.</w:t>
      </w:r>
    </w:p>
    <w:p w:rsidR="00CF228F" w:rsidRPr="000F3DA8" w:rsidRDefault="00CF228F" w:rsidP="00CF228F">
      <w:pPr>
        <w:pStyle w:val="subsection"/>
      </w:pPr>
      <w:r w:rsidRPr="000F3DA8">
        <w:tab/>
        <w:t>(3)</w:t>
      </w:r>
      <w:r w:rsidRPr="000F3DA8">
        <w:tab/>
        <w:t xml:space="preserve">An authority must not identify persons for the purposes of </w:t>
      </w:r>
      <w:r w:rsidR="000F3DA8">
        <w:t>paragraph (</w:t>
      </w:r>
      <w:r w:rsidRPr="000F3DA8">
        <w:t>1)(d) by identifying a class of persons.</w:t>
      </w:r>
    </w:p>
    <w:p w:rsidR="00CF228F" w:rsidRPr="000F3DA8" w:rsidRDefault="00CF228F" w:rsidP="00CF228F">
      <w:pPr>
        <w:pStyle w:val="ActHead5"/>
      </w:pPr>
      <w:bookmarkStart w:id="363" w:name="_Toc486497831"/>
      <w:r w:rsidRPr="000F3DA8">
        <w:rPr>
          <w:rStyle w:val="CharSectno"/>
        </w:rPr>
        <w:t>15JI</w:t>
      </w:r>
      <w:r w:rsidRPr="000F3DA8">
        <w:t xml:space="preserve">  Integrity testing authorities—notice to Integrity Commissioner</w:t>
      </w:r>
      <w:bookmarkEnd w:id="363"/>
    </w:p>
    <w:p w:rsidR="00CF228F" w:rsidRPr="000F3DA8" w:rsidRDefault="00CF228F" w:rsidP="00CF228F">
      <w:pPr>
        <w:pStyle w:val="subsection"/>
      </w:pPr>
      <w:r w:rsidRPr="000F3DA8">
        <w:tab/>
      </w:r>
      <w:r w:rsidRPr="000F3DA8">
        <w:tab/>
        <w:t>As soon as practicable after granting an integrity testing authority for an integrity testing operation, the authorising officer must give a copy of the authority to:</w:t>
      </w:r>
    </w:p>
    <w:p w:rsidR="00CF228F" w:rsidRPr="000F3DA8" w:rsidRDefault="00CF228F" w:rsidP="00CF228F">
      <w:pPr>
        <w:pStyle w:val="paragraph"/>
      </w:pPr>
      <w:r w:rsidRPr="000F3DA8">
        <w:tab/>
        <w:t>(a)</w:t>
      </w:r>
      <w:r w:rsidRPr="000F3DA8">
        <w:tab/>
        <w:t>the responsible staff member for the operation; and</w:t>
      </w:r>
    </w:p>
    <w:p w:rsidR="00CF228F" w:rsidRPr="000F3DA8" w:rsidRDefault="00CF228F" w:rsidP="00CF228F">
      <w:pPr>
        <w:pStyle w:val="paragraph"/>
      </w:pPr>
      <w:r w:rsidRPr="000F3DA8">
        <w:tab/>
        <w:t>(b)</w:t>
      </w:r>
      <w:r w:rsidRPr="000F3DA8">
        <w:tab/>
        <w:t>the Integrity Commissioner (unless the authorising officer is an officer of the Australian Commission for Law Enforcement Integrity).</w:t>
      </w:r>
    </w:p>
    <w:p w:rsidR="00CF228F" w:rsidRPr="000F3DA8" w:rsidRDefault="00CF228F" w:rsidP="00CF228F">
      <w:pPr>
        <w:pStyle w:val="ActHead5"/>
      </w:pPr>
      <w:bookmarkStart w:id="364" w:name="_Toc486497832"/>
      <w:r w:rsidRPr="000F3DA8">
        <w:rPr>
          <w:rStyle w:val="CharSectno"/>
        </w:rPr>
        <w:t>15JJ</w:t>
      </w:r>
      <w:r w:rsidRPr="000F3DA8">
        <w:t xml:space="preserve">  Integrity testing authorities—duration</w:t>
      </w:r>
      <w:bookmarkEnd w:id="364"/>
    </w:p>
    <w:p w:rsidR="00CF228F" w:rsidRPr="000F3DA8" w:rsidRDefault="00CF228F" w:rsidP="00CF228F">
      <w:pPr>
        <w:pStyle w:val="subsection"/>
      </w:pPr>
      <w:r w:rsidRPr="000F3DA8">
        <w:tab/>
        <w:t>(1)</w:t>
      </w:r>
      <w:r w:rsidRPr="000F3DA8">
        <w:tab/>
        <w:t>An integrity testing authority comes into force when the authority is granted (see section</w:t>
      </w:r>
      <w:r w:rsidR="000F3DA8">
        <w:t> </w:t>
      </w:r>
      <w:r w:rsidRPr="000F3DA8">
        <w:t>15JG).</w:t>
      </w:r>
    </w:p>
    <w:p w:rsidR="00CF228F" w:rsidRPr="000F3DA8" w:rsidRDefault="00CF228F" w:rsidP="00CF228F">
      <w:pPr>
        <w:pStyle w:val="subsection"/>
      </w:pPr>
      <w:r w:rsidRPr="000F3DA8">
        <w:tab/>
        <w:t>(2)</w:t>
      </w:r>
      <w:r w:rsidRPr="000F3DA8">
        <w:tab/>
        <w:t>The authority has effect for the period stated in the authority, as extended by any variation under section</w:t>
      </w:r>
      <w:r w:rsidR="000F3DA8">
        <w:t> </w:t>
      </w:r>
      <w:r w:rsidRPr="000F3DA8">
        <w:t>15JK, unless earlier cancelled (see section</w:t>
      </w:r>
      <w:r w:rsidR="000F3DA8">
        <w:t> </w:t>
      </w:r>
      <w:r w:rsidRPr="000F3DA8">
        <w:t>15JL).</w:t>
      </w:r>
    </w:p>
    <w:p w:rsidR="00CF228F" w:rsidRPr="000F3DA8" w:rsidRDefault="00CF228F" w:rsidP="00CF228F">
      <w:pPr>
        <w:pStyle w:val="notetext"/>
      </w:pPr>
      <w:r w:rsidRPr="000F3DA8">
        <w:t>Note:</w:t>
      </w:r>
      <w:r w:rsidRPr="000F3DA8">
        <w:tab/>
        <w:t>The maximum period of effect for an integrity testing authority (taking into account any extension) is 24 months after it is granted (see paragraph</w:t>
      </w:r>
      <w:r w:rsidR="000F3DA8">
        <w:t> </w:t>
      </w:r>
      <w:r w:rsidRPr="000F3DA8">
        <w:t>15JH(1)(g) and subsection</w:t>
      </w:r>
      <w:r w:rsidR="000F3DA8">
        <w:t> </w:t>
      </w:r>
      <w:r w:rsidRPr="000F3DA8">
        <w:t>15JK(2)).</w:t>
      </w:r>
    </w:p>
    <w:p w:rsidR="00CF228F" w:rsidRPr="000F3DA8" w:rsidRDefault="00CF228F" w:rsidP="00CF228F">
      <w:pPr>
        <w:pStyle w:val="ActHead5"/>
      </w:pPr>
      <w:bookmarkStart w:id="365" w:name="_Toc486497833"/>
      <w:r w:rsidRPr="000F3DA8">
        <w:rPr>
          <w:rStyle w:val="CharSectno"/>
        </w:rPr>
        <w:t>15JK</w:t>
      </w:r>
      <w:r w:rsidRPr="000F3DA8">
        <w:t xml:space="preserve">  Integrity testing authorities—variation</w:t>
      </w:r>
      <w:bookmarkEnd w:id="365"/>
    </w:p>
    <w:p w:rsidR="00CF228F" w:rsidRPr="000F3DA8" w:rsidRDefault="00CF228F" w:rsidP="00CF228F">
      <w:pPr>
        <w:pStyle w:val="subsection"/>
      </w:pPr>
      <w:r w:rsidRPr="000F3DA8">
        <w:tab/>
        <w:t>(1)</w:t>
      </w:r>
      <w:r w:rsidRPr="000F3DA8">
        <w:tab/>
        <w:t>An appropriate authorising officer for an integrity testing operation that is authorised by an integrity testing authority may, in writing, vary the authority:</w:t>
      </w:r>
    </w:p>
    <w:p w:rsidR="00CF228F" w:rsidRPr="000F3DA8" w:rsidRDefault="00CF228F" w:rsidP="00CF228F">
      <w:pPr>
        <w:pStyle w:val="paragraph"/>
      </w:pPr>
      <w:r w:rsidRPr="000F3DA8">
        <w:tab/>
        <w:t>(a)</w:t>
      </w:r>
      <w:r w:rsidRPr="000F3DA8">
        <w:tab/>
        <w:t>at any time on the authorising officer’s own initiative; or</w:t>
      </w:r>
    </w:p>
    <w:p w:rsidR="00CF228F" w:rsidRPr="000F3DA8" w:rsidRDefault="00CF228F" w:rsidP="00CF228F">
      <w:pPr>
        <w:pStyle w:val="paragraph"/>
      </w:pPr>
      <w:r w:rsidRPr="000F3DA8">
        <w:tab/>
        <w:t>(b)</w:t>
      </w:r>
      <w:r w:rsidRPr="000F3DA8">
        <w:tab/>
        <w:t>on application, in writing, by the responsible staff member for the operation.</w:t>
      </w:r>
    </w:p>
    <w:p w:rsidR="00CF228F" w:rsidRPr="000F3DA8" w:rsidRDefault="00CF228F" w:rsidP="00CF228F">
      <w:pPr>
        <w:pStyle w:val="subsection"/>
      </w:pPr>
      <w:r w:rsidRPr="000F3DA8">
        <w:tab/>
        <w:t>(2)</w:t>
      </w:r>
      <w:r w:rsidRPr="000F3DA8">
        <w:tab/>
        <w:t>A variation may extend, or further extend, the period of effect of the authority for up to 12 months, but not so that the period of effect ends more than 24 months after the authority was granted.</w:t>
      </w:r>
    </w:p>
    <w:p w:rsidR="00CF228F" w:rsidRPr="000F3DA8" w:rsidRDefault="00CF228F" w:rsidP="00CF228F">
      <w:pPr>
        <w:pStyle w:val="subsection"/>
      </w:pPr>
      <w:r w:rsidRPr="000F3DA8">
        <w:tab/>
        <w:t>(3)</w:t>
      </w:r>
      <w:r w:rsidRPr="000F3DA8">
        <w:tab/>
        <w:t>As soon as practicable after varying an integrity testing authority for an integrity testing operation, the authorising officer must give a copy of the variation to:</w:t>
      </w:r>
    </w:p>
    <w:p w:rsidR="00CF228F" w:rsidRPr="000F3DA8" w:rsidRDefault="00CF228F" w:rsidP="00CF228F">
      <w:pPr>
        <w:pStyle w:val="paragraph"/>
      </w:pPr>
      <w:r w:rsidRPr="000F3DA8">
        <w:tab/>
        <w:t>(a)</w:t>
      </w:r>
      <w:r w:rsidRPr="000F3DA8">
        <w:tab/>
        <w:t>the responsible staff member for the operation; and</w:t>
      </w:r>
    </w:p>
    <w:p w:rsidR="00CF228F" w:rsidRPr="000F3DA8" w:rsidRDefault="00CF228F" w:rsidP="00CF228F">
      <w:pPr>
        <w:pStyle w:val="paragraph"/>
      </w:pPr>
      <w:r w:rsidRPr="000F3DA8">
        <w:tab/>
        <w:t>(b)</w:t>
      </w:r>
      <w:r w:rsidRPr="000F3DA8">
        <w:tab/>
        <w:t>the Integrity Commissioner (unless the authorising officer is an officer of the Australian Commission for Law Enforcement Integrity).</w:t>
      </w:r>
    </w:p>
    <w:p w:rsidR="00CF228F" w:rsidRPr="000F3DA8" w:rsidRDefault="00CF228F" w:rsidP="00CF228F">
      <w:pPr>
        <w:pStyle w:val="notetext"/>
      </w:pPr>
      <w:r w:rsidRPr="000F3DA8">
        <w:t>Note:</w:t>
      </w:r>
      <w:r w:rsidRPr="000F3DA8">
        <w:tab/>
        <w:t>If the variation has the effect of changing the responsible staff member, the authorising officer would be required to give a copy of the variation to the new responsible staff member.</w:t>
      </w:r>
    </w:p>
    <w:p w:rsidR="00CF228F" w:rsidRPr="000F3DA8" w:rsidRDefault="00CF228F" w:rsidP="00CF228F">
      <w:pPr>
        <w:pStyle w:val="subsection"/>
      </w:pPr>
      <w:r w:rsidRPr="000F3DA8">
        <w:tab/>
        <w:t>(4)</w:t>
      </w:r>
      <w:r w:rsidRPr="000F3DA8">
        <w:tab/>
        <w:t>Subsection</w:t>
      </w:r>
      <w:r w:rsidR="000F3DA8">
        <w:t> </w:t>
      </w:r>
      <w:r w:rsidRPr="000F3DA8">
        <w:t xml:space="preserve">33(3) of the </w:t>
      </w:r>
      <w:r w:rsidRPr="000F3DA8">
        <w:rPr>
          <w:i/>
        </w:rPr>
        <w:t>Acts Interpretation Act 1901</w:t>
      </w:r>
      <w:r w:rsidRPr="000F3DA8">
        <w:t xml:space="preserve"> applies in relation to the variation of the authority, subject to this Act.</w:t>
      </w:r>
    </w:p>
    <w:p w:rsidR="00CF228F" w:rsidRPr="000F3DA8" w:rsidRDefault="00CF228F" w:rsidP="00CF228F">
      <w:pPr>
        <w:pStyle w:val="notetext"/>
      </w:pPr>
      <w:r w:rsidRPr="000F3DA8">
        <w:t>Note:</w:t>
      </w:r>
      <w:r w:rsidRPr="000F3DA8">
        <w:tab/>
        <w:t>Subsection</w:t>
      </w:r>
      <w:r w:rsidR="000F3DA8">
        <w:t> </w:t>
      </w:r>
      <w:r w:rsidRPr="000F3DA8">
        <w:t xml:space="preserve">33(3) of the </w:t>
      </w:r>
      <w:r w:rsidRPr="000F3DA8">
        <w:rPr>
          <w:i/>
        </w:rPr>
        <w:t>Acts Interpretation Act 1901</w:t>
      </w:r>
      <w:r w:rsidRPr="000F3DA8">
        <w:t xml:space="preserve"> has the effect that the power to grant an instrument (such as an integrity testing authority) includes the power to vary the instrument in the like manner and subject to the like conditions.</w:t>
      </w:r>
    </w:p>
    <w:p w:rsidR="00CF228F" w:rsidRPr="000F3DA8" w:rsidRDefault="00CF228F" w:rsidP="00CF228F">
      <w:pPr>
        <w:pStyle w:val="subsection"/>
      </w:pPr>
      <w:r w:rsidRPr="000F3DA8">
        <w:tab/>
        <w:t>(5)</w:t>
      </w:r>
      <w:r w:rsidRPr="000F3DA8">
        <w:tab/>
        <w:t>A variation is not a legislative instrument.</w:t>
      </w:r>
    </w:p>
    <w:p w:rsidR="00CF228F" w:rsidRPr="000F3DA8" w:rsidRDefault="00CF228F" w:rsidP="004F0519">
      <w:pPr>
        <w:pStyle w:val="ActHead5"/>
      </w:pPr>
      <w:bookmarkStart w:id="366" w:name="_Toc486497834"/>
      <w:r w:rsidRPr="000F3DA8">
        <w:rPr>
          <w:rStyle w:val="CharSectno"/>
        </w:rPr>
        <w:t>15JL</w:t>
      </w:r>
      <w:r w:rsidRPr="000F3DA8">
        <w:t xml:space="preserve">  Integrity testing authorities—cancellation</w:t>
      </w:r>
      <w:bookmarkEnd w:id="366"/>
    </w:p>
    <w:p w:rsidR="00CF228F" w:rsidRPr="000F3DA8" w:rsidRDefault="00CF228F" w:rsidP="004F0519">
      <w:pPr>
        <w:pStyle w:val="subsection"/>
        <w:keepNext/>
        <w:keepLines/>
      </w:pPr>
      <w:r w:rsidRPr="000F3DA8">
        <w:tab/>
        <w:t>(1)</w:t>
      </w:r>
      <w:r w:rsidRPr="000F3DA8">
        <w:tab/>
        <w:t>An appropriate authorising officer for an integrity testing operation may, by order in writing given to the responsible staff member for the operation, cancel the authority at any time and for any reason.</w:t>
      </w:r>
    </w:p>
    <w:p w:rsidR="00CF228F" w:rsidRPr="000F3DA8" w:rsidRDefault="00CF228F" w:rsidP="004F0519">
      <w:pPr>
        <w:pStyle w:val="subsection"/>
        <w:keepNext/>
        <w:keepLines/>
      </w:pPr>
      <w:r w:rsidRPr="000F3DA8">
        <w:tab/>
        <w:t>(2)</w:t>
      </w:r>
      <w:r w:rsidRPr="000F3DA8">
        <w:tab/>
        <w:t xml:space="preserve">The reasons for cancelling an integrity testing authority under </w:t>
      </w:r>
      <w:r w:rsidR="000F3DA8">
        <w:t>subsection (</w:t>
      </w:r>
      <w:r w:rsidRPr="000F3DA8">
        <w:t>1) include (but are not limited to) cancellation at the request of the responsible staff member.</w:t>
      </w:r>
    </w:p>
    <w:p w:rsidR="00CF228F" w:rsidRPr="000F3DA8" w:rsidRDefault="00CF228F" w:rsidP="00CF228F">
      <w:pPr>
        <w:pStyle w:val="subsection"/>
      </w:pPr>
      <w:r w:rsidRPr="000F3DA8">
        <w:tab/>
        <w:t>(3)</w:t>
      </w:r>
      <w:r w:rsidRPr="000F3DA8">
        <w:tab/>
        <w:t>Cancellation of an integrity testing authority takes effect at the time the order is made or at a later time stated in the order.</w:t>
      </w:r>
    </w:p>
    <w:p w:rsidR="00CF228F" w:rsidRPr="000F3DA8" w:rsidRDefault="00CF228F" w:rsidP="00CF228F">
      <w:pPr>
        <w:pStyle w:val="ActHead5"/>
      </w:pPr>
      <w:bookmarkStart w:id="367" w:name="_Toc486497835"/>
      <w:r w:rsidRPr="000F3DA8">
        <w:rPr>
          <w:rStyle w:val="CharSectno"/>
        </w:rPr>
        <w:t>15JM</w:t>
      </w:r>
      <w:r w:rsidRPr="000F3DA8">
        <w:t xml:space="preserve">  Integrity testing authorities—defects</w:t>
      </w:r>
      <w:bookmarkEnd w:id="367"/>
    </w:p>
    <w:p w:rsidR="00CF228F" w:rsidRPr="000F3DA8" w:rsidRDefault="00CF228F" w:rsidP="00CF228F">
      <w:pPr>
        <w:pStyle w:val="subsection"/>
      </w:pPr>
      <w:r w:rsidRPr="000F3DA8">
        <w:tab/>
      </w:r>
      <w:r w:rsidRPr="000F3DA8">
        <w:tab/>
        <w:t>An application for an integrity testing authority or for the variation of an authority, and any integrity testing authority or variation granted on the basis of such an application, is not invalidated by any defect, other than a defect that affects the application, authority or variation in a material particular.</w:t>
      </w:r>
    </w:p>
    <w:p w:rsidR="00CF228F" w:rsidRPr="000F3DA8" w:rsidRDefault="00CF228F" w:rsidP="00527FBC">
      <w:pPr>
        <w:pStyle w:val="ActHead3"/>
        <w:pageBreakBefore/>
      </w:pPr>
      <w:bookmarkStart w:id="368" w:name="_Toc486497836"/>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Integrity testing operations: protection of participants</w:t>
      </w:r>
      <w:bookmarkEnd w:id="368"/>
    </w:p>
    <w:p w:rsidR="00CF228F" w:rsidRPr="000F3DA8" w:rsidRDefault="00CF228F" w:rsidP="00CF228F">
      <w:pPr>
        <w:pStyle w:val="ActHead5"/>
      </w:pPr>
      <w:bookmarkStart w:id="369" w:name="_Toc486497837"/>
      <w:r w:rsidRPr="000F3DA8">
        <w:rPr>
          <w:rStyle w:val="CharSectno"/>
        </w:rPr>
        <w:t>15JN</w:t>
      </w:r>
      <w:r w:rsidRPr="000F3DA8">
        <w:t xml:space="preserve">  Integrity testing operations—authorised conduct</w:t>
      </w:r>
      <w:bookmarkEnd w:id="369"/>
    </w:p>
    <w:p w:rsidR="00CF228F" w:rsidRPr="000F3DA8" w:rsidRDefault="00CF228F" w:rsidP="00CF228F">
      <w:pPr>
        <w:pStyle w:val="subsection"/>
      </w:pPr>
      <w:r w:rsidRPr="000F3DA8">
        <w:tab/>
        <w:t>(1)</w:t>
      </w:r>
      <w:r w:rsidRPr="000F3DA8">
        <w:tab/>
        <w:t xml:space="preserve">Subject to </w:t>
      </w:r>
      <w:r w:rsidR="000F3DA8">
        <w:t>subsection (</w:t>
      </w:r>
      <w:r w:rsidRPr="000F3DA8">
        <w:t>2), an integrity testing authority for an integrity testing operation authorises each person identified in the authority as a participant to take part in the operation, subject to any conditions set out in the authority.</w:t>
      </w:r>
    </w:p>
    <w:p w:rsidR="00CF228F" w:rsidRPr="000F3DA8" w:rsidRDefault="00CF228F" w:rsidP="00CF228F">
      <w:pPr>
        <w:pStyle w:val="notetext"/>
      </w:pPr>
      <w:r w:rsidRPr="000F3DA8">
        <w:t>Note:</w:t>
      </w:r>
      <w:r w:rsidRPr="000F3DA8">
        <w:tab/>
        <w:t>Paragraphs 15JH(1)(d) and (e) require participants to be identified, and the nature of the operation to be described, in the authority. Subsection</w:t>
      </w:r>
      <w:r w:rsidR="000F3DA8">
        <w:t> </w:t>
      </w:r>
      <w:r w:rsidRPr="000F3DA8">
        <w:t>15JH(2), however, allows for participants to be identified in the authority by an assumed identity, or by code.</w:t>
      </w:r>
    </w:p>
    <w:p w:rsidR="00CF228F" w:rsidRPr="000F3DA8" w:rsidRDefault="00CF228F" w:rsidP="00CF228F">
      <w:pPr>
        <w:pStyle w:val="subsection"/>
      </w:pPr>
      <w:r w:rsidRPr="000F3DA8">
        <w:tab/>
        <w:t>(2)</w:t>
      </w:r>
      <w:r w:rsidRPr="000F3DA8">
        <w:tab/>
        <w:t>A participant is authorised to take part in the integrity testing operation for the period of effect of the authority, unless:</w:t>
      </w:r>
    </w:p>
    <w:p w:rsidR="00CF228F" w:rsidRPr="000F3DA8" w:rsidRDefault="00CF228F" w:rsidP="00CF228F">
      <w:pPr>
        <w:pStyle w:val="paragraph"/>
      </w:pPr>
      <w:r w:rsidRPr="000F3DA8">
        <w:tab/>
        <w:t>(a)</w:t>
      </w:r>
      <w:r w:rsidRPr="000F3DA8">
        <w:tab/>
        <w:t>the authority states (or is varied to state) a shorter period during which the person is so authorised; or</w:t>
      </w:r>
    </w:p>
    <w:p w:rsidR="00CF228F" w:rsidRPr="000F3DA8" w:rsidRDefault="00CF228F" w:rsidP="00CF228F">
      <w:pPr>
        <w:pStyle w:val="paragraph"/>
      </w:pPr>
      <w:r w:rsidRPr="000F3DA8">
        <w:tab/>
        <w:t>(b)</w:t>
      </w:r>
      <w:r w:rsidRPr="000F3DA8">
        <w:tab/>
        <w:t>the authority is varied to provide that the person is no longer so authorised; or</w:t>
      </w:r>
    </w:p>
    <w:p w:rsidR="00CF228F" w:rsidRPr="000F3DA8" w:rsidRDefault="00CF228F" w:rsidP="00CF228F">
      <w:pPr>
        <w:pStyle w:val="paragraph"/>
      </w:pPr>
      <w:r w:rsidRPr="000F3DA8">
        <w:tab/>
        <w:t>(c)</w:t>
      </w:r>
      <w:r w:rsidRPr="000F3DA8">
        <w:tab/>
        <w:t>the authority is cancelled before the end of that period.</w:t>
      </w:r>
    </w:p>
    <w:p w:rsidR="00CF228F" w:rsidRPr="000F3DA8" w:rsidRDefault="00CF228F" w:rsidP="00CF228F">
      <w:pPr>
        <w:pStyle w:val="subsection"/>
      </w:pPr>
      <w:r w:rsidRPr="000F3DA8">
        <w:tab/>
        <w:t>(3)</w:t>
      </w:r>
      <w:r w:rsidRPr="000F3DA8">
        <w:tab/>
        <w:t>An integrity testing authority does not authorise a participant identified in the authority to delegate participation to another person.</w:t>
      </w:r>
    </w:p>
    <w:p w:rsidR="00CF228F" w:rsidRPr="000F3DA8" w:rsidRDefault="00CF228F" w:rsidP="00CF228F">
      <w:pPr>
        <w:pStyle w:val="ActHead5"/>
      </w:pPr>
      <w:bookmarkStart w:id="370" w:name="_Toc486497838"/>
      <w:r w:rsidRPr="000F3DA8">
        <w:rPr>
          <w:rStyle w:val="CharSectno"/>
        </w:rPr>
        <w:t>15JO</w:t>
      </w:r>
      <w:r w:rsidRPr="000F3DA8">
        <w:t xml:space="preserve">  Integrity testing operations—indemnity against civil liability</w:t>
      </w:r>
      <w:bookmarkEnd w:id="370"/>
    </w:p>
    <w:p w:rsidR="00CF228F" w:rsidRPr="000F3DA8" w:rsidRDefault="00CF228F" w:rsidP="00CF228F">
      <w:pPr>
        <w:pStyle w:val="subsection"/>
      </w:pPr>
      <w:r w:rsidRPr="000F3DA8">
        <w:tab/>
      </w:r>
      <w:r w:rsidRPr="000F3DA8">
        <w:tab/>
        <w:t>The Commonwealth must indemnify a participant in an integrity testing operation that is authorised by an integrity testing authority against any civil liability (including reasonable costs) the participant incurs because of conduct the participant engages in if:</w:t>
      </w:r>
    </w:p>
    <w:p w:rsidR="00CF228F" w:rsidRPr="000F3DA8" w:rsidRDefault="00CF228F" w:rsidP="00CF228F">
      <w:pPr>
        <w:pStyle w:val="paragraph"/>
      </w:pPr>
      <w:r w:rsidRPr="000F3DA8">
        <w:tab/>
        <w:t>(a)</w:t>
      </w:r>
      <w:r w:rsidRPr="000F3DA8">
        <w:tab/>
        <w:t>the participant engages in the conduct in the course of, and for the purposes of, the operation in accordance with the authority; and</w:t>
      </w:r>
    </w:p>
    <w:p w:rsidR="00CF228F" w:rsidRPr="000F3DA8" w:rsidRDefault="00CF228F" w:rsidP="00CF228F">
      <w:pPr>
        <w:pStyle w:val="paragraph"/>
      </w:pPr>
      <w:r w:rsidRPr="000F3DA8">
        <w:tab/>
        <w:t>(b)</w:t>
      </w:r>
      <w:r w:rsidRPr="000F3DA8">
        <w:tab/>
        <w:t>the participant is identified in the authority; and</w:t>
      </w:r>
    </w:p>
    <w:p w:rsidR="00CF228F" w:rsidRPr="000F3DA8" w:rsidRDefault="00CF228F" w:rsidP="00CF228F">
      <w:pPr>
        <w:pStyle w:val="paragraph"/>
      </w:pPr>
      <w:r w:rsidRPr="000F3DA8">
        <w:tab/>
        <w:t>(c)</w:t>
      </w:r>
      <w:r w:rsidRPr="000F3DA8">
        <w:tab/>
        <w:t>the conduct does not involve the participant intentionally inducing a person to commit a Commonwealth offence or a State offence that the person would not otherwise have intended to commit; and</w:t>
      </w:r>
    </w:p>
    <w:p w:rsidR="00CF228F" w:rsidRPr="000F3DA8" w:rsidRDefault="00CF228F" w:rsidP="00CF228F">
      <w:pPr>
        <w:pStyle w:val="paragraph"/>
      </w:pPr>
      <w:r w:rsidRPr="000F3DA8">
        <w:tab/>
        <w:t>(d)</w:t>
      </w:r>
      <w:r w:rsidRPr="000F3DA8">
        <w:tab/>
        <w:t>the conduct does not involve the participant engaging in any conduct that is likely to:</w:t>
      </w:r>
    </w:p>
    <w:p w:rsidR="00CF228F" w:rsidRPr="000F3DA8" w:rsidRDefault="00CF228F" w:rsidP="00CF228F">
      <w:pPr>
        <w:pStyle w:val="paragraphsub"/>
      </w:pPr>
      <w:r w:rsidRPr="000F3DA8">
        <w:tab/>
        <w:t>(i)</w:t>
      </w:r>
      <w:r w:rsidRPr="000F3DA8">
        <w:tab/>
        <w:t>cause the death of, or serious injury to, any person; or</w:t>
      </w:r>
    </w:p>
    <w:p w:rsidR="00CF228F" w:rsidRPr="000F3DA8" w:rsidRDefault="00CF228F" w:rsidP="00CF228F">
      <w:pPr>
        <w:pStyle w:val="paragraphsub"/>
      </w:pPr>
      <w:r w:rsidRPr="000F3DA8">
        <w:tab/>
        <w:t>(ii)</w:t>
      </w:r>
      <w:r w:rsidRPr="000F3DA8">
        <w:tab/>
        <w:t>involve the commission of a sexual offence against any person; and</w:t>
      </w:r>
    </w:p>
    <w:p w:rsidR="00CF228F" w:rsidRPr="000F3DA8" w:rsidRDefault="00CF228F" w:rsidP="00CF228F">
      <w:pPr>
        <w:pStyle w:val="paragraph"/>
      </w:pPr>
      <w:r w:rsidRPr="000F3DA8">
        <w:tab/>
        <w:t>(e)</w:t>
      </w:r>
      <w:r w:rsidRPr="000F3DA8">
        <w:tab/>
        <w:t>if the participant is a civilian participant in the operation—he or she acts in accordance with the instructions of a law enforcement participant in the operation; and</w:t>
      </w:r>
    </w:p>
    <w:p w:rsidR="00CF228F" w:rsidRPr="000F3DA8" w:rsidRDefault="00CF228F" w:rsidP="00CF228F">
      <w:pPr>
        <w:pStyle w:val="paragraph"/>
      </w:pPr>
      <w:r w:rsidRPr="000F3DA8">
        <w:tab/>
        <w:t>(f)</w:t>
      </w:r>
      <w:r w:rsidRPr="000F3DA8">
        <w:tab/>
        <w:t>the requirements (if any) prescribed by regulation have been met.</w:t>
      </w:r>
    </w:p>
    <w:p w:rsidR="00CF228F" w:rsidRPr="000F3DA8" w:rsidRDefault="00CF228F" w:rsidP="00CF228F">
      <w:pPr>
        <w:pStyle w:val="ActHead5"/>
      </w:pPr>
      <w:bookmarkStart w:id="371" w:name="_Toc486497839"/>
      <w:r w:rsidRPr="000F3DA8">
        <w:rPr>
          <w:rStyle w:val="CharSectno"/>
        </w:rPr>
        <w:t>15JP</w:t>
      </w:r>
      <w:r w:rsidRPr="000F3DA8">
        <w:t xml:space="preserve">  Integrity testing operations—participants unaware of variation or cancellation of authority</w:t>
      </w:r>
      <w:bookmarkEnd w:id="371"/>
    </w:p>
    <w:p w:rsidR="00CF228F" w:rsidRPr="000F3DA8" w:rsidRDefault="00CF228F" w:rsidP="00CF228F">
      <w:pPr>
        <w:pStyle w:val="subsection"/>
      </w:pPr>
      <w:r w:rsidRPr="000F3DA8">
        <w:tab/>
        <w:t>(1)</w:t>
      </w:r>
      <w:r w:rsidRPr="000F3DA8">
        <w:tab/>
        <w:t>If an integrity testing authority for an integrity testing operation is varied in a way that limits the scope of the operation, this Part continues to apply to a participant in the operation as if the authority had not been varied in that way, for so long as the participant:</w:t>
      </w:r>
    </w:p>
    <w:p w:rsidR="00CF228F" w:rsidRPr="000F3DA8" w:rsidRDefault="00CF228F" w:rsidP="00CF228F">
      <w:pPr>
        <w:pStyle w:val="paragraph"/>
      </w:pPr>
      <w:r w:rsidRPr="000F3DA8">
        <w:tab/>
        <w:t>(a)</w:t>
      </w:r>
      <w:r w:rsidRPr="000F3DA8">
        <w:tab/>
        <w:t>is unaware of the variation; and</w:t>
      </w:r>
    </w:p>
    <w:p w:rsidR="00CF228F" w:rsidRPr="000F3DA8" w:rsidRDefault="00CF228F" w:rsidP="00CF228F">
      <w:pPr>
        <w:pStyle w:val="paragraph"/>
      </w:pPr>
      <w:r w:rsidRPr="000F3DA8">
        <w:tab/>
        <w:t>(b)</w:t>
      </w:r>
      <w:r w:rsidRPr="000F3DA8">
        <w:tab/>
        <w:t>is not reckless about the existence of the variation.</w:t>
      </w:r>
    </w:p>
    <w:p w:rsidR="00CF228F" w:rsidRPr="000F3DA8" w:rsidRDefault="00CF228F" w:rsidP="00CF228F">
      <w:pPr>
        <w:pStyle w:val="subsection"/>
      </w:pPr>
      <w:r w:rsidRPr="000F3DA8">
        <w:tab/>
        <w:t>(2)</w:t>
      </w:r>
      <w:r w:rsidRPr="000F3DA8">
        <w:tab/>
        <w:t>If an integrity testing authority to conduct an integrity testing operation is cancelled, this Part continues to apply to a person who was a participant in the operation immediately before the cancellation as if the authority had not been cancelled in that way, for so long as the person:</w:t>
      </w:r>
    </w:p>
    <w:p w:rsidR="00CF228F" w:rsidRPr="000F3DA8" w:rsidRDefault="00CF228F" w:rsidP="00CF228F">
      <w:pPr>
        <w:pStyle w:val="paragraph"/>
      </w:pPr>
      <w:r w:rsidRPr="000F3DA8">
        <w:tab/>
        <w:t>(a)</w:t>
      </w:r>
      <w:r w:rsidRPr="000F3DA8">
        <w:tab/>
        <w:t>is unaware of the cancellation; and</w:t>
      </w:r>
    </w:p>
    <w:p w:rsidR="00CF228F" w:rsidRPr="000F3DA8" w:rsidRDefault="00CF228F" w:rsidP="00CF228F">
      <w:pPr>
        <w:pStyle w:val="paragraph"/>
      </w:pPr>
      <w:r w:rsidRPr="000F3DA8">
        <w:tab/>
        <w:t>(b)</w:t>
      </w:r>
      <w:r w:rsidRPr="000F3DA8">
        <w:tab/>
        <w:t>is not reckless about the existence of the cancellation.</w:t>
      </w:r>
    </w:p>
    <w:p w:rsidR="00CF228F" w:rsidRPr="000F3DA8" w:rsidRDefault="00CF228F" w:rsidP="00CF228F">
      <w:pPr>
        <w:pStyle w:val="subsection"/>
      </w:pPr>
      <w:r w:rsidRPr="000F3DA8">
        <w:tab/>
        <w:t>(3)</w:t>
      </w:r>
      <w:r w:rsidRPr="000F3DA8">
        <w:tab/>
        <w:t>For the purposes of this section, a person is reckless about the existence of the variation or cancellation of an integrity testing authority if:</w:t>
      </w:r>
    </w:p>
    <w:p w:rsidR="00CF228F" w:rsidRPr="000F3DA8" w:rsidRDefault="00CF228F" w:rsidP="00CF228F">
      <w:pPr>
        <w:pStyle w:val="paragraph"/>
      </w:pPr>
      <w:r w:rsidRPr="000F3DA8">
        <w:tab/>
        <w:t>(a)</w:t>
      </w:r>
      <w:r w:rsidRPr="000F3DA8">
        <w:tab/>
        <w:t>the person is aware of a substantial risk that the variation or cancellation has happened; and</w:t>
      </w:r>
    </w:p>
    <w:p w:rsidR="00CF228F" w:rsidRPr="000F3DA8" w:rsidRDefault="00CF228F" w:rsidP="00CF228F">
      <w:pPr>
        <w:pStyle w:val="paragraph"/>
      </w:pPr>
      <w:r w:rsidRPr="000F3DA8">
        <w:tab/>
        <w:t>(b)</w:t>
      </w:r>
      <w:r w:rsidRPr="000F3DA8">
        <w:tab/>
        <w:t>having regard to the circumstances known to the person, it is unjustifiable to take the risk that the authority has not been varied or cancelled.</w:t>
      </w:r>
    </w:p>
    <w:p w:rsidR="00CF228F" w:rsidRPr="000F3DA8" w:rsidRDefault="00CF228F" w:rsidP="00527FBC">
      <w:pPr>
        <w:pStyle w:val="ActHead3"/>
        <w:pageBreakBefore/>
      </w:pPr>
      <w:bookmarkStart w:id="372" w:name="_Toc486497840"/>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Integrity testing operations: disclosure of information</w:t>
      </w:r>
      <w:bookmarkEnd w:id="372"/>
    </w:p>
    <w:p w:rsidR="00CF228F" w:rsidRPr="000F3DA8" w:rsidRDefault="00CF228F" w:rsidP="00CF228F">
      <w:pPr>
        <w:pStyle w:val="ActHead5"/>
      </w:pPr>
      <w:bookmarkStart w:id="373" w:name="_Toc486497841"/>
      <w:r w:rsidRPr="000F3DA8">
        <w:rPr>
          <w:rStyle w:val="CharSectno"/>
        </w:rPr>
        <w:t>15JQ</w:t>
      </w:r>
      <w:r w:rsidRPr="000F3DA8">
        <w:t xml:space="preserve">  Integrity testing operations—disclosure</w:t>
      </w:r>
      <w:bookmarkEnd w:id="373"/>
    </w:p>
    <w:p w:rsidR="00CF228F" w:rsidRPr="000F3DA8" w:rsidRDefault="00CF228F" w:rsidP="00CF228F">
      <w:pPr>
        <w:pStyle w:val="SubsectionHead"/>
      </w:pPr>
      <w:r w:rsidRPr="000F3DA8">
        <w:t>Disclosure—offence</w:t>
      </w:r>
    </w:p>
    <w:p w:rsidR="00CF228F" w:rsidRPr="000F3DA8" w:rsidRDefault="00CF228F" w:rsidP="00CF228F">
      <w:pPr>
        <w:pStyle w:val="subsection"/>
      </w:pPr>
      <w:r w:rsidRPr="000F3DA8">
        <w:tab/>
        <w:t>(1)</w:t>
      </w:r>
      <w:r w:rsidRPr="000F3DA8">
        <w:tab/>
        <w:t>A person commits an offence if:</w:t>
      </w:r>
    </w:p>
    <w:p w:rsidR="00CF228F" w:rsidRPr="000F3DA8" w:rsidRDefault="00CF228F" w:rsidP="00CF228F">
      <w:pPr>
        <w:pStyle w:val="paragraph"/>
      </w:pPr>
      <w:r w:rsidRPr="000F3DA8">
        <w:tab/>
        <w:t>(a)</w:t>
      </w:r>
      <w:r w:rsidRPr="000F3DA8">
        <w:tab/>
        <w:t>the person discloses information; and</w:t>
      </w:r>
    </w:p>
    <w:p w:rsidR="00CF228F" w:rsidRPr="000F3DA8" w:rsidRDefault="00CF228F" w:rsidP="00CF228F">
      <w:pPr>
        <w:pStyle w:val="paragraph"/>
      </w:pPr>
      <w:r w:rsidRPr="000F3DA8">
        <w:tab/>
        <w:t>(b)</w:t>
      </w:r>
      <w:r w:rsidRPr="000F3DA8">
        <w:tab/>
        <w:t>the information relates to an integrity testing operation.</w:t>
      </w:r>
    </w:p>
    <w:p w:rsidR="00CF228F" w:rsidRPr="000F3DA8" w:rsidRDefault="00CF228F" w:rsidP="00CF228F">
      <w:pPr>
        <w:pStyle w:val="Penalty"/>
      </w:pPr>
      <w:r w:rsidRPr="000F3DA8">
        <w:t>Penalty:</w:t>
      </w:r>
      <w:r w:rsidRPr="000F3DA8">
        <w:tab/>
        <w:t>Imprisonment for 2 years.</w:t>
      </w:r>
    </w:p>
    <w:p w:rsidR="00CF228F" w:rsidRPr="000F3DA8" w:rsidRDefault="00CF228F" w:rsidP="00CF228F">
      <w:pPr>
        <w:pStyle w:val="SubsectionHead"/>
      </w:pPr>
      <w:r w:rsidRPr="000F3DA8">
        <w:t>Exception—authorised disclosure</w:t>
      </w:r>
    </w:p>
    <w:p w:rsidR="00CF228F" w:rsidRPr="000F3DA8" w:rsidRDefault="00CF228F" w:rsidP="00CF228F">
      <w:pPr>
        <w:pStyle w:val="subsection"/>
      </w:pPr>
      <w:r w:rsidRPr="000F3DA8">
        <w:tab/>
        <w:t>(2)</w:t>
      </w:r>
      <w:r w:rsidRPr="000F3DA8">
        <w:tab/>
      </w:r>
      <w:r w:rsidR="000F3DA8">
        <w:t>Subsection (</w:t>
      </w:r>
      <w:r w:rsidRPr="000F3DA8">
        <w:t>1) does not apply if the disclosure was:</w:t>
      </w:r>
    </w:p>
    <w:p w:rsidR="00CF228F" w:rsidRPr="000F3DA8" w:rsidRDefault="00CF228F" w:rsidP="00CF228F">
      <w:pPr>
        <w:pStyle w:val="paragraph"/>
      </w:pPr>
      <w:r w:rsidRPr="000F3DA8">
        <w:tab/>
        <w:t>(a)</w:t>
      </w:r>
      <w:r w:rsidRPr="000F3DA8">
        <w:tab/>
        <w:t>in connection with the administration or execution of this Part; or</w:t>
      </w:r>
    </w:p>
    <w:p w:rsidR="00CF228F" w:rsidRPr="000F3DA8" w:rsidRDefault="00CF228F" w:rsidP="00CF228F">
      <w:pPr>
        <w:pStyle w:val="paragraph"/>
      </w:pPr>
      <w:r w:rsidRPr="000F3DA8">
        <w:tab/>
        <w:t>(b)</w:t>
      </w:r>
      <w:r w:rsidRPr="000F3DA8">
        <w:tab/>
        <w:t>for the purposes of obtaining legal advice in relation to the integrity testing operation; or</w:t>
      </w:r>
    </w:p>
    <w:p w:rsidR="00CF228F" w:rsidRPr="000F3DA8" w:rsidRDefault="00CF228F" w:rsidP="00CF228F">
      <w:pPr>
        <w:pStyle w:val="paragraph"/>
      </w:pPr>
      <w:r w:rsidRPr="000F3DA8">
        <w:tab/>
        <w:t>(c)</w:t>
      </w:r>
      <w:r w:rsidRPr="000F3DA8">
        <w:tab/>
        <w:t>for the purposes of any disciplinary or legal action in relation to a staff member of a target agency, if arising out of, or otherwise related to, the integrity testing operation; or</w:t>
      </w:r>
    </w:p>
    <w:p w:rsidR="00CF228F" w:rsidRPr="000F3DA8" w:rsidRDefault="00CF228F" w:rsidP="00CF228F">
      <w:pPr>
        <w:pStyle w:val="paragraph"/>
      </w:pPr>
      <w:r w:rsidRPr="000F3DA8">
        <w:tab/>
        <w:t>(d)</w:t>
      </w:r>
      <w:r w:rsidRPr="000F3DA8">
        <w:tab/>
        <w:t xml:space="preserve">in connection with the administration or execution of the </w:t>
      </w:r>
      <w:r w:rsidRPr="000F3DA8">
        <w:rPr>
          <w:i/>
        </w:rPr>
        <w:t>Law Enforcement Integrity Commissioner Act 2006</w:t>
      </w:r>
      <w:r w:rsidRPr="000F3DA8">
        <w:t>; or</w:t>
      </w:r>
    </w:p>
    <w:p w:rsidR="00CF228F" w:rsidRPr="000F3DA8" w:rsidRDefault="00CF228F" w:rsidP="00CF228F">
      <w:pPr>
        <w:pStyle w:val="paragraph"/>
      </w:pPr>
      <w:r w:rsidRPr="000F3DA8">
        <w:tab/>
        <w:t>(e)</w:t>
      </w:r>
      <w:r w:rsidRPr="000F3DA8">
        <w:tab/>
        <w:t>to an authority of the Commonwealth, a State or a Territory, if the disclosure relates to the misconduct of an employee or officer of the authority; or</w:t>
      </w:r>
    </w:p>
    <w:p w:rsidR="00CF228F" w:rsidRPr="000F3DA8" w:rsidRDefault="00CF228F" w:rsidP="00CF228F">
      <w:pPr>
        <w:pStyle w:val="paragraph"/>
      </w:pPr>
      <w:r w:rsidRPr="000F3DA8">
        <w:tab/>
        <w:t>(f)</w:t>
      </w:r>
      <w:r w:rsidRPr="000F3DA8">
        <w:tab/>
        <w:t>in accordance with any requirement imposed by law; or</w:t>
      </w:r>
    </w:p>
    <w:p w:rsidR="00CF228F" w:rsidRPr="000F3DA8" w:rsidRDefault="00CF228F" w:rsidP="00CF228F">
      <w:pPr>
        <w:pStyle w:val="paragraph"/>
      </w:pPr>
      <w:r w:rsidRPr="000F3DA8">
        <w:tab/>
        <w:t>(g)</w:t>
      </w:r>
      <w:r w:rsidRPr="000F3DA8">
        <w:tab/>
        <w:t>in connection with the performance of functions or duties, or the exercise of powers, of the target agency in relation to which the operation was conducted.</w:t>
      </w:r>
    </w:p>
    <w:p w:rsidR="00CF228F" w:rsidRPr="000F3DA8" w:rsidRDefault="00CF228F" w:rsidP="00CF228F">
      <w:pPr>
        <w:pStyle w:val="SubsectionHead"/>
      </w:pPr>
      <w:r w:rsidRPr="000F3DA8">
        <w:t>Exception—corruption issue or misconduct</w:t>
      </w:r>
    </w:p>
    <w:p w:rsidR="00CF228F" w:rsidRPr="000F3DA8" w:rsidRDefault="00CF228F" w:rsidP="00CF228F">
      <w:pPr>
        <w:pStyle w:val="subsection"/>
      </w:pPr>
      <w:r w:rsidRPr="000F3DA8">
        <w:tab/>
        <w:t>(3)</w:t>
      </w:r>
      <w:r w:rsidRPr="000F3DA8">
        <w:tab/>
      </w:r>
      <w:r w:rsidR="000F3DA8">
        <w:t>Subsection (</w:t>
      </w:r>
      <w:r w:rsidRPr="000F3DA8">
        <w:t>1) does not apply if:</w:t>
      </w:r>
    </w:p>
    <w:p w:rsidR="00CF228F" w:rsidRPr="000F3DA8" w:rsidRDefault="00CF228F" w:rsidP="00CF228F">
      <w:pPr>
        <w:pStyle w:val="paragraph"/>
      </w:pPr>
      <w:r w:rsidRPr="000F3DA8">
        <w:tab/>
        <w:t>(a)</w:t>
      </w:r>
      <w:r w:rsidRPr="000F3DA8">
        <w:tab/>
        <w:t xml:space="preserve">the person (the </w:t>
      </w:r>
      <w:r w:rsidRPr="000F3DA8">
        <w:rPr>
          <w:b/>
          <w:i/>
        </w:rPr>
        <w:t>discloser</w:t>
      </w:r>
      <w:r w:rsidRPr="000F3DA8">
        <w:t>) discloses the information to the Integrity Commissioner; and</w:t>
      </w:r>
    </w:p>
    <w:p w:rsidR="00CF228F" w:rsidRPr="000F3DA8" w:rsidRDefault="00CF228F" w:rsidP="00CF228F">
      <w:pPr>
        <w:pStyle w:val="paragraph"/>
      </w:pPr>
      <w:r w:rsidRPr="000F3DA8">
        <w:tab/>
        <w:t>(b)</w:t>
      </w:r>
      <w:r w:rsidRPr="000F3DA8">
        <w:tab/>
        <w:t>the discloser informs the person to whom the disclosure is made of the discloser’s identity before making the disclosure; and</w:t>
      </w:r>
    </w:p>
    <w:p w:rsidR="00CF228F" w:rsidRPr="000F3DA8" w:rsidRDefault="00CF228F" w:rsidP="00CF228F">
      <w:pPr>
        <w:pStyle w:val="paragraph"/>
      </w:pPr>
      <w:r w:rsidRPr="000F3DA8">
        <w:tab/>
        <w:t>(c)</w:t>
      </w:r>
      <w:r w:rsidRPr="000F3DA8">
        <w:tab/>
        <w:t>the information concerns a corruption issue, or misconduct, in relation to an integrity testing operation; and</w:t>
      </w:r>
    </w:p>
    <w:p w:rsidR="00CF228F" w:rsidRPr="000F3DA8" w:rsidRDefault="00CF228F" w:rsidP="00CF228F">
      <w:pPr>
        <w:pStyle w:val="paragraph"/>
      </w:pPr>
      <w:r w:rsidRPr="000F3DA8">
        <w:tab/>
        <w:t>(d)</w:t>
      </w:r>
      <w:r w:rsidRPr="000F3DA8">
        <w:tab/>
        <w:t>the discloser considers that the information may assist the Integrity Commissioner to perform the Commissioner’s functions or duties; and</w:t>
      </w:r>
    </w:p>
    <w:p w:rsidR="00CF228F" w:rsidRPr="000F3DA8" w:rsidRDefault="00CF228F" w:rsidP="00CF228F">
      <w:pPr>
        <w:pStyle w:val="paragraph"/>
      </w:pPr>
      <w:r w:rsidRPr="000F3DA8">
        <w:tab/>
        <w:t>(e)</w:t>
      </w:r>
      <w:r w:rsidRPr="000F3DA8">
        <w:tab/>
        <w:t>the discloser makes the disclosure in good faith.</w:t>
      </w:r>
    </w:p>
    <w:p w:rsidR="00CF228F" w:rsidRPr="000F3DA8" w:rsidRDefault="00CF228F" w:rsidP="00CF228F">
      <w:pPr>
        <w:pStyle w:val="notetext"/>
      </w:pPr>
      <w:r w:rsidRPr="000F3DA8">
        <w:t>Note:</w:t>
      </w:r>
      <w:r w:rsidRPr="000F3DA8">
        <w:tab/>
        <w:t xml:space="preserve">A defendant bears an evidential burden in relation to the matters in </w:t>
      </w:r>
      <w:r w:rsidR="000F3DA8">
        <w:t>subsections (</w:t>
      </w:r>
      <w:r w:rsidRPr="000F3DA8">
        <w:t>2) and (3)—see subsection</w:t>
      </w:r>
      <w:r w:rsidR="000F3DA8">
        <w:t> </w:t>
      </w:r>
      <w:r w:rsidRPr="000F3DA8">
        <w:t xml:space="preserve">13.3(3) of the </w:t>
      </w:r>
      <w:r w:rsidRPr="000F3DA8">
        <w:rPr>
          <w:i/>
        </w:rPr>
        <w:t>Criminal Code</w:t>
      </w:r>
      <w:r w:rsidRPr="000F3DA8">
        <w:t>.</w:t>
      </w:r>
    </w:p>
    <w:p w:rsidR="00CF228F" w:rsidRPr="000F3DA8" w:rsidRDefault="00CF228F" w:rsidP="00CF228F">
      <w:pPr>
        <w:pStyle w:val="ActHead5"/>
      </w:pPr>
      <w:bookmarkStart w:id="374" w:name="_Toc486497842"/>
      <w:r w:rsidRPr="000F3DA8">
        <w:rPr>
          <w:rStyle w:val="CharSectno"/>
        </w:rPr>
        <w:t>15JR</w:t>
      </w:r>
      <w:r w:rsidRPr="000F3DA8">
        <w:t xml:space="preserve">  Integrity testing operations—disclosure endangering safety etc.</w:t>
      </w:r>
      <w:bookmarkEnd w:id="374"/>
    </w:p>
    <w:p w:rsidR="00CF228F" w:rsidRPr="000F3DA8" w:rsidRDefault="00CF228F" w:rsidP="00CF228F">
      <w:pPr>
        <w:pStyle w:val="SubsectionHead"/>
      </w:pPr>
      <w:r w:rsidRPr="000F3DA8">
        <w:t>Offence—disclosure endangering safety etc.</w:t>
      </w:r>
    </w:p>
    <w:p w:rsidR="00CF228F" w:rsidRPr="000F3DA8" w:rsidRDefault="00CF228F" w:rsidP="00CF228F">
      <w:pPr>
        <w:pStyle w:val="subsection"/>
      </w:pPr>
      <w:r w:rsidRPr="000F3DA8">
        <w:tab/>
        <w:t>(1)</w:t>
      </w:r>
      <w:r w:rsidRPr="000F3DA8">
        <w:tab/>
        <w:t>A person commits an offence if:</w:t>
      </w:r>
    </w:p>
    <w:p w:rsidR="00CF228F" w:rsidRPr="000F3DA8" w:rsidRDefault="00CF228F" w:rsidP="00CF228F">
      <w:pPr>
        <w:pStyle w:val="paragraph"/>
      </w:pPr>
      <w:r w:rsidRPr="000F3DA8">
        <w:tab/>
        <w:t>(a)</w:t>
      </w:r>
      <w:r w:rsidRPr="000F3DA8">
        <w:tab/>
        <w:t>the person discloses information; and</w:t>
      </w:r>
    </w:p>
    <w:p w:rsidR="00CF228F" w:rsidRPr="000F3DA8" w:rsidRDefault="00CF228F" w:rsidP="00CF228F">
      <w:pPr>
        <w:pStyle w:val="paragraph"/>
      </w:pPr>
      <w:r w:rsidRPr="000F3DA8">
        <w:tab/>
        <w:t>(b)</w:t>
      </w:r>
      <w:r w:rsidRPr="000F3DA8">
        <w:tab/>
        <w:t>the information relates to an integrity testing operation; and</w:t>
      </w:r>
    </w:p>
    <w:p w:rsidR="00CF228F" w:rsidRPr="000F3DA8" w:rsidRDefault="00CF228F" w:rsidP="00CF228F">
      <w:pPr>
        <w:pStyle w:val="paragraph"/>
      </w:pPr>
      <w:r w:rsidRPr="000F3DA8">
        <w:tab/>
        <w:t>(c)</w:t>
      </w:r>
      <w:r w:rsidRPr="000F3DA8">
        <w:tab/>
        <w:t>either:</w:t>
      </w:r>
    </w:p>
    <w:p w:rsidR="00CF228F" w:rsidRPr="000F3DA8" w:rsidRDefault="00CF228F" w:rsidP="00CF228F">
      <w:pPr>
        <w:pStyle w:val="paragraphsub"/>
      </w:pPr>
      <w:r w:rsidRPr="000F3DA8">
        <w:tab/>
        <w:t>(i)</w:t>
      </w:r>
      <w:r w:rsidRPr="000F3DA8">
        <w:tab/>
        <w:t>the person intends to endanger the health or safety of any person or prejudice the effective conduct of an integrity testing operation; or</w:t>
      </w:r>
    </w:p>
    <w:p w:rsidR="00CF228F" w:rsidRPr="000F3DA8" w:rsidRDefault="00CF228F" w:rsidP="00CF228F">
      <w:pPr>
        <w:pStyle w:val="paragraphsub"/>
      </w:pPr>
      <w:r w:rsidRPr="000F3DA8">
        <w:tab/>
        <w:t>(ii)</w:t>
      </w:r>
      <w:r w:rsidRPr="000F3DA8">
        <w:tab/>
        <w:t>the disclosure of the information will endanger the health or safety of any person or prejudice the effective conduct of an integrity testing operation.</w:t>
      </w:r>
    </w:p>
    <w:p w:rsidR="00CF228F" w:rsidRPr="000F3DA8" w:rsidRDefault="00CF228F" w:rsidP="00CF228F">
      <w:pPr>
        <w:pStyle w:val="Penalty"/>
      </w:pPr>
      <w:r w:rsidRPr="000F3DA8">
        <w:t>Penalty:</w:t>
      </w:r>
      <w:r w:rsidRPr="000F3DA8">
        <w:tab/>
        <w:t>Imprisonment for 10 years.</w:t>
      </w:r>
    </w:p>
    <w:p w:rsidR="00CF228F" w:rsidRPr="000F3DA8" w:rsidRDefault="00CF228F" w:rsidP="00CF228F">
      <w:pPr>
        <w:pStyle w:val="SubsectionHead"/>
      </w:pPr>
      <w:r w:rsidRPr="000F3DA8">
        <w:t>Exceptions—authorised disclosure</w:t>
      </w:r>
    </w:p>
    <w:p w:rsidR="00CF228F" w:rsidRPr="000F3DA8" w:rsidRDefault="00CF228F" w:rsidP="00CF228F">
      <w:pPr>
        <w:pStyle w:val="subsection"/>
      </w:pPr>
      <w:r w:rsidRPr="000F3DA8">
        <w:tab/>
        <w:t>(2)</w:t>
      </w:r>
      <w:r w:rsidRPr="000F3DA8">
        <w:tab/>
      </w:r>
      <w:r w:rsidR="000F3DA8">
        <w:t>Subsection (</w:t>
      </w:r>
      <w:r w:rsidRPr="000F3DA8">
        <w:t>1) does not apply if the disclosure was:</w:t>
      </w:r>
    </w:p>
    <w:p w:rsidR="00CF228F" w:rsidRPr="000F3DA8" w:rsidRDefault="00CF228F" w:rsidP="00CF228F">
      <w:pPr>
        <w:pStyle w:val="paragraph"/>
      </w:pPr>
      <w:r w:rsidRPr="000F3DA8">
        <w:tab/>
        <w:t>(a)</w:t>
      </w:r>
      <w:r w:rsidRPr="000F3DA8">
        <w:tab/>
        <w:t>in connection with the administration or execution of this Part; or</w:t>
      </w:r>
    </w:p>
    <w:p w:rsidR="00CF228F" w:rsidRPr="000F3DA8" w:rsidRDefault="00CF228F" w:rsidP="00CF228F">
      <w:pPr>
        <w:pStyle w:val="paragraph"/>
      </w:pPr>
      <w:r w:rsidRPr="000F3DA8">
        <w:tab/>
        <w:t>(b)</w:t>
      </w:r>
      <w:r w:rsidRPr="000F3DA8">
        <w:tab/>
        <w:t>for the purposes of obtaining legal advice in relation to the integrity testing operation; or</w:t>
      </w:r>
    </w:p>
    <w:p w:rsidR="00CF228F" w:rsidRPr="000F3DA8" w:rsidRDefault="00CF228F" w:rsidP="00CF228F">
      <w:pPr>
        <w:pStyle w:val="paragraph"/>
      </w:pPr>
      <w:r w:rsidRPr="000F3DA8">
        <w:tab/>
        <w:t>(c)</w:t>
      </w:r>
      <w:r w:rsidRPr="000F3DA8">
        <w:tab/>
        <w:t>for the purposes of any disciplinary or legal action in relation to a staff member of a target agency, if arising out of, or otherwise related to, the integrity testing operation; or</w:t>
      </w:r>
    </w:p>
    <w:p w:rsidR="00CF228F" w:rsidRPr="000F3DA8" w:rsidRDefault="00CF228F" w:rsidP="00CF228F">
      <w:pPr>
        <w:pStyle w:val="paragraph"/>
      </w:pPr>
      <w:r w:rsidRPr="000F3DA8">
        <w:tab/>
        <w:t>(d)</w:t>
      </w:r>
      <w:r w:rsidRPr="000F3DA8">
        <w:tab/>
        <w:t xml:space="preserve">in connection with the administration or execution of the </w:t>
      </w:r>
      <w:r w:rsidRPr="000F3DA8">
        <w:rPr>
          <w:i/>
        </w:rPr>
        <w:t>Law Enforcement Integrity Commissioner Act 2006</w:t>
      </w:r>
      <w:r w:rsidRPr="000F3DA8">
        <w:t>; or</w:t>
      </w:r>
    </w:p>
    <w:p w:rsidR="00CF228F" w:rsidRPr="000F3DA8" w:rsidRDefault="00CF228F" w:rsidP="00CF228F">
      <w:pPr>
        <w:pStyle w:val="paragraph"/>
      </w:pPr>
      <w:r w:rsidRPr="000F3DA8">
        <w:tab/>
        <w:t>(e)</w:t>
      </w:r>
      <w:r w:rsidRPr="000F3DA8">
        <w:tab/>
        <w:t>a disclosure to an authority of the Commonwealth, a State or a Territory; or</w:t>
      </w:r>
    </w:p>
    <w:p w:rsidR="00CF228F" w:rsidRPr="000F3DA8" w:rsidRDefault="00CF228F" w:rsidP="00CF228F">
      <w:pPr>
        <w:pStyle w:val="paragraph"/>
      </w:pPr>
      <w:r w:rsidRPr="000F3DA8">
        <w:tab/>
        <w:t>(f)</w:t>
      </w:r>
      <w:r w:rsidRPr="000F3DA8">
        <w:tab/>
        <w:t>in accordance with any requirement imposed by law; or</w:t>
      </w:r>
    </w:p>
    <w:p w:rsidR="00CF228F" w:rsidRPr="000F3DA8" w:rsidRDefault="00CF228F" w:rsidP="00CF228F">
      <w:pPr>
        <w:pStyle w:val="paragraph"/>
      </w:pPr>
      <w:r w:rsidRPr="000F3DA8">
        <w:tab/>
        <w:t>(g)</w:t>
      </w:r>
      <w:r w:rsidRPr="000F3DA8">
        <w:tab/>
        <w:t>in connection with the performance of functions or duties, or the exercise of powers, of the target agency in relation to which the operation was conducted.</w:t>
      </w:r>
    </w:p>
    <w:p w:rsidR="00CF228F" w:rsidRPr="000F3DA8" w:rsidRDefault="00CF228F" w:rsidP="00CF228F">
      <w:pPr>
        <w:pStyle w:val="notetext"/>
      </w:pPr>
      <w:r w:rsidRPr="000F3DA8">
        <w:t>Note:</w:t>
      </w:r>
      <w:r w:rsidRPr="000F3DA8">
        <w:tab/>
        <w:t xml:space="preserve">A defendant bears an evidential burden in relation to the matters in </w:t>
      </w:r>
      <w:r w:rsidR="000F3DA8">
        <w:t>subsection (</w:t>
      </w:r>
      <w:r w:rsidRPr="000F3DA8">
        <w:t>2)—see subsection</w:t>
      </w:r>
      <w:r w:rsidR="000F3DA8">
        <w:t> </w:t>
      </w:r>
      <w:r w:rsidRPr="000F3DA8">
        <w:t xml:space="preserve">13.3(3) of the </w:t>
      </w:r>
      <w:r w:rsidRPr="000F3DA8">
        <w:rPr>
          <w:i/>
        </w:rPr>
        <w:t>Criminal Code</w:t>
      </w:r>
      <w:r w:rsidRPr="000F3DA8">
        <w:t>.</w:t>
      </w:r>
    </w:p>
    <w:p w:rsidR="00CF228F" w:rsidRPr="000F3DA8" w:rsidRDefault="00CF228F" w:rsidP="00CF228F">
      <w:pPr>
        <w:pStyle w:val="SubsectionHead"/>
      </w:pPr>
      <w:r w:rsidRPr="000F3DA8">
        <w:t>Exception—corruption issue or misconduct</w:t>
      </w:r>
    </w:p>
    <w:p w:rsidR="00CF228F" w:rsidRPr="000F3DA8" w:rsidRDefault="00CF228F" w:rsidP="00CF228F">
      <w:pPr>
        <w:pStyle w:val="subsection"/>
      </w:pPr>
      <w:r w:rsidRPr="000F3DA8">
        <w:tab/>
        <w:t>(3)</w:t>
      </w:r>
      <w:r w:rsidRPr="000F3DA8">
        <w:tab/>
      </w:r>
      <w:r w:rsidR="000F3DA8">
        <w:t>Subsection (</w:t>
      </w:r>
      <w:r w:rsidRPr="000F3DA8">
        <w:t>1) does not apply if:</w:t>
      </w:r>
    </w:p>
    <w:p w:rsidR="00CF228F" w:rsidRPr="000F3DA8" w:rsidRDefault="00CF228F" w:rsidP="00CF228F">
      <w:pPr>
        <w:pStyle w:val="paragraph"/>
      </w:pPr>
      <w:r w:rsidRPr="000F3DA8">
        <w:tab/>
        <w:t>(a)</w:t>
      </w:r>
      <w:r w:rsidRPr="000F3DA8">
        <w:tab/>
        <w:t xml:space="preserve">the person (the </w:t>
      </w:r>
      <w:r w:rsidRPr="000F3DA8">
        <w:rPr>
          <w:b/>
          <w:i/>
        </w:rPr>
        <w:t>discloser</w:t>
      </w:r>
      <w:r w:rsidRPr="000F3DA8">
        <w:t>) discloses the information to the Integrity Commissioner; and</w:t>
      </w:r>
    </w:p>
    <w:p w:rsidR="00CF228F" w:rsidRPr="000F3DA8" w:rsidRDefault="00CF228F" w:rsidP="00CF228F">
      <w:pPr>
        <w:pStyle w:val="paragraph"/>
      </w:pPr>
      <w:r w:rsidRPr="000F3DA8">
        <w:tab/>
        <w:t>(b)</w:t>
      </w:r>
      <w:r w:rsidRPr="000F3DA8">
        <w:tab/>
        <w:t>the discloser informs the person to whom the disclosure is made of the discloser’s identity before making the disclosure; and</w:t>
      </w:r>
    </w:p>
    <w:p w:rsidR="00CF228F" w:rsidRPr="000F3DA8" w:rsidRDefault="00CF228F" w:rsidP="00CF228F">
      <w:pPr>
        <w:pStyle w:val="paragraph"/>
      </w:pPr>
      <w:r w:rsidRPr="000F3DA8">
        <w:tab/>
        <w:t>(c)</w:t>
      </w:r>
      <w:r w:rsidRPr="000F3DA8">
        <w:tab/>
        <w:t>the information concerns a corruption issue, or misconduct, in relation to an integrity testing operation; and</w:t>
      </w:r>
    </w:p>
    <w:p w:rsidR="00CF228F" w:rsidRPr="000F3DA8" w:rsidRDefault="00CF228F" w:rsidP="00CF228F">
      <w:pPr>
        <w:pStyle w:val="paragraph"/>
      </w:pPr>
      <w:r w:rsidRPr="000F3DA8">
        <w:tab/>
        <w:t>(d)</w:t>
      </w:r>
      <w:r w:rsidRPr="000F3DA8">
        <w:tab/>
        <w:t>the discloser considers that the information may assist the Integrity Commissioner to perform the Commissioner’s functions or duties; and</w:t>
      </w:r>
    </w:p>
    <w:p w:rsidR="00CF228F" w:rsidRPr="000F3DA8" w:rsidRDefault="00CF228F" w:rsidP="00CF228F">
      <w:pPr>
        <w:pStyle w:val="paragraph"/>
      </w:pPr>
      <w:r w:rsidRPr="000F3DA8">
        <w:tab/>
        <w:t>(e)</w:t>
      </w:r>
      <w:r w:rsidRPr="000F3DA8">
        <w:tab/>
        <w:t>the discloser makes the disclosure in good faith.</w:t>
      </w:r>
    </w:p>
    <w:p w:rsidR="00CF228F" w:rsidRPr="000F3DA8" w:rsidRDefault="00CF228F" w:rsidP="00CF228F">
      <w:pPr>
        <w:pStyle w:val="notetext"/>
      </w:pPr>
      <w:r w:rsidRPr="000F3DA8">
        <w:t>Note:</w:t>
      </w:r>
      <w:r w:rsidRPr="000F3DA8">
        <w:tab/>
        <w:t xml:space="preserve">A defendant bears an evidential burden in relation to the matters in </w:t>
      </w:r>
      <w:r w:rsidR="000F3DA8">
        <w:t>subsection (</w:t>
      </w:r>
      <w:r w:rsidRPr="000F3DA8">
        <w:t>3)—see subsection</w:t>
      </w:r>
      <w:r w:rsidR="000F3DA8">
        <w:t> </w:t>
      </w:r>
      <w:r w:rsidRPr="000F3DA8">
        <w:t xml:space="preserve">13.3(3) of the </w:t>
      </w:r>
      <w:r w:rsidRPr="000F3DA8">
        <w:rPr>
          <w:i/>
        </w:rPr>
        <w:t>Criminal Code</w:t>
      </w:r>
      <w:r w:rsidRPr="000F3DA8">
        <w:t>.</w:t>
      </w:r>
    </w:p>
    <w:p w:rsidR="00CF228F" w:rsidRPr="000F3DA8" w:rsidRDefault="00CF228F" w:rsidP="00527FBC">
      <w:pPr>
        <w:pStyle w:val="ActHead3"/>
        <w:pageBreakBefore/>
      </w:pPr>
      <w:bookmarkStart w:id="375" w:name="_Toc486497843"/>
      <w:r w:rsidRPr="000F3DA8">
        <w:rPr>
          <w:rStyle w:val="CharDivNo"/>
        </w:rPr>
        <w:t>Division</w:t>
      </w:r>
      <w:r w:rsidR="000F3DA8" w:rsidRPr="000F3DA8">
        <w:rPr>
          <w:rStyle w:val="CharDivNo"/>
        </w:rPr>
        <w:t> </w:t>
      </w:r>
      <w:r w:rsidRPr="000F3DA8">
        <w:rPr>
          <w:rStyle w:val="CharDivNo"/>
        </w:rPr>
        <w:t>5</w:t>
      </w:r>
      <w:r w:rsidRPr="000F3DA8">
        <w:t>—</w:t>
      </w:r>
      <w:r w:rsidRPr="000F3DA8">
        <w:rPr>
          <w:rStyle w:val="CharDivText"/>
        </w:rPr>
        <w:t>Integrity testing operations: reporting</w:t>
      </w:r>
      <w:bookmarkEnd w:id="375"/>
    </w:p>
    <w:p w:rsidR="00CF228F" w:rsidRPr="000F3DA8" w:rsidRDefault="00CF228F" w:rsidP="00CF228F">
      <w:pPr>
        <w:pStyle w:val="ActHead5"/>
      </w:pPr>
      <w:bookmarkStart w:id="376" w:name="_Toc486497844"/>
      <w:r w:rsidRPr="000F3DA8">
        <w:rPr>
          <w:rStyle w:val="CharSectno"/>
        </w:rPr>
        <w:t>15JS</w:t>
      </w:r>
      <w:r w:rsidRPr="000F3DA8">
        <w:t xml:space="preserve">  Integrity testing operations—annual reports</w:t>
      </w:r>
      <w:bookmarkEnd w:id="376"/>
    </w:p>
    <w:p w:rsidR="00CF228F" w:rsidRPr="000F3DA8" w:rsidRDefault="00CF228F" w:rsidP="00CF228F">
      <w:pPr>
        <w:pStyle w:val="subsection"/>
      </w:pPr>
      <w:r w:rsidRPr="000F3DA8">
        <w:tab/>
        <w:t>(1)</w:t>
      </w:r>
      <w:r w:rsidRPr="000F3DA8">
        <w:tab/>
        <w:t>As soon as practicable after 30</w:t>
      </w:r>
      <w:r w:rsidR="000F3DA8">
        <w:t> </w:t>
      </w:r>
      <w:r w:rsidRPr="000F3DA8">
        <w:t xml:space="preserve">June in each year, the chief officer of each integrity testing agency must submit a report to the Law Enforcement Minister setting out the details required by </w:t>
      </w:r>
      <w:r w:rsidR="000F3DA8">
        <w:t>subsection (</w:t>
      </w:r>
      <w:r w:rsidRPr="000F3DA8">
        <w:t>2) in relation to integrity testing operations authorised by an authorising officer of the agency during the previous 12 months.</w:t>
      </w:r>
    </w:p>
    <w:p w:rsidR="00CF228F" w:rsidRPr="000F3DA8" w:rsidRDefault="00CF228F" w:rsidP="00CF228F">
      <w:pPr>
        <w:pStyle w:val="subsection"/>
      </w:pPr>
      <w:r w:rsidRPr="000F3DA8">
        <w:tab/>
        <w:t>(2)</w:t>
      </w:r>
      <w:r w:rsidRPr="000F3DA8">
        <w:tab/>
        <w:t>The details to be set out in the report are as follows:</w:t>
      </w:r>
    </w:p>
    <w:p w:rsidR="00CF228F" w:rsidRPr="000F3DA8" w:rsidRDefault="00CF228F" w:rsidP="00CF228F">
      <w:pPr>
        <w:pStyle w:val="paragraph"/>
      </w:pPr>
      <w:r w:rsidRPr="000F3DA8">
        <w:tab/>
        <w:t>(a)</w:t>
      </w:r>
      <w:r w:rsidRPr="000F3DA8">
        <w:tab/>
        <w:t>the number of integrity testing authorities granted by authorising officers of the agency;</w:t>
      </w:r>
    </w:p>
    <w:p w:rsidR="00CF228F" w:rsidRPr="000F3DA8" w:rsidRDefault="00CF228F" w:rsidP="00CF228F">
      <w:pPr>
        <w:pStyle w:val="paragraph"/>
      </w:pPr>
      <w:r w:rsidRPr="000F3DA8">
        <w:tab/>
        <w:t>(b)</w:t>
      </w:r>
      <w:r w:rsidRPr="000F3DA8">
        <w:tab/>
        <w:t>the nature of the suspected criminal activity in relation to which each authority was given;</w:t>
      </w:r>
    </w:p>
    <w:p w:rsidR="00CF228F" w:rsidRPr="000F3DA8" w:rsidRDefault="00CF228F" w:rsidP="00CF228F">
      <w:pPr>
        <w:pStyle w:val="paragraph"/>
      </w:pPr>
      <w:r w:rsidRPr="000F3DA8">
        <w:tab/>
        <w:t>(c)</w:t>
      </w:r>
      <w:r w:rsidRPr="000F3DA8">
        <w:tab/>
        <w:t>the period of effect of each authority (including any extension of the period granted by variation);</w:t>
      </w:r>
    </w:p>
    <w:p w:rsidR="00CF228F" w:rsidRPr="000F3DA8" w:rsidRDefault="00CF228F" w:rsidP="00CF228F">
      <w:pPr>
        <w:pStyle w:val="paragraph"/>
      </w:pPr>
      <w:r w:rsidRPr="000F3DA8">
        <w:tab/>
        <w:t>(d)</w:t>
      </w:r>
      <w:r w:rsidRPr="000F3DA8">
        <w:tab/>
        <w:t>if an authority was cancelled—the reasons for cancellation.</w:t>
      </w:r>
    </w:p>
    <w:p w:rsidR="00CF228F" w:rsidRPr="000F3DA8" w:rsidRDefault="00CF228F" w:rsidP="00CF228F">
      <w:pPr>
        <w:pStyle w:val="subsection"/>
      </w:pPr>
      <w:r w:rsidRPr="000F3DA8">
        <w:tab/>
        <w:t>(3)</w:t>
      </w:r>
      <w:r w:rsidRPr="000F3DA8">
        <w:tab/>
        <w:t>A report must not disclose any information that identifies any person involved in an integrity testing operation or that is likely to lead to such a person being identified.</w:t>
      </w:r>
    </w:p>
    <w:p w:rsidR="00CF228F" w:rsidRPr="000F3DA8" w:rsidRDefault="00CF228F" w:rsidP="00CF228F">
      <w:pPr>
        <w:pStyle w:val="subsection"/>
      </w:pPr>
      <w:r w:rsidRPr="000F3DA8">
        <w:tab/>
        <w:t>(4)</w:t>
      </w:r>
      <w:r w:rsidRPr="000F3DA8">
        <w:tab/>
        <w:t>Nothing in this section requires particulars of an integrity testing operation to be included in a report for a year if the operation had not been completed as at 30</w:t>
      </w:r>
      <w:r w:rsidR="000F3DA8">
        <w:t> </w:t>
      </w:r>
      <w:r w:rsidRPr="000F3DA8">
        <w:t>June in that year, but the particulars must instead be included in the report for the year in which the operation is completed.</w:t>
      </w:r>
    </w:p>
    <w:p w:rsidR="00CF228F" w:rsidRPr="000F3DA8" w:rsidRDefault="00CF228F" w:rsidP="00CF228F">
      <w:pPr>
        <w:pStyle w:val="subsection"/>
      </w:pPr>
      <w:r w:rsidRPr="000F3DA8">
        <w:tab/>
        <w:t>(5)</w:t>
      </w:r>
      <w:r w:rsidRPr="000F3DA8">
        <w:tab/>
        <w:t>In this section:</w:t>
      </w:r>
    </w:p>
    <w:p w:rsidR="00CF228F" w:rsidRPr="000F3DA8" w:rsidRDefault="00CF228F" w:rsidP="00CF228F">
      <w:pPr>
        <w:pStyle w:val="Definition"/>
      </w:pPr>
      <w:r w:rsidRPr="000F3DA8">
        <w:rPr>
          <w:b/>
          <w:i/>
        </w:rPr>
        <w:t>chief officer</w:t>
      </w:r>
      <w:r w:rsidRPr="000F3DA8">
        <w:t>, of an integrity testing agency, means:</w:t>
      </w:r>
    </w:p>
    <w:p w:rsidR="00CF228F" w:rsidRPr="000F3DA8" w:rsidRDefault="00CF228F" w:rsidP="00CF228F">
      <w:pPr>
        <w:pStyle w:val="paragraph"/>
      </w:pPr>
      <w:r w:rsidRPr="000F3DA8">
        <w:tab/>
        <w:t>(a)</w:t>
      </w:r>
      <w:r w:rsidRPr="000F3DA8">
        <w:tab/>
        <w:t>for the ACC—the Chief Executive Officer of the ACC; or</w:t>
      </w:r>
    </w:p>
    <w:p w:rsidR="00CF228F" w:rsidRPr="000F3DA8" w:rsidRDefault="00CF228F" w:rsidP="00CF228F">
      <w:pPr>
        <w:pStyle w:val="paragraph"/>
      </w:pPr>
      <w:r w:rsidRPr="000F3DA8">
        <w:tab/>
        <w:t>(b)</w:t>
      </w:r>
      <w:r w:rsidRPr="000F3DA8">
        <w:tab/>
        <w:t>for the Australian Federal Police—the Commissioner; or</w:t>
      </w:r>
    </w:p>
    <w:p w:rsidR="00CF228F" w:rsidRPr="000F3DA8" w:rsidRDefault="00CF228F" w:rsidP="00CF228F">
      <w:pPr>
        <w:pStyle w:val="paragraph"/>
      </w:pPr>
      <w:r w:rsidRPr="000F3DA8">
        <w:tab/>
        <w:t>(c)</w:t>
      </w:r>
      <w:r w:rsidRPr="000F3DA8">
        <w:tab/>
      </w:r>
      <w:r w:rsidR="004B356C" w:rsidRPr="000F3DA8">
        <w:t>for the Immigration and Border Protection Department</w:t>
      </w:r>
      <w:r w:rsidRPr="000F3DA8">
        <w:t xml:space="preserve">—the </w:t>
      </w:r>
      <w:r w:rsidR="00BE0858" w:rsidRPr="000F3DA8">
        <w:t>Secretary of that Department</w:t>
      </w:r>
      <w:r w:rsidRPr="000F3DA8">
        <w:t>; or</w:t>
      </w:r>
    </w:p>
    <w:p w:rsidR="00CF228F" w:rsidRPr="000F3DA8" w:rsidRDefault="00CF228F" w:rsidP="00CF228F">
      <w:pPr>
        <w:pStyle w:val="paragraph"/>
      </w:pPr>
      <w:r w:rsidRPr="000F3DA8">
        <w:tab/>
        <w:t>(d)</w:t>
      </w:r>
      <w:r w:rsidRPr="000F3DA8">
        <w:tab/>
        <w:t>for the Australian Commission for Law Enforcement Integrity—the Integrity Commissioner.</w:t>
      </w:r>
    </w:p>
    <w:p w:rsidR="00CF228F" w:rsidRPr="000F3DA8" w:rsidRDefault="00CF228F" w:rsidP="00CF228F">
      <w:pPr>
        <w:pStyle w:val="Definition"/>
      </w:pPr>
      <w:r w:rsidRPr="000F3DA8">
        <w:rPr>
          <w:b/>
          <w:i/>
        </w:rPr>
        <w:t>Law Enforcement Minister</w:t>
      </w:r>
      <w:r w:rsidRPr="000F3DA8">
        <w:t xml:space="preserve"> means the Minister responsible for the administration of the </w:t>
      </w:r>
      <w:r w:rsidRPr="000F3DA8">
        <w:rPr>
          <w:i/>
        </w:rPr>
        <w:t>Law Enforcement Integrity Commissioner Act 2006</w:t>
      </w:r>
      <w:r w:rsidRPr="000F3DA8">
        <w:t>.</w:t>
      </w:r>
    </w:p>
    <w:p w:rsidR="00CF228F" w:rsidRPr="000F3DA8" w:rsidRDefault="00CF228F" w:rsidP="00527FBC">
      <w:pPr>
        <w:pStyle w:val="ActHead3"/>
        <w:pageBreakBefore/>
      </w:pPr>
      <w:bookmarkStart w:id="377" w:name="_Toc486497845"/>
      <w:r w:rsidRPr="000F3DA8">
        <w:rPr>
          <w:rStyle w:val="CharDivNo"/>
        </w:rPr>
        <w:t>Division</w:t>
      </w:r>
      <w:r w:rsidR="000F3DA8" w:rsidRPr="000F3DA8">
        <w:rPr>
          <w:rStyle w:val="CharDivNo"/>
        </w:rPr>
        <w:t> </w:t>
      </w:r>
      <w:r w:rsidRPr="000F3DA8">
        <w:rPr>
          <w:rStyle w:val="CharDivNo"/>
        </w:rPr>
        <w:t>6</w:t>
      </w:r>
      <w:r w:rsidRPr="000F3DA8">
        <w:t>—</w:t>
      </w:r>
      <w:r w:rsidRPr="000F3DA8">
        <w:rPr>
          <w:rStyle w:val="CharDivText"/>
        </w:rPr>
        <w:t>Integrity testing operations: evidence</w:t>
      </w:r>
      <w:bookmarkEnd w:id="377"/>
    </w:p>
    <w:p w:rsidR="00CF228F" w:rsidRPr="000F3DA8" w:rsidRDefault="00CF228F" w:rsidP="00CF228F">
      <w:pPr>
        <w:pStyle w:val="ActHead5"/>
      </w:pPr>
      <w:bookmarkStart w:id="378" w:name="_Toc486497846"/>
      <w:r w:rsidRPr="000F3DA8">
        <w:rPr>
          <w:rStyle w:val="CharSectno"/>
        </w:rPr>
        <w:t>15JT</w:t>
      </w:r>
      <w:r w:rsidRPr="000F3DA8">
        <w:t xml:space="preserve">  Evidence of integrity testing authorities</w:t>
      </w:r>
      <w:bookmarkEnd w:id="378"/>
    </w:p>
    <w:p w:rsidR="00CF228F" w:rsidRPr="000F3DA8" w:rsidRDefault="00CF228F" w:rsidP="00CF228F">
      <w:pPr>
        <w:pStyle w:val="subsection"/>
      </w:pPr>
      <w:r w:rsidRPr="000F3DA8">
        <w:tab/>
      </w:r>
      <w:r w:rsidRPr="000F3DA8">
        <w:tab/>
        <w:t>A document purporting to be an integrity testing authority:</w:t>
      </w:r>
    </w:p>
    <w:p w:rsidR="00CF228F" w:rsidRPr="000F3DA8" w:rsidRDefault="00CF228F" w:rsidP="00CF228F">
      <w:pPr>
        <w:pStyle w:val="paragraph"/>
      </w:pPr>
      <w:r w:rsidRPr="000F3DA8">
        <w:tab/>
        <w:t>(a)</w:t>
      </w:r>
      <w:r w:rsidRPr="000F3DA8">
        <w:tab/>
        <w:t>is admissible in any legal proceedings; and</w:t>
      </w:r>
    </w:p>
    <w:p w:rsidR="00CF228F" w:rsidRPr="000F3DA8" w:rsidRDefault="00CF228F" w:rsidP="00CF228F">
      <w:pPr>
        <w:pStyle w:val="paragraph"/>
      </w:pPr>
      <w:r w:rsidRPr="000F3DA8">
        <w:tab/>
        <w:t>(b)</w:t>
      </w:r>
      <w:r w:rsidRPr="000F3DA8">
        <w:tab/>
        <w:t>in the absence of evidence to the contrary, is proof in any proceedings (not being criminal or disciplinary proceedings against a law enforcement officer) that the person granting the authority was satisfied of the facts he or she was required to be satisfied of to grant the authority.</w:t>
      </w:r>
    </w:p>
    <w:p w:rsidR="00516C1C" w:rsidRPr="000F3DA8" w:rsidRDefault="00516C1C" w:rsidP="00527FBC">
      <w:pPr>
        <w:pStyle w:val="ActHead2"/>
        <w:pageBreakBefore/>
      </w:pPr>
      <w:bookmarkStart w:id="379" w:name="_Toc486497847"/>
      <w:r w:rsidRPr="000F3DA8">
        <w:rPr>
          <w:rStyle w:val="CharPartNo"/>
        </w:rPr>
        <w:t>Part</w:t>
      </w:r>
      <w:r w:rsidR="00BB4455" w:rsidRPr="000F3DA8">
        <w:rPr>
          <w:rStyle w:val="CharPartNo"/>
        </w:rPr>
        <w:t> </w:t>
      </w:r>
      <w:r w:rsidRPr="000F3DA8">
        <w:rPr>
          <w:rStyle w:val="CharPartNo"/>
        </w:rPr>
        <w:t>IAC</w:t>
      </w:r>
      <w:r w:rsidRPr="000F3DA8">
        <w:t>—</w:t>
      </w:r>
      <w:r w:rsidRPr="000F3DA8">
        <w:rPr>
          <w:rStyle w:val="CharPartText"/>
        </w:rPr>
        <w:t>Assumed Identities</w:t>
      </w:r>
      <w:bookmarkEnd w:id="379"/>
    </w:p>
    <w:p w:rsidR="00516C1C" w:rsidRPr="000F3DA8" w:rsidRDefault="00516C1C" w:rsidP="00516C1C">
      <w:pPr>
        <w:pStyle w:val="ActHead3"/>
      </w:pPr>
      <w:bookmarkStart w:id="380" w:name="_Toc486497848"/>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Preliminary</w:t>
      </w:r>
      <w:bookmarkEnd w:id="380"/>
    </w:p>
    <w:p w:rsidR="00516C1C" w:rsidRPr="000F3DA8" w:rsidRDefault="00516C1C" w:rsidP="00516C1C">
      <w:pPr>
        <w:pStyle w:val="ActHead5"/>
      </w:pPr>
      <w:bookmarkStart w:id="381" w:name="_Toc486497849"/>
      <w:r w:rsidRPr="000F3DA8">
        <w:rPr>
          <w:rStyle w:val="CharSectno"/>
        </w:rPr>
        <w:t>15K</w:t>
      </w:r>
      <w:r w:rsidRPr="000F3DA8">
        <w:t xml:space="preserve">  Definitions</w:t>
      </w:r>
      <w:bookmarkEnd w:id="381"/>
    </w:p>
    <w:p w:rsidR="00516C1C" w:rsidRPr="000F3DA8" w:rsidRDefault="00516C1C" w:rsidP="00516C1C">
      <w:pPr>
        <w:pStyle w:val="subsection"/>
      </w:pPr>
      <w:r w:rsidRPr="000F3DA8">
        <w:tab/>
      </w:r>
      <w:r w:rsidRPr="000F3DA8">
        <w:tab/>
        <w:t>In this Part:</w:t>
      </w:r>
    </w:p>
    <w:p w:rsidR="00516C1C" w:rsidRPr="000F3DA8" w:rsidRDefault="00516C1C" w:rsidP="00516C1C">
      <w:pPr>
        <w:pStyle w:val="Definition"/>
        <w:rPr>
          <w:szCs w:val="22"/>
        </w:rPr>
      </w:pPr>
      <w:r w:rsidRPr="000F3DA8">
        <w:rPr>
          <w:b/>
          <w:bCs/>
          <w:i/>
        </w:rPr>
        <w:t>acquire</w:t>
      </w:r>
      <w:r w:rsidRPr="000F3DA8">
        <w:rPr>
          <w:b/>
          <w:bCs/>
        </w:rPr>
        <w:t xml:space="preserve"> </w:t>
      </w:r>
      <w:r w:rsidRPr="000F3DA8">
        <w:t xml:space="preserve">an assumed identity, means acquire evidence of the assumed identity and includes taking steps towards acquiring evidence </w:t>
      </w:r>
      <w:r w:rsidRPr="000F3DA8">
        <w:rPr>
          <w:szCs w:val="22"/>
        </w:rPr>
        <w:t>of the identity.</w:t>
      </w:r>
    </w:p>
    <w:p w:rsidR="00516C1C" w:rsidRPr="000F3DA8" w:rsidRDefault="00516C1C" w:rsidP="00516C1C">
      <w:pPr>
        <w:pStyle w:val="Definition"/>
      </w:pPr>
      <w:r w:rsidRPr="000F3DA8">
        <w:rPr>
          <w:b/>
          <w:i/>
        </w:rPr>
        <w:t>agency</w:t>
      </w:r>
      <w:r w:rsidRPr="000F3DA8">
        <w:t xml:space="preserve"> means one or more of the following:</w:t>
      </w:r>
    </w:p>
    <w:p w:rsidR="00516C1C" w:rsidRPr="000F3DA8" w:rsidRDefault="00516C1C" w:rsidP="00516C1C">
      <w:pPr>
        <w:pStyle w:val="paragraph"/>
      </w:pPr>
      <w:r w:rsidRPr="000F3DA8">
        <w:tab/>
        <w:t>(a)</w:t>
      </w:r>
      <w:r w:rsidRPr="000F3DA8">
        <w:tab/>
        <w:t>an issuing agency;</w:t>
      </w:r>
    </w:p>
    <w:p w:rsidR="00516C1C" w:rsidRPr="000F3DA8" w:rsidRDefault="00516C1C" w:rsidP="00516C1C">
      <w:pPr>
        <w:pStyle w:val="paragraph"/>
      </w:pPr>
      <w:r w:rsidRPr="000F3DA8">
        <w:tab/>
        <w:t>(b)</w:t>
      </w:r>
      <w:r w:rsidRPr="000F3DA8">
        <w:tab/>
        <w:t>an intelligence agency;</w:t>
      </w:r>
    </w:p>
    <w:p w:rsidR="00516C1C" w:rsidRPr="000F3DA8" w:rsidRDefault="00516C1C" w:rsidP="00516C1C">
      <w:pPr>
        <w:pStyle w:val="paragraph"/>
      </w:pPr>
      <w:r w:rsidRPr="000F3DA8">
        <w:tab/>
        <w:t>(c)</w:t>
      </w:r>
      <w:r w:rsidRPr="000F3DA8">
        <w:tab/>
        <w:t>a law enforcement agency.</w:t>
      </w:r>
    </w:p>
    <w:p w:rsidR="00516C1C" w:rsidRPr="000F3DA8" w:rsidRDefault="00516C1C" w:rsidP="00516C1C">
      <w:pPr>
        <w:pStyle w:val="Definition"/>
        <w:rPr>
          <w:szCs w:val="22"/>
        </w:rPr>
      </w:pPr>
      <w:r w:rsidRPr="000F3DA8">
        <w:rPr>
          <w:b/>
          <w:bCs/>
          <w:i/>
        </w:rPr>
        <w:t>authorised civilian</w:t>
      </w:r>
      <w:r w:rsidRPr="000F3DA8">
        <w:rPr>
          <w:b/>
          <w:bCs/>
        </w:rPr>
        <w:t xml:space="preserve"> </w:t>
      </w:r>
      <w:r w:rsidRPr="000F3DA8">
        <w:t xml:space="preserve">means a person who is authorised under an authority to </w:t>
      </w:r>
      <w:r w:rsidRPr="000F3DA8">
        <w:rPr>
          <w:szCs w:val="22"/>
        </w:rPr>
        <w:t>acquire or use an assumed identity, but does not include an officer of an intelligence agency, an officer of a law enforcement agency, or a foreign officer.</w:t>
      </w:r>
    </w:p>
    <w:p w:rsidR="00516C1C" w:rsidRPr="000F3DA8" w:rsidRDefault="00516C1C" w:rsidP="00516C1C">
      <w:pPr>
        <w:pStyle w:val="Definition"/>
      </w:pPr>
      <w:r w:rsidRPr="000F3DA8">
        <w:rPr>
          <w:b/>
          <w:i/>
        </w:rPr>
        <w:t>authorised foreign officer</w:t>
      </w:r>
      <w:r w:rsidRPr="000F3DA8">
        <w:t xml:space="preserve"> means a foreign officer who is authorised under an authority to acquire or use an assumed identity.</w:t>
      </w:r>
    </w:p>
    <w:p w:rsidR="00516C1C" w:rsidRPr="000F3DA8" w:rsidRDefault="00516C1C" w:rsidP="00516C1C">
      <w:pPr>
        <w:pStyle w:val="Definition"/>
      </w:pPr>
      <w:r w:rsidRPr="000F3DA8">
        <w:rPr>
          <w:b/>
          <w:i/>
        </w:rPr>
        <w:t>authorised intelligence officer</w:t>
      </w:r>
      <w:r w:rsidRPr="000F3DA8">
        <w:t xml:space="preserve"> means an intelligence officer who is authorised under an authority to acquire or use an assumed identity.</w:t>
      </w:r>
    </w:p>
    <w:p w:rsidR="00516C1C" w:rsidRPr="000F3DA8" w:rsidRDefault="00516C1C" w:rsidP="00516C1C">
      <w:pPr>
        <w:pStyle w:val="Definition"/>
      </w:pPr>
      <w:r w:rsidRPr="000F3DA8">
        <w:rPr>
          <w:b/>
          <w:bCs/>
          <w:i/>
        </w:rPr>
        <w:t>authorised law enforcement officer</w:t>
      </w:r>
      <w:r w:rsidRPr="000F3DA8">
        <w:rPr>
          <w:b/>
          <w:bCs/>
        </w:rPr>
        <w:t xml:space="preserve"> </w:t>
      </w:r>
      <w:r w:rsidRPr="000F3DA8">
        <w:t>means a law enforcement officer who is authorised under an authority to acquire or use an assumed identity.</w:t>
      </w:r>
    </w:p>
    <w:p w:rsidR="00516C1C" w:rsidRPr="000F3DA8" w:rsidRDefault="00516C1C" w:rsidP="00516C1C">
      <w:pPr>
        <w:pStyle w:val="Definition"/>
      </w:pPr>
      <w:r w:rsidRPr="000F3DA8">
        <w:rPr>
          <w:b/>
          <w:i/>
        </w:rPr>
        <w:t>authorised person</w:t>
      </w:r>
      <w:r w:rsidRPr="000F3DA8">
        <w:t xml:space="preserve"> means:</w:t>
      </w:r>
    </w:p>
    <w:p w:rsidR="00516C1C" w:rsidRPr="000F3DA8" w:rsidRDefault="00516C1C" w:rsidP="00516C1C">
      <w:pPr>
        <w:pStyle w:val="paragraph"/>
      </w:pPr>
      <w:r w:rsidRPr="000F3DA8">
        <w:tab/>
        <w:t>(a)</w:t>
      </w:r>
      <w:r w:rsidRPr="000F3DA8">
        <w:tab/>
        <w:t>an authorised civilian; and</w:t>
      </w:r>
    </w:p>
    <w:p w:rsidR="00516C1C" w:rsidRPr="000F3DA8" w:rsidRDefault="00516C1C" w:rsidP="00516C1C">
      <w:pPr>
        <w:pStyle w:val="paragraph"/>
      </w:pPr>
      <w:r w:rsidRPr="000F3DA8">
        <w:tab/>
        <w:t>(b)</w:t>
      </w:r>
      <w:r w:rsidRPr="000F3DA8">
        <w:tab/>
        <w:t>an authorised intelligence officer; and</w:t>
      </w:r>
    </w:p>
    <w:p w:rsidR="00516C1C" w:rsidRPr="000F3DA8" w:rsidRDefault="00516C1C" w:rsidP="00516C1C">
      <w:pPr>
        <w:pStyle w:val="paragraph"/>
      </w:pPr>
      <w:r w:rsidRPr="000F3DA8">
        <w:tab/>
        <w:t>(c)</w:t>
      </w:r>
      <w:r w:rsidRPr="000F3DA8">
        <w:tab/>
        <w:t>an authorised law enforcement officer; and</w:t>
      </w:r>
    </w:p>
    <w:p w:rsidR="00516C1C" w:rsidRPr="000F3DA8" w:rsidRDefault="00516C1C" w:rsidP="00516C1C">
      <w:pPr>
        <w:pStyle w:val="paragraph"/>
      </w:pPr>
      <w:r w:rsidRPr="000F3DA8">
        <w:tab/>
        <w:t>(d)</w:t>
      </w:r>
      <w:r w:rsidRPr="000F3DA8">
        <w:tab/>
        <w:t>an authorised foreign officer.</w:t>
      </w:r>
    </w:p>
    <w:p w:rsidR="00516C1C" w:rsidRPr="000F3DA8" w:rsidRDefault="00516C1C" w:rsidP="00516C1C">
      <w:pPr>
        <w:pStyle w:val="Definition"/>
        <w:rPr>
          <w:szCs w:val="22"/>
        </w:rPr>
      </w:pPr>
      <w:r w:rsidRPr="000F3DA8">
        <w:rPr>
          <w:b/>
          <w:bCs/>
          <w:i/>
        </w:rPr>
        <w:t>authority</w:t>
      </w:r>
      <w:r w:rsidRPr="000F3DA8">
        <w:rPr>
          <w:b/>
          <w:bCs/>
        </w:rPr>
        <w:t xml:space="preserve"> </w:t>
      </w:r>
      <w:r w:rsidRPr="000F3DA8">
        <w:t>means an authority granted under section</w:t>
      </w:r>
      <w:r w:rsidR="000F3DA8">
        <w:t> </w:t>
      </w:r>
      <w:r w:rsidRPr="000F3DA8">
        <w:t xml:space="preserve">15KB to acquire and use an assumed identity, including the authority </w:t>
      </w:r>
      <w:r w:rsidRPr="000F3DA8">
        <w:rPr>
          <w:szCs w:val="22"/>
        </w:rPr>
        <w:t>as varied under section</w:t>
      </w:r>
      <w:r w:rsidR="000F3DA8">
        <w:rPr>
          <w:szCs w:val="22"/>
        </w:rPr>
        <w:t> </w:t>
      </w:r>
      <w:r w:rsidRPr="000F3DA8">
        <w:rPr>
          <w:szCs w:val="22"/>
        </w:rPr>
        <w:t>15KE.</w:t>
      </w:r>
    </w:p>
    <w:p w:rsidR="00516C1C" w:rsidRPr="000F3DA8" w:rsidRDefault="00516C1C" w:rsidP="00516C1C">
      <w:pPr>
        <w:pStyle w:val="Definition"/>
      </w:pPr>
      <w:r w:rsidRPr="000F3DA8">
        <w:rPr>
          <w:b/>
          <w:i/>
        </w:rPr>
        <w:t>chief officer</w:t>
      </w:r>
      <w:r w:rsidRPr="000F3DA8">
        <w:t>:</w:t>
      </w:r>
    </w:p>
    <w:p w:rsidR="00516C1C" w:rsidRPr="000F3DA8" w:rsidRDefault="00516C1C" w:rsidP="00516C1C">
      <w:pPr>
        <w:pStyle w:val="paragraph"/>
        <w:rPr>
          <w:szCs w:val="22"/>
        </w:rPr>
      </w:pPr>
      <w:r w:rsidRPr="000F3DA8">
        <w:tab/>
        <w:t>(a)</w:t>
      </w:r>
      <w:r w:rsidRPr="000F3DA8">
        <w:tab/>
      </w:r>
      <w:r w:rsidRPr="000F3DA8">
        <w:rPr>
          <w:szCs w:val="22"/>
        </w:rPr>
        <w:t>of an intelligence agency—means the following:</w:t>
      </w:r>
    </w:p>
    <w:p w:rsidR="00516C1C" w:rsidRPr="000F3DA8" w:rsidRDefault="00516C1C" w:rsidP="00516C1C">
      <w:pPr>
        <w:pStyle w:val="paragraphsub"/>
      </w:pPr>
      <w:r w:rsidRPr="000F3DA8">
        <w:tab/>
        <w:t>(i)</w:t>
      </w:r>
      <w:r w:rsidRPr="000F3DA8">
        <w:tab/>
        <w:t>in relation to the Australian Security Intelligence Organisation—the Director</w:t>
      </w:r>
      <w:r w:rsidR="000F3DA8">
        <w:noBreakHyphen/>
      </w:r>
      <w:r w:rsidRPr="000F3DA8">
        <w:t>General of Security;</w:t>
      </w:r>
    </w:p>
    <w:p w:rsidR="00516C1C" w:rsidRPr="000F3DA8" w:rsidRDefault="00516C1C" w:rsidP="00516C1C">
      <w:pPr>
        <w:pStyle w:val="paragraphsub"/>
      </w:pPr>
      <w:r w:rsidRPr="000F3DA8">
        <w:tab/>
        <w:t>(ii)</w:t>
      </w:r>
      <w:r w:rsidRPr="000F3DA8">
        <w:tab/>
        <w:t>in relation to the Australian Secret Intelligence Service—the Director</w:t>
      </w:r>
      <w:r w:rsidR="000F3DA8">
        <w:noBreakHyphen/>
      </w:r>
      <w:r w:rsidRPr="000F3DA8">
        <w:t>General of Australian Secret Intelligence Service; and</w:t>
      </w:r>
    </w:p>
    <w:p w:rsidR="00516C1C" w:rsidRPr="000F3DA8" w:rsidRDefault="00516C1C" w:rsidP="00516C1C">
      <w:pPr>
        <w:pStyle w:val="paragraph"/>
        <w:rPr>
          <w:szCs w:val="22"/>
        </w:rPr>
      </w:pPr>
      <w:r w:rsidRPr="000F3DA8">
        <w:tab/>
        <w:t>(b)</w:t>
      </w:r>
      <w:r w:rsidRPr="000F3DA8">
        <w:tab/>
        <w:t xml:space="preserve">of an issuing agency—means the chief executive officer </w:t>
      </w:r>
      <w:r w:rsidRPr="000F3DA8">
        <w:rPr>
          <w:szCs w:val="22"/>
        </w:rPr>
        <w:t>(however described) of the agency; and</w:t>
      </w:r>
    </w:p>
    <w:p w:rsidR="00516C1C" w:rsidRPr="000F3DA8" w:rsidRDefault="00516C1C" w:rsidP="00516C1C">
      <w:pPr>
        <w:pStyle w:val="paragraph"/>
        <w:rPr>
          <w:szCs w:val="22"/>
        </w:rPr>
      </w:pPr>
      <w:r w:rsidRPr="000F3DA8">
        <w:rPr>
          <w:szCs w:val="22"/>
        </w:rPr>
        <w:tab/>
        <w:t>(c)</w:t>
      </w:r>
      <w:r w:rsidRPr="000F3DA8">
        <w:rPr>
          <w:szCs w:val="22"/>
        </w:rPr>
        <w:tab/>
      </w:r>
      <w:r w:rsidRPr="000F3DA8">
        <w:t>of a law enforcement agency—means the following</w:t>
      </w:r>
      <w:r w:rsidRPr="000F3DA8">
        <w:rPr>
          <w:szCs w:val="22"/>
        </w:rPr>
        <w:t>:</w:t>
      </w:r>
    </w:p>
    <w:p w:rsidR="00516C1C" w:rsidRPr="000F3DA8" w:rsidRDefault="00516C1C" w:rsidP="00516C1C">
      <w:pPr>
        <w:pStyle w:val="paragraphsub"/>
      </w:pPr>
      <w:r w:rsidRPr="000F3DA8">
        <w:tab/>
        <w:t>(i)</w:t>
      </w:r>
      <w:r w:rsidRPr="000F3DA8">
        <w:tab/>
        <w:t>in relation to the Australian Federal Police—the Commissioner of the Australian Federal Police;</w:t>
      </w:r>
    </w:p>
    <w:p w:rsidR="00516C1C" w:rsidRPr="000F3DA8" w:rsidRDefault="00516C1C" w:rsidP="00516C1C">
      <w:pPr>
        <w:pStyle w:val="paragraphsub"/>
      </w:pPr>
      <w:r w:rsidRPr="000F3DA8">
        <w:tab/>
        <w:t>(ii)</w:t>
      </w:r>
      <w:r w:rsidRPr="000F3DA8">
        <w:tab/>
        <w:t xml:space="preserve">in relation </w:t>
      </w:r>
      <w:r w:rsidR="00253014" w:rsidRPr="000F3DA8">
        <w:t>to the Immigration and Border Protection Department</w:t>
      </w:r>
      <w:r w:rsidRPr="000F3DA8">
        <w:t xml:space="preserve">—the </w:t>
      </w:r>
      <w:r w:rsidR="00BE0858" w:rsidRPr="000F3DA8">
        <w:t>Secretary of that Department</w:t>
      </w:r>
      <w:r w:rsidRPr="000F3DA8">
        <w:t>;</w:t>
      </w:r>
    </w:p>
    <w:p w:rsidR="00516C1C" w:rsidRPr="000F3DA8" w:rsidRDefault="00516C1C" w:rsidP="00516C1C">
      <w:pPr>
        <w:pStyle w:val="paragraphsub"/>
      </w:pPr>
      <w:r w:rsidRPr="000F3DA8">
        <w:tab/>
        <w:t>(iii)</w:t>
      </w:r>
      <w:r w:rsidRPr="000F3DA8">
        <w:tab/>
        <w:t>in relation to the ACC—the Chief Executive Officer of the ACC;</w:t>
      </w:r>
    </w:p>
    <w:p w:rsidR="00516C1C" w:rsidRPr="000F3DA8" w:rsidRDefault="00516C1C" w:rsidP="00516C1C">
      <w:pPr>
        <w:pStyle w:val="paragraphsub"/>
      </w:pPr>
      <w:r w:rsidRPr="000F3DA8">
        <w:tab/>
        <w:t>(iv)</w:t>
      </w:r>
      <w:r w:rsidRPr="000F3DA8">
        <w:tab/>
        <w:t>in relation to the Australian Commission for Law Enforcement Integrity—the Integrity Commissioner;</w:t>
      </w:r>
    </w:p>
    <w:p w:rsidR="00516C1C" w:rsidRPr="000F3DA8" w:rsidRDefault="00516C1C" w:rsidP="00516C1C">
      <w:pPr>
        <w:pStyle w:val="paragraphsub"/>
      </w:pPr>
      <w:r w:rsidRPr="000F3DA8">
        <w:tab/>
        <w:t>(v)</w:t>
      </w:r>
      <w:r w:rsidRPr="000F3DA8">
        <w:tab/>
        <w:t>in relation to the Australian Taxation Office—the Commissioner of Taxation;</w:t>
      </w:r>
    </w:p>
    <w:p w:rsidR="00516C1C" w:rsidRPr="000F3DA8" w:rsidRDefault="00516C1C" w:rsidP="00516C1C">
      <w:pPr>
        <w:pStyle w:val="paragraphsub"/>
      </w:pPr>
      <w:r w:rsidRPr="000F3DA8">
        <w:tab/>
        <w:t>(vi)</w:t>
      </w:r>
      <w:r w:rsidRPr="000F3DA8">
        <w:tab/>
        <w:t xml:space="preserve">in relation to a Commonwealth agency specified in the regulations for the purposes of the definition of </w:t>
      </w:r>
      <w:r w:rsidRPr="000F3DA8">
        <w:rPr>
          <w:b/>
          <w:i/>
        </w:rPr>
        <w:t>law enforcement agency—</w:t>
      </w:r>
      <w:r w:rsidRPr="000F3DA8">
        <w:t>the officer specified in the regulations as the chief officer of that agency.</w:t>
      </w:r>
    </w:p>
    <w:p w:rsidR="00516C1C" w:rsidRPr="000F3DA8" w:rsidRDefault="00516C1C" w:rsidP="00516C1C">
      <w:pPr>
        <w:pStyle w:val="Definition"/>
      </w:pPr>
      <w:r w:rsidRPr="000F3DA8">
        <w:rPr>
          <w:b/>
          <w:i/>
        </w:rPr>
        <w:t>Commonwealth agency</w:t>
      </w:r>
      <w:r w:rsidRPr="000F3DA8">
        <w:t xml:space="preserve"> means:</w:t>
      </w:r>
    </w:p>
    <w:p w:rsidR="00516C1C" w:rsidRPr="000F3DA8" w:rsidRDefault="00516C1C" w:rsidP="00516C1C">
      <w:pPr>
        <w:pStyle w:val="paragraph"/>
      </w:pPr>
      <w:r w:rsidRPr="000F3DA8">
        <w:tab/>
        <w:t>(a)</w:t>
      </w:r>
      <w:r w:rsidRPr="000F3DA8">
        <w:tab/>
        <w:t>the Commonwealth; or</w:t>
      </w:r>
    </w:p>
    <w:p w:rsidR="00516C1C" w:rsidRPr="000F3DA8" w:rsidRDefault="00516C1C" w:rsidP="00516C1C">
      <w:pPr>
        <w:pStyle w:val="paragraph"/>
      </w:pPr>
      <w:r w:rsidRPr="000F3DA8">
        <w:tab/>
        <w:t>(b)</w:t>
      </w:r>
      <w:r w:rsidRPr="000F3DA8">
        <w:tab/>
        <w:t>an authority of the Commonwealth.</w:t>
      </w:r>
    </w:p>
    <w:p w:rsidR="00516C1C" w:rsidRPr="000F3DA8" w:rsidRDefault="00516C1C" w:rsidP="00516C1C">
      <w:pPr>
        <w:pStyle w:val="Definition"/>
        <w:rPr>
          <w:szCs w:val="22"/>
        </w:rPr>
      </w:pPr>
      <w:r w:rsidRPr="000F3DA8">
        <w:rPr>
          <w:b/>
          <w:bCs/>
          <w:i/>
        </w:rPr>
        <w:t xml:space="preserve">Commonwealth government issuing agency </w:t>
      </w:r>
      <w:r w:rsidRPr="000F3DA8">
        <w:t>means a</w:t>
      </w:r>
      <w:r w:rsidRPr="000F3DA8">
        <w:rPr>
          <w:iCs/>
        </w:rPr>
        <w:t xml:space="preserve"> Commonwealth agency </w:t>
      </w:r>
      <w:r w:rsidRPr="000F3DA8">
        <w:t>that issues evidence of identity and that is named in an authority.</w:t>
      </w:r>
    </w:p>
    <w:p w:rsidR="00516C1C" w:rsidRPr="000F3DA8" w:rsidRDefault="00516C1C" w:rsidP="00516C1C">
      <w:pPr>
        <w:pStyle w:val="Definition"/>
      </w:pPr>
      <w:r w:rsidRPr="000F3DA8">
        <w:rPr>
          <w:b/>
          <w:bCs/>
          <w:i/>
        </w:rPr>
        <w:t>conduct</w:t>
      </w:r>
      <w:r w:rsidRPr="000F3DA8">
        <w:rPr>
          <w:b/>
          <w:bCs/>
        </w:rPr>
        <w:t xml:space="preserve"> </w:t>
      </w:r>
      <w:r w:rsidRPr="000F3DA8">
        <w:t>includes any act or omission.</w:t>
      </w:r>
    </w:p>
    <w:p w:rsidR="00516C1C" w:rsidRPr="000F3DA8" w:rsidRDefault="00516C1C" w:rsidP="003045FF">
      <w:pPr>
        <w:pStyle w:val="Definition"/>
        <w:keepNext/>
        <w:keepLines/>
      </w:pPr>
      <w:r w:rsidRPr="000F3DA8">
        <w:rPr>
          <w:b/>
          <w:bCs/>
          <w:i/>
        </w:rPr>
        <w:t>corresponding assumed identity law</w:t>
      </w:r>
      <w:r w:rsidRPr="000F3DA8">
        <w:rPr>
          <w:b/>
          <w:bCs/>
        </w:rPr>
        <w:t xml:space="preserve"> </w:t>
      </w:r>
      <w:r w:rsidRPr="000F3DA8">
        <w:t>means:</w:t>
      </w:r>
    </w:p>
    <w:p w:rsidR="00516C1C" w:rsidRPr="000F3DA8" w:rsidRDefault="00516C1C" w:rsidP="003045FF">
      <w:pPr>
        <w:pStyle w:val="paragraph"/>
        <w:keepNext/>
        <w:keepLines/>
      </w:pPr>
      <w:r w:rsidRPr="000F3DA8">
        <w:tab/>
        <w:t>(a)</w:t>
      </w:r>
      <w:r w:rsidRPr="000F3DA8">
        <w:tab/>
        <w:t>a law of a State or Territory; or</w:t>
      </w:r>
    </w:p>
    <w:p w:rsidR="00516C1C" w:rsidRPr="000F3DA8" w:rsidRDefault="00516C1C" w:rsidP="00516C1C">
      <w:pPr>
        <w:pStyle w:val="paragraph"/>
      </w:pPr>
      <w:r w:rsidRPr="000F3DA8">
        <w:tab/>
        <w:t>(b)</w:t>
      </w:r>
      <w:r w:rsidRPr="000F3DA8">
        <w:tab/>
        <w:t>a provision or provisions of a law of a State or Territory;</w:t>
      </w:r>
    </w:p>
    <w:p w:rsidR="00516C1C" w:rsidRPr="000F3DA8" w:rsidRDefault="00516C1C" w:rsidP="00516C1C">
      <w:pPr>
        <w:pStyle w:val="subsection2"/>
      </w:pPr>
      <w:r w:rsidRPr="000F3DA8">
        <w:t>prescribed by the regulations for the purposes of this definition.</w:t>
      </w:r>
    </w:p>
    <w:p w:rsidR="00516C1C" w:rsidRPr="000F3DA8" w:rsidRDefault="00516C1C" w:rsidP="00516C1C">
      <w:pPr>
        <w:pStyle w:val="Definition"/>
      </w:pPr>
      <w:r w:rsidRPr="000F3DA8">
        <w:rPr>
          <w:b/>
          <w:i/>
        </w:rPr>
        <w:t>corresponding authority</w:t>
      </w:r>
      <w:r w:rsidRPr="000F3DA8">
        <w:t xml:space="preserve"> means:</w:t>
      </w:r>
    </w:p>
    <w:p w:rsidR="00516C1C" w:rsidRPr="000F3DA8" w:rsidRDefault="00516C1C" w:rsidP="00516C1C">
      <w:pPr>
        <w:pStyle w:val="paragraph"/>
        <w:rPr>
          <w:szCs w:val="22"/>
        </w:rPr>
      </w:pPr>
      <w:r w:rsidRPr="000F3DA8">
        <w:tab/>
        <w:t>(a)</w:t>
      </w:r>
      <w:r w:rsidRPr="000F3DA8">
        <w:tab/>
        <w:t xml:space="preserve">an authority under a corresponding assumed identity law to acquire or use </w:t>
      </w:r>
      <w:r w:rsidRPr="000F3DA8">
        <w:rPr>
          <w:szCs w:val="22"/>
        </w:rPr>
        <w:t>an assumed identity; or</w:t>
      </w:r>
    </w:p>
    <w:p w:rsidR="00516C1C" w:rsidRPr="000F3DA8" w:rsidRDefault="00516C1C" w:rsidP="00516C1C">
      <w:pPr>
        <w:pStyle w:val="paragraph"/>
      </w:pPr>
      <w:r w:rsidRPr="000F3DA8">
        <w:tab/>
        <w:t>(b)</w:t>
      </w:r>
      <w:r w:rsidRPr="000F3DA8">
        <w:tab/>
        <w:t>an authority under a corresponding assumed identity law to request the production of evidence of an assumed identity from a Commonwealth government issuing agency.</w:t>
      </w:r>
    </w:p>
    <w:p w:rsidR="00516C1C" w:rsidRPr="000F3DA8" w:rsidRDefault="00516C1C" w:rsidP="00516C1C">
      <w:pPr>
        <w:pStyle w:val="Definition"/>
      </w:pPr>
      <w:r w:rsidRPr="000F3DA8">
        <w:rPr>
          <w:b/>
          <w:bCs/>
          <w:i/>
        </w:rPr>
        <w:t>doing</w:t>
      </w:r>
      <w:r w:rsidRPr="000F3DA8">
        <w:rPr>
          <w:b/>
          <w:bCs/>
        </w:rPr>
        <w:t xml:space="preserve"> </w:t>
      </w:r>
      <w:r w:rsidRPr="000F3DA8">
        <w:t>a thing, includes failing to do the thing.</w:t>
      </w:r>
    </w:p>
    <w:p w:rsidR="00516C1C" w:rsidRPr="000F3DA8" w:rsidRDefault="00516C1C" w:rsidP="00516C1C">
      <w:pPr>
        <w:pStyle w:val="Definition"/>
      </w:pPr>
      <w:r w:rsidRPr="000F3DA8">
        <w:rPr>
          <w:b/>
          <w:i/>
        </w:rPr>
        <w:t>evidence</w:t>
      </w:r>
      <w:r w:rsidRPr="000F3DA8">
        <w:t xml:space="preserve"> of identity, means a document or other thing (such as a driver’s licence, birth certificate, credit card or identity card) that evidences or indicates, or can be used to evidence or indicate, a person’s identity or any aspect of a person’s identity.</w:t>
      </w:r>
    </w:p>
    <w:p w:rsidR="00516C1C" w:rsidRPr="000F3DA8" w:rsidRDefault="00516C1C" w:rsidP="00516C1C">
      <w:pPr>
        <w:pStyle w:val="Definition"/>
      </w:pPr>
      <w:r w:rsidRPr="000F3DA8">
        <w:rPr>
          <w:b/>
          <w:i/>
        </w:rPr>
        <w:t>foreign officer</w:t>
      </w:r>
      <w:r w:rsidRPr="000F3DA8">
        <w:t xml:space="preserve"> means an officer, however described, of an agency that has responsibility for:</w:t>
      </w:r>
    </w:p>
    <w:p w:rsidR="00516C1C" w:rsidRPr="000F3DA8" w:rsidRDefault="00516C1C" w:rsidP="00516C1C">
      <w:pPr>
        <w:pStyle w:val="paragraph"/>
      </w:pPr>
      <w:r w:rsidRPr="000F3DA8">
        <w:tab/>
        <w:t>(a)</w:t>
      </w:r>
      <w:r w:rsidRPr="000F3DA8">
        <w:tab/>
        <w:t>law enforcement in a foreign country; or</w:t>
      </w:r>
    </w:p>
    <w:p w:rsidR="00516C1C" w:rsidRPr="000F3DA8" w:rsidRDefault="00516C1C" w:rsidP="00516C1C">
      <w:pPr>
        <w:pStyle w:val="paragraph"/>
      </w:pPr>
      <w:r w:rsidRPr="000F3DA8">
        <w:tab/>
        <w:t>(b)</w:t>
      </w:r>
      <w:r w:rsidRPr="000F3DA8">
        <w:tab/>
        <w:t>intelligence gathering for a foreign country; or</w:t>
      </w:r>
    </w:p>
    <w:p w:rsidR="00516C1C" w:rsidRPr="000F3DA8" w:rsidRDefault="00516C1C" w:rsidP="00516C1C">
      <w:pPr>
        <w:pStyle w:val="paragraph"/>
      </w:pPr>
      <w:r w:rsidRPr="000F3DA8">
        <w:tab/>
        <w:t>(c)</w:t>
      </w:r>
      <w:r w:rsidRPr="000F3DA8">
        <w:tab/>
        <w:t>security of a foreign country.</w:t>
      </w:r>
    </w:p>
    <w:p w:rsidR="00516C1C" w:rsidRPr="000F3DA8" w:rsidRDefault="00516C1C" w:rsidP="00516C1C">
      <w:pPr>
        <w:pStyle w:val="Definition"/>
      </w:pPr>
      <w:r w:rsidRPr="000F3DA8">
        <w:rPr>
          <w:b/>
          <w:i/>
        </w:rPr>
        <w:t>intelligence agency</w:t>
      </w:r>
      <w:r w:rsidRPr="000F3DA8">
        <w:t xml:space="preserve"> means:</w:t>
      </w:r>
    </w:p>
    <w:p w:rsidR="00516C1C" w:rsidRPr="000F3DA8" w:rsidRDefault="00516C1C" w:rsidP="00516C1C">
      <w:pPr>
        <w:pStyle w:val="paragraph"/>
      </w:pPr>
      <w:r w:rsidRPr="000F3DA8">
        <w:tab/>
        <w:t>(a)</w:t>
      </w:r>
      <w:r w:rsidRPr="000F3DA8">
        <w:tab/>
        <w:t>the Australian Security Intelligence Organisation;</w:t>
      </w:r>
    </w:p>
    <w:p w:rsidR="00516C1C" w:rsidRPr="000F3DA8" w:rsidRDefault="00516C1C" w:rsidP="00516C1C">
      <w:pPr>
        <w:pStyle w:val="paragraph"/>
      </w:pPr>
      <w:r w:rsidRPr="000F3DA8">
        <w:tab/>
        <w:t>(b)</w:t>
      </w:r>
      <w:r w:rsidRPr="000F3DA8">
        <w:tab/>
        <w:t>the Australian Secret Intelligence Service.</w:t>
      </w:r>
    </w:p>
    <w:p w:rsidR="00516C1C" w:rsidRPr="000F3DA8" w:rsidRDefault="00516C1C" w:rsidP="00516C1C">
      <w:pPr>
        <w:pStyle w:val="Definition"/>
      </w:pPr>
      <w:r w:rsidRPr="000F3DA8">
        <w:rPr>
          <w:b/>
          <w:i/>
        </w:rPr>
        <w:t xml:space="preserve">intelligence officer </w:t>
      </w:r>
      <w:r w:rsidRPr="000F3DA8">
        <w:t>means:</w:t>
      </w:r>
    </w:p>
    <w:p w:rsidR="00516C1C" w:rsidRPr="000F3DA8" w:rsidRDefault="00516C1C" w:rsidP="00516C1C">
      <w:pPr>
        <w:pStyle w:val="paragraph"/>
      </w:pPr>
      <w:r w:rsidRPr="000F3DA8">
        <w:tab/>
        <w:t>(a)</w:t>
      </w:r>
      <w:r w:rsidRPr="000F3DA8">
        <w:tab/>
        <w:t>in relation to the Australian Security Intelligence Organisation—an officer of the Australian Security Intelligence Organisation; and</w:t>
      </w:r>
    </w:p>
    <w:p w:rsidR="00516C1C" w:rsidRPr="000F3DA8" w:rsidRDefault="00516C1C" w:rsidP="00516C1C">
      <w:pPr>
        <w:pStyle w:val="paragraph"/>
      </w:pPr>
      <w:r w:rsidRPr="000F3DA8">
        <w:tab/>
        <w:t>(b)</w:t>
      </w:r>
      <w:r w:rsidRPr="000F3DA8">
        <w:tab/>
        <w:t>in relation to the Australian Secret Intelligence Service—a staff member of the Australian Secret Intelligence Service;</w:t>
      </w:r>
    </w:p>
    <w:p w:rsidR="00516C1C" w:rsidRPr="000F3DA8" w:rsidRDefault="00516C1C" w:rsidP="00516C1C">
      <w:pPr>
        <w:pStyle w:val="subsection2"/>
      </w:pPr>
      <w:r w:rsidRPr="000F3DA8">
        <w:t>and includes a person who is seconded to an intelligence agency.</w:t>
      </w:r>
    </w:p>
    <w:p w:rsidR="00516C1C" w:rsidRPr="000F3DA8" w:rsidRDefault="00516C1C" w:rsidP="00516C1C">
      <w:pPr>
        <w:pStyle w:val="Definition"/>
      </w:pPr>
      <w:r w:rsidRPr="000F3DA8">
        <w:rPr>
          <w:b/>
          <w:i/>
        </w:rPr>
        <w:t>issuing agency</w:t>
      </w:r>
      <w:r w:rsidRPr="000F3DA8">
        <w:t xml:space="preserve"> means:</w:t>
      </w:r>
    </w:p>
    <w:p w:rsidR="00516C1C" w:rsidRPr="000F3DA8" w:rsidRDefault="00516C1C" w:rsidP="00516C1C">
      <w:pPr>
        <w:pStyle w:val="paragraph"/>
      </w:pPr>
      <w:r w:rsidRPr="000F3DA8">
        <w:tab/>
        <w:t>(a)</w:t>
      </w:r>
      <w:r w:rsidRPr="000F3DA8">
        <w:tab/>
        <w:t>a Commonwealth government issuing agency; or</w:t>
      </w:r>
    </w:p>
    <w:p w:rsidR="00516C1C" w:rsidRPr="000F3DA8" w:rsidRDefault="00516C1C" w:rsidP="00516C1C">
      <w:pPr>
        <w:pStyle w:val="paragraph"/>
      </w:pPr>
      <w:r w:rsidRPr="000F3DA8">
        <w:tab/>
        <w:t>(b)</w:t>
      </w:r>
      <w:r w:rsidRPr="000F3DA8">
        <w:tab/>
        <w:t>a non</w:t>
      </w:r>
      <w:r w:rsidR="000F3DA8">
        <w:noBreakHyphen/>
      </w:r>
      <w:r w:rsidRPr="000F3DA8">
        <w:t>Commonwealth government issuing agency.</w:t>
      </w:r>
    </w:p>
    <w:p w:rsidR="00516C1C" w:rsidRPr="000F3DA8" w:rsidRDefault="00516C1C" w:rsidP="00516C1C">
      <w:pPr>
        <w:pStyle w:val="Definition"/>
        <w:rPr>
          <w:b/>
          <w:i/>
        </w:rPr>
      </w:pPr>
      <w:r w:rsidRPr="000F3DA8">
        <w:rPr>
          <w:b/>
          <w:bCs/>
          <w:i/>
        </w:rPr>
        <w:t>jurisdiction</w:t>
      </w:r>
      <w:r w:rsidRPr="000F3DA8">
        <w:rPr>
          <w:b/>
          <w:bCs/>
        </w:rPr>
        <w:t xml:space="preserve"> </w:t>
      </w:r>
      <w:r w:rsidRPr="000F3DA8">
        <w:t xml:space="preserve">means the Commonwealth or a State or Territory </w:t>
      </w:r>
      <w:r w:rsidRPr="000F3DA8">
        <w:rPr>
          <w:szCs w:val="22"/>
        </w:rPr>
        <w:t>of the Commonwealth.</w:t>
      </w:r>
    </w:p>
    <w:p w:rsidR="00516C1C" w:rsidRPr="000F3DA8" w:rsidRDefault="00516C1C" w:rsidP="00516C1C">
      <w:pPr>
        <w:pStyle w:val="Definition"/>
      </w:pPr>
      <w:r w:rsidRPr="000F3DA8">
        <w:rPr>
          <w:b/>
          <w:bCs/>
          <w:i/>
        </w:rPr>
        <w:t>law enforcement agency</w:t>
      </w:r>
      <w:r w:rsidRPr="000F3DA8">
        <w:rPr>
          <w:b/>
          <w:bCs/>
        </w:rPr>
        <w:t xml:space="preserve"> </w:t>
      </w:r>
      <w:r w:rsidRPr="000F3DA8">
        <w:t>means the following agencies:</w:t>
      </w:r>
    </w:p>
    <w:p w:rsidR="00516C1C" w:rsidRPr="000F3DA8" w:rsidRDefault="00516C1C" w:rsidP="00516C1C">
      <w:pPr>
        <w:pStyle w:val="paragraph"/>
      </w:pPr>
      <w:r w:rsidRPr="000F3DA8">
        <w:tab/>
        <w:t>(a)</w:t>
      </w:r>
      <w:r w:rsidRPr="000F3DA8">
        <w:tab/>
        <w:t>the Australian Federal Police;</w:t>
      </w:r>
    </w:p>
    <w:p w:rsidR="00253014" w:rsidRPr="000F3DA8" w:rsidRDefault="00253014" w:rsidP="00253014">
      <w:pPr>
        <w:pStyle w:val="paragraph"/>
      </w:pPr>
      <w:r w:rsidRPr="000F3DA8">
        <w:tab/>
        <w:t>(b)</w:t>
      </w:r>
      <w:r w:rsidRPr="000F3DA8">
        <w:tab/>
        <w:t>the Immigration and Border Protection Department;</w:t>
      </w:r>
    </w:p>
    <w:p w:rsidR="00516C1C" w:rsidRPr="000F3DA8" w:rsidRDefault="00516C1C" w:rsidP="00516C1C">
      <w:pPr>
        <w:pStyle w:val="paragraph"/>
      </w:pPr>
      <w:r w:rsidRPr="000F3DA8">
        <w:tab/>
        <w:t>(c)</w:t>
      </w:r>
      <w:r w:rsidRPr="000F3DA8">
        <w:tab/>
        <w:t>the ACC;</w:t>
      </w:r>
    </w:p>
    <w:p w:rsidR="00516C1C" w:rsidRPr="000F3DA8" w:rsidRDefault="00516C1C" w:rsidP="00516C1C">
      <w:pPr>
        <w:pStyle w:val="paragraph"/>
      </w:pPr>
      <w:r w:rsidRPr="000F3DA8">
        <w:tab/>
        <w:t>(d)</w:t>
      </w:r>
      <w:r w:rsidRPr="000F3DA8">
        <w:tab/>
        <w:t>the Australian Commission for Law Enforcement Integrity;</w:t>
      </w:r>
    </w:p>
    <w:p w:rsidR="00516C1C" w:rsidRPr="000F3DA8" w:rsidRDefault="00516C1C" w:rsidP="00516C1C">
      <w:pPr>
        <w:pStyle w:val="paragraph"/>
      </w:pPr>
      <w:r w:rsidRPr="000F3DA8">
        <w:tab/>
        <w:t>(e)</w:t>
      </w:r>
      <w:r w:rsidRPr="000F3DA8">
        <w:tab/>
        <w:t>the Australian Taxation Office;</w:t>
      </w:r>
    </w:p>
    <w:p w:rsidR="00516C1C" w:rsidRPr="000F3DA8" w:rsidRDefault="00516C1C" w:rsidP="00516C1C">
      <w:pPr>
        <w:pStyle w:val="paragraph"/>
        <w:rPr>
          <w:i/>
        </w:rPr>
      </w:pPr>
      <w:r w:rsidRPr="000F3DA8">
        <w:tab/>
        <w:t>(f)</w:t>
      </w:r>
      <w:r w:rsidRPr="000F3DA8">
        <w:tab/>
        <w:t>any other Commonwealth agency specified in the regulations.</w:t>
      </w:r>
    </w:p>
    <w:p w:rsidR="00516C1C" w:rsidRPr="000F3DA8" w:rsidRDefault="00516C1C" w:rsidP="00516C1C">
      <w:pPr>
        <w:pStyle w:val="Definition"/>
      </w:pPr>
      <w:r w:rsidRPr="000F3DA8">
        <w:rPr>
          <w:b/>
          <w:i/>
        </w:rPr>
        <w:t>law enforcement officer</w:t>
      </w:r>
      <w:r w:rsidRPr="000F3DA8">
        <w:t xml:space="preserve"> means:</w:t>
      </w:r>
    </w:p>
    <w:p w:rsidR="00516C1C" w:rsidRPr="000F3DA8" w:rsidRDefault="00516C1C" w:rsidP="00516C1C">
      <w:pPr>
        <w:pStyle w:val="paragraph"/>
      </w:pPr>
      <w:r w:rsidRPr="000F3DA8">
        <w:tab/>
        <w:t>(a)</w:t>
      </w:r>
      <w:r w:rsidRPr="000F3DA8">
        <w:tab/>
        <w:t xml:space="preserve">in relation to the Australian Federal Police—the Commissioner of the Australian Federal Police, a Deputy Commissioner of the Australian Federal Police, an AFP employee or a special member of the Australian Federal Police (all within the meaning of the </w:t>
      </w:r>
      <w:r w:rsidRPr="000F3DA8">
        <w:rPr>
          <w:i/>
        </w:rPr>
        <w:t>Australian Federal Police Act 1979</w:t>
      </w:r>
      <w:r w:rsidRPr="000F3DA8">
        <w:t>); and</w:t>
      </w:r>
    </w:p>
    <w:p w:rsidR="00516C1C" w:rsidRPr="000F3DA8" w:rsidRDefault="00516C1C" w:rsidP="00516C1C">
      <w:pPr>
        <w:pStyle w:val="paragraph"/>
      </w:pPr>
      <w:r w:rsidRPr="000F3DA8">
        <w:tab/>
        <w:t>(b)</w:t>
      </w:r>
      <w:r w:rsidRPr="000F3DA8">
        <w:tab/>
        <w:t xml:space="preserve">in relation </w:t>
      </w:r>
      <w:r w:rsidR="00253014" w:rsidRPr="000F3DA8">
        <w:t>to the Immigration and Border Protection Department</w:t>
      </w:r>
      <w:r w:rsidRPr="000F3DA8">
        <w:t>—an officer of Customs; and</w:t>
      </w:r>
    </w:p>
    <w:p w:rsidR="00516C1C" w:rsidRPr="000F3DA8" w:rsidRDefault="00516C1C" w:rsidP="00516C1C">
      <w:pPr>
        <w:pStyle w:val="paragraph"/>
      </w:pPr>
      <w:r w:rsidRPr="000F3DA8">
        <w:tab/>
        <w:t>(c)</w:t>
      </w:r>
      <w:r w:rsidRPr="000F3DA8">
        <w:tab/>
        <w:t>in relation to the ACC—a member of the staff of the ACC; and</w:t>
      </w:r>
    </w:p>
    <w:p w:rsidR="00516C1C" w:rsidRPr="000F3DA8" w:rsidRDefault="00516C1C" w:rsidP="00516C1C">
      <w:pPr>
        <w:pStyle w:val="paragraph"/>
      </w:pPr>
      <w:r w:rsidRPr="000F3DA8">
        <w:tab/>
        <w:t>(d)</w:t>
      </w:r>
      <w:r w:rsidRPr="000F3DA8">
        <w:tab/>
        <w:t>in relation to the Australian Commission for Law Enforcement Integrity—a member of the staff of the Australian Commission for Law Enforcement Integrity; and</w:t>
      </w:r>
    </w:p>
    <w:p w:rsidR="00516C1C" w:rsidRPr="000F3DA8" w:rsidRDefault="00516C1C" w:rsidP="00516C1C">
      <w:pPr>
        <w:pStyle w:val="paragraph"/>
      </w:pPr>
      <w:r w:rsidRPr="000F3DA8">
        <w:tab/>
        <w:t>(e)</w:t>
      </w:r>
      <w:r w:rsidRPr="000F3DA8">
        <w:tab/>
        <w:t xml:space="preserve">in relation to the Australian Taxation Office—a person engaged under the </w:t>
      </w:r>
      <w:r w:rsidRPr="000F3DA8">
        <w:rPr>
          <w:i/>
        </w:rPr>
        <w:t>Public Service Act 1999</w:t>
      </w:r>
      <w:r w:rsidRPr="000F3DA8">
        <w:t xml:space="preserve"> and performing duties in the Australian Taxation Office; and</w:t>
      </w:r>
    </w:p>
    <w:p w:rsidR="00516C1C" w:rsidRPr="000F3DA8" w:rsidRDefault="00516C1C" w:rsidP="00516C1C">
      <w:pPr>
        <w:pStyle w:val="paragraph"/>
      </w:pPr>
      <w:r w:rsidRPr="000F3DA8">
        <w:tab/>
        <w:t>(f)</w:t>
      </w:r>
      <w:r w:rsidRPr="000F3DA8">
        <w:tab/>
        <w:t xml:space="preserve">in relation to a Commonwealth agency specified in the regulations for the purposes of the definition of </w:t>
      </w:r>
      <w:r w:rsidRPr="000F3DA8">
        <w:rPr>
          <w:b/>
          <w:i/>
        </w:rPr>
        <w:t>law enforcement agency</w:t>
      </w:r>
      <w:r w:rsidRPr="000F3DA8">
        <w:t>—an officer specified in the regulations as an officer of the agency;</w:t>
      </w:r>
    </w:p>
    <w:p w:rsidR="00516C1C" w:rsidRPr="000F3DA8" w:rsidRDefault="00516C1C" w:rsidP="00516C1C">
      <w:pPr>
        <w:pStyle w:val="subsection2"/>
      </w:pPr>
      <w:r w:rsidRPr="000F3DA8">
        <w:t>and includes a person who is seconded to a law enforcement agency, including (but not limited to) a member of the police force or police service or a police officer (however described) of another jurisdiction.</w:t>
      </w:r>
    </w:p>
    <w:p w:rsidR="00516C1C" w:rsidRPr="000F3DA8" w:rsidRDefault="00516C1C" w:rsidP="00516C1C">
      <w:pPr>
        <w:pStyle w:val="Definition"/>
      </w:pPr>
      <w:r w:rsidRPr="000F3DA8">
        <w:rPr>
          <w:b/>
          <w:i/>
        </w:rPr>
        <w:t>National Witness Protection Program</w:t>
      </w:r>
      <w:r w:rsidRPr="000F3DA8">
        <w:t xml:space="preserve"> means the program by that name established by the </w:t>
      </w:r>
      <w:r w:rsidRPr="000F3DA8">
        <w:rPr>
          <w:i/>
        </w:rPr>
        <w:t>Witness Protection Act 1994</w:t>
      </w:r>
      <w:r w:rsidRPr="000F3DA8">
        <w:t>.</w:t>
      </w:r>
    </w:p>
    <w:p w:rsidR="00516C1C" w:rsidRPr="000F3DA8" w:rsidRDefault="00516C1C" w:rsidP="00516C1C">
      <w:pPr>
        <w:pStyle w:val="Definition"/>
      </w:pPr>
      <w:r w:rsidRPr="000F3DA8">
        <w:rPr>
          <w:b/>
          <w:i/>
        </w:rPr>
        <w:t>non</w:t>
      </w:r>
      <w:r w:rsidR="000F3DA8">
        <w:rPr>
          <w:b/>
          <w:i/>
        </w:rPr>
        <w:noBreakHyphen/>
      </w:r>
      <w:r w:rsidRPr="000F3DA8">
        <w:rPr>
          <w:b/>
          <w:i/>
        </w:rPr>
        <w:t>Commonwealth government issuing agency</w:t>
      </w:r>
      <w:r w:rsidRPr="000F3DA8">
        <w:t xml:space="preserve"> means a person, body or entity (other than a Commonwealth government issuing agency) that issues evidence of identity and that is named in an authority.</w:t>
      </w:r>
    </w:p>
    <w:p w:rsidR="00516C1C" w:rsidRPr="000F3DA8" w:rsidRDefault="00516C1C" w:rsidP="00516C1C">
      <w:pPr>
        <w:pStyle w:val="Definition"/>
        <w:rPr>
          <w:szCs w:val="22"/>
        </w:rPr>
      </w:pPr>
      <w:r w:rsidRPr="000F3DA8">
        <w:rPr>
          <w:b/>
          <w:bCs/>
          <w:i/>
        </w:rPr>
        <w:t>officer</w:t>
      </w:r>
      <w:r w:rsidRPr="000F3DA8">
        <w:rPr>
          <w:b/>
          <w:bCs/>
        </w:rPr>
        <w:t xml:space="preserve"> </w:t>
      </w:r>
      <w:r w:rsidRPr="000F3DA8">
        <w:t xml:space="preserve">of an agency, includes a person employed or engaged </w:t>
      </w:r>
      <w:r w:rsidRPr="000F3DA8">
        <w:rPr>
          <w:szCs w:val="22"/>
        </w:rPr>
        <w:t>in the agency.</w:t>
      </w:r>
    </w:p>
    <w:p w:rsidR="00516C1C" w:rsidRPr="000F3DA8" w:rsidRDefault="00516C1C" w:rsidP="00516C1C">
      <w:pPr>
        <w:pStyle w:val="Definition"/>
      </w:pPr>
      <w:r w:rsidRPr="000F3DA8">
        <w:rPr>
          <w:b/>
          <w:i/>
        </w:rPr>
        <w:t>originating agency</w:t>
      </w:r>
      <w:r w:rsidRPr="000F3DA8">
        <w:t>:</w:t>
      </w:r>
    </w:p>
    <w:p w:rsidR="00516C1C" w:rsidRPr="000F3DA8" w:rsidRDefault="00516C1C" w:rsidP="00516C1C">
      <w:pPr>
        <w:pStyle w:val="paragraph"/>
      </w:pPr>
      <w:r w:rsidRPr="000F3DA8">
        <w:tab/>
        <w:t>(a)</w:t>
      </w:r>
      <w:r w:rsidRPr="000F3DA8">
        <w:tab/>
        <w:t>in relation to the transfer of an authority under subsection</w:t>
      </w:r>
      <w:r w:rsidR="000F3DA8">
        <w:t> </w:t>
      </w:r>
      <w:r w:rsidRPr="000F3DA8">
        <w:t>15KV(1)—has the meaning given by that subsection; and</w:t>
      </w:r>
    </w:p>
    <w:p w:rsidR="00516C1C" w:rsidRPr="000F3DA8" w:rsidRDefault="00516C1C" w:rsidP="00516C1C">
      <w:pPr>
        <w:pStyle w:val="paragraph"/>
      </w:pPr>
      <w:r w:rsidRPr="000F3DA8">
        <w:tab/>
        <w:t>(b)</w:t>
      </w:r>
      <w:r w:rsidRPr="000F3DA8">
        <w:tab/>
        <w:t>in relation to the transfer of an authority under subsection</w:t>
      </w:r>
      <w:r w:rsidR="000F3DA8">
        <w:t> </w:t>
      </w:r>
      <w:r w:rsidRPr="000F3DA8">
        <w:t>15KV(2)—has the meaning given by that subsection.</w:t>
      </w:r>
    </w:p>
    <w:p w:rsidR="00516C1C" w:rsidRPr="000F3DA8" w:rsidRDefault="00516C1C" w:rsidP="00516C1C">
      <w:pPr>
        <w:pStyle w:val="Definition"/>
        <w:rPr>
          <w:szCs w:val="22"/>
        </w:rPr>
      </w:pPr>
      <w:r w:rsidRPr="000F3DA8">
        <w:rPr>
          <w:b/>
          <w:bCs/>
          <w:i/>
        </w:rPr>
        <w:t>participating jurisdiction</w:t>
      </w:r>
      <w:r w:rsidRPr="000F3DA8">
        <w:rPr>
          <w:b/>
          <w:bCs/>
        </w:rPr>
        <w:t xml:space="preserve"> </w:t>
      </w:r>
      <w:r w:rsidRPr="000F3DA8">
        <w:t xml:space="preserve">means a jurisdiction in which a </w:t>
      </w:r>
      <w:r w:rsidRPr="000F3DA8">
        <w:rPr>
          <w:szCs w:val="22"/>
        </w:rPr>
        <w:t>corresponding assumed identity law is in force.</w:t>
      </w:r>
    </w:p>
    <w:p w:rsidR="00516C1C" w:rsidRPr="000F3DA8" w:rsidRDefault="00516C1C" w:rsidP="00516C1C">
      <w:pPr>
        <w:pStyle w:val="Definition"/>
      </w:pPr>
      <w:r w:rsidRPr="000F3DA8">
        <w:rPr>
          <w:b/>
          <w:i/>
        </w:rPr>
        <w:t>receiving agency</w:t>
      </w:r>
      <w:r w:rsidRPr="000F3DA8">
        <w:t>:</w:t>
      </w:r>
    </w:p>
    <w:p w:rsidR="00516C1C" w:rsidRPr="000F3DA8" w:rsidRDefault="00516C1C" w:rsidP="00516C1C">
      <w:pPr>
        <w:pStyle w:val="paragraph"/>
      </w:pPr>
      <w:r w:rsidRPr="000F3DA8">
        <w:tab/>
        <w:t>(a)</w:t>
      </w:r>
      <w:r w:rsidRPr="000F3DA8">
        <w:tab/>
        <w:t>in relation to the transfer of an authority under subsection</w:t>
      </w:r>
      <w:r w:rsidR="000F3DA8">
        <w:t> </w:t>
      </w:r>
      <w:r w:rsidRPr="000F3DA8">
        <w:t>15KV(1)—has the meaning given by that subsection; and</w:t>
      </w:r>
    </w:p>
    <w:p w:rsidR="00516C1C" w:rsidRPr="000F3DA8" w:rsidRDefault="00516C1C" w:rsidP="00516C1C">
      <w:pPr>
        <w:pStyle w:val="paragraph"/>
      </w:pPr>
      <w:r w:rsidRPr="000F3DA8">
        <w:tab/>
        <w:t>(b)</w:t>
      </w:r>
      <w:r w:rsidRPr="000F3DA8">
        <w:tab/>
        <w:t>in relation to the transfer of an authority under subsection</w:t>
      </w:r>
      <w:r w:rsidR="000F3DA8">
        <w:t> </w:t>
      </w:r>
      <w:r w:rsidRPr="000F3DA8">
        <w:t>15KV(2)—has the meaning given by that subsection.</w:t>
      </w:r>
    </w:p>
    <w:p w:rsidR="00516C1C" w:rsidRPr="000F3DA8" w:rsidRDefault="00516C1C" w:rsidP="00516C1C">
      <w:pPr>
        <w:pStyle w:val="Definition"/>
        <w:rPr>
          <w:szCs w:val="22"/>
        </w:rPr>
      </w:pPr>
      <w:r w:rsidRPr="000F3DA8">
        <w:rPr>
          <w:b/>
          <w:bCs/>
          <w:i/>
        </w:rPr>
        <w:t>supervisor</w:t>
      </w:r>
      <w:r w:rsidRPr="000F3DA8">
        <w:rPr>
          <w:b/>
          <w:bCs/>
        </w:rPr>
        <w:t xml:space="preserve"> </w:t>
      </w:r>
      <w:r w:rsidRPr="000F3DA8">
        <w:t xml:space="preserve">of an authorised civilian means the law enforcement officer or the intelligence officer who supervises or is to supervise the </w:t>
      </w:r>
      <w:r w:rsidRPr="000F3DA8">
        <w:rPr>
          <w:szCs w:val="22"/>
        </w:rPr>
        <w:t>acquisition or use of an assumed identity by the authorised civilian.</w:t>
      </w:r>
    </w:p>
    <w:p w:rsidR="00516C1C" w:rsidRPr="000F3DA8" w:rsidRDefault="00516C1C" w:rsidP="004347DF">
      <w:pPr>
        <w:pStyle w:val="Definition"/>
      </w:pPr>
      <w:r w:rsidRPr="000F3DA8">
        <w:rPr>
          <w:b/>
          <w:bCs/>
          <w:i/>
        </w:rPr>
        <w:t>use</w:t>
      </w:r>
      <w:r w:rsidRPr="000F3DA8">
        <w:rPr>
          <w:b/>
          <w:bCs/>
        </w:rPr>
        <w:t xml:space="preserve"> </w:t>
      </w:r>
      <w:r w:rsidRPr="000F3DA8">
        <w:t>an assumed identity, includes representing (whether expressly or impliedly, or by saying or doing something) the assumed iden</w:t>
      </w:r>
      <w:r w:rsidR="004347DF" w:rsidRPr="000F3DA8">
        <w:t>tity to be real when it is not.</w:t>
      </w:r>
    </w:p>
    <w:p w:rsidR="00516C1C" w:rsidRPr="000F3DA8" w:rsidRDefault="00516C1C" w:rsidP="00527FBC">
      <w:pPr>
        <w:pStyle w:val="ActHead3"/>
        <w:pageBreakBefore/>
      </w:pPr>
      <w:bookmarkStart w:id="382" w:name="_Toc486497850"/>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Authority for Assumed Identity</w:t>
      </w:r>
      <w:bookmarkEnd w:id="382"/>
    </w:p>
    <w:p w:rsidR="00516C1C" w:rsidRPr="000F3DA8" w:rsidRDefault="00516C1C" w:rsidP="00516C1C">
      <w:pPr>
        <w:pStyle w:val="ActHead5"/>
      </w:pPr>
      <w:bookmarkStart w:id="383" w:name="_Toc486497851"/>
      <w:r w:rsidRPr="000F3DA8">
        <w:rPr>
          <w:rStyle w:val="CharSectno"/>
        </w:rPr>
        <w:t>15KA</w:t>
      </w:r>
      <w:r w:rsidRPr="000F3DA8">
        <w:t xml:space="preserve">  Application for authority to acquire or use assumed identity</w:t>
      </w:r>
      <w:bookmarkEnd w:id="383"/>
    </w:p>
    <w:p w:rsidR="00516C1C" w:rsidRPr="000F3DA8" w:rsidRDefault="00516C1C" w:rsidP="00516C1C">
      <w:pPr>
        <w:pStyle w:val="subsection"/>
      </w:pPr>
      <w:r w:rsidRPr="000F3DA8">
        <w:tab/>
        <w:t>(1)</w:t>
      </w:r>
      <w:r w:rsidRPr="000F3DA8">
        <w:tab/>
        <w:t xml:space="preserve">A law enforcement officer of a law enforcement agency may apply to the chief officer mentioned in </w:t>
      </w:r>
      <w:r w:rsidR="000F3DA8">
        <w:t>subsection (</w:t>
      </w:r>
      <w:r w:rsidRPr="000F3DA8">
        <w:t>2) for an authority for the officer or any other person to do either or both of the following:</w:t>
      </w:r>
    </w:p>
    <w:p w:rsidR="00516C1C" w:rsidRPr="000F3DA8" w:rsidRDefault="00516C1C" w:rsidP="00516C1C">
      <w:pPr>
        <w:pStyle w:val="paragraph"/>
      </w:pPr>
      <w:r w:rsidRPr="000F3DA8">
        <w:tab/>
        <w:t>(a)</w:t>
      </w:r>
      <w:r w:rsidRPr="000F3DA8">
        <w:tab/>
        <w:t>acquire an assumed identity;</w:t>
      </w:r>
    </w:p>
    <w:p w:rsidR="00516C1C" w:rsidRPr="000F3DA8" w:rsidRDefault="00516C1C" w:rsidP="00516C1C">
      <w:pPr>
        <w:pStyle w:val="paragraph"/>
      </w:pPr>
      <w:r w:rsidRPr="000F3DA8">
        <w:tab/>
        <w:t>(b)</w:t>
      </w:r>
      <w:r w:rsidRPr="000F3DA8">
        <w:tab/>
        <w:t>use an assumed identity.</w:t>
      </w:r>
    </w:p>
    <w:p w:rsidR="00516C1C" w:rsidRPr="000F3DA8" w:rsidRDefault="00516C1C" w:rsidP="00516C1C">
      <w:pPr>
        <w:pStyle w:val="subsection"/>
      </w:pPr>
      <w:r w:rsidRPr="000F3DA8">
        <w:tab/>
        <w:t>(2)</w:t>
      </w:r>
      <w:r w:rsidRPr="000F3DA8">
        <w:tab/>
        <w:t xml:space="preserve">An application by a law enforcement officer of a law enforcement agency under </w:t>
      </w:r>
      <w:r w:rsidR="000F3DA8">
        <w:t>subsection (</w:t>
      </w:r>
      <w:r w:rsidRPr="000F3DA8">
        <w:t>1) is to be made to:</w:t>
      </w:r>
    </w:p>
    <w:p w:rsidR="00516C1C" w:rsidRPr="000F3DA8" w:rsidRDefault="00516C1C" w:rsidP="00516C1C">
      <w:pPr>
        <w:pStyle w:val="paragraph"/>
      </w:pPr>
      <w:r w:rsidRPr="000F3DA8">
        <w:tab/>
        <w:t>(a)</w:t>
      </w:r>
      <w:r w:rsidRPr="000F3DA8">
        <w:tab/>
        <w:t>if the person who is to acquire or use the assumed identity is a foreign officer, or the assumed identity is to be used in a foreign country:</w:t>
      </w:r>
    </w:p>
    <w:p w:rsidR="00516C1C" w:rsidRPr="000F3DA8" w:rsidRDefault="00516C1C" w:rsidP="00516C1C">
      <w:pPr>
        <w:pStyle w:val="paragraphsub"/>
      </w:pPr>
      <w:r w:rsidRPr="000F3DA8">
        <w:tab/>
        <w:t>(i)</w:t>
      </w:r>
      <w:r w:rsidRPr="000F3DA8">
        <w:tab/>
        <w:t>if the applicant is a member of the staff of the ACC—the chief officer of the ACC; or</w:t>
      </w:r>
    </w:p>
    <w:p w:rsidR="00516C1C" w:rsidRPr="000F3DA8" w:rsidRDefault="00516C1C" w:rsidP="00516C1C">
      <w:pPr>
        <w:pStyle w:val="paragraphsub"/>
      </w:pPr>
      <w:r w:rsidRPr="000F3DA8">
        <w:tab/>
        <w:t>(ii)</w:t>
      </w:r>
      <w:r w:rsidRPr="000F3DA8">
        <w:tab/>
        <w:t>in any other case—the chief officer of the Australian Federal Police; or</w:t>
      </w:r>
    </w:p>
    <w:p w:rsidR="00516C1C" w:rsidRPr="000F3DA8" w:rsidRDefault="00516C1C" w:rsidP="00516C1C">
      <w:pPr>
        <w:pStyle w:val="paragraph"/>
      </w:pPr>
      <w:r w:rsidRPr="000F3DA8">
        <w:tab/>
        <w:t>(b)</w:t>
      </w:r>
      <w:r w:rsidRPr="000F3DA8">
        <w:tab/>
        <w:t>in any other case—the chief officer of the law enforcement agency.</w:t>
      </w:r>
    </w:p>
    <w:p w:rsidR="00516C1C" w:rsidRPr="000F3DA8" w:rsidRDefault="00516C1C" w:rsidP="00516C1C">
      <w:pPr>
        <w:pStyle w:val="subsection"/>
      </w:pPr>
      <w:r w:rsidRPr="000F3DA8">
        <w:tab/>
        <w:t>(3)</w:t>
      </w:r>
      <w:r w:rsidRPr="000F3DA8">
        <w:tab/>
        <w:t>An intelligence officer of an intelligence agency may apply to the chief officer of the agency for an authority for the officer or any other person (including a foreign officer) to do either or both of the following:</w:t>
      </w:r>
    </w:p>
    <w:p w:rsidR="00516C1C" w:rsidRPr="000F3DA8" w:rsidRDefault="00516C1C" w:rsidP="00516C1C">
      <w:pPr>
        <w:pStyle w:val="paragraph"/>
      </w:pPr>
      <w:r w:rsidRPr="000F3DA8">
        <w:tab/>
        <w:t>(a)</w:t>
      </w:r>
      <w:r w:rsidRPr="000F3DA8">
        <w:tab/>
        <w:t>acquire an assumed identity;</w:t>
      </w:r>
    </w:p>
    <w:p w:rsidR="00516C1C" w:rsidRPr="000F3DA8" w:rsidRDefault="00516C1C" w:rsidP="00516C1C">
      <w:pPr>
        <w:pStyle w:val="paragraph"/>
      </w:pPr>
      <w:r w:rsidRPr="000F3DA8">
        <w:tab/>
        <w:t>(b)</w:t>
      </w:r>
      <w:r w:rsidRPr="000F3DA8">
        <w:tab/>
        <w:t>use an assumed identity.</w:t>
      </w:r>
    </w:p>
    <w:p w:rsidR="00516C1C" w:rsidRPr="000F3DA8" w:rsidRDefault="00516C1C" w:rsidP="00516C1C">
      <w:pPr>
        <w:pStyle w:val="subsection"/>
        <w:rPr>
          <w:szCs w:val="22"/>
        </w:rPr>
      </w:pPr>
      <w:r w:rsidRPr="000F3DA8">
        <w:tab/>
        <w:t>(4)</w:t>
      </w:r>
      <w:r w:rsidRPr="000F3DA8">
        <w:tab/>
        <w:t xml:space="preserve">A separate application must be made in respect of each assumed </w:t>
      </w:r>
      <w:r w:rsidRPr="000F3DA8">
        <w:rPr>
          <w:szCs w:val="22"/>
        </w:rPr>
        <w:t>identity to be acquired or used.</w:t>
      </w:r>
    </w:p>
    <w:p w:rsidR="00516C1C" w:rsidRPr="000F3DA8" w:rsidRDefault="00516C1C" w:rsidP="00516C1C">
      <w:pPr>
        <w:pStyle w:val="subsection"/>
      </w:pPr>
      <w:r w:rsidRPr="000F3DA8">
        <w:tab/>
        <w:t>(5)</w:t>
      </w:r>
      <w:r w:rsidRPr="000F3DA8">
        <w:tab/>
        <w:t>An application:</w:t>
      </w:r>
    </w:p>
    <w:p w:rsidR="00516C1C" w:rsidRPr="000F3DA8" w:rsidRDefault="00516C1C" w:rsidP="00516C1C">
      <w:pPr>
        <w:pStyle w:val="paragraph"/>
        <w:rPr>
          <w:szCs w:val="22"/>
        </w:rPr>
      </w:pPr>
      <w:r w:rsidRPr="000F3DA8">
        <w:tab/>
        <w:t>(a)</w:t>
      </w:r>
      <w:r w:rsidRPr="000F3DA8">
        <w:tab/>
        <w:t xml:space="preserve">must be in writing in the form approved by the chief </w:t>
      </w:r>
      <w:r w:rsidRPr="000F3DA8">
        <w:rPr>
          <w:szCs w:val="22"/>
        </w:rPr>
        <w:t>officer; and</w:t>
      </w:r>
    </w:p>
    <w:p w:rsidR="00516C1C" w:rsidRPr="000F3DA8" w:rsidRDefault="00516C1C" w:rsidP="00516C1C">
      <w:pPr>
        <w:pStyle w:val="paragraph"/>
        <w:rPr>
          <w:i/>
        </w:rPr>
      </w:pPr>
      <w:r w:rsidRPr="000F3DA8">
        <w:tab/>
        <w:t>(b)</w:t>
      </w:r>
      <w:r w:rsidRPr="000F3DA8">
        <w:tab/>
        <w:t>must</w:t>
      </w:r>
      <w:r w:rsidRPr="000F3DA8">
        <w:rPr>
          <w:i/>
        </w:rPr>
        <w:t xml:space="preserve"> </w:t>
      </w:r>
      <w:r w:rsidRPr="000F3DA8">
        <w:t>contain:</w:t>
      </w:r>
    </w:p>
    <w:p w:rsidR="00516C1C" w:rsidRPr="000F3DA8" w:rsidRDefault="00516C1C" w:rsidP="00516C1C">
      <w:pPr>
        <w:pStyle w:val="paragraphsub"/>
      </w:pPr>
      <w:r w:rsidRPr="000F3DA8">
        <w:tab/>
        <w:t>(i)</w:t>
      </w:r>
      <w:r w:rsidRPr="000F3DA8">
        <w:tab/>
        <w:t>the name of the applicant; and</w:t>
      </w:r>
    </w:p>
    <w:p w:rsidR="00516C1C" w:rsidRPr="000F3DA8" w:rsidRDefault="00516C1C" w:rsidP="00516C1C">
      <w:pPr>
        <w:pStyle w:val="paragraphsub"/>
        <w:rPr>
          <w:szCs w:val="22"/>
        </w:rPr>
      </w:pPr>
      <w:r w:rsidRPr="000F3DA8">
        <w:tab/>
        <w:t>(ii)</w:t>
      </w:r>
      <w:r w:rsidRPr="000F3DA8">
        <w:tab/>
        <w:t xml:space="preserve">the name of the person to be authorised to acquire </w:t>
      </w:r>
      <w:r w:rsidRPr="000F3DA8">
        <w:rPr>
          <w:szCs w:val="22"/>
        </w:rPr>
        <w:t>or use an assumed identity (if not the applicant); and</w:t>
      </w:r>
    </w:p>
    <w:p w:rsidR="00516C1C" w:rsidRPr="000F3DA8" w:rsidRDefault="00516C1C" w:rsidP="00516C1C">
      <w:pPr>
        <w:pStyle w:val="paragraphsub"/>
        <w:rPr>
          <w:szCs w:val="22"/>
        </w:rPr>
      </w:pPr>
      <w:r w:rsidRPr="000F3DA8">
        <w:tab/>
        <w:t>(iii)</w:t>
      </w:r>
      <w:r w:rsidRPr="000F3DA8">
        <w:tab/>
        <w:t xml:space="preserve">if the person referred to in </w:t>
      </w:r>
      <w:r w:rsidR="000F3DA8">
        <w:t>subparagraph (</w:t>
      </w:r>
      <w:r w:rsidRPr="000F3DA8">
        <w:t xml:space="preserve">ii) is not an officer of either an intelligence agency or a law enforcement agency or a foreign officer—the name and </w:t>
      </w:r>
      <w:r w:rsidRPr="000F3DA8">
        <w:rPr>
          <w:iCs/>
        </w:rPr>
        <w:t>rank or position</w:t>
      </w:r>
      <w:r w:rsidRPr="000F3DA8">
        <w:t xml:space="preserve"> of the person proposed to be appointed as </w:t>
      </w:r>
      <w:r w:rsidRPr="000F3DA8">
        <w:rPr>
          <w:szCs w:val="22"/>
        </w:rPr>
        <w:t>supervisor and an explanation of why it is necessary for a person who is not an officer to acquire or use the assumed identity; and</w:t>
      </w:r>
    </w:p>
    <w:p w:rsidR="00516C1C" w:rsidRPr="000F3DA8" w:rsidRDefault="00516C1C" w:rsidP="00516C1C">
      <w:pPr>
        <w:pStyle w:val="paragraphsub"/>
      </w:pPr>
      <w:r w:rsidRPr="000F3DA8">
        <w:tab/>
        <w:t>(iv)</w:t>
      </w:r>
      <w:r w:rsidRPr="000F3DA8">
        <w:tab/>
        <w:t>details of the proposed assumed identity; and</w:t>
      </w:r>
    </w:p>
    <w:p w:rsidR="00516C1C" w:rsidRPr="000F3DA8" w:rsidRDefault="00516C1C" w:rsidP="00516C1C">
      <w:pPr>
        <w:pStyle w:val="paragraphsub"/>
        <w:rPr>
          <w:szCs w:val="22"/>
        </w:rPr>
      </w:pPr>
      <w:r w:rsidRPr="000F3DA8">
        <w:tab/>
        <w:t>(v)</w:t>
      </w:r>
      <w:r w:rsidRPr="000F3DA8">
        <w:tab/>
        <w:t xml:space="preserve">reasons for the need to acquire or use an assumed </w:t>
      </w:r>
      <w:r w:rsidRPr="000F3DA8">
        <w:rPr>
          <w:szCs w:val="22"/>
        </w:rPr>
        <w:t>identity; and</w:t>
      </w:r>
    </w:p>
    <w:p w:rsidR="00516C1C" w:rsidRPr="000F3DA8" w:rsidRDefault="00516C1C" w:rsidP="00516C1C">
      <w:pPr>
        <w:pStyle w:val="paragraphsub"/>
      </w:pPr>
      <w:r w:rsidRPr="000F3DA8">
        <w:tab/>
        <w:t>(vi)</w:t>
      </w:r>
      <w:r w:rsidRPr="000F3DA8">
        <w:tab/>
        <w:t>if the assumed identity is necessary for a purpose mentioned in subparagraph</w:t>
      </w:r>
      <w:r w:rsidR="000F3DA8">
        <w:t> </w:t>
      </w:r>
      <w:r w:rsidRPr="000F3DA8">
        <w:t>15KB(2)(a)(i) or (ii)—details of the investigation or intelligence</w:t>
      </w:r>
      <w:r w:rsidR="000F3DA8">
        <w:noBreakHyphen/>
      </w:r>
      <w:r w:rsidRPr="000F3DA8">
        <w:t>gathering exercise in which the assumed identity will be used (to the extent known); and</w:t>
      </w:r>
    </w:p>
    <w:p w:rsidR="00516C1C" w:rsidRPr="000F3DA8" w:rsidRDefault="00516C1C" w:rsidP="00516C1C">
      <w:pPr>
        <w:pStyle w:val="paragraphsub"/>
        <w:rPr>
          <w:szCs w:val="22"/>
        </w:rPr>
      </w:pPr>
      <w:r w:rsidRPr="000F3DA8">
        <w:tab/>
        <w:t>(vii)</w:t>
      </w:r>
      <w:r w:rsidRPr="000F3DA8">
        <w:tab/>
        <w:t xml:space="preserve">details of any issuing agencies and the types of </w:t>
      </w:r>
      <w:r w:rsidRPr="000F3DA8">
        <w:rPr>
          <w:szCs w:val="22"/>
        </w:rPr>
        <w:t>evidence to be issued by them; and</w:t>
      </w:r>
    </w:p>
    <w:p w:rsidR="00516C1C" w:rsidRPr="000F3DA8" w:rsidRDefault="00516C1C" w:rsidP="00516C1C">
      <w:pPr>
        <w:pStyle w:val="paragraphsub"/>
        <w:rPr>
          <w:szCs w:val="22"/>
        </w:rPr>
      </w:pPr>
      <w:r w:rsidRPr="000F3DA8">
        <w:tab/>
        <w:t>(viii)</w:t>
      </w:r>
      <w:r w:rsidRPr="000F3DA8">
        <w:tab/>
        <w:t>details of any application of a kind referred to in section</w:t>
      </w:r>
      <w:r w:rsidR="000F3DA8">
        <w:t> </w:t>
      </w:r>
      <w:r w:rsidRPr="000F3DA8">
        <w:t>15KG (making entries in register of births, deaths or marriages) that is to be made under a corresponding assumed identity law</w:t>
      </w:r>
      <w:r w:rsidRPr="000F3DA8">
        <w:rPr>
          <w:szCs w:val="22"/>
        </w:rPr>
        <w:t>.</w:t>
      </w:r>
    </w:p>
    <w:p w:rsidR="00516C1C" w:rsidRPr="000F3DA8" w:rsidRDefault="00516C1C" w:rsidP="00516C1C">
      <w:pPr>
        <w:pStyle w:val="subsection"/>
        <w:rPr>
          <w:szCs w:val="22"/>
        </w:rPr>
      </w:pPr>
      <w:r w:rsidRPr="000F3DA8">
        <w:tab/>
        <w:t>(6)</w:t>
      </w:r>
      <w:r w:rsidRPr="000F3DA8">
        <w:tab/>
        <w:t xml:space="preserve">The chief officer may require the applicant to give such additional information concerning the application as is necessary for the chief officer’s proper consideration of the </w:t>
      </w:r>
      <w:r w:rsidRPr="000F3DA8">
        <w:rPr>
          <w:szCs w:val="22"/>
        </w:rPr>
        <w:t>application.</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15LH.</w:t>
      </w:r>
    </w:p>
    <w:p w:rsidR="00516C1C" w:rsidRPr="000F3DA8" w:rsidRDefault="00516C1C" w:rsidP="00516C1C">
      <w:pPr>
        <w:pStyle w:val="ActHead5"/>
      </w:pPr>
      <w:bookmarkStart w:id="384" w:name="_Toc486497852"/>
      <w:r w:rsidRPr="000F3DA8">
        <w:rPr>
          <w:rStyle w:val="CharSectno"/>
        </w:rPr>
        <w:t>15KB</w:t>
      </w:r>
      <w:r w:rsidRPr="000F3DA8">
        <w:t xml:space="preserve">  Determination of applications</w:t>
      </w:r>
      <w:bookmarkEnd w:id="384"/>
    </w:p>
    <w:p w:rsidR="00516C1C" w:rsidRPr="000F3DA8" w:rsidRDefault="00516C1C" w:rsidP="00516C1C">
      <w:pPr>
        <w:pStyle w:val="subsection"/>
      </w:pPr>
      <w:r w:rsidRPr="000F3DA8">
        <w:tab/>
        <w:t>(1)</w:t>
      </w:r>
      <w:r w:rsidRPr="000F3DA8">
        <w:tab/>
        <w:t>After considering an application for an authority to acquire or use an assumed identity, and any additional information under subsection</w:t>
      </w:r>
      <w:r w:rsidR="000F3DA8">
        <w:t> </w:t>
      </w:r>
      <w:r w:rsidRPr="000F3DA8">
        <w:t>15KA(6), the chief officer:</w:t>
      </w:r>
    </w:p>
    <w:p w:rsidR="00516C1C" w:rsidRPr="000F3DA8" w:rsidRDefault="00516C1C" w:rsidP="00516C1C">
      <w:pPr>
        <w:pStyle w:val="paragraph"/>
        <w:rPr>
          <w:szCs w:val="22"/>
        </w:rPr>
      </w:pPr>
      <w:r w:rsidRPr="000F3DA8">
        <w:tab/>
        <w:t>(a)</w:t>
      </w:r>
      <w:r w:rsidRPr="000F3DA8">
        <w:tab/>
        <w:t xml:space="preserve">may grant an authority to acquire or use the assumed identity, either unconditionally or subject to conditions; </w:t>
      </w:r>
      <w:r w:rsidRPr="000F3DA8">
        <w:rPr>
          <w:szCs w:val="22"/>
        </w:rPr>
        <w:t>or</w:t>
      </w:r>
    </w:p>
    <w:p w:rsidR="00516C1C" w:rsidRPr="000F3DA8" w:rsidRDefault="00516C1C" w:rsidP="00516C1C">
      <w:pPr>
        <w:pStyle w:val="paragraph"/>
      </w:pPr>
      <w:r w:rsidRPr="000F3DA8">
        <w:tab/>
        <w:t>(b)</w:t>
      </w:r>
      <w:r w:rsidRPr="000F3DA8">
        <w:tab/>
        <w:t>may refuse the application.</w:t>
      </w:r>
    </w:p>
    <w:p w:rsidR="00516C1C" w:rsidRPr="000F3DA8" w:rsidRDefault="00516C1C" w:rsidP="00516C1C">
      <w:pPr>
        <w:pStyle w:val="subsection"/>
      </w:pPr>
      <w:r w:rsidRPr="000F3DA8">
        <w:tab/>
        <w:t>(2)</w:t>
      </w:r>
      <w:r w:rsidRPr="000F3DA8">
        <w:tab/>
        <w:t>An authority to acquire or use an assumed identity may not be granted unless the chief officer is satisfied on reasonable grounds:</w:t>
      </w:r>
    </w:p>
    <w:p w:rsidR="00516C1C" w:rsidRPr="000F3DA8" w:rsidRDefault="00516C1C" w:rsidP="00516C1C">
      <w:pPr>
        <w:pStyle w:val="paragraph"/>
      </w:pPr>
      <w:r w:rsidRPr="000F3DA8">
        <w:tab/>
        <w:t>(a)</w:t>
      </w:r>
      <w:r w:rsidRPr="000F3DA8">
        <w:tab/>
        <w:t>that the assumed identity is necessary for one or more of the following purposes:</w:t>
      </w:r>
    </w:p>
    <w:p w:rsidR="00516C1C" w:rsidRPr="000F3DA8" w:rsidRDefault="00516C1C" w:rsidP="00516C1C">
      <w:pPr>
        <w:pStyle w:val="paragraphsub"/>
      </w:pPr>
      <w:r w:rsidRPr="000F3DA8">
        <w:tab/>
        <w:t>(i)</w:t>
      </w:r>
      <w:r w:rsidRPr="000F3DA8">
        <w:tab/>
        <w:t>investigation of, or intelligence gathering in relation to, criminal activity (whether a particular criminal activity or criminal activity generally);</w:t>
      </w:r>
    </w:p>
    <w:p w:rsidR="00516C1C" w:rsidRPr="000F3DA8" w:rsidRDefault="00516C1C" w:rsidP="00516C1C">
      <w:pPr>
        <w:pStyle w:val="paragraphsub"/>
      </w:pPr>
      <w:r w:rsidRPr="000F3DA8">
        <w:tab/>
        <w:t>(ii)</w:t>
      </w:r>
      <w:r w:rsidRPr="000F3DA8">
        <w:tab/>
        <w:t>the exercise of powers and performance of functions of an intelligence agency;</w:t>
      </w:r>
    </w:p>
    <w:p w:rsidR="00516C1C" w:rsidRPr="000F3DA8" w:rsidRDefault="00516C1C" w:rsidP="00516C1C">
      <w:pPr>
        <w:pStyle w:val="paragraphsub"/>
      </w:pPr>
      <w:r w:rsidRPr="000F3DA8">
        <w:tab/>
        <w:t>(iii)</w:t>
      </w:r>
      <w:r w:rsidRPr="000F3DA8">
        <w:tab/>
        <w:t>the exercise of powers and performance of functions for the purposes of the National Witness Protection Program;</w:t>
      </w:r>
    </w:p>
    <w:p w:rsidR="00516C1C" w:rsidRPr="000F3DA8" w:rsidRDefault="00516C1C" w:rsidP="00516C1C">
      <w:pPr>
        <w:pStyle w:val="paragraphsub"/>
      </w:pPr>
      <w:r w:rsidRPr="000F3DA8">
        <w:tab/>
        <w:t>(iv)</w:t>
      </w:r>
      <w:r w:rsidRPr="000F3DA8">
        <w:tab/>
        <w:t xml:space="preserve">the training of persons for any of the purposes mentioned in </w:t>
      </w:r>
      <w:r w:rsidR="000F3DA8">
        <w:t>subparagraphs (</w:t>
      </w:r>
      <w:r w:rsidRPr="000F3DA8">
        <w:t>i) to (iii);</w:t>
      </w:r>
    </w:p>
    <w:p w:rsidR="00516C1C" w:rsidRPr="000F3DA8" w:rsidRDefault="00516C1C" w:rsidP="00516C1C">
      <w:pPr>
        <w:pStyle w:val="paragraphsub"/>
      </w:pPr>
      <w:r w:rsidRPr="000F3DA8">
        <w:tab/>
        <w:t>(v)</w:t>
      </w:r>
      <w:r w:rsidRPr="000F3DA8">
        <w:tab/>
        <w:t xml:space="preserve">any administrative function in support of any of the purposes mentioned in </w:t>
      </w:r>
      <w:r w:rsidR="000F3DA8">
        <w:t>subparagraphs (</w:t>
      </w:r>
      <w:r w:rsidRPr="000F3DA8">
        <w:t>i) to (iv); and</w:t>
      </w:r>
    </w:p>
    <w:p w:rsidR="00516C1C" w:rsidRPr="000F3DA8" w:rsidRDefault="00516C1C" w:rsidP="00516C1C">
      <w:pPr>
        <w:pStyle w:val="paragraph"/>
        <w:rPr>
          <w:szCs w:val="22"/>
        </w:rPr>
      </w:pPr>
      <w:r w:rsidRPr="000F3DA8">
        <w:tab/>
        <w:t>(b)</w:t>
      </w:r>
      <w:r w:rsidRPr="000F3DA8">
        <w:tab/>
        <w:t xml:space="preserve">that the risk of abuse of the assumed identity by the </w:t>
      </w:r>
      <w:r w:rsidRPr="000F3DA8">
        <w:rPr>
          <w:szCs w:val="22"/>
        </w:rPr>
        <w:t>authorised person is minimal; and</w:t>
      </w:r>
    </w:p>
    <w:p w:rsidR="00516C1C" w:rsidRPr="000F3DA8" w:rsidRDefault="00516C1C" w:rsidP="00516C1C">
      <w:pPr>
        <w:pStyle w:val="paragraph"/>
      </w:pPr>
      <w:r w:rsidRPr="000F3DA8">
        <w:tab/>
        <w:t>(c)</w:t>
      </w:r>
      <w:r w:rsidRPr="000F3DA8">
        <w:tab/>
        <w:t>if the application is for authorisation of an assumed identity for a person who is not an officer</w:t>
      </w:r>
      <w:r w:rsidRPr="000F3DA8">
        <w:rPr>
          <w:i/>
        </w:rPr>
        <w:t xml:space="preserve"> </w:t>
      </w:r>
      <w:r w:rsidRPr="000F3DA8">
        <w:t>of either an intelligence agency or a law enforcement agency—that it would be impossible or impracticable in the circumstances for an officer to acquire or use the assumed identity for the purpose sought.</w:t>
      </w:r>
    </w:p>
    <w:p w:rsidR="00516C1C" w:rsidRPr="000F3DA8" w:rsidRDefault="00516C1C" w:rsidP="00516C1C">
      <w:pPr>
        <w:pStyle w:val="subsection"/>
        <w:rPr>
          <w:szCs w:val="22"/>
        </w:rPr>
      </w:pPr>
      <w:r w:rsidRPr="000F3DA8">
        <w:tab/>
        <w:t>(3)</w:t>
      </w:r>
      <w:r w:rsidRPr="000F3DA8">
        <w:tab/>
        <w:t xml:space="preserve">If an authority is granted for an authorised civilian, the chief officer must appoint an officer of the law enforcement agency or the intelligence agency (as the case may be) to supervise the acquisition or use of the </w:t>
      </w:r>
      <w:r w:rsidRPr="000F3DA8">
        <w:rPr>
          <w:szCs w:val="22"/>
        </w:rPr>
        <w:t>assumed identity by the authorised civilian.</w:t>
      </w:r>
    </w:p>
    <w:p w:rsidR="00516C1C" w:rsidRPr="000F3DA8" w:rsidRDefault="00516C1C" w:rsidP="00516C1C">
      <w:pPr>
        <w:pStyle w:val="subsection"/>
      </w:pPr>
      <w:r w:rsidRPr="000F3DA8">
        <w:tab/>
        <w:t>(4)</w:t>
      </w:r>
      <w:r w:rsidRPr="000F3DA8">
        <w:tab/>
        <w:t>The officer appointed as supervisor must be:</w:t>
      </w:r>
    </w:p>
    <w:p w:rsidR="00516C1C" w:rsidRPr="000F3DA8" w:rsidRDefault="00516C1C" w:rsidP="00516C1C">
      <w:pPr>
        <w:pStyle w:val="paragraph"/>
      </w:pPr>
      <w:r w:rsidRPr="000F3DA8">
        <w:tab/>
        <w:t>(a)</w:t>
      </w:r>
      <w:r w:rsidRPr="000F3DA8">
        <w:tab/>
        <w:t>in the case of the Australian Federal Police—a person who holds the rank of sergeant or an equivalent or higher rank; or</w:t>
      </w:r>
    </w:p>
    <w:p w:rsidR="00204FCB" w:rsidRPr="000F3DA8" w:rsidRDefault="00204FCB" w:rsidP="00204FCB">
      <w:pPr>
        <w:pStyle w:val="paragraph"/>
      </w:pPr>
      <w:r w:rsidRPr="000F3DA8">
        <w:tab/>
        <w:t>(b)</w:t>
      </w:r>
      <w:r w:rsidRPr="000F3DA8">
        <w:tab/>
        <w:t>in the case of the Immigration and Border Protection Department—an APS employee who holds or performs the duties of an Executive Level 1 position, or an equivalent or higher position, in that Department; or</w:t>
      </w:r>
    </w:p>
    <w:p w:rsidR="00516C1C" w:rsidRPr="000F3DA8" w:rsidRDefault="00516C1C" w:rsidP="00516C1C">
      <w:pPr>
        <w:pStyle w:val="paragraph"/>
      </w:pPr>
      <w:r w:rsidRPr="000F3DA8">
        <w:tab/>
        <w:t>(c)</w:t>
      </w:r>
      <w:r w:rsidRPr="000F3DA8">
        <w:tab/>
        <w:t>in the case of the ACC—a person who holds the position, or performs the duties, of either a senior investigator or of an APS Executive Level 1 position, or an equivalent or higher position, in the ACC; or</w:t>
      </w:r>
    </w:p>
    <w:p w:rsidR="00516C1C" w:rsidRPr="000F3DA8" w:rsidRDefault="00516C1C" w:rsidP="00516C1C">
      <w:pPr>
        <w:pStyle w:val="paragraph"/>
      </w:pPr>
      <w:r w:rsidRPr="000F3DA8">
        <w:tab/>
        <w:t>(d)</w:t>
      </w:r>
      <w:r w:rsidRPr="000F3DA8">
        <w:tab/>
        <w:t>in the case of the Australian Commission for Law Enforcement Integrity—a staff member of the Australian Commission for Law Enforcement Integrity who is authorised in writing by the Integrity Commissioner to act as a supervisor; or</w:t>
      </w:r>
    </w:p>
    <w:p w:rsidR="00516C1C" w:rsidRPr="000F3DA8" w:rsidRDefault="00516C1C" w:rsidP="00516C1C">
      <w:pPr>
        <w:pStyle w:val="paragraph"/>
      </w:pPr>
      <w:r w:rsidRPr="000F3DA8">
        <w:tab/>
        <w:t>(e)</w:t>
      </w:r>
      <w:r w:rsidRPr="000F3DA8">
        <w:tab/>
        <w:t>in the case of the Australian Taxation Office—a person who holds the position, or performs the duties, of an APS Executive Level 2 position, or an equivalent or higher position, in the Australian Taxation Office; or</w:t>
      </w:r>
    </w:p>
    <w:p w:rsidR="00516C1C" w:rsidRPr="000F3DA8" w:rsidRDefault="00516C1C" w:rsidP="00516C1C">
      <w:pPr>
        <w:pStyle w:val="paragraph"/>
      </w:pPr>
      <w:r w:rsidRPr="000F3DA8">
        <w:rPr>
          <w:szCs w:val="22"/>
        </w:rPr>
        <w:tab/>
        <w:t>(f)</w:t>
      </w:r>
      <w:r w:rsidRPr="000F3DA8">
        <w:rPr>
          <w:szCs w:val="22"/>
        </w:rPr>
        <w:tab/>
      </w:r>
      <w:r w:rsidRPr="000F3DA8">
        <w:t>in the case of the Australian Security Intelligence Organisation—a person who holds the position, or performs the duties, of an ASIO Executive Officer Level 1 position, or an equivalent or higher position, in the Australian Security Intelligence Organisation; or</w:t>
      </w:r>
    </w:p>
    <w:p w:rsidR="00516C1C" w:rsidRPr="000F3DA8" w:rsidRDefault="00516C1C" w:rsidP="00516C1C">
      <w:pPr>
        <w:pStyle w:val="paragraph"/>
      </w:pPr>
      <w:r w:rsidRPr="000F3DA8">
        <w:tab/>
        <w:t>(g)</w:t>
      </w:r>
      <w:r w:rsidRPr="000F3DA8">
        <w:tab/>
        <w:t>in the case of the Australian Secret Intelligence Service—an intelligence officer of the Australian Secret Intelligence Service who is determined by the Director</w:t>
      </w:r>
      <w:r w:rsidR="000F3DA8">
        <w:noBreakHyphen/>
      </w:r>
      <w:r w:rsidRPr="000F3DA8">
        <w:t>General of the Australian Secret Intelligence Service.</w:t>
      </w:r>
    </w:p>
    <w:p w:rsidR="00516C1C" w:rsidRPr="000F3DA8" w:rsidRDefault="00516C1C" w:rsidP="00516C1C">
      <w:pPr>
        <w:pStyle w:val="subsection"/>
        <w:rPr>
          <w:szCs w:val="22"/>
        </w:rPr>
      </w:pPr>
      <w:r w:rsidRPr="000F3DA8">
        <w:tab/>
        <w:t>(5)</w:t>
      </w:r>
      <w:r w:rsidRPr="000F3DA8">
        <w:tab/>
        <w:t xml:space="preserve">An authority may also authorise any one or more of the </w:t>
      </w:r>
      <w:r w:rsidRPr="000F3DA8">
        <w:rPr>
          <w:szCs w:val="22"/>
        </w:rPr>
        <w:t>following:</w:t>
      </w:r>
    </w:p>
    <w:p w:rsidR="00516C1C" w:rsidRPr="000F3DA8" w:rsidRDefault="00516C1C" w:rsidP="00516C1C">
      <w:pPr>
        <w:pStyle w:val="paragraph"/>
      </w:pPr>
      <w:r w:rsidRPr="000F3DA8">
        <w:tab/>
        <w:t>(a)</w:t>
      </w:r>
      <w:r w:rsidRPr="000F3DA8">
        <w:tab/>
        <w:t>an application of a kind referred to in section</w:t>
      </w:r>
      <w:r w:rsidR="000F3DA8">
        <w:t> </w:t>
      </w:r>
      <w:r w:rsidRPr="000F3DA8">
        <w:t>15KG for an order for an entry in a register of births, deaths or marriages under a corresponding assumed identity law;</w:t>
      </w:r>
    </w:p>
    <w:p w:rsidR="00516C1C" w:rsidRPr="000F3DA8" w:rsidRDefault="00516C1C" w:rsidP="00516C1C">
      <w:pPr>
        <w:pStyle w:val="paragraph"/>
      </w:pPr>
      <w:r w:rsidRPr="000F3DA8">
        <w:tab/>
        <w:t>(b)</w:t>
      </w:r>
      <w:r w:rsidRPr="000F3DA8">
        <w:tab/>
        <w:t>a request under section</w:t>
      </w:r>
      <w:r w:rsidR="000F3DA8">
        <w:t> </w:t>
      </w:r>
      <w:r w:rsidRPr="000F3DA8">
        <w:t>15KI or 15KX;</w:t>
      </w:r>
    </w:p>
    <w:p w:rsidR="00516C1C" w:rsidRPr="000F3DA8" w:rsidRDefault="00516C1C" w:rsidP="00516C1C">
      <w:pPr>
        <w:pStyle w:val="paragraph"/>
        <w:rPr>
          <w:szCs w:val="22"/>
        </w:rPr>
      </w:pPr>
      <w:r w:rsidRPr="000F3DA8">
        <w:tab/>
        <w:t>(c)</w:t>
      </w:r>
      <w:r w:rsidRPr="000F3DA8">
        <w:tab/>
        <w:t xml:space="preserve">the use of an assumed identity in </w:t>
      </w:r>
      <w:r w:rsidRPr="000F3DA8">
        <w:rPr>
          <w:szCs w:val="22"/>
        </w:rPr>
        <w:t>a foreign country.</w:t>
      </w:r>
    </w:p>
    <w:p w:rsidR="00516C1C" w:rsidRPr="000F3DA8" w:rsidRDefault="00516C1C" w:rsidP="00516C1C">
      <w:pPr>
        <w:pStyle w:val="subsection"/>
      </w:pPr>
      <w:r w:rsidRPr="000F3DA8">
        <w:tab/>
        <w:t>(6)</w:t>
      </w:r>
      <w:r w:rsidRPr="000F3DA8">
        <w:tab/>
        <w:t>However, the chief officer of the ACC, the chief officer of the Australian Federal Police or the chief officer of an intelligence agency may only authorise the use of the assumed identity in a foreign country if he or she is satisfied that it is reasonably necessary to do so.</w:t>
      </w:r>
    </w:p>
    <w:p w:rsidR="00516C1C" w:rsidRPr="000F3DA8" w:rsidRDefault="00516C1C" w:rsidP="00516C1C">
      <w:pPr>
        <w:pStyle w:val="notetext"/>
      </w:pPr>
      <w:r w:rsidRPr="000F3DA8">
        <w:t>Note:</w:t>
      </w:r>
      <w:r w:rsidRPr="000F3DA8">
        <w:tab/>
        <w:t>This subsection does not affect any obligation to obtain authority to use the assumed identity in the foreign country.</w:t>
      </w:r>
    </w:p>
    <w:p w:rsidR="00516C1C" w:rsidRPr="000F3DA8" w:rsidRDefault="00516C1C" w:rsidP="00516C1C">
      <w:pPr>
        <w:pStyle w:val="subsection"/>
      </w:pPr>
      <w:r w:rsidRPr="000F3DA8">
        <w:tab/>
        <w:t>(7)</w:t>
      </w:r>
      <w:r w:rsidRPr="000F3DA8">
        <w:tab/>
        <w:t>A separate authority is required for each assumed identity.</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15LH.</w:t>
      </w:r>
    </w:p>
    <w:p w:rsidR="00516C1C" w:rsidRPr="000F3DA8" w:rsidRDefault="00516C1C" w:rsidP="00516C1C">
      <w:pPr>
        <w:pStyle w:val="subsection"/>
      </w:pPr>
      <w:r w:rsidRPr="000F3DA8">
        <w:tab/>
        <w:t>(8)</w:t>
      </w:r>
      <w:r w:rsidRPr="000F3DA8">
        <w:tab/>
        <w:t>An authority is not a legislative instrument.</w:t>
      </w:r>
    </w:p>
    <w:p w:rsidR="00516C1C" w:rsidRPr="000F3DA8" w:rsidRDefault="00516C1C" w:rsidP="00516C1C">
      <w:pPr>
        <w:pStyle w:val="ActHead5"/>
      </w:pPr>
      <w:bookmarkStart w:id="385" w:name="_Toc486497853"/>
      <w:r w:rsidRPr="000F3DA8">
        <w:rPr>
          <w:rStyle w:val="CharSectno"/>
        </w:rPr>
        <w:t>15KC</w:t>
      </w:r>
      <w:r w:rsidRPr="000F3DA8">
        <w:t xml:space="preserve">  Form of authority</w:t>
      </w:r>
      <w:bookmarkEnd w:id="385"/>
    </w:p>
    <w:p w:rsidR="00516C1C" w:rsidRPr="000F3DA8" w:rsidRDefault="00516C1C" w:rsidP="00516C1C">
      <w:pPr>
        <w:pStyle w:val="subsection"/>
      </w:pPr>
      <w:r w:rsidRPr="000F3DA8">
        <w:tab/>
        <w:t>(1)</w:t>
      </w:r>
      <w:r w:rsidRPr="000F3DA8">
        <w:tab/>
        <w:t>An authority must be:</w:t>
      </w:r>
    </w:p>
    <w:p w:rsidR="00516C1C" w:rsidRPr="000F3DA8" w:rsidRDefault="00516C1C" w:rsidP="00516C1C">
      <w:pPr>
        <w:pStyle w:val="paragraph"/>
      </w:pPr>
      <w:r w:rsidRPr="000F3DA8">
        <w:tab/>
        <w:t>(a)</w:t>
      </w:r>
      <w:r w:rsidRPr="000F3DA8">
        <w:tab/>
        <w:t>in writing in the form approved by the chief officer; and</w:t>
      </w:r>
    </w:p>
    <w:p w:rsidR="00516C1C" w:rsidRPr="000F3DA8" w:rsidRDefault="00516C1C" w:rsidP="00516C1C">
      <w:pPr>
        <w:pStyle w:val="paragraph"/>
      </w:pPr>
      <w:r w:rsidRPr="000F3DA8">
        <w:tab/>
        <w:t>(b)</w:t>
      </w:r>
      <w:r w:rsidRPr="000F3DA8">
        <w:tab/>
        <w:t>signed by the person granting it.</w:t>
      </w:r>
    </w:p>
    <w:p w:rsidR="00516C1C" w:rsidRPr="000F3DA8" w:rsidRDefault="00516C1C" w:rsidP="00516C1C">
      <w:pPr>
        <w:pStyle w:val="subsection"/>
      </w:pPr>
      <w:r w:rsidRPr="000F3DA8">
        <w:tab/>
        <w:t>(2)</w:t>
      </w:r>
      <w:r w:rsidRPr="000F3DA8">
        <w:tab/>
        <w:t>An authority must state the following:</w:t>
      </w:r>
    </w:p>
    <w:p w:rsidR="00516C1C" w:rsidRPr="000F3DA8" w:rsidRDefault="00516C1C" w:rsidP="00516C1C">
      <w:pPr>
        <w:pStyle w:val="paragraph"/>
      </w:pPr>
      <w:r w:rsidRPr="000F3DA8">
        <w:tab/>
        <w:t>(a)</w:t>
      </w:r>
      <w:r w:rsidRPr="000F3DA8">
        <w:tab/>
        <w:t>the name of the person granting the authority;</w:t>
      </w:r>
    </w:p>
    <w:p w:rsidR="00516C1C" w:rsidRPr="000F3DA8" w:rsidRDefault="00516C1C" w:rsidP="00516C1C">
      <w:pPr>
        <w:pStyle w:val="paragraph"/>
      </w:pPr>
      <w:r w:rsidRPr="000F3DA8">
        <w:tab/>
        <w:t>(b)</w:t>
      </w:r>
      <w:r w:rsidRPr="000F3DA8">
        <w:tab/>
        <w:t>the date of the authority;</w:t>
      </w:r>
    </w:p>
    <w:p w:rsidR="00516C1C" w:rsidRPr="000F3DA8" w:rsidRDefault="00516C1C" w:rsidP="00516C1C">
      <w:pPr>
        <w:pStyle w:val="paragraph"/>
      </w:pPr>
      <w:r w:rsidRPr="000F3DA8">
        <w:tab/>
        <w:t>(c)</w:t>
      </w:r>
      <w:r w:rsidRPr="000F3DA8">
        <w:tab/>
        <w:t>details of the assumed identity authorised;</w:t>
      </w:r>
    </w:p>
    <w:p w:rsidR="00516C1C" w:rsidRPr="000F3DA8" w:rsidRDefault="00516C1C" w:rsidP="00516C1C">
      <w:pPr>
        <w:pStyle w:val="paragraph"/>
        <w:rPr>
          <w:szCs w:val="22"/>
        </w:rPr>
      </w:pPr>
      <w:r w:rsidRPr="000F3DA8">
        <w:tab/>
        <w:t>(d)</w:t>
      </w:r>
      <w:r w:rsidRPr="000F3DA8">
        <w:tab/>
        <w:t xml:space="preserve">details of any evidence of the assumed identity that may </w:t>
      </w:r>
      <w:r w:rsidRPr="000F3DA8">
        <w:rPr>
          <w:szCs w:val="22"/>
        </w:rPr>
        <w:t>be acquired under the authority;</w:t>
      </w:r>
    </w:p>
    <w:p w:rsidR="00516C1C" w:rsidRPr="000F3DA8" w:rsidRDefault="00516C1C" w:rsidP="00516C1C">
      <w:pPr>
        <w:pStyle w:val="paragraph"/>
        <w:rPr>
          <w:szCs w:val="22"/>
        </w:rPr>
      </w:pPr>
      <w:r w:rsidRPr="000F3DA8">
        <w:tab/>
        <w:t>(e)</w:t>
      </w:r>
      <w:r w:rsidRPr="000F3DA8">
        <w:tab/>
        <w:t>the conditions (if any) to which the authority is subject;</w:t>
      </w:r>
    </w:p>
    <w:p w:rsidR="00516C1C" w:rsidRPr="000F3DA8" w:rsidRDefault="00516C1C" w:rsidP="00516C1C">
      <w:pPr>
        <w:pStyle w:val="paragraph"/>
      </w:pPr>
      <w:r w:rsidRPr="000F3DA8">
        <w:tab/>
        <w:t>(f)</w:t>
      </w:r>
      <w:r w:rsidRPr="000F3DA8">
        <w:tab/>
        <w:t>why the authority is granted;</w:t>
      </w:r>
    </w:p>
    <w:p w:rsidR="00516C1C" w:rsidRPr="000F3DA8" w:rsidRDefault="00516C1C" w:rsidP="00516C1C">
      <w:pPr>
        <w:pStyle w:val="paragraph"/>
        <w:rPr>
          <w:szCs w:val="22"/>
        </w:rPr>
      </w:pPr>
      <w:r w:rsidRPr="000F3DA8">
        <w:tab/>
        <w:t>(g)</w:t>
      </w:r>
      <w:r w:rsidRPr="000F3DA8">
        <w:tab/>
        <w:t xml:space="preserve">if the authority relates to an authorised intelligence officer, an authorised law enforcement officer or a foreign officer—the name </w:t>
      </w:r>
      <w:r w:rsidRPr="000F3DA8">
        <w:rPr>
          <w:szCs w:val="22"/>
        </w:rPr>
        <w:t>of the officer;</w:t>
      </w:r>
    </w:p>
    <w:p w:rsidR="00516C1C" w:rsidRPr="000F3DA8" w:rsidRDefault="00516C1C" w:rsidP="00516C1C">
      <w:pPr>
        <w:pStyle w:val="paragraph"/>
      </w:pPr>
      <w:r w:rsidRPr="000F3DA8">
        <w:tab/>
        <w:t>(h)</w:t>
      </w:r>
      <w:r w:rsidRPr="000F3DA8">
        <w:tab/>
        <w:t>if the authority relates to an authorised civilian whose supervisor is a law enforcement officer:</w:t>
      </w:r>
    </w:p>
    <w:p w:rsidR="00516C1C" w:rsidRPr="000F3DA8" w:rsidRDefault="00516C1C" w:rsidP="00516C1C">
      <w:pPr>
        <w:pStyle w:val="paragraphsub"/>
      </w:pPr>
      <w:r w:rsidRPr="000F3DA8">
        <w:tab/>
        <w:t>(i)</w:t>
      </w:r>
      <w:r w:rsidRPr="000F3DA8">
        <w:tab/>
        <w:t>the name of the authorised civilian; and</w:t>
      </w:r>
    </w:p>
    <w:p w:rsidR="00516C1C" w:rsidRPr="000F3DA8" w:rsidRDefault="00516C1C" w:rsidP="00516C1C">
      <w:pPr>
        <w:pStyle w:val="paragraphsub"/>
        <w:rPr>
          <w:szCs w:val="22"/>
        </w:rPr>
      </w:pPr>
      <w:r w:rsidRPr="000F3DA8">
        <w:tab/>
        <w:t>(ii)</w:t>
      </w:r>
      <w:r w:rsidRPr="000F3DA8">
        <w:tab/>
        <w:t>the name of his or her supervisor under the authority; and</w:t>
      </w:r>
    </w:p>
    <w:p w:rsidR="00516C1C" w:rsidRPr="000F3DA8" w:rsidRDefault="00516C1C" w:rsidP="00516C1C">
      <w:pPr>
        <w:pStyle w:val="paragraphsub"/>
        <w:rPr>
          <w:szCs w:val="22"/>
        </w:rPr>
      </w:pPr>
      <w:r w:rsidRPr="000F3DA8">
        <w:tab/>
        <w:t>(iii)</w:t>
      </w:r>
      <w:r w:rsidRPr="000F3DA8">
        <w:tab/>
        <w:t xml:space="preserve">the period for which the authority will remain in </w:t>
      </w:r>
      <w:r w:rsidRPr="000F3DA8">
        <w:rPr>
          <w:szCs w:val="22"/>
        </w:rPr>
        <w:t>force, being a period not exceeding 3 months;</w:t>
      </w:r>
    </w:p>
    <w:p w:rsidR="00516C1C" w:rsidRPr="000F3DA8" w:rsidRDefault="00516C1C" w:rsidP="00516C1C">
      <w:pPr>
        <w:pStyle w:val="paragraph"/>
      </w:pPr>
      <w:r w:rsidRPr="000F3DA8">
        <w:tab/>
        <w:t>(i)</w:t>
      </w:r>
      <w:r w:rsidRPr="000F3DA8">
        <w:tab/>
        <w:t>if the authority relates to an authorised civilian whose supervisor is an intelligence officer:</w:t>
      </w:r>
    </w:p>
    <w:p w:rsidR="00516C1C" w:rsidRPr="000F3DA8" w:rsidRDefault="00516C1C" w:rsidP="00516C1C">
      <w:pPr>
        <w:pStyle w:val="paragraphsub"/>
      </w:pPr>
      <w:r w:rsidRPr="000F3DA8">
        <w:tab/>
        <w:t>(i)</w:t>
      </w:r>
      <w:r w:rsidRPr="000F3DA8">
        <w:tab/>
        <w:t>the name of the authorised civilian; and</w:t>
      </w:r>
    </w:p>
    <w:p w:rsidR="00516C1C" w:rsidRPr="000F3DA8" w:rsidRDefault="00516C1C" w:rsidP="00516C1C">
      <w:pPr>
        <w:pStyle w:val="paragraphsub"/>
      </w:pPr>
      <w:r w:rsidRPr="000F3DA8">
        <w:tab/>
        <w:t>(ii)</w:t>
      </w:r>
      <w:r w:rsidRPr="000F3DA8">
        <w:tab/>
        <w:t>the name of his or her supervisor under the authority.</w:t>
      </w:r>
    </w:p>
    <w:p w:rsidR="00516C1C" w:rsidRPr="000F3DA8" w:rsidRDefault="00516C1C" w:rsidP="00516C1C">
      <w:pPr>
        <w:pStyle w:val="subsection"/>
      </w:pPr>
      <w:r w:rsidRPr="000F3DA8">
        <w:tab/>
        <w:t>(3)</w:t>
      </w:r>
      <w:r w:rsidRPr="000F3DA8">
        <w:tab/>
        <w:t>The authority must also state the following:</w:t>
      </w:r>
    </w:p>
    <w:p w:rsidR="00516C1C" w:rsidRPr="000F3DA8" w:rsidRDefault="00516C1C" w:rsidP="00516C1C">
      <w:pPr>
        <w:pStyle w:val="paragraph"/>
        <w:rPr>
          <w:szCs w:val="22"/>
        </w:rPr>
      </w:pPr>
      <w:r w:rsidRPr="000F3DA8">
        <w:tab/>
        <w:t>(a)</w:t>
      </w:r>
      <w:r w:rsidRPr="000F3DA8">
        <w:tab/>
        <w:t xml:space="preserve">each issuing agency to which a request may be made under </w:t>
      </w:r>
      <w:r w:rsidRPr="000F3DA8">
        <w:rPr>
          <w:szCs w:val="22"/>
        </w:rPr>
        <w:t>section</w:t>
      </w:r>
      <w:r w:rsidR="000F3DA8">
        <w:rPr>
          <w:szCs w:val="22"/>
        </w:rPr>
        <w:t> </w:t>
      </w:r>
      <w:r w:rsidRPr="000F3DA8">
        <w:rPr>
          <w:szCs w:val="22"/>
        </w:rPr>
        <w:t>15KI or 15KX;</w:t>
      </w:r>
    </w:p>
    <w:p w:rsidR="00516C1C" w:rsidRPr="000F3DA8" w:rsidRDefault="00516C1C" w:rsidP="00516C1C">
      <w:pPr>
        <w:pStyle w:val="paragraph"/>
      </w:pPr>
      <w:r w:rsidRPr="000F3DA8">
        <w:tab/>
        <w:t>(b)</w:t>
      </w:r>
      <w:r w:rsidRPr="000F3DA8">
        <w:tab/>
        <w:t>whether it authorises an application under a corresponding assumed identity law for an order for an entry in a register of births, deaths or marriages;</w:t>
      </w:r>
    </w:p>
    <w:p w:rsidR="00516C1C" w:rsidRPr="000F3DA8" w:rsidRDefault="00516C1C" w:rsidP="00516C1C">
      <w:pPr>
        <w:pStyle w:val="paragraph"/>
        <w:rPr>
          <w:szCs w:val="22"/>
        </w:rPr>
      </w:pPr>
      <w:r w:rsidRPr="000F3DA8">
        <w:rPr>
          <w:szCs w:val="22"/>
        </w:rPr>
        <w:tab/>
        <w:t>(c)</w:t>
      </w:r>
      <w:r w:rsidRPr="000F3DA8">
        <w:rPr>
          <w:szCs w:val="22"/>
        </w:rPr>
        <w:tab/>
        <w:t>whether the assumed identity can be used in a foreign country and the reasons for the need for this use.</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15LH.</w:t>
      </w:r>
    </w:p>
    <w:p w:rsidR="00516C1C" w:rsidRPr="000F3DA8" w:rsidRDefault="00516C1C" w:rsidP="00516C1C">
      <w:pPr>
        <w:pStyle w:val="subsection"/>
      </w:pPr>
      <w:r w:rsidRPr="000F3DA8">
        <w:tab/>
        <w:t>(4)</w:t>
      </w:r>
      <w:r w:rsidRPr="000F3DA8">
        <w:tab/>
        <w:t xml:space="preserve">To avoid doubt, </w:t>
      </w:r>
      <w:r w:rsidR="000F3DA8">
        <w:t>subparagraph (</w:t>
      </w:r>
      <w:r w:rsidRPr="000F3DA8">
        <w:t>2)(h)(iii) does not prevent the grant of one or more further authorities in relation to an authorised civilian.</w:t>
      </w:r>
    </w:p>
    <w:p w:rsidR="00516C1C" w:rsidRPr="000F3DA8" w:rsidRDefault="00516C1C" w:rsidP="00516C1C">
      <w:pPr>
        <w:pStyle w:val="ActHead5"/>
      </w:pPr>
      <w:bookmarkStart w:id="386" w:name="_Toc486497854"/>
      <w:r w:rsidRPr="000F3DA8">
        <w:rPr>
          <w:rStyle w:val="CharSectno"/>
        </w:rPr>
        <w:t>15KD</w:t>
      </w:r>
      <w:r w:rsidRPr="000F3DA8">
        <w:t xml:space="preserve">  Period of authority</w:t>
      </w:r>
      <w:bookmarkEnd w:id="386"/>
    </w:p>
    <w:p w:rsidR="00516C1C" w:rsidRPr="000F3DA8" w:rsidRDefault="00516C1C" w:rsidP="00516C1C">
      <w:pPr>
        <w:pStyle w:val="subsection"/>
        <w:rPr>
          <w:szCs w:val="22"/>
        </w:rPr>
      </w:pPr>
      <w:r w:rsidRPr="000F3DA8">
        <w:tab/>
        <w:t>(1)</w:t>
      </w:r>
      <w:r w:rsidRPr="000F3DA8">
        <w:tab/>
        <w:t>An authority for an authorised person (other than an authorised civilian of a kind covered by paragraph</w:t>
      </w:r>
      <w:r w:rsidR="000F3DA8">
        <w:t> </w:t>
      </w:r>
      <w:r w:rsidRPr="000F3DA8">
        <w:t xml:space="preserve">15KC(2)(h)) remains in force until </w:t>
      </w:r>
      <w:r w:rsidRPr="000F3DA8">
        <w:rPr>
          <w:szCs w:val="22"/>
        </w:rPr>
        <w:t>cancelled under section</w:t>
      </w:r>
      <w:r w:rsidR="000F3DA8">
        <w:rPr>
          <w:szCs w:val="22"/>
        </w:rPr>
        <w:t> </w:t>
      </w:r>
      <w:r w:rsidRPr="000F3DA8">
        <w:rPr>
          <w:szCs w:val="22"/>
        </w:rPr>
        <w:t>15KE.</w:t>
      </w:r>
    </w:p>
    <w:p w:rsidR="00516C1C" w:rsidRPr="000F3DA8" w:rsidRDefault="00516C1C" w:rsidP="00516C1C">
      <w:pPr>
        <w:pStyle w:val="subsection"/>
        <w:rPr>
          <w:szCs w:val="22"/>
        </w:rPr>
      </w:pPr>
      <w:r w:rsidRPr="000F3DA8">
        <w:tab/>
        <w:t>(2)</w:t>
      </w:r>
      <w:r w:rsidRPr="000F3DA8">
        <w:tab/>
        <w:t>An authority for an authorised civilian of a kind covered by paragraph</w:t>
      </w:r>
      <w:r w:rsidR="000F3DA8">
        <w:t> </w:t>
      </w:r>
      <w:r w:rsidRPr="000F3DA8">
        <w:t>15KC(2)(h) remains in force until the end of the period specified in the authority in accordance with subparagraph</w:t>
      </w:r>
      <w:r w:rsidR="000F3DA8">
        <w:t> </w:t>
      </w:r>
      <w:r w:rsidRPr="000F3DA8">
        <w:t xml:space="preserve">15KC(2)(h)(iii), unless the authority is cancelled sooner </w:t>
      </w:r>
      <w:r w:rsidRPr="000F3DA8">
        <w:rPr>
          <w:szCs w:val="22"/>
        </w:rPr>
        <w:t>under section</w:t>
      </w:r>
      <w:r w:rsidR="000F3DA8">
        <w:rPr>
          <w:szCs w:val="22"/>
        </w:rPr>
        <w:t> </w:t>
      </w:r>
      <w:r w:rsidRPr="000F3DA8">
        <w:rPr>
          <w:szCs w:val="22"/>
        </w:rPr>
        <w:t>15KE.</w:t>
      </w:r>
    </w:p>
    <w:p w:rsidR="00516C1C" w:rsidRPr="000F3DA8" w:rsidRDefault="00516C1C" w:rsidP="00516C1C">
      <w:pPr>
        <w:pStyle w:val="ActHead5"/>
      </w:pPr>
      <w:bookmarkStart w:id="387" w:name="_Toc486497855"/>
      <w:r w:rsidRPr="000F3DA8">
        <w:rPr>
          <w:rStyle w:val="CharSectno"/>
        </w:rPr>
        <w:t>15KE</w:t>
      </w:r>
      <w:r w:rsidRPr="000F3DA8">
        <w:t xml:space="preserve">  Variation or cancellation of authority</w:t>
      </w:r>
      <w:bookmarkEnd w:id="387"/>
    </w:p>
    <w:p w:rsidR="00516C1C" w:rsidRPr="000F3DA8" w:rsidRDefault="00516C1C" w:rsidP="00516C1C">
      <w:pPr>
        <w:pStyle w:val="subsection"/>
      </w:pPr>
      <w:r w:rsidRPr="000F3DA8">
        <w:tab/>
        <w:t>(1)</w:t>
      </w:r>
      <w:r w:rsidRPr="000F3DA8">
        <w:tab/>
        <w:t>The chief officer of an agency:</w:t>
      </w:r>
    </w:p>
    <w:p w:rsidR="00516C1C" w:rsidRPr="000F3DA8" w:rsidRDefault="00516C1C" w:rsidP="00516C1C">
      <w:pPr>
        <w:pStyle w:val="paragraph"/>
      </w:pPr>
      <w:r w:rsidRPr="000F3DA8">
        <w:tab/>
        <w:t>(a)</w:t>
      </w:r>
      <w:r w:rsidRPr="000F3DA8">
        <w:tab/>
        <w:t>may, at any time, vary or cancel an authority that was granted by the chief officer of the agency; and</w:t>
      </w:r>
    </w:p>
    <w:p w:rsidR="00516C1C" w:rsidRPr="000F3DA8" w:rsidRDefault="00516C1C" w:rsidP="00516C1C">
      <w:pPr>
        <w:pStyle w:val="paragraph"/>
      </w:pPr>
      <w:r w:rsidRPr="000F3DA8">
        <w:tab/>
        <w:t>(b)</w:t>
      </w:r>
      <w:r w:rsidRPr="000F3DA8">
        <w:tab/>
        <w:t>must cancel the authority if the chief officer is satisfied (on a review under section</w:t>
      </w:r>
      <w:r w:rsidR="000F3DA8">
        <w:t> </w:t>
      </w:r>
      <w:r w:rsidRPr="000F3DA8">
        <w:t>15KF or otherwise) that use of the assumed identity is no longer necessary.</w:t>
      </w:r>
    </w:p>
    <w:p w:rsidR="00516C1C" w:rsidRPr="000F3DA8" w:rsidRDefault="00516C1C" w:rsidP="00516C1C">
      <w:pPr>
        <w:pStyle w:val="notetext"/>
      </w:pPr>
      <w:r w:rsidRPr="000F3DA8">
        <w:t>Note:</w:t>
      </w:r>
      <w:r w:rsidRPr="000F3DA8">
        <w:tab/>
        <w:t>Section</w:t>
      </w:r>
      <w:r w:rsidR="000F3DA8">
        <w:t> </w:t>
      </w:r>
      <w:r w:rsidRPr="000F3DA8">
        <w:t>15KW modifies the effect of this provision if control of the authority is transferred.</w:t>
      </w:r>
    </w:p>
    <w:p w:rsidR="00516C1C" w:rsidRPr="000F3DA8" w:rsidRDefault="00516C1C" w:rsidP="00516C1C">
      <w:pPr>
        <w:pStyle w:val="subsection"/>
        <w:rPr>
          <w:szCs w:val="22"/>
        </w:rPr>
      </w:pPr>
      <w:r w:rsidRPr="000F3DA8">
        <w:tab/>
        <w:t>(2)</w:t>
      </w:r>
      <w:r w:rsidRPr="000F3DA8">
        <w:tab/>
        <w:t xml:space="preserve">The chief officer must give written notice of the variation or </w:t>
      </w:r>
      <w:r w:rsidRPr="000F3DA8">
        <w:rPr>
          <w:szCs w:val="22"/>
        </w:rPr>
        <w:t>cancellation to:</w:t>
      </w:r>
    </w:p>
    <w:p w:rsidR="00516C1C" w:rsidRPr="000F3DA8" w:rsidRDefault="00516C1C" w:rsidP="00516C1C">
      <w:pPr>
        <w:pStyle w:val="paragraph"/>
      </w:pPr>
      <w:r w:rsidRPr="000F3DA8">
        <w:tab/>
        <w:t>(a)</w:t>
      </w:r>
      <w:r w:rsidRPr="000F3DA8">
        <w:tab/>
        <w:t>where practicable, the authorised person to whom it relates; and</w:t>
      </w:r>
    </w:p>
    <w:p w:rsidR="00516C1C" w:rsidRPr="000F3DA8" w:rsidRDefault="00516C1C" w:rsidP="00516C1C">
      <w:pPr>
        <w:pStyle w:val="paragraph"/>
        <w:rPr>
          <w:szCs w:val="22"/>
        </w:rPr>
      </w:pPr>
      <w:r w:rsidRPr="000F3DA8">
        <w:tab/>
        <w:t>(b)</w:t>
      </w:r>
      <w:r w:rsidRPr="000F3DA8">
        <w:tab/>
        <w:t>if the authorised person is an authorised civilian—the authorised person’s supervisor.</w:t>
      </w:r>
    </w:p>
    <w:p w:rsidR="00516C1C" w:rsidRPr="000F3DA8" w:rsidRDefault="00516C1C" w:rsidP="00516C1C">
      <w:pPr>
        <w:pStyle w:val="subsection"/>
      </w:pPr>
      <w:r w:rsidRPr="000F3DA8">
        <w:tab/>
        <w:t>(3)</w:t>
      </w:r>
      <w:r w:rsidRPr="000F3DA8">
        <w:tab/>
        <w:t>The notice must state why the authority is varied or cancelled.</w:t>
      </w:r>
    </w:p>
    <w:p w:rsidR="00516C1C" w:rsidRPr="000F3DA8" w:rsidRDefault="00516C1C" w:rsidP="00516C1C">
      <w:pPr>
        <w:pStyle w:val="subsection"/>
      </w:pPr>
      <w:r w:rsidRPr="000F3DA8">
        <w:tab/>
        <w:t>(4)</w:t>
      </w:r>
      <w:r w:rsidRPr="000F3DA8">
        <w:tab/>
        <w:t>The variation or cancellation takes effect:</w:t>
      </w:r>
    </w:p>
    <w:p w:rsidR="00516C1C" w:rsidRPr="000F3DA8" w:rsidRDefault="00516C1C" w:rsidP="00516C1C">
      <w:pPr>
        <w:pStyle w:val="paragraph"/>
        <w:rPr>
          <w:szCs w:val="22"/>
        </w:rPr>
      </w:pPr>
      <w:r w:rsidRPr="000F3DA8">
        <w:tab/>
        <w:t>(a)</w:t>
      </w:r>
      <w:r w:rsidRPr="000F3DA8">
        <w:tab/>
        <w:t xml:space="preserve">if the written notice is given to the authorised person and the authorised person is not an authorised civilian—on the day the written notice is given to the authorised </w:t>
      </w:r>
      <w:r w:rsidRPr="000F3DA8">
        <w:rPr>
          <w:szCs w:val="22"/>
        </w:rPr>
        <w:t>person or, if a later day is stated in the notice, on the later day; or</w:t>
      </w:r>
    </w:p>
    <w:p w:rsidR="00516C1C" w:rsidRPr="000F3DA8" w:rsidRDefault="00516C1C" w:rsidP="00516C1C">
      <w:pPr>
        <w:pStyle w:val="paragraph"/>
        <w:rPr>
          <w:szCs w:val="22"/>
        </w:rPr>
      </w:pPr>
      <w:r w:rsidRPr="000F3DA8">
        <w:rPr>
          <w:szCs w:val="22"/>
        </w:rPr>
        <w:tab/>
        <w:t>(b)</w:t>
      </w:r>
      <w:r w:rsidRPr="000F3DA8">
        <w:rPr>
          <w:szCs w:val="22"/>
        </w:rPr>
        <w:tab/>
        <w:t>if the authorised person is an authorised civilian and the written notice is given to the authorised person’s supervisor—on the day the written notice is given to the authorised person’s supervisor or, if a later day is stated in the notice, on the later day; or</w:t>
      </w:r>
    </w:p>
    <w:p w:rsidR="00516C1C" w:rsidRPr="000F3DA8" w:rsidRDefault="00516C1C" w:rsidP="00516C1C">
      <w:pPr>
        <w:pStyle w:val="paragraph"/>
        <w:rPr>
          <w:szCs w:val="22"/>
        </w:rPr>
      </w:pPr>
      <w:r w:rsidRPr="000F3DA8">
        <w:tab/>
        <w:t>(c)</w:t>
      </w:r>
      <w:r w:rsidRPr="000F3DA8">
        <w:tab/>
        <w:t xml:space="preserve">in any other case—on the day </w:t>
      </w:r>
      <w:r w:rsidRPr="000F3DA8">
        <w:rPr>
          <w:szCs w:val="22"/>
        </w:rPr>
        <w:t xml:space="preserve">stated </w:t>
      </w:r>
      <w:r w:rsidRPr="000F3DA8">
        <w:t>in the notice</w:t>
      </w:r>
      <w:r w:rsidRPr="000F3DA8">
        <w:rPr>
          <w:szCs w:val="22"/>
        </w:rPr>
        <w:t>.</w:t>
      </w:r>
    </w:p>
    <w:p w:rsidR="00516C1C" w:rsidRPr="000F3DA8" w:rsidRDefault="00516C1C" w:rsidP="00516C1C">
      <w:pPr>
        <w:pStyle w:val="notetext"/>
      </w:pPr>
      <w:r w:rsidRPr="000F3DA8">
        <w:t>Note 1:</w:t>
      </w:r>
      <w:r w:rsidRPr="000F3DA8">
        <w:tab/>
        <w:t>The chief officer may delegate functions under this section—see section</w:t>
      </w:r>
      <w:r w:rsidR="000F3DA8">
        <w:t> </w:t>
      </w:r>
      <w:r w:rsidRPr="000F3DA8">
        <w:t>15LH.</w:t>
      </w:r>
    </w:p>
    <w:p w:rsidR="00516C1C" w:rsidRPr="000F3DA8" w:rsidRDefault="00516C1C" w:rsidP="00516C1C">
      <w:pPr>
        <w:pStyle w:val="notetext"/>
      </w:pPr>
      <w:r w:rsidRPr="000F3DA8">
        <w:t>Note 2:</w:t>
      </w:r>
      <w:r w:rsidRPr="000F3DA8">
        <w:tab/>
        <w:t>Despite the variation or cancellation of an authority, a person is, in certain circumstances, protected from prosecution for offences even if the person is unaware of the variation or cancellation—see section</w:t>
      </w:r>
      <w:r w:rsidR="000F3DA8">
        <w:t> </w:t>
      </w:r>
      <w:r w:rsidRPr="000F3DA8">
        <w:t>15KU.</w:t>
      </w:r>
    </w:p>
    <w:p w:rsidR="00516C1C" w:rsidRPr="000F3DA8" w:rsidRDefault="00516C1C" w:rsidP="00516C1C">
      <w:pPr>
        <w:pStyle w:val="subsection"/>
      </w:pPr>
      <w:r w:rsidRPr="000F3DA8">
        <w:tab/>
        <w:t>(5)</w:t>
      </w:r>
      <w:r w:rsidRPr="000F3DA8">
        <w:tab/>
        <w:t>A variation of an authority is not a legislative instrument.</w:t>
      </w:r>
    </w:p>
    <w:p w:rsidR="00516C1C" w:rsidRPr="000F3DA8" w:rsidRDefault="00516C1C" w:rsidP="004F0519">
      <w:pPr>
        <w:pStyle w:val="ActHead5"/>
      </w:pPr>
      <w:bookmarkStart w:id="388" w:name="_Toc486497856"/>
      <w:r w:rsidRPr="000F3DA8">
        <w:rPr>
          <w:rStyle w:val="CharSectno"/>
        </w:rPr>
        <w:t>15KF</w:t>
      </w:r>
      <w:r w:rsidRPr="000F3DA8">
        <w:t xml:space="preserve">  Yearly review of authority</w:t>
      </w:r>
      <w:bookmarkEnd w:id="388"/>
    </w:p>
    <w:p w:rsidR="00516C1C" w:rsidRPr="000F3DA8" w:rsidRDefault="00516C1C" w:rsidP="004F0519">
      <w:pPr>
        <w:pStyle w:val="subsection"/>
        <w:keepNext/>
        <w:keepLines/>
      </w:pPr>
      <w:r w:rsidRPr="000F3DA8">
        <w:tab/>
        <w:t>(1)</w:t>
      </w:r>
      <w:r w:rsidRPr="000F3DA8">
        <w:tab/>
        <w:t xml:space="preserve">The chief officer of an agency must periodically review each authority granted by the chief officer or a delegate of the chief officer </w:t>
      </w:r>
      <w:r w:rsidRPr="000F3DA8">
        <w:rPr>
          <w:szCs w:val="22"/>
        </w:rPr>
        <w:t>under this Part.</w:t>
      </w:r>
    </w:p>
    <w:p w:rsidR="00516C1C" w:rsidRPr="000F3DA8" w:rsidRDefault="00516C1C" w:rsidP="00516C1C">
      <w:pPr>
        <w:pStyle w:val="subsection"/>
      </w:pPr>
      <w:r w:rsidRPr="000F3DA8">
        <w:tab/>
        <w:t>(2)</w:t>
      </w:r>
      <w:r w:rsidRPr="000F3DA8">
        <w:tab/>
        <w:t>A review of an authority under this section is to be conducted:</w:t>
      </w:r>
    </w:p>
    <w:p w:rsidR="00516C1C" w:rsidRPr="000F3DA8" w:rsidRDefault="00516C1C" w:rsidP="00516C1C">
      <w:pPr>
        <w:pStyle w:val="paragraph"/>
      </w:pPr>
      <w:r w:rsidRPr="000F3DA8">
        <w:tab/>
        <w:t>(a)</w:t>
      </w:r>
      <w:r w:rsidRPr="000F3DA8">
        <w:tab/>
        <w:t>in the case of an authority granted by the chief officer or a delegate of the chief officer of an intelligence agency to an authorised intelligence officer—at least once every 3 years; or</w:t>
      </w:r>
    </w:p>
    <w:p w:rsidR="00516C1C" w:rsidRPr="000F3DA8" w:rsidRDefault="00516C1C" w:rsidP="00516C1C">
      <w:pPr>
        <w:pStyle w:val="paragraph"/>
      </w:pPr>
      <w:r w:rsidRPr="000F3DA8">
        <w:tab/>
        <w:t>(b)</w:t>
      </w:r>
      <w:r w:rsidRPr="000F3DA8">
        <w:tab/>
        <w:t>in all other cases—at least once every 12 months.</w:t>
      </w:r>
    </w:p>
    <w:p w:rsidR="00516C1C" w:rsidRPr="000F3DA8" w:rsidRDefault="00516C1C" w:rsidP="00516C1C">
      <w:pPr>
        <w:pStyle w:val="notetext"/>
      </w:pPr>
      <w:r w:rsidRPr="000F3DA8">
        <w:t>Note:</w:t>
      </w:r>
      <w:r w:rsidRPr="000F3DA8">
        <w:tab/>
        <w:t>Section</w:t>
      </w:r>
      <w:r w:rsidR="000F3DA8">
        <w:t> </w:t>
      </w:r>
      <w:r w:rsidRPr="000F3DA8">
        <w:t>15KW modifies the effect of this provision if control of the authority is transferred.</w:t>
      </w:r>
    </w:p>
    <w:p w:rsidR="00516C1C" w:rsidRPr="000F3DA8" w:rsidRDefault="00516C1C" w:rsidP="00516C1C">
      <w:pPr>
        <w:pStyle w:val="subsection"/>
        <w:rPr>
          <w:szCs w:val="22"/>
        </w:rPr>
      </w:pPr>
      <w:r w:rsidRPr="000F3DA8">
        <w:tab/>
        <w:t>(3)</w:t>
      </w:r>
      <w:r w:rsidRPr="000F3DA8">
        <w:tab/>
        <w:t xml:space="preserve">The purpose of a review is to determine whether use of the </w:t>
      </w:r>
      <w:r w:rsidRPr="000F3DA8">
        <w:rPr>
          <w:szCs w:val="22"/>
        </w:rPr>
        <w:t>assumed identity under the authority is still necessary.</w:t>
      </w:r>
    </w:p>
    <w:p w:rsidR="00516C1C" w:rsidRPr="000F3DA8" w:rsidRDefault="00516C1C" w:rsidP="00516C1C">
      <w:pPr>
        <w:pStyle w:val="subsection"/>
      </w:pPr>
      <w:r w:rsidRPr="000F3DA8">
        <w:tab/>
        <w:t>(4)</w:t>
      </w:r>
      <w:r w:rsidRPr="000F3DA8">
        <w:tab/>
        <w:t>If the chief officer is satisfied on a review that use of the assumed identity under the authority is no longer necessary, he or she must cancel the authority under section</w:t>
      </w:r>
      <w:r w:rsidR="000F3DA8">
        <w:t> </w:t>
      </w:r>
      <w:r w:rsidRPr="000F3DA8">
        <w:t>15KE.</w:t>
      </w:r>
    </w:p>
    <w:p w:rsidR="00516C1C" w:rsidRPr="000F3DA8" w:rsidRDefault="00516C1C" w:rsidP="00516C1C">
      <w:pPr>
        <w:pStyle w:val="subsection"/>
      </w:pPr>
      <w:r w:rsidRPr="000F3DA8">
        <w:tab/>
        <w:t>(5)</w:t>
      </w:r>
      <w:r w:rsidRPr="000F3DA8">
        <w:tab/>
        <w:t>If the chief officer is satisfied on a review that use of the assumed identity under the authority is still necessary, he or she must record his or her opinion, and the reasons for it, in writing.</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15LH.</w:t>
      </w:r>
    </w:p>
    <w:p w:rsidR="00516C1C" w:rsidRPr="000F3DA8" w:rsidRDefault="00516C1C" w:rsidP="00516C1C">
      <w:pPr>
        <w:pStyle w:val="subsection"/>
      </w:pPr>
      <w:r w:rsidRPr="000F3DA8">
        <w:tab/>
        <w:t>(6)</w:t>
      </w:r>
      <w:r w:rsidRPr="000F3DA8">
        <w:tab/>
        <w:t>Failure to comply with the requirements of this section does not invalidate an authority or anything lawfully done under the authority.</w:t>
      </w:r>
    </w:p>
    <w:p w:rsidR="00516C1C" w:rsidRPr="000F3DA8" w:rsidRDefault="00516C1C" w:rsidP="00516C1C">
      <w:pPr>
        <w:pStyle w:val="ActHead5"/>
      </w:pPr>
      <w:bookmarkStart w:id="389" w:name="_Toc486497857"/>
      <w:r w:rsidRPr="000F3DA8">
        <w:rPr>
          <w:rStyle w:val="CharSectno"/>
        </w:rPr>
        <w:t>15KG</w:t>
      </w:r>
      <w:r w:rsidRPr="000F3DA8">
        <w:t xml:space="preserve">  Making entries in register of births, deaths or marriages</w:t>
      </w:r>
      <w:bookmarkEnd w:id="389"/>
    </w:p>
    <w:p w:rsidR="00516C1C" w:rsidRPr="000F3DA8" w:rsidRDefault="00516C1C" w:rsidP="00516C1C">
      <w:pPr>
        <w:pStyle w:val="subsection"/>
      </w:pPr>
      <w:r w:rsidRPr="000F3DA8">
        <w:tab/>
      </w:r>
      <w:r w:rsidRPr="000F3DA8">
        <w:tab/>
        <w:t>The chief officer of:</w:t>
      </w:r>
    </w:p>
    <w:p w:rsidR="00516C1C" w:rsidRPr="000F3DA8" w:rsidRDefault="00516C1C" w:rsidP="00516C1C">
      <w:pPr>
        <w:pStyle w:val="paragraph"/>
        <w:rPr>
          <w:szCs w:val="22"/>
        </w:rPr>
      </w:pPr>
      <w:r w:rsidRPr="000F3DA8">
        <w:tab/>
        <w:t>(a)</w:t>
      </w:r>
      <w:r w:rsidRPr="000F3DA8">
        <w:tab/>
        <w:t>a law enforcement agency</w:t>
      </w:r>
      <w:r w:rsidRPr="000F3DA8">
        <w:rPr>
          <w:szCs w:val="22"/>
        </w:rPr>
        <w:t>; or</w:t>
      </w:r>
    </w:p>
    <w:p w:rsidR="00516C1C" w:rsidRPr="000F3DA8" w:rsidRDefault="00516C1C" w:rsidP="00516C1C">
      <w:pPr>
        <w:pStyle w:val="paragraph"/>
      </w:pPr>
      <w:r w:rsidRPr="000F3DA8">
        <w:tab/>
        <w:t>(b)</w:t>
      </w:r>
      <w:r w:rsidRPr="000F3DA8">
        <w:tab/>
        <w:t>an intelligence agency;</w:t>
      </w:r>
    </w:p>
    <w:p w:rsidR="00516C1C" w:rsidRPr="000F3DA8" w:rsidRDefault="00516C1C" w:rsidP="00516C1C">
      <w:pPr>
        <w:pStyle w:val="subsection2"/>
      </w:pPr>
      <w:r w:rsidRPr="000F3DA8">
        <w:t>may apply, under a corresponding assumed identity law, to the Supreme Court of a State or Territory of a participating jurisdiction for an order that an entry be made in a register of births, deaths or marriages under the relevant law of that jurisdiction in relation to the acquisition of an assumed identity under an authority or corresponding authority.</w:t>
      </w:r>
    </w:p>
    <w:p w:rsidR="00516C1C" w:rsidRPr="000F3DA8" w:rsidRDefault="00516C1C" w:rsidP="00516C1C">
      <w:pPr>
        <w:pStyle w:val="ActHead5"/>
        <w:rPr>
          <w:szCs w:val="22"/>
        </w:rPr>
      </w:pPr>
      <w:bookmarkStart w:id="390" w:name="_Toc486497858"/>
      <w:r w:rsidRPr="000F3DA8">
        <w:rPr>
          <w:rStyle w:val="CharSectno"/>
        </w:rPr>
        <w:t>15KH</w:t>
      </w:r>
      <w:r w:rsidRPr="000F3DA8">
        <w:t xml:space="preserve">  Effect of authority ceasing to be in force on register of births, deaths </w:t>
      </w:r>
      <w:r w:rsidRPr="000F3DA8">
        <w:rPr>
          <w:szCs w:val="22"/>
        </w:rPr>
        <w:t>or marriages</w:t>
      </w:r>
      <w:bookmarkEnd w:id="390"/>
    </w:p>
    <w:p w:rsidR="00516C1C" w:rsidRPr="000F3DA8" w:rsidRDefault="00516C1C" w:rsidP="00516C1C">
      <w:pPr>
        <w:pStyle w:val="subsection"/>
      </w:pPr>
      <w:r w:rsidRPr="000F3DA8">
        <w:tab/>
        <w:t>(1)</w:t>
      </w:r>
      <w:r w:rsidRPr="000F3DA8">
        <w:tab/>
        <w:t>This section applies if:</w:t>
      </w:r>
    </w:p>
    <w:p w:rsidR="00516C1C" w:rsidRPr="000F3DA8" w:rsidRDefault="00516C1C" w:rsidP="00516C1C">
      <w:pPr>
        <w:pStyle w:val="paragraph"/>
        <w:rPr>
          <w:szCs w:val="22"/>
        </w:rPr>
      </w:pPr>
      <w:r w:rsidRPr="000F3DA8">
        <w:tab/>
        <w:t>(a)</w:t>
      </w:r>
      <w:r w:rsidRPr="000F3DA8">
        <w:tab/>
        <w:t xml:space="preserve">an authority for an assumed </w:t>
      </w:r>
      <w:r w:rsidRPr="000F3DA8">
        <w:rPr>
          <w:szCs w:val="22"/>
        </w:rPr>
        <w:t>identity ceases to be in force; and</w:t>
      </w:r>
    </w:p>
    <w:p w:rsidR="00516C1C" w:rsidRPr="000F3DA8" w:rsidRDefault="00516C1C" w:rsidP="00516C1C">
      <w:pPr>
        <w:pStyle w:val="paragraph"/>
      </w:pPr>
      <w:r w:rsidRPr="000F3DA8">
        <w:tab/>
        <w:t>(b)</w:t>
      </w:r>
      <w:r w:rsidRPr="000F3DA8">
        <w:tab/>
        <w:t>there is an entry in relation to that assumed</w:t>
      </w:r>
      <w:r w:rsidRPr="000F3DA8">
        <w:rPr>
          <w:i/>
        </w:rPr>
        <w:t xml:space="preserve"> </w:t>
      </w:r>
      <w:r w:rsidRPr="000F3DA8">
        <w:t>identity in a register of births, deaths or marriages</w:t>
      </w:r>
      <w:r w:rsidRPr="000F3DA8">
        <w:rPr>
          <w:i/>
        </w:rPr>
        <w:t xml:space="preserve"> </w:t>
      </w:r>
      <w:r w:rsidRPr="000F3DA8">
        <w:t>because of an order under a corresponding assumed identity law.</w:t>
      </w:r>
    </w:p>
    <w:p w:rsidR="00516C1C" w:rsidRPr="000F3DA8" w:rsidRDefault="00516C1C" w:rsidP="00AF3F2C">
      <w:pPr>
        <w:pStyle w:val="subsection"/>
      </w:pPr>
      <w:r w:rsidRPr="000F3DA8">
        <w:tab/>
        <w:t>(2)</w:t>
      </w:r>
      <w:r w:rsidRPr="000F3DA8">
        <w:tab/>
        <w:t>The chief officer must apply for an order under the corresponding assumed identity law to cancel the entry within 28 days after the day the a</w:t>
      </w:r>
      <w:r w:rsidR="00AF3F2C" w:rsidRPr="000F3DA8">
        <w:t>uthority ceases to be in force.</w:t>
      </w:r>
    </w:p>
    <w:p w:rsidR="00516C1C" w:rsidRPr="000F3DA8" w:rsidRDefault="00516C1C" w:rsidP="00527FBC">
      <w:pPr>
        <w:pStyle w:val="ActHead3"/>
        <w:pageBreakBefore/>
      </w:pPr>
      <w:bookmarkStart w:id="391" w:name="_Toc486497859"/>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Evidence of Assumed Identity</w:t>
      </w:r>
      <w:bookmarkEnd w:id="391"/>
    </w:p>
    <w:p w:rsidR="00516C1C" w:rsidRPr="000F3DA8" w:rsidRDefault="00516C1C" w:rsidP="00516C1C">
      <w:pPr>
        <w:pStyle w:val="ActHead5"/>
      </w:pPr>
      <w:bookmarkStart w:id="392" w:name="_Toc486497860"/>
      <w:r w:rsidRPr="000F3DA8">
        <w:rPr>
          <w:rStyle w:val="CharSectno"/>
        </w:rPr>
        <w:t>15KI</w:t>
      </w:r>
      <w:r w:rsidRPr="000F3DA8">
        <w:t xml:space="preserve">  Request for evidence of assumed identity</w:t>
      </w:r>
      <w:bookmarkEnd w:id="392"/>
    </w:p>
    <w:p w:rsidR="00516C1C" w:rsidRPr="000F3DA8" w:rsidRDefault="00516C1C" w:rsidP="00516C1C">
      <w:pPr>
        <w:pStyle w:val="subsection"/>
        <w:rPr>
          <w:szCs w:val="22"/>
        </w:rPr>
      </w:pPr>
      <w:r w:rsidRPr="000F3DA8">
        <w:tab/>
        <w:t>(1)</w:t>
      </w:r>
      <w:r w:rsidRPr="000F3DA8">
        <w:tab/>
        <w:t>This section applies if an authority granted under section</w:t>
      </w:r>
      <w:r w:rsidR="000F3DA8">
        <w:t> </w:t>
      </w:r>
      <w:r w:rsidRPr="000F3DA8">
        <w:t xml:space="preserve">15KB </w:t>
      </w:r>
      <w:r w:rsidRPr="000F3DA8">
        <w:rPr>
          <w:szCs w:val="22"/>
        </w:rPr>
        <w:t>authorises a request under this section.</w:t>
      </w:r>
    </w:p>
    <w:p w:rsidR="00516C1C" w:rsidRPr="000F3DA8" w:rsidRDefault="00516C1C" w:rsidP="00516C1C">
      <w:pPr>
        <w:pStyle w:val="subsection"/>
        <w:rPr>
          <w:szCs w:val="22"/>
        </w:rPr>
      </w:pPr>
      <w:r w:rsidRPr="000F3DA8">
        <w:tab/>
        <w:t>(2)</w:t>
      </w:r>
      <w:r w:rsidRPr="000F3DA8">
        <w:tab/>
        <w:t xml:space="preserve">The chief officer of a law enforcement agency or an intelligence agency who grants the authority may request the </w:t>
      </w:r>
      <w:r w:rsidRPr="000F3DA8">
        <w:rPr>
          <w:szCs w:val="22"/>
        </w:rPr>
        <w:t>chief officer of an issuing agency stated in the authority to:</w:t>
      </w:r>
    </w:p>
    <w:p w:rsidR="00516C1C" w:rsidRPr="000F3DA8" w:rsidRDefault="00516C1C" w:rsidP="00516C1C">
      <w:pPr>
        <w:pStyle w:val="paragraph"/>
        <w:rPr>
          <w:szCs w:val="22"/>
        </w:rPr>
      </w:pPr>
      <w:r w:rsidRPr="000F3DA8">
        <w:tab/>
        <w:t>(a)</w:t>
      </w:r>
      <w:r w:rsidRPr="000F3DA8">
        <w:tab/>
        <w:t xml:space="preserve">produce evidence of an assumed identity in accordance </w:t>
      </w:r>
      <w:r w:rsidRPr="000F3DA8">
        <w:rPr>
          <w:szCs w:val="22"/>
        </w:rPr>
        <w:t>with the authority; and</w:t>
      </w:r>
    </w:p>
    <w:p w:rsidR="00516C1C" w:rsidRPr="000F3DA8" w:rsidRDefault="00516C1C" w:rsidP="00516C1C">
      <w:pPr>
        <w:pStyle w:val="paragraph"/>
      </w:pPr>
      <w:r w:rsidRPr="000F3DA8">
        <w:tab/>
        <w:t>(b)</w:t>
      </w:r>
      <w:r w:rsidRPr="000F3DA8">
        <w:tab/>
        <w:t>give evidence of the assumed identity to the following:</w:t>
      </w:r>
    </w:p>
    <w:p w:rsidR="00516C1C" w:rsidRPr="000F3DA8" w:rsidRDefault="00516C1C" w:rsidP="00516C1C">
      <w:pPr>
        <w:pStyle w:val="paragraphsub"/>
      </w:pPr>
      <w:r w:rsidRPr="000F3DA8">
        <w:tab/>
        <w:t>(i)</w:t>
      </w:r>
      <w:r w:rsidRPr="000F3DA8">
        <w:tab/>
        <w:t>the authorised person named in the authority;</w:t>
      </w:r>
    </w:p>
    <w:p w:rsidR="00516C1C" w:rsidRPr="000F3DA8" w:rsidRDefault="00516C1C" w:rsidP="00516C1C">
      <w:pPr>
        <w:pStyle w:val="paragraphsub"/>
      </w:pPr>
      <w:r w:rsidRPr="000F3DA8">
        <w:tab/>
        <w:t>(ii)</w:t>
      </w:r>
      <w:r w:rsidRPr="000F3DA8">
        <w:tab/>
        <w:t>an officer of the law enforcement agency or the intelligence agency specified by the chief officer of that agency in the request.</w:t>
      </w:r>
    </w:p>
    <w:p w:rsidR="00516C1C" w:rsidRPr="000F3DA8" w:rsidRDefault="00516C1C" w:rsidP="00516C1C">
      <w:pPr>
        <w:pStyle w:val="notetext"/>
      </w:pPr>
      <w:r w:rsidRPr="000F3DA8">
        <w:t>Note:</w:t>
      </w:r>
      <w:r w:rsidRPr="000F3DA8">
        <w:tab/>
        <w:t>Section</w:t>
      </w:r>
      <w:r w:rsidR="000F3DA8">
        <w:t> </w:t>
      </w:r>
      <w:r w:rsidRPr="000F3DA8">
        <w:t>15KW modifies the effect of this provision if control of the authority is transferred.</w:t>
      </w:r>
    </w:p>
    <w:p w:rsidR="00516C1C" w:rsidRPr="000F3DA8" w:rsidRDefault="00516C1C" w:rsidP="00516C1C">
      <w:pPr>
        <w:pStyle w:val="subsection"/>
        <w:rPr>
          <w:szCs w:val="22"/>
        </w:rPr>
      </w:pPr>
      <w:r w:rsidRPr="000F3DA8">
        <w:tab/>
        <w:t>(3)</w:t>
      </w:r>
      <w:r w:rsidRPr="000F3DA8">
        <w:tab/>
        <w:t xml:space="preserve">The request must state a reasonable period for compliance with </w:t>
      </w:r>
      <w:r w:rsidRPr="000F3DA8">
        <w:rPr>
          <w:szCs w:val="22"/>
        </w:rPr>
        <w:t>the request.</w:t>
      </w:r>
    </w:p>
    <w:p w:rsidR="00516C1C" w:rsidRPr="000F3DA8" w:rsidRDefault="00516C1C" w:rsidP="00516C1C">
      <w:pPr>
        <w:pStyle w:val="subsection"/>
        <w:rPr>
          <w:szCs w:val="22"/>
        </w:rPr>
      </w:pPr>
      <w:r w:rsidRPr="000F3DA8">
        <w:rPr>
          <w:szCs w:val="22"/>
        </w:rPr>
        <w:tab/>
        <w:t>(4)</w:t>
      </w:r>
      <w:r w:rsidRPr="000F3DA8">
        <w:rPr>
          <w:szCs w:val="22"/>
        </w:rPr>
        <w:tab/>
        <w:t>The request must include:</w:t>
      </w:r>
    </w:p>
    <w:p w:rsidR="00516C1C" w:rsidRPr="000F3DA8" w:rsidRDefault="00516C1C" w:rsidP="00516C1C">
      <w:pPr>
        <w:pStyle w:val="paragraph"/>
      </w:pPr>
      <w:r w:rsidRPr="000F3DA8">
        <w:tab/>
        <w:t>(a)</w:t>
      </w:r>
      <w:r w:rsidRPr="000F3DA8">
        <w:tab/>
        <w:t>the date of the authority granted under section</w:t>
      </w:r>
      <w:r w:rsidR="000F3DA8">
        <w:t> </w:t>
      </w:r>
      <w:r w:rsidRPr="000F3DA8">
        <w:t>15KB; and</w:t>
      </w:r>
    </w:p>
    <w:p w:rsidR="00516C1C" w:rsidRPr="000F3DA8" w:rsidRDefault="00516C1C" w:rsidP="00516C1C">
      <w:pPr>
        <w:pStyle w:val="paragraph"/>
      </w:pPr>
      <w:r w:rsidRPr="000F3DA8">
        <w:tab/>
        <w:t>(b)</w:t>
      </w:r>
      <w:r w:rsidRPr="000F3DA8">
        <w:tab/>
        <w:t>details of the assumed identity authorised; and</w:t>
      </w:r>
    </w:p>
    <w:p w:rsidR="00516C1C" w:rsidRPr="000F3DA8" w:rsidRDefault="00516C1C" w:rsidP="00516C1C">
      <w:pPr>
        <w:pStyle w:val="paragraph"/>
      </w:pPr>
      <w:r w:rsidRPr="000F3DA8">
        <w:tab/>
        <w:t>(c)</w:t>
      </w:r>
      <w:r w:rsidRPr="000F3DA8">
        <w:tab/>
        <w:t>details of any evidence of the assumed identity that may be acquired under the authority.</w:t>
      </w:r>
    </w:p>
    <w:p w:rsidR="00516C1C" w:rsidRPr="000F3DA8" w:rsidRDefault="00516C1C" w:rsidP="00516C1C">
      <w:pPr>
        <w:pStyle w:val="subsection"/>
        <w:rPr>
          <w:szCs w:val="22"/>
        </w:rPr>
      </w:pPr>
      <w:r w:rsidRPr="000F3DA8">
        <w:tab/>
        <w:t>(5)</w:t>
      </w:r>
      <w:r w:rsidRPr="000F3DA8">
        <w:tab/>
        <w:t xml:space="preserve">A request must not be made under this section for an entry in a </w:t>
      </w:r>
      <w:r w:rsidRPr="000F3DA8">
        <w:rPr>
          <w:szCs w:val="22"/>
        </w:rPr>
        <w:t>register of births, deaths or marriages.</w:t>
      </w:r>
    </w:p>
    <w:p w:rsidR="00516C1C" w:rsidRPr="000F3DA8" w:rsidRDefault="00516C1C" w:rsidP="00516C1C">
      <w:pPr>
        <w:pStyle w:val="subsection"/>
      </w:pPr>
      <w:r w:rsidRPr="000F3DA8">
        <w:tab/>
        <w:t>(6)</w:t>
      </w:r>
      <w:r w:rsidRPr="000F3DA8">
        <w:tab/>
        <w:t>In this section:</w:t>
      </w:r>
    </w:p>
    <w:p w:rsidR="00516C1C" w:rsidRPr="000F3DA8" w:rsidRDefault="00516C1C" w:rsidP="00516C1C">
      <w:pPr>
        <w:pStyle w:val="Definition"/>
        <w:rPr>
          <w:szCs w:val="22"/>
        </w:rPr>
      </w:pPr>
      <w:r w:rsidRPr="000F3DA8">
        <w:rPr>
          <w:b/>
          <w:bCs/>
          <w:i/>
        </w:rPr>
        <w:t>evidence</w:t>
      </w:r>
      <w:r w:rsidRPr="000F3DA8">
        <w:rPr>
          <w:b/>
          <w:bCs/>
        </w:rPr>
        <w:t xml:space="preserve"> </w:t>
      </w:r>
      <w:r w:rsidRPr="000F3DA8">
        <w:t xml:space="preserve">means evidence similar to that ordinarily produced </w:t>
      </w:r>
      <w:r w:rsidRPr="000F3DA8">
        <w:rPr>
          <w:szCs w:val="22"/>
        </w:rPr>
        <w:t>or given by the issuing agency.</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15LH.</w:t>
      </w:r>
    </w:p>
    <w:p w:rsidR="00516C1C" w:rsidRPr="000F3DA8" w:rsidRDefault="00516C1C" w:rsidP="00516C1C">
      <w:pPr>
        <w:pStyle w:val="ActHead5"/>
      </w:pPr>
      <w:bookmarkStart w:id="393" w:name="_Toc486497861"/>
      <w:r w:rsidRPr="000F3DA8">
        <w:rPr>
          <w:rStyle w:val="CharSectno"/>
        </w:rPr>
        <w:t>15KJ</w:t>
      </w:r>
      <w:r w:rsidRPr="000F3DA8">
        <w:t xml:space="preserve">  Government issuing agencies to comply with request</w:t>
      </w:r>
      <w:bookmarkEnd w:id="393"/>
    </w:p>
    <w:p w:rsidR="00516C1C" w:rsidRPr="000F3DA8" w:rsidRDefault="00516C1C" w:rsidP="00516C1C">
      <w:pPr>
        <w:pStyle w:val="subsection"/>
      </w:pPr>
      <w:r w:rsidRPr="000F3DA8">
        <w:tab/>
      </w:r>
      <w:r w:rsidRPr="000F3DA8">
        <w:tab/>
        <w:t>The chief officer of a Commonwealth government issuing agency who receives a request under section</w:t>
      </w:r>
      <w:r w:rsidR="000F3DA8">
        <w:t> </w:t>
      </w:r>
      <w:r w:rsidRPr="000F3DA8">
        <w:t>15KI must comply with the request within the reasonable period stated in the request.</w:t>
      </w:r>
    </w:p>
    <w:p w:rsidR="00516C1C" w:rsidRPr="000F3DA8" w:rsidRDefault="00516C1C" w:rsidP="00516C1C">
      <w:pPr>
        <w:pStyle w:val="ActHead5"/>
      </w:pPr>
      <w:bookmarkStart w:id="394" w:name="_Toc486497862"/>
      <w:r w:rsidRPr="000F3DA8">
        <w:rPr>
          <w:rStyle w:val="CharSectno"/>
        </w:rPr>
        <w:t>15KK</w:t>
      </w:r>
      <w:r w:rsidRPr="000F3DA8">
        <w:t xml:space="preserve">  Non</w:t>
      </w:r>
      <w:r w:rsidR="000F3DA8">
        <w:noBreakHyphen/>
      </w:r>
      <w:r w:rsidRPr="000F3DA8">
        <w:t>government issuing agencies may comply with request</w:t>
      </w:r>
      <w:bookmarkEnd w:id="394"/>
    </w:p>
    <w:p w:rsidR="00516C1C" w:rsidRPr="000F3DA8" w:rsidRDefault="00516C1C" w:rsidP="00516C1C">
      <w:pPr>
        <w:pStyle w:val="subsection"/>
      </w:pPr>
      <w:r w:rsidRPr="000F3DA8">
        <w:tab/>
      </w:r>
      <w:r w:rsidRPr="000F3DA8">
        <w:tab/>
        <w:t>The chief officer of a non</w:t>
      </w:r>
      <w:r w:rsidR="000F3DA8">
        <w:noBreakHyphen/>
      </w:r>
      <w:r w:rsidRPr="000F3DA8">
        <w:t>Commonwealth government issuing agency who receives a request under section</w:t>
      </w:r>
      <w:r w:rsidR="000F3DA8">
        <w:t> </w:t>
      </w:r>
      <w:r w:rsidRPr="000F3DA8">
        <w:t>15KI may comply with the request.</w:t>
      </w:r>
    </w:p>
    <w:p w:rsidR="00516C1C" w:rsidRPr="000F3DA8" w:rsidRDefault="00516C1C" w:rsidP="00516C1C">
      <w:pPr>
        <w:pStyle w:val="ActHead5"/>
      </w:pPr>
      <w:bookmarkStart w:id="395" w:name="_Toc486497863"/>
      <w:r w:rsidRPr="000F3DA8">
        <w:rPr>
          <w:rStyle w:val="CharSectno"/>
        </w:rPr>
        <w:t>15KL</w:t>
      </w:r>
      <w:r w:rsidRPr="000F3DA8">
        <w:t xml:space="preserve">  Cancellation of evidence of assumed identity</w:t>
      </w:r>
      <w:bookmarkEnd w:id="395"/>
    </w:p>
    <w:p w:rsidR="00516C1C" w:rsidRPr="000F3DA8" w:rsidRDefault="00516C1C" w:rsidP="00516C1C">
      <w:pPr>
        <w:pStyle w:val="subsection"/>
        <w:rPr>
          <w:szCs w:val="22"/>
        </w:rPr>
      </w:pPr>
      <w:r w:rsidRPr="000F3DA8">
        <w:tab/>
        <w:t>(1)</w:t>
      </w:r>
      <w:r w:rsidRPr="000F3DA8">
        <w:tab/>
        <w:t xml:space="preserve">The chief officer of an issuing agency who produces evidence of an assumed identity under this Part must cancel the evidence if directed in writing to do so by the chief officer who requested </w:t>
      </w:r>
      <w:r w:rsidRPr="000F3DA8">
        <w:rPr>
          <w:szCs w:val="22"/>
        </w:rPr>
        <w:t>the evidence.</w:t>
      </w:r>
    </w:p>
    <w:p w:rsidR="00516C1C" w:rsidRPr="000F3DA8" w:rsidRDefault="00516C1C" w:rsidP="00516C1C">
      <w:pPr>
        <w:pStyle w:val="notetext"/>
      </w:pPr>
      <w:r w:rsidRPr="000F3DA8">
        <w:t>Note 1:</w:t>
      </w:r>
      <w:r w:rsidRPr="000F3DA8">
        <w:tab/>
        <w:t>The chief officer who requested the evidence may delegate functions under this section—see section</w:t>
      </w:r>
      <w:r w:rsidR="000F3DA8">
        <w:t> </w:t>
      </w:r>
      <w:r w:rsidRPr="000F3DA8">
        <w:t>15LH.</w:t>
      </w:r>
    </w:p>
    <w:p w:rsidR="00516C1C" w:rsidRPr="000F3DA8" w:rsidRDefault="00516C1C" w:rsidP="00516C1C">
      <w:pPr>
        <w:pStyle w:val="notetext"/>
      </w:pPr>
      <w:r w:rsidRPr="000F3DA8">
        <w:t>Note 2:</w:t>
      </w:r>
      <w:r w:rsidRPr="000F3DA8">
        <w:tab/>
        <w:t>Section</w:t>
      </w:r>
      <w:r w:rsidR="000F3DA8">
        <w:t> </w:t>
      </w:r>
      <w:r w:rsidRPr="000F3DA8">
        <w:t>15KW modifies the effect of this provision if control of the authority is transferred.</w:t>
      </w:r>
    </w:p>
    <w:p w:rsidR="00516C1C" w:rsidRPr="000F3DA8" w:rsidRDefault="00516C1C" w:rsidP="00516C1C">
      <w:pPr>
        <w:pStyle w:val="subsection"/>
      </w:pPr>
      <w:r w:rsidRPr="000F3DA8">
        <w:tab/>
        <w:t>(2)</w:t>
      </w:r>
      <w:r w:rsidRPr="000F3DA8">
        <w:tab/>
        <w:t>In this section:</w:t>
      </w:r>
    </w:p>
    <w:p w:rsidR="00516C1C" w:rsidRPr="000F3DA8" w:rsidRDefault="00516C1C" w:rsidP="00516C1C">
      <w:pPr>
        <w:pStyle w:val="Definition"/>
        <w:rPr>
          <w:szCs w:val="22"/>
        </w:rPr>
      </w:pPr>
      <w:r w:rsidRPr="000F3DA8">
        <w:rPr>
          <w:b/>
          <w:bCs/>
          <w:i/>
        </w:rPr>
        <w:t>cancel</w:t>
      </w:r>
      <w:r w:rsidRPr="000F3DA8">
        <w:rPr>
          <w:b/>
          <w:bCs/>
        </w:rPr>
        <w:t xml:space="preserve"> </w:t>
      </w:r>
      <w:r w:rsidRPr="000F3DA8">
        <w:t xml:space="preserve">includes delete or alter an entry in a record of </w:t>
      </w:r>
      <w:r w:rsidRPr="000F3DA8">
        <w:rPr>
          <w:szCs w:val="22"/>
        </w:rPr>
        <w:t>information.</w:t>
      </w:r>
    </w:p>
    <w:p w:rsidR="00516C1C" w:rsidRPr="000F3DA8" w:rsidRDefault="00516C1C" w:rsidP="00516C1C">
      <w:pPr>
        <w:pStyle w:val="ActHead5"/>
      </w:pPr>
      <w:bookmarkStart w:id="396" w:name="_Toc486497864"/>
      <w:r w:rsidRPr="000F3DA8">
        <w:rPr>
          <w:rStyle w:val="CharSectno"/>
        </w:rPr>
        <w:t>15KM</w:t>
      </w:r>
      <w:r w:rsidRPr="000F3DA8">
        <w:t xml:space="preserve">  Return of evidence of assumed identity</w:t>
      </w:r>
      <w:bookmarkEnd w:id="396"/>
    </w:p>
    <w:p w:rsidR="00516C1C" w:rsidRPr="000F3DA8" w:rsidRDefault="00516C1C" w:rsidP="00516C1C">
      <w:pPr>
        <w:pStyle w:val="subsection"/>
      </w:pPr>
      <w:r w:rsidRPr="000F3DA8">
        <w:tab/>
        <w:t>(1)</w:t>
      </w:r>
      <w:r w:rsidRPr="000F3DA8">
        <w:tab/>
        <w:t>This section applies if an authority for a person to acquire or use an assumed identity ceases to be in force.</w:t>
      </w:r>
    </w:p>
    <w:p w:rsidR="00516C1C" w:rsidRPr="000F3DA8" w:rsidRDefault="00516C1C" w:rsidP="00516C1C">
      <w:pPr>
        <w:pStyle w:val="subsection"/>
      </w:pPr>
      <w:r w:rsidRPr="000F3DA8">
        <w:tab/>
        <w:t>(2)</w:t>
      </w:r>
      <w:r w:rsidRPr="000F3DA8">
        <w:tab/>
        <w:t>The chief officer of a law enforcement agency or the chief officer of an intelligence agency may, in writing, request the person to return to the chief officer any evidence of the assumed identity acquired under the authority.</w:t>
      </w:r>
    </w:p>
    <w:p w:rsidR="00516C1C" w:rsidRPr="000F3DA8" w:rsidRDefault="00516C1C" w:rsidP="00516C1C">
      <w:pPr>
        <w:pStyle w:val="subsection"/>
      </w:pPr>
      <w:r w:rsidRPr="000F3DA8">
        <w:tab/>
        <w:t>(3)</w:t>
      </w:r>
      <w:r w:rsidRPr="000F3DA8">
        <w:tab/>
        <w:t>A person commits an offence if:</w:t>
      </w:r>
    </w:p>
    <w:p w:rsidR="00516C1C" w:rsidRPr="000F3DA8" w:rsidRDefault="00516C1C" w:rsidP="00516C1C">
      <w:pPr>
        <w:pStyle w:val="paragraph"/>
      </w:pPr>
      <w:r w:rsidRPr="000F3DA8">
        <w:tab/>
        <w:t>(a)</w:t>
      </w:r>
      <w:r w:rsidRPr="000F3DA8">
        <w:tab/>
        <w:t xml:space="preserve">a request has been made to the person under </w:t>
      </w:r>
      <w:r w:rsidR="000F3DA8">
        <w:t>subsection (</w:t>
      </w:r>
      <w:r w:rsidRPr="000F3DA8">
        <w:t>2); and</w:t>
      </w:r>
    </w:p>
    <w:p w:rsidR="00516C1C" w:rsidRPr="000F3DA8" w:rsidRDefault="00516C1C" w:rsidP="00516C1C">
      <w:pPr>
        <w:pStyle w:val="paragraph"/>
      </w:pPr>
      <w:r w:rsidRPr="000F3DA8">
        <w:tab/>
        <w:t>(b)</w:t>
      </w:r>
      <w:r w:rsidRPr="000F3DA8">
        <w:tab/>
        <w:t>the person fails to comply with the request.</w:t>
      </w:r>
    </w:p>
    <w:p w:rsidR="00516C1C" w:rsidRPr="000F3DA8" w:rsidRDefault="00516C1C" w:rsidP="00516C1C">
      <w:pPr>
        <w:pStyle w:val="Penalty"/>
      </w:pPr>
      <w:r w:rsidRPr="000F3DA8">
        <w:t>Penalty:</w:t>
      </w:r>
      <w:r w:rsidRPr="000F3DA8">
        <w:tab/>
        <w:t>10 penalty units.</w:t>
      </w:r>
    </w:p>
    <w:p w:rsidR="00516C1C" w:rsidRPr="000F3DA8" w:rsidRDefault="00516C1C" w:rsidP="00516C1C">
      <w:pPr>
        <w:pStyle w:val="ActHead5"/>
      </w:pPr>
      <w:bookmarkStart w:id="397" w:name="_Toc486497865"/>
      <w:r w:rsidRPr="000F3DA8">
        <w:rPr>
          <w:rStyle w:val="CharSectno"/>
        </w:rPr>
        <w:t>15KN</w:t>
      </w:r>
      <w:r w:rsidRPr="000F3DA8">
        <w:t xml:space="preserve">  Protection from criminal liability—officers of issuing agencies</w:t>
      </w:r>
      <w:bookmarkEnd w:id="397"/>
    </w:p>
    <w:p w:rsidR="00516C1C" w:rsidRPr="000F3DA8" w:rsidRDefault="00516C1C" w:rsidP="00516C1C">
      <w:pPr>
        <w:pStyle w:val="subsection"/>
        <w:rPr>
          <w:szCs w:val="22"/>
        </w:rPr>
      </w:pPr>
      <w:r w:rsidRPr="000F3DA8">
        <w:tab/>
      </w:r>
      <w:r w:rsidRPr="000F3DA8">
        <w:tab/>
        <w:t xml:space="preserve">The chief officer, or an officer, of an issuing agency who does something that, apart from this section, would be a Commonwealth offence or an offence against a law of a State or Territory, is not criminally </w:t>
      </w:r>
      <w:r w:rsidRPr="000F3DA8">
        <w:rPr>
          <w:szCs w:val="22"/>
        </w:rPr>
        <w:t>responsible for the offence if the thing is done to comply with a request under section</w:t>
      </w:r>
      <w:r w:rsidR="000F3DA8">
        <w:rPr>
          <w:szCs w:val="22"/>
        </w:rPr>
        <w:t> </w:t>
      </w:r>
      <w:r w:rsidRPr="000F3DA8">
        <w:rPr>
          <w:szCs w:val="22"/>
        </w:rPr>
        <w:t>15KI or a direction under section</w:t>
      </w:r>
      <w:r w:rsidR="000F3DA8">
        <w:rPr>
          <w:szCs w:val="22"/>
        </w:rPr>
        <w:t> </w:t>
      </w:r>
      <w:r w:rsidRPr="000F3DA8">
        <w:rPr>
          <w:szCs w:val="22"/>
        </w:rPr>
        <w:t>15KL.</w:t>
      </w:r>
    </w:p>
    <w:p w:rsidR="00516C1C" w:rsidRPr="000F3DA8" w:rsidRDefault="00516C1C" w:rsidP="00516C1C">
      <w:pPr>
        <w:pStyle w:val="ActHead5"/>
      </w:pPr>
      <w:bookmarkStart w:id="398" w:name="_Toc486497866"/>
      <w:r w:rsidRPr="000F3DA8">
        <w:rPr>
          <w:rStyle w:val="CharSectno"/>
        </w:rPr>
        <w:t>15KO</w:t>
      </w:r>
      <w:r w:rsidRPr="000F3DA8">
        <w:t xml:space="preserve">  Indemnity for issuing agencies and officers</w:t>
      </w:r>
      <w:bookmarkEnd w:id="398"/>
    </w:p>
    <w:p w:rsidR="00516C1C" w:rsidRPr="000F3DA8" w:rsidRDefault="00516C1C" w:rsidP="00516C1C">
      <w:pPr>
        <w:pStyle w:val="subsection"/>
        <w:rPr>
          <w:szCs w:val="22"/>
        </w:rPr>
      </w:pPr>
      <w:r w:rsidRPr="000F3DA8">
        <w:tab/>
        <w:t>(1)</w:t>
      </w:r>
      <w:r w:rsidRPr="000F3DA8">
        <w:tab/>
        <w:t>This section applies if the chief officer of either a law enforcement agency or an intelligence agency makes a request under section</w:t>
      </w:r>
      <w:r w:rsidR="000F3DA8">
        <w:t> </w:t>
      </w:r>
      <w:r w:rsidRPr="000F3DA8">
        <w:t>15KI or gives a direction under section</w:t>
      </w:r>
      <w:r w:rsidR="000F3DA8">
        <w:t> </w:t>
      </w:r>
      <w:r w:rsidRPr="000F3DA8">
        <w:t>15KL to the chief officer of an issuing agency</w:t>
      </w:r>
      <w:r w:rsidRPr="000F3DA8">
        <w:rPr>
          <w:szCs w:val="22"/>
        </w:rPr>
        <w:t>.</w:t>
      </w:r>
    </w:p>
    <w:p w:rsidR="00516C1C" w:rsidRPr="000F3DA8" w:rsidRDefault="00516C1C" w:rsidP="00516C1C">
      <w:pPr>
        <w:pStyle w:val="subsection"/>
        <w:spacing w:before="240"/>
      </w:pPr>
      <w:r w:rsidRPr="000F3DA8">
        <w:tab/>
        <w:t>(2)</w:t>
      </w:r>
      <w:r w:rsidRPr="000F3DA8">
        <w:tab/>
        <w:t>The Commonwealth must indemnify the issuing agency, or an officer of the issuing agency, for any liability incurred by the agency or officer (including reasonable costs) if:</w:t>
      </w:r>
    </w:p>
    <w:p w:rsidR="00516C1C" w:rsidRPr="000F3DA8" w:rsidRDefault="00516C1C" w:rsidP="00516C1C">
      <w:pPr>
        <w:pStyle w:val="paragraph"/>
      </w:pPr>
      <w:r w:rsidRPr="000F3DA8">
        <w:tab/>
        <w:t>(a)</w:t>
      </w:r>
      <w:r w:rsidRPr="000F3DA8">
        <w:tab/>
        <w:t>the liability is incurred because of something done by the agency or officer in the course of duty</w:t>
      </w:r>
      <w:r w:rsidRPr="000F3DA8">
        <w:rPr>
          <w:i/>
        </w:rPr>
        <w:t xml:space="preserve"> </w:t>
      </w:r>
      <w:r w:rsidRPr="000F3DA8">
        <w:t>to comply with the request or direction in the course of duty; and</w:t>
      </w:r>
    </w:p>
    <w:p w:rsidR="00516C1C" w:rsidRPr="000F3DA8" w:rsidRDefault="00516C1C" w:rsidP="00AF3F2C">
      <w:pPr>
        <w:pStyle w:val="paragraph"/>
      </w:pPr>
      <w:r w:rsidRPr="000F3DA8">
        <w:tab/>
        <w:t>(b)</w:t>
      </w:r>
      <w:r w:rsidRPr="000F3DA8">
        <w:tab/>
        <w:t xml:space="preserve">any requirements prescribed under the regulations have </w:t>
      </w:r>
      <w:r w:rsidRPr="000F3DA8">
        <w:rPr>
          <w:szCs w:val="22"/>
        </w:rPr>
        <w:t>been met.</w:t>
      </w:r>
    </w:p>
    <w:p w:rsidR="00516C1C" w:rsidRPr="000F3DA8" w:rsidRDefault="00516C1C" w:rsidP="00527FBC">
      <w:pPr>
        <w:pStyle w:val="ActHead3"/>
        <w:pageBreakBefore/>
      </w:pPr>
      <w:bookmarkStart w:id="399" w:name="_Toc486497867"/>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Effect of Authority</w:t>
      </w:r>
      <w:bookmarkEnd w:id="399"/>
    </w:p>
    <w:p w:rsidR="00516C1C" w:rsidRPr="000F3DA8" w:rsidRDefault="00516C1C" w:rsidP="00516C1C">
      <w:pPr>
        <w:pStyle w:val="ActHead5"/>
      </w:pPr>
      <w:bookmarkStart w:id="400" w:name="_Toc486497868"/>
      <w:r w:rsidRPr="000F3DA8">
        <w:rPr>
          <w:rStyle w:val="CharSectno"/>
        </w:rPr>
        <w:t>15KP</w:t>
      </w:r>
      <w:r w:rsidRPr="000F3DA8">
        <w:t xml:space="preserve">  Assumed identity may be acquired and used</w:t>
      </w:r>
      <w:bookmarkEnd w:id="400"/>
    </w:p>
    <w:p w:rsidR="00516C1C" w:rsidRPr="000F3DA8" w:rsidRDefault="00516C1C" w:rsidP="00516C1C">
      <w:pPr>
        <w:pStyle w:val="subsection"/>
      </w:pPr>
      <w:r w:rsidRPr="000F3DA8">
        <w:tab/>
      </w:r>
      <w:r w:rsidRPr="000F3DA8">
        <w:tab/>
        <w:t>A person may acquire or use an assumed identity if:</w:t>
      </w:r>
    </w:p>
    <w:p w:rsidR="00516C1C" w:rsidRPr="000F3DA8" w:rsidRDefault="00516C1C" w:rsidP="00516C1C">
      <w:pPr>
        <w:pStyle w:val="paragraph"/>
      </w:pPr>
      <w:r w:rsidRPr="000F3DA8">
        <w:tab/>
        <w:t>(a)</w:t>
      </w:r>
      <w:r w:rsidRPr="000F3DA8">
        <w:tab/>
        <w:t>the person is an authorised person (other than an authorised civilian) and the acquisition or use is:</w:t>
      </w:r>
    </w:p>
    <w:p w:rsidR="00516C1C" w:rsidRPr="000F3DA8" w:rsidRDefault="00516C1C" w:rsidP="00516C1C">
      <w:pPr>
        <w:pStyle w:val="paragraphsub"/>
      </w:pPr>
      <w:r w:rsidRPr="000F3DA8">
        <w:tab/>
        <w:t>(i)</w:t>
      </w:r>
      <w:r w:rsidRPr="000F3DA8">
        <w:tab/>
        <w:t>in accordance with an authority; and</w:t>
      </w:r>
    </w:p>
    <w:p w:rsidR="00516C1C" w:rsidRPr="000F3DA8" w:rsidRDefault="00516C1C" w:rsidP="00516C1C">
      <w:pPr>
        <w:pStyle w:val="paragraphsub"/>
      </w:pPr>
      <w:r w:rsidRPr="000F3DA8">
        <w:tab/>
        <w:t>(ii)</w:t>
      </w:r>
      <w:r w:rsidRPr="000F3DA8">
        <w:tab/>
        <w:t>in the course of duty; or</w:t>
      </w:r>
    </w:p>
    <w:p w:rsidR="00516C1C" w:rsidRPr="000F3DA8" w:rsidRDefault="00516C1C" w:rsidP="00516C1C">
      <w:pPr>
        <w:pStyle w:val="paragraph"/>
      </w:pPr>
      <w:r w:rsidRPr="000F3DA8">
        <w:tab/>
        <w:t>(b)</w:t>
      </w:r>
      <w:r w:rsidRPr="000F3DA8">
        <w:tab/>
        <w:t>the person is an authorised civilian and the acquisition or use is in accordance with:</w:t>
      </w:r>
    </w:p>
    <w:p w:rsidR="00516C1C" w:rsidRPr="000F3DA8" w:rsidRDefault="00516C1C" w:rsidP="00516C1C">
      <w:pPr>
        <w:pStyle w:val="paragraphsub"/>
      </w:pPr>
      <w:r w:rsidRPr="000F3DA8">
        <w:tab/>
        <w:t>(i)</w:t>
      </w:r>
      <w:r w:rsidRPr="000F3DA8">
        <w:tab/>
        <w:t>an authority; and</w:t>
      </w:r>
    </w:p>
    <w:p w:rsidR="00516C1C" w:rsidRPr="000F3DA8" w:rsidRDefault="00516C1C" w:rsidP="00516C1C">
      <w:pPr>
        <w:pStyle w:val="paragraphsub"/>
      </w:pPr>
      <w:r w:rsidRPr="000F3DA8">
        <w:tab/>
        <w:t>(ii)</w:t>
      </w:r>
      <w:r w:rsidRPr="000F3DA8">
        <w:tab/>
        <w:t>any direction by the person’s supervisor under the authority.</w:t>
      </w:r>
    </w:p>
    <w:p w:rsidR="00516C1C" w:rsidRPr="000F3DA8" w:rsidRDefault="00516C1C" w:rsidP="00516C1C">
      <w:pPr>
        <w:pStyle w:val="ActHead5"/>
      </w:pPr>
      <w:bookmarkStart w:id="401" w:name="_Toc486497869"/>
      <w:r w:rsidRPr="000F3DA8">
        <w:rPr>
          <w:rStyle w:val="CharSectno"/>
        </w:rPr>
        <w:t>15KQ</w:t>
      </w:r>
      <w:r w:rsidRPr="000F3DA8">
        <w:t xml:space="preserve">  Protection from criminal liability—authorised persons</w:t>
      </w:r>
      <w:bookmarkEnd w:id="401"/>
    </w:p>
    <w:p w:rsidR="00516C1C" w:rsidRPr="000F3DA8" w:rsidRDefault="00516C1C" w:rsidP="00516C1C">
      <w:pPr>
        <w:pStyle w:val="subsection"/>
        <w:rPr>
          <w:szCs w:val="22"/>
        </w:rPr>
      </w:pPr>
      <w:r w:rsidRPr="000F3DA8">
        <w:tab/>
      </w:r>
      <w:r w:rsidRPr="000F3DA8">
        <w:tab/>
        <w:t>If an authorised person does something</w:t>
      </w:r>
      <w:r w:rsidRPr="000F3DA8">
        <w:rPr>
          <w:i/>
        </w:rPr>
        <w:t xml:space="preserve"> </w:t>
      </w:r>
      <w:r w:rsidRPr="000F3DA8">
        <w:t xml:space="preserve">that, apart from this section, would </w:t>
      </w:r>
      <w:r w:rsidRPr="000F3DA8">
        <w:rPr>
          <w:szCs w:val="22"/>
        </w:rPr>
        <w:t>be a Commonwealth offence or an offence under a law of a State or Territory, the person is not criminally responsible for the offence if:</w:t>
      </w:r>
    </w:p>
    <w:p w:rsidR="00516C1C" w:rsidRPr="000F3DA8" w:rsidRDefault="00516C1C" w:rsidP="00516C1C">
      <w:pPr>
        <w:pStyle w:val="paragraph"/>
        <w:rPr>
          <w:szCs w:val="22"/>
        </w:rPr>
      </w:pPr>
      <w:r w:rsidRPr="000F3DA8">
        <w:tab/>
        <w:t>(a)</w:t>
      </w:r>
      <w:r w:rsidRPr="000F3DA8">
        <w:tab/>
        <w:t xml:space="preserve">the thing is done in the course of acquiring or using an </w:t>
      </w:r>
      <w:r w:rsidRPr="000F3DA8">
        <w:rPr>
          <w:szCs w:val="22"/>
        </w:rPr>
        <w:t>assumed identity in accordance with an authority; and</w:t>
      </w:r>
    </w:p>
    <w:p w:rsidR="00516C1C" w:rsidRPr="000F3DA8" w:rsidRDefault="00516C1C" w:rsidP="00516C1C">
      <w:pPr>
        <w:pStyle w:val="paragraph"/>
      </w:pPr>
      <w:r w:rsidRPr="000F3DA8">
        <w:tab/>
        <w:t>(b)</w:t>
      </w:r>
      <w:r w:rsidRPr="000F3DA8">
        <w:tab/>
        <w:t>the thing is done:</w:t>
      </w:r>
    </w:p>
    <w:p w:rsidR="00516C1C" w:rsidRPr="000F3DA8" w:rsidRDefault="00516C1C" w:rsidP="00516C1C">
      <w:pPr>
        <w:pStyle w:val="paragraphsub"/>
        <w:rPr>
          <w:szCs w:val="22"/>
        </w:rPr>
      </w:pPr>
      <w:r w:rsidRPr="000F3DA8">
        <w:tab/>
        <w:t>(i)</w:t>
      </w:r>
      <w:r w:rsidRPr="000F3DA8">
        <w:tab/>
        <w:t xml:space="preserve">in the case of an authorised intelligence officer, an authorised law enforcement officer or an authorised foreign officer—in the course of </w:t>
      </w:r>
      <w:r w:rsidRPr="000F3DA8">
        <w:rPr>
          <w:szCs w:val="22"/>
        </w:rPr>
        <w:t>his or her duty; or</w:t>
      </w:r>
    </w:p>
    <w:p w:rsidR="00516C1C" w:rsidRPr="000F3DA8" w:rsidRDefault="00516C1C" w:rsidP="00516C1C">
      <w:pPr>
        <w:pStyle w:val="paragraphsub"/>
      </w:pPr>
      <w:r w:rsidRPr="000F3DA8">
        <w:tab/>
        <w:t>(ii)</w:t>
      </w:r>
      <w:r w:rsidRPr="000F3DA8">
        <w:tab/>
        <w:t>in the case of an authorised civilian—in accordance with any direction by his or her supervisor under the authority; and</w:t>
      </w:r>
    </w:p>
    <w:p w:rsidR="00516C1C" w:rsidRPr="000F3DA8" w:rsidRDefault="00516C1C" w:rsidP="00516C1C">
      <w:pPr>
        <w:pStyle w:val="paragraph"/>
      </w:pPr>
      <w:r w:rsidRPr="000F3DA8">
        <w:tab/>
        <w:t>(c)</w:t>
      </w:r>
      <w:r w:rsidRPr="000F3DA8">
        <w:tab/>
        <w:t>doing the thing would not be an offence if the assumed identity were the person’s real identity.</w:t>
      </w:r>
    </w:p>
    <w:p w:rsidR="00516C1C" w:rsidRPr="000F3DA8" w:rsidRDefault="00516C1C" w:rsidP="004F0519">
      <w:pPr>
        <w:pStyle w:val="ActHead5"/>
      </w:pPr>
      <w:bookmarkStart w:id="402" w:name="_Toc486497870"/>
      <w:r w:rsidRPr="000F3DA8">
        <w:rPr>
          <w:rStyle w:val="CharSectno"/>
        </w:rPr>
        <w:t>15KR</w:t>
      </w:r>
      <w:r w:rsidRPr="000F3DA8">
        <w:t xml:space="preserve">  Protection from criminal liability—third parties</w:t>
      </w:r>
      <w:bookmarkEnd w:id="402"/>
    </w:p>
    <w:p w:rsidR="00516C1C" w:rsidRPr="000F3DA8" w:rsidRDefault="00516C1C" w:rsidP="004F0519">
      <w:pPr>
        <w:pStyle w:val="subsection"/>
        <w:keepNext/>
        <w:keepLines/>
      </w:pPr>
      <w:r w:rsidRPr="000F3DA8">
        <w:tab/>
      </w:r>
      <w:r w:rsidRPr="000F3DA8">
        <w:tab/>
        <w:t>If a person does something that, apart from this section, would be a Commonwealth offence or an offence under a law of a State or Territory, the person is not criminally responsible for the offence if:</w:t>
      </w:r>
    </w:p>
    <w:p w:rsidR="00516C1C" w:rsidRPr="000F3DA8" w:rsidRDefault="00516C1C" w:rsidP="00516C1C">
      <w:pPr>
        <w:pStyle w:val="paragraph"/>
      </w:pPr>
      <w:r w:rsidRPr="000F3DA8">
        <w:tab/>
        <w:t>(a)</w:t>
      </w:r>
      <w:r w:rsidRPr="000F3DA8">
        <w:tab/>
        <w:t>the person is a Commonwealth officer; and</w:t>
      </w:r>
    </w:p>
    <w:p w:rsidR="00516C1C" w:rsidRPr="000F3DA8" w:rsidRDefault="00516C1C" w:rsidP="00516C1C">
      <w:pPr>
        <w:pStyle w:val="paragraph"/>
      </w:pPr>
      <w:r w:rsidRPr="000F3DA8">
        <w:tab/>
        <w:t>(b)</w:t>
      </w:r>
      <w:r w:rsidRPr="000F3DA8">
        <w:tab/>
        <w:t>the thing is done in the course of the person’s duty; and</w:t>
      </w:r>
    </w:p>
    <w:p w:rsidR="00516C1C" w:rsidRPr="000F3DA8" w:rsidRDefault="00516C1C" w:rsidP="00516C1C">
      <w:pPr>
        <w:pStyle w:val="paragraph"/>
      </w:pPr>
      <w:r w:rsidRPr="000F3DA8">
        <w:tab/>
        <w:t>(c)</w:t>
      </w:r>
      <w:r w:rsidRPr="000F3DA8">
        <w:tab/>
        <w:t>the chief officer who granted the authority has authorised the doing of the thing; and</w:t>
      </w:r>
    </w:p>
    <w:p w:rsidR="00516C1C" w:rsidRPr="000F3DA8" w:rsidRDefault="00516C1C" w:rsidP="00516C1C">
      <w:pPr>
        <w:pStyle w:val="paragraph"/>
      </w:pPr>
      <w:r w:rsidRPr="000F3DA8">
        <w:tab/>
        <w:t>(d)</w:t>
      </w:r>
      <w:r w:rsidRPr="000F3DA8">
        <w:tab/>
        <w:t>if an authorised person had done the thing in accordance with an authority, the authorised person would not have been criminally responsible for the offence because of the application of section</w:t>
      </w:r>
      <w:r w:rsidR="000F3DA8">
        <w:t> </w:t>
      </w:r>
      <w:r w:rsidRPr="000F3DA8">
        <w:t>15KQ.</w:t>
      </w:r>
    </w:p>
    <w:p w:rsidR="00516C1C" w:rsidRPr="000F3DA8" w:rsidRDefault="00516C1C" w:rsidP="00516C1C">
      <w:pPr>
        <w:pStyle w:val="ActHead5"/>
      </w:pPr>
      <w:bookmarkStart w:id="403" w:name="_Toc486497871"/>
      <w:r w:rsidRPr="000F3DA8">
        <w:rPr>
          <w:rStyle w:val="CharSectno"/>
        </w:rPr>
        <w:t>15KS</w:t>
      </w:r>
      <w:r w:rsidRPr="000F3DA8">
        <w:t xml:space="preserve">  Indemnity for authorised persons</w:t>
      </w:r>
      <w:bookmarkEnd w:id="403"/>
    </w:p>
    <w:p w:rsidR="00516C1C" w:rsidRPr="000F3DA8" w:rsidRDefault="00516C1C" w:rsidP="00516C1C">
      <w:pPr>
        <w:pStyle w:val="subsection"/>
        <w:rPr>
          <w:szCs w:val="22"/>
        </w:rPr>
      </w:pPr>
      <w:r w:rsidRPr="000F3DA8">
        <w:tab/>
        <w:t>(1)</w:t>
      </w:r>
      <w:r w:rsidRPr="000F3DA8">
        <w:tab/>
        <w:t xml:space="preserve">This section applies if the chief officer of either a law enforcement </w:t>
      </w:r>
      <w:r w:rsidRPr="000F3DA8">
        <w:rPr>
          <w:szCs w:val="22"/>
        </w:rPr>
        <w:t>agency or an intelligence agency grants an authority.</w:t>
      </w:r>
    </w:p>
    <w:p w:rsidR="00516C1C" w:rsidRPr="000F3DA8" w:rsidRDefault="00516C1C" w:rsidP="00516C1C">
      <w:pPr>
        <w:pStyle w:val="subsection"/>
      </w:pPr>
      <w:r w:rsidRPr="000F3DA8">
        <w:tab/>
        <w:t>(2)</w:t>
      </w:r>
      <w:r w:rsidRPr="000F3DA8">
        <w:tab/>
        <w:t>The Commonwealth must indemnify the authorised person under the authority for any liability incurred by the person (including reasonable costs) because of something done by the person</w:t>
      </w:r>
      <w:r w:rsidRPr="000F3DA8">
        <w:rPr>
          <w:i/>
        </w:rPr>
        <w:t xml:space="preserve"> </w:t>
      </w:r>
      <w:r w:rsidRPr="000F3DA8">
        <w:t>if:</w:t>
      </w:r>
    </w:p>
    <w:p w:rsidR="00516C1C" w:rsidRPr="000F3DA8" w:rsidRDefault="00516C1C" w:rsidP="00516C1C">
      <w:pPr>
        <w:pStyle w:val="paragraph"/>
        <w:rPr>
          <w:szCs w:val="22"/>
        </w:rPr>
      </w:pPr>
      <w:r w:rsidRPr="000F3DA8">
        <w:tab/>
        <w:t>(a)</w:t>
      </w:r>
      <w:r w:rsidRPr="000F3DA8">
        <w:tab/>
        <w:t xml:space="preserve">the thing is done in the course of acquiring or using an </w:t>
      </w:r>
      <w:r w:rsidRPr="000F3DA8">
        <w:rPr>
          <w:szCs w:val="22"/>
        </w:rPr>
        <w:t>assumed identity in accordance with the authority; and</w:t>
      </w:r>
    </w:p>
    <w:p w:rsidR="00516C1C" w:rsidRPr="000F3DA8" w:rsidRDefault="00516C1C" w:rsidP="00516C1C">
      <w:pPr>
        <w:pStyle w:val="paragraph"/>
      </w:pPr>
      <w:r w:rsidRPr="000F3DA8">
        <w:tab/>
        <w:t>(b)</w:t>
      </w:r>
      <w:r w:rsidRPr="000F3DA8">
        <w:tab/>
        <w:t>the thing is done:</w:t>
      </w:r>
    </w:p>
    <w:p w:rsidR="00516C1C" w:rsidRPr="000F3DA8" w:rsidRDefault="00516C1C" w:rsidP="00516C1C">
      <w:pPr>
        <w:pStyle w:val="paragraphsub"/>
        <w:rPr>
          <w:szCs w:val="22"/>
        </w:rPr>
      </w:pPr>
      <w:r w:rsidRPr="000F3DA8">
        <w:tab/>
        <w:t>(i)</w:t>
      </w:r>
      <w:r w:rsidRPr="000F3DA8">
        <w:tab/>
        <w:t xml:space="preserve">in the case of an authorised intelligence officer, an authorised law enforcement officer or an authorised foreign officer—in the course of </w:t>
      </w:r>
      <w:r w:rsidRPr="000F3DA8">
        <w:rPr>
          <w:szCs w:val="22"/>
        </w:rPr>
        <w:t>his or her duty; or</w:t>
      </w:r>
    </w:p>
    <w:p w:rsidR="00516C1C" w:rsidRPr="000F3DA8" w:rsidRDefault="00516C1C" w:rsidP="00516C1C">
      <w:pPr>
        <w:pStyle w:val="paragraphsub"/>
      </w:pPr>
      <w:r w:rsidRPr="000F3DA8">
        <w:tab/>
        <w:t>(ii)</w:t>
      </w:r>
      <w:r w:rsidRPr="000F3DA8">
        <w:tab/>
        <w:t>in the case of an authorised civilian—in accordance with any direction by his or her supervisor under the authority; and</w:t>
      </w:r>
    </w:p>
    <w:p w:rsidR="00516C1C" w:rsidRPr="000F3DA8" w:rsidRDefault="00516C1C" w:rsidP="00516C1C">
      <w:pPr>
        <w:pStyle w:val="paragraph"/>
        <w:rPr>
          <w:szCs w:val="22"/>
        </w:rPr>
      </w:pPr>
      <w:r w:rsidRPr="000F3DA8">
        <w:tab/>
        <w:t>(c)</w:t>
      </w:r>
      <w:r w:rsidRPr="000F3DA8">
        <w:tab/>
        <w:t xml:space="preserve">any requirements prescribed under the regulations have </w:t>
      </w:r>
      <w:r w:rsidRPr="000F3DA8">
        <w:rPr>
          <w:szCs w:val="22"/>
        </w:rPr>
        <w:t>been met.</w:t>
      </w:r>
    </w:p>
    <w:p w:rsidR="00516C1C" w:rsidRPr="000F3DA8" w:rsidRDefault="00516C1C" w:rsidP="004F0519">
      <w:pPr>
        <w:pStyle w:val="ActHead5"/>
      </w:pPr>
      <w:bookmarkStart w:id="404" w:name="_Toc486497872"/>
      <w:r w:rsidRPr="000F3DA8">
        <w:rPr>
          <w:rStyle w:val="CharSectno"/>
        </w:rPr>
        <w:t>15KT</w:t>
      </w:r>
      <w:r w:rsidRPr="000F3DA8">
        <w:t xml:space="preserve">  Particular qualifications</w:t>
      </w:r>
      <w:bookmarkEnd w:id="404"/>
    </w:p>
    <w:p w:rsidR="00516C1C" w:rsidRPr="000F3DA8" w:rsidRDefault="00516C1C" w:rsidP="004F0519">
      <w:pPr>
        <w:pStyle w:val="subsection"/>
        <w:keepNext/>
        <w:keepLines/>
        <w:rPr>
          <w:szCs w:val="22"/>
        </w:rPr>
      </w:pPr>
      <w:r w:rsidRPr="000F3DA8">
        <w:tab/>
        <w:t>(1)</w:t>
      </w:r>
      <w:r w:rsidRPr="000F3DA8">
        <w:tab/>
        <w:t>Sections</w:t>
      </w:r>
      <w:r w:rsidR="000F3DA8">
        <w:t> </w:t>
      </w:r>
      <w:r w:rsidRPr="000F3DA8">
        <w:t xml:space="preserve">15KQ, 15KR and 15KS do not apply to anything done by an </w:t>
      </w:r>
      <w:r w:rsidRPr="000F3DA8">
        <w:rPr>
          <w:szCs w:val="22"/>
        </w:rPr>
        <w:t>authorised person if:</w:t>
      </w:r>
    </w:p>
    <w:p w:rsidR="00516C1C" w:rsidRPr="000F3DA8" w:rsidRDefault="00516C1C" w:rsidP="00516C1C">
      <w:pPr>
        <w:pStyle w:val="paragraph"/>
      </w:pPr>
      <w:r w:rsidRPr="000F3DA8">
        <w:tab/>
        <w:t>(a)</w:t>
      </w:r>
      <w:r w:rsidRPr="000F3DA8">
        <w:tab/>
        <w:t>a particular qualification is needed to do the thing; and</w:t>
      </w:r>
    </w:p>
    <w:p w:rsidR="00516C1C" w:rsidRPr="000F3DA8" w:rsidRDefault="00516C1C" w:rsidP="00516C1C">
      <w:pPr>
        <w:pStyle w:val="paragraph"/>
      </w:pPr>
      <w:r w:rsidRPr="000F3DA8">
        <w:tab/>
        <w:t>(b)</w:t>
      </w:r>
      <w:r w:rsidRPr="000F3DA8">
        <w:tab/>
        <w:t>the person does not have that qualification.</w:t>
      </w:r>
    </w:p>
    <w:p w:rsidR="00516C1C" w:rsidRPr="000F3DA8" w:rsidRDefault="00516C1C" w:rsidP="00516C1C">
      <w:pPr>
        <w:pStyle w:val="subsection"/>
      </w:pPr>
      <w:r w:rsidRPr="000F3DA8">
        <w:tab/>
        <w:t>(2)</w:t>
      </w:r>
      <w:r w:rsidRPr="000F3DA8">
        <w:tab/>
      </w:r>
      <w:r w:rsidR="000F3DA8">
        <w:t>Subsection (</w:t>
      </w:r>
      <w:r w:rsidRPr="000F3DA8">
        <w:t>1) applies whether or not the person has acquired, as evidence of an assumed identity, a document that indicates that he or she has that qualification.</w:t>
      </w:r>
    </w:p>
    <w:p w:rsidR="00516C1C" w:rsidRPr="000F3DA8" w:rsidRDefault="00516C1C" w:rsidP="00516C1C">
      <w:pPr>
        <w:pStyle w:val="notetext"/>
      </w:pPr>
      <w:r w:rsidRPr="000F3DA8">
        <w:t>Example:</w:t>
      </w:r>
      <w:r w:rsidRPr="000F3DA8">
        <w:tab/>
        <w:t>An officer who cannot fly a plane is not authorised to fly even though he or she has acquired a pilot’s licence under an assumed identity.</w:t>
      </w:r>
    </w:p>
    <w:p w:rsidR="00516C1C" w:rsidRPr="000F3DA8" w:rsidRDefault="00516C1C" w:rsidP="00516C1C">
      <w:pPr>
        <w:pStyle w:val="ActHead5"/>
      </w:pPr>
      <w:bookmarkStart w:id="405" w:name="_Toc486497873"/>
      <w:r w:rsidRPr="000F3DA8">
        <w:rPr>
          <w:rStyle w:val="CharSectno"/>
        </w:rPr>
        <w:t>15KU</w:t>
      </w:r>
      <w:r w:rsidRPr="000F3DA8">
        <w:t xml:space="preserve">  Effect of being unaware of variation or cancellation of authority</w:t>
      </w:r>
      <w:bookmarkEnd w:id="405"/>
    </w:p>
    <w:p w:rsidR="00516C1C" w:rsidRPr="000F3DA8" w:rsidRDefault="00516C1C" w:rsidP="00516C1C">
      <w:pPr>
        <w:pStyle w:val="subsection"/>
        <w:rPr>
          <w:szCs w:val="22"/>
        </w:rPr>
      </w:pPr>
      <w:r w:rsidRPr="000F3DA8">
        <w:tab/>
        <w:t>(1)</w:t>
      </w:r>
      <w:r w:rsidRPr="000F3DA8">
        <w:tab/>
        <w:t xml:space="preserve">If an authority has been varied in a way that limits its scope, this Part continues to apply to the authorised person to whom it relates as if it had not been varied in that way, for as long as </w:t>
      </w:r>
      <w:r w:rsidRPr="000F3DA8">
        <w:rPr>
          <w:szCs w:val="22"/>
        </w:rPr>
        <w:t>the person:</w:t>
      </w:r>
    </w:p>
    <w:p w:rsidR="00516C1C" w:rsidRPr="000F3DA8" w:rsidRDefault="00516C1C" w:rsidP="00516C1C">
      <w:pPr>
        <w:pStyle w:val="paragraph"/>
      </w:pPr>
      <w:r w:rsidRPr="000F3DA8">
        <w:tab/>
        <w:t>(a)</w:t>
      </w:r>
      <w:r w:rsidRPr="000F3DA8">
        <w:tab/>
        <w:t>is unaware of the variation; and</w:t>
      </w:r>
    </w:p>
    <w:p w:rsidR="00516C1C" w:rsidRPr="000F3DA8" w:rsidRDefault="00516C1C" w:rsidP="00516C1C">
      <w:pPr>
        <w:pStyle w:val="paragraph"/>
      </w:pPr>
      <w:r w:rsidRPr="000F3DA8">
        <w:tab/>
        <w:t>(b)</w:t>
      </w:r>
      <w:r w:rsidRPr="000F3DA8">
        <w:tab/>
        <w:t>is not reckless about the existence of the variation.</w:t>
      </w:r>
    </w:p>
    <w:p w:rsidR="00516C1C" w:rsidRPr="000F3DA8" w:rsidRDefault="00516C1C" w:rsidP="00516C1C">
      <w:pPr>
        <w:pStyle w:val="subsection"/>
      </w:pPr>
      <w:r w:rsidRPr="000F3DA8">
        <w:tab/>
        <w:t>(2)</w:t>
      </w:r>
      <w:r w:rsidRPr="000F3DA8">
        <w:tab/>
        <w:t>If an authority has been cancelled, this Part continues to apply to the authorised person to whom it related as if it had not been cancelled, for as long as the person:</w:t>
      </w:r>
    </w:p>
    <w:p w:rsidR="00516C1C" w:rsidRPr="000F3DA8" w:rsidRDefault="00516C1C" w:rsidP="00516C1C">
      <w:pPr>
        <w:pStyle w:val="paragraph"/>
      </w:pPr>
      <w:r w:rsidRPr="000F3DA8">
        <w:tab/>
        <w:t>(a)</w:t>
      </w:r>
      <w:r w:rsidRPr="000F3DA8">
        <w:tab/>
        <w:t>is unaware of the cancellation; and</w:t>
      </w:r>
    </w:p>
    <w:p w:rsidR="00516C1C" w:rsidRPr="000F3DA8" w:rsidRDefault="00516C1C" w:rsidP="00516C1C">
      <w:pPr>
        <w:pStyle w:val="paragraph"/>
      </w:pPr>
      <w:r w:rsidRPr="000F3DA8">
        <w:tab/>
        <w:t>(b)</w:t>
      </w:r>
      <w:r w:rsidRPr="000F3DA8">
        <w:tab/>
        <w:t>is not reckless about the existence of the cancellation.</w:t>
      </w:r>
    </w:p>
    <w:p w:rsidR="00516C1C" w:rsidRPr="000F3DA8" w:rsidRDefault="00516C1C" w:rsidP="00516C1C">
      <w:pPr>
        <w:pStyle w:val="subsection"/>
        <w:rPr>
          <w:szCs w:val="22"/>
        </w:rPr>
      </w:pPr>
      <w:r w:rsidRPr="000F3DA8">
        <w:tab/>
        <w:t>(3)</w:t>
      </w:r>
      <w:r w:rsidRPr="000F3DA8">
        <w:tab/>
        <w:t xml:space="preserve">For the purposes of this section, a person is reckless about the </w:t>
      </w:r>
      <w:r w:rsidRPr="000F3DA8">
        <w:rPr>
          <w:szCs w:val="22"/>
        </w:rPr>
        <w:t>existence of the variation or cancellation of an authority or authorisation if:</w:t>
      </w:r>
    </w:p>
    <w:p w:rsidR="00516C1C" w:rsidRPr="000F3DA8" w:rsidRDefault="00516C1C" w:rsidP="00516C1C">
      <w:pPr>
        <w:pStyle w:val="paragraph"/>
        <w:rPr>
          <w:szCs w:val="22"/>
        </w:rPr>
      </w:pPr>
      <w:r w:rsidRPr="000F3DA8">
        <w:tab/>
        <w:t>(a)</w:t>
      </w:r>
      <w:r w:rsidRPr="000F3DA8">
        <w:tab/>
        <w:t xml:space="preserve">the person is aware of a substantial risk that the variation </w:t>
      </w:r>
      <w:r w:rsidRPr="000F3DA8">
        <w:rPr>
          <w:szCs w:val="22"/>
        </w:rPr>
        <w:t>or cancellation has happened; and</w:t>
      </w:r>
    </w:p>
    <w:p w:rsidR="00516C1C" w:rsidRPr="000F3DA8" w:rsidRDefault="00516C1C" w:rsidP="00516C1C">
      <w:pPr>
        <w:pStyle w:val="paragraph"/>
        <w:rPr>
          <w:szCs w:val="22"/>
        </w:rPr>
      </w:pPr>
      <w:r w:rsidRPr="000F3DA8">
        <w:tab/>
        <w:t>(b)</w:t>
      </w:r>
      <w:r w:rsidRPr="000F3DA8">
        <w:tab/>
        <w:t xml:space="preserve">having regard to the circumstances known to the person, </w:t>
      </w:r>
      <w:r w:rsidRPr="000F3DA8">
        <w:rPr>
          <w:szCs w:val="22"/>
        </w:rPr>
        <w:t>it is unjustifiable to take the risk that the authority has not been varied or cancelled.</w:t>
      </w:r>
    </w:p>
    <w:p w:rsidR="00516C1C" w:rsidRPr="000F3DA8" w:rsidRDefault="00516C1C" w:rsidP="004F0519">
      <w:pPr>
        <w:pStyle w:val="ActHead5"/>
      </w:pPr>
      <w:bookmarkStart w:id="406" w:name="_Toc486497874"/>
      <w:r w:rsidRPr="000F3DA8">
        <w:rPr>
          <w:rStyle w:val="CharSectno"/>
        </w:rPr>
        <w:t>15KV</w:t>
      </w:r>
      <w:r w:rsidRPr="000F3DA8">
        <w:t xml:space="preserve">  Transfer of control of authorities</w:t>
      </w:r>
      <w:bookmarkEnd w:id="406"/>
    </w:p>
    <w:p w:rsidR="00516C1C" w:rsidRPr="000F3DA8" w:rsidRDefault="00516C1C" w:rsidP="004F0519">
      <w:pPr>
        <w:pStyle w:val="subsection"/>
        <w:keepNext/>
        <w:keepLines/>
      </w:pPr>
      <w:r w:rsidRPr="000F3DA8">
        <w:tab/>
        <w:t>(1)</w:t>
      </w:r>
      <w:r w:rsidRPr="000F3DA8">
        <w:tab/>
        <w:t xml:space="preserve">The chief officer of an intelligence agency (the </w:t>
      </w:r>
      <w:r w:rsidRPr="000F3DA8">
        <w:rPr>
          <w:b/>
          <w:i/>
        </w:rPr>
        <w:t>originating agency</w:t>
      </w:r>
      <w:r w:rsidRPr="000F3DA8">
        <w:t xml:space="preserve">) may agree in writing with the chief officer of another intelligence agency (the </w:t>
      </w:r>
      <w:r w:rsidRPr="000F3DA8">
        <w:rPr>
          <w:b/>
          <w:i/>
        </w:rPr>
        <w:t>receiving agency</w:t>
      </w:r>
      <w:r w:rsidRPr="000F3DA8">
        <w:t>) to transfer control of an authority to the chief officer of the receiving agency if:</w:t>
      </w:r>
    </w:p>
    <w:p w:rsidR="00516C1C" w:rsidRPr="000F3DA8" w:rsidRDefault="00516C1C" w:rsidP="00516C1C">
      <w:pPr>
        <w:pStyle w:val="paragraph"/>
      </w:pPr>
      <w:r w:rsidRPr="000F3DA8">
        <w:tab/>
        <w:t>(a)</w:t>
      </w:r>
      <w:r w:rsidRPr="000F3DA8">
        <w:tab/>
        <w:t>the authority was granted by the chief officer of the originating agency; or</w:t>
      </w:r>
    </w:p>
    <w:p w:rsidR="00516C1C" w:rsidRPr="000F3DA8" w:rsidRDefault="00516C1C" w:rsidP="00516C1C">
      <w:pPr>
        <w:pStyle w:val="paragraph"/>
      </w:pPr>
      <w:r w:rsidRPr="000F3DA8">
        <w:tab/>
        <w:t>(b)</w:t>
      </w:r>
      <w:r w:rsidRPr="000F3DA8">
        <w:tab/>
        <w:t>control of the authority was transferred to the chief officer of the originating agency under a previous application of this subsection.</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15LH.</w:t>
      </w:r>
    </w:p>
    <w:p w:rsidR="00516C1C" w:rsidRPr="000F3DA8" w:rsidRDefault="00516C1C" w:rsidP="00516C1C">
      <w:pPr>
        <w:pStyle w:val="subsection"/>
      </w:pPr>
      <w:r w:rsidRPr="000F3DA8">
        <w:tab/>
        <w:t>(2)</w:t>
      </w:r>
      <w:r w:rsidRPr="000F3DA8">
        <w:tab/>
        <w:t xml:space="preserve">The chief officer of a law enforcement agency (the </w:t>
      </w:r>
      <w:r w:rsidRPr="000F3DA8">
        <w:rPr>
          <w:b/>
          <w:i/>
        </w:rPr>
        <w:t>originating agency</w:t>
      </w:r>
      <w:r w:rsidRPr="000F3DA8">
        <w:t xml:space="preserve">) may agree in writing with the chief officer of another law enforcement agency (the </w:t>
      </w:r>
      <w:r w:rsidRPr="000F3DA8">
        <w:rPr>
          <w:b/>
          <w:i/>
        </w:rPr>
        <w:t>receiving agency</w:t>
      </w:r>
      <w:r w:rsidRPr="000F3DA8">
        <w:t>) to transfer control of an authority to the chief officer of the receiving agency if:</w:t>
      </w:r>
    </w:p>
    <w:p w:rsidR="00516C1C" w:rsidRPr="000F3DA8" w:rsidRDefault="00516C1C" w:rsidP="00516C1C">
      <w:pPr>
        <w:pStyle w:val="paragraph"/>
      </w:pPr>
      <w:r w:rsidRPr="000F3DA8">
        <w:tab/>
        <w:t>(a)</w:t>
      </w:r>
      <w:r w:rsidRPr="000F3DA8">
        <w:tab/>
        <w:t>the authority was granted by the chief officer of the originating agency; or</w:t>
      </w:r>
    </w:p>
    <w:p w:rsidR="00516C1C" w:rsidRPr="000F3DA8" w:rsidRDefault="00516C1C" w:rsidP="00516C1C">
      <w:pPr>
        <w:pStyle w:val="paragraph"/>
      </w:pPr>
      <w:r w:rsidRPr="000F3DA8">
        <w:tab/>
        <w:t>(b)</w:t>
      </w:r>
      <w:r w:rsidRPr="000F3DA8">
        <w:tab/>
        <w:t>control of the authority was transferred to the chief officer of the originating agency under a previous application of this subsection.</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15LH.</w:t>
      </w:r>
    </w:p>
    <w:p w:rsidR="00516C1C" w:rsidRPr="000F3DA8" w:rsidRDefault="00516C1C" w:rsidP="00516C1C">
      <w:pPr>
        <w:pStyle w:val="subsection"/>
      </w:pPr>
      <w:r w:rsidRPr="000F3DA8">
        <w:tab/>
        <w:t>(3)</w:t>
      </w:r>
      <w:r w:rsidRPr="000F3DA8">
        <w:tab/>
        <w:t>The chief officer of the originating agency must give the chief officer of the receiving agency a written document setting out:</w:t>
      </w:r>
    </w:p>
    <w:p w:rsidR="00516C1C" w:rsidRPr="000F3DA8" w:rsidRDefault="00516C1C" w:rsidP="00516C1C">
      <w:pPr>
        <w:pStyle w:val="paragraph"/>
      </w:pPr>
      <w:r w:rsidRPr="000F3DA8">
        <w:tab/>
        <w:t>(a)</w:t>
      </w:r>
      <w:r w:rsidRPr="000F3DA8">
        <w:tab/>
        <w:t>whether the authority has been reviewed under section</w:t>
      </w:r>
      <w:r w:rsidR="000F3DA8">
        <w:t> </w:t>
      </w:r>
      <w:r w:rsidRPr="000F3DA8">
        <w:t>15KF, and if so, when a review was last conducted; and</w:t>
      </w:r>
    </w:p>
    <w:p w:rsidR="00516C1C" w:rsidRPr="000F3DA8" w:rsidRDefault="00516C1C" w:rsidP="00516C1C">
      <w:pPr>
        <w:pStyle w:val="paragraph"/>
      </w:pPr>
      <w:r w:rsidRPr="000F3DA8">
        <w:tab/>
        <w:t>(b)</w:t>
      </w:r>
      <w:r w:rsidRPr="000F3DA8">
        <w:tab/>
        <w:t>whether control of the authority has previously been transferred under this section, and if so:</w:t>
      </w:r>
    </w:p>
    <w:p w:rsidR="00516C1C" w:rsidRPr="000F3DA8" w:rsidRDefault="00516C1C" w:rsidP="00516C1C">
      <w:pPr>
        <w:pStyle w:val="paragraphsub"/>
      </w:pPr>
      <w:r w:rsidRPr="000F3DA8">
        <w:tab/>
        <w:t>(i)</w:t>
      </w:r>
      <w:r w:rsidRPr="000F3DA8">
        <w:tab/>
        <w:t>the date of each such transfer; and</w:t>
      </w:r>
    </w:p>
    <w:p w:rsidR="00516C1C" w:rsidRPr="000F3DA8" w:rsidRDefault="00516C1C" w:rsidP="00516C1C">
      <w:pPr>
        <w:pStyle w:val="paragraphsub"/>
      </w:pPr>
      <w:r w:rsidRPr="000F3DA8">
        <w:tab/>
        <w:t>(ii)</w:t>
      </w:r>
      <w:r w:rsidRPr="000F3DA8">
        <w:tab/>
        <w:t>the name of the originating agency and receiving agency in relation to each such transfer.</w:t>
      </w:r>
    </w:p>
    <w:p w:rsidR="00516C1C" w:rsidRPr="000F3DA8" w:rsidRDefault="00516C1C" w:rsidP="00516C1C">
      <w:pPr>
        <w:pStyle w:val="subsection"/>
      </w:pPr>
      <w:r w:rsidRPr="000F3DA8">
        <w:tab/>
        <w:t>(4)</w:t>
      </w:r>
      <w:r w:rsidRPr="000F3DA8">
        <w:tab/>
        <w:t>Control of the authority is transferred at the time when the chief officer of the receiving agency signs and dates a copy of the authority.</w:t>
      </w:r>
    </w:p>
    <w:p w:rsidR="00516C1C" w:rsidRPr="000F3DA8" w:rsidRDefault="00516C1C" w:rsidP="00516C1C">
      <w:pPr>
        <w:pStyle w:val="subsection"/>
      </w:pPr>
      <w:r w:rsidRPr="000F3DA8">
        <w:tab/>
        <w:t>(5)</w:t>
      </w:r>
      <w:r w:rsidRPr="000F3DA8">
        <w:tab/>
        <w:t xml:space="preserve">Despite </w:t>
      </w:r>
      <w:r w:rsidR="000F3DA8">
        <w:t>subsection (</w:t>
      </w:r>
      <w:r w:rsidRPr="000F3DA8">
        <w:t>4), if the authority relates to an authorised civilian, control of the authority is not transferred until the chief officer of the receiving agency appoints an officer of that agency to be the authorised civilian’s supervisor.</w:t>
      </w:r>
    </w:p>
    <w:p w:rsidR="00516C1C" w:rsidRPr="000F3DA8" w:rsidRDefault="00516C1C" w:rsidP="00516C1C">
      <w:pPr>
        <w:pStyle w:val="subsection"/>
      </w:pPr>
      <w:r w:rsidRPr="000F3DA8">
        <w:tab/>
        <w:t>(6)</w:t>
      </w:r>
      <w:r w:rsidRPr="000F3DA8">
        <w:tab/>
        <w:t>The chief officer of the receiving agency must vary the authority in accordance with section</w:t>
      </w:r>
      <w:r w:rsidR="000F3DA8">
        <w:t> </w:t>
      </w:r>
      <w:r w:rsidRPr="000F3DA8">
        <w:t xml:space="preserve">15KE to state the name of the supervisor appointed under </w:t>
      </w:r>
      <w:r w:rsidR="000F3DA8">
        <w:t>subsection (</w:t>
      </w:r>
      <w:r w:rsidRPr="000F3DA8">
        <w:t>5).</w:t>
      </w:r>
    </w:p>
    <w:p w:rsidR="00516C1C" w:rsidRPr="000F3DA8" w:rsidRDefault="00516C1C" w:rsidP="00516C1C">
      <w:pPr>
        <w:pStyle w:val="subsection"/>
      </w:pPr>
      <w:r w:rsidRPr="000F3DA8">
        <w:tab/>
        <w:t>(7)</w:t>
      </w:r>
      <w:r w:rsidRPr="000F3DA8">
        <w:tab/>
        <w:t>Control of an authority must not be transferred under this section if:</w:t>
      </w:r>
    </w:p>
    <w:p w:rsidR="00516C1C" w:rsidRPr="000F3DA8" w:rsidRDefault="00516C1C" w:rsidP="00516C1C">
      <w:pPr>
        <w:pStyle w:val="paragraph"/>
      </w:pPr>
      <w:r w:rsidRPr="000F3DA8">
        <w:tab/>
        <w:t>(a)</w:t>
      </w:r>
      <w:r w:rsidRPr="000F3DA8">
        <w:tab/>
        <w:t>the person who is to acquire or use the assumed identity, or who has acquired or used the assumed identity, is a foreign officer authorised to acquire or use the assumed identity by the chief officer of a law enforcement agency; or</w:t>
      </w:r>
    </w:p>
    <w:p w:rsidR="00516C1C" w:rsidRPr="000F3DA8" w:rsidRDefault="00516C1C" w:rsidP="00516C1C">
      <w:pPr>
        <w:pStyle w:val="paragraph"/>
      </w:pPr>
      <w:r w:rsidRPr="000F3DA8">
        <w:tab/>
        <w:t>(b)</w:t>
      </w:r>
      <w:r w:rsidRPr="000F3DA8">
        <w:tab/>
        <w:t>the assumed identity is to be, is being or has been used in a foreign country and the authority was granted by the chief officer of a law enforcement agency.</w:t>
      </w:r>
    </w:p>
    <w:p w:rsidR="00516C1C" w:rsidRPr="000F3DA8" w:rsidRDefault="00516C1C" w:rsidP="00516C1C">
      <w:pPr>
        <w:pStyle w:val="ActHead5"/>
      </w:pPr>
      <w:bookmarkStart w:id="407" w:name="_Toc486497875"/>
      <w:r w:rsidRPr="000F3DA8">
        <w:rPr>
          <w:rStyle w:val="CharSectno"/>
        </w:rPr>
        <w:t>15KW</w:t>
      </w:r>
      <w:r w:rsidRPr="000F3DA8">
        <w:t xml:space="preserve">  Consequences of transfer of control of authorities</w:t>
      </w:r>
      <w:bookmarkEnd w:id="407"/>
    </w:p>
    <w:p w:rsidR="00516C1C" w:rsidRPr="000F3DA8" w:rsidRDefault="00516C1C" w:rsidP="00516C1C">
      <w:pPr>
        <w:pStyle w:val="subsection"/>
      </w:pPr>
      <w:r w:rsidRPr="000F3DA8">
        <w:tab/>
        <w:t>(1)</w:t>
      </w:r>
      <w:r w:rsidRPr="000F3DA8">
        <w:tab/>
        <w:t>This section sets out the consequences of the transfer of control of an authority under section</w:t>
      </w:r>
      <w:r w:rsidR="000F3DA8">
        <w:t> </w:t>
      </w:r>
      <w:r w:rsidRPr="000F3DA8">
        <w:t>15KV.</w:t>
      </w:r>
    </w:p>
    <w:p w:rsidR="00516C1C" w:rsidRPr="000F3DA8" w:rsidRDefault="00516C1C" w:rsidP="00516C1C">
      <w:pPr>
        <w:pStyle w:val="subsection"/>
      </w:pPr>
      <w:r w:rsidRPr="000F3DA8">
        <w:tab/>
        <w:t>(2)</w:t>
      </w:r>
      <w:r w:rsidRPr="000F3DA8">
        <w:tab/>
        <w:t>The authority continues to be in force after the transfer.</w:t>
      </w:r>
    </w:p>
    <w:p w:rsidR="00516C1C" w:rsidRPr="000F3DA8" w:rsidRDefault="00516C1C" w:rsidP="00516C1C">
      <w:pPr>
        <w:pStyle w:val="subsection"/>
      </w:pPr>
      <w:r w:rsidRPr="000F3DA8">
        <w:tab/>
        <w:t>(3)</w:t>
      </w:r>
      <w:r w:rsidRPr="000F3DA8">
        <w:tab/>
        <w:t>The following provisions have effect, after the transfer, as if the chief officer of the receiving agency had granted the authority instead of the chief officer of the originating agency:</w:t>
      </w:r>
    </w:p>
    <w:p w:rsidR="00516C1C" w:rsidRPr="000F3DA8" w:rsidRDefault="00516C1C" w:rsidP="00516C1C">
      <w:pPr>
        <w:pStyle w:val="paragraph"/>
      </w:pPr>
      <w:r w:rsidRPr="000F3DA8">
        <w:tab/>
        <w:t>(a)</w:t>
      </w:r>
      <w:r w:rsidRPr="000F3DA8">
        <w:tab/>
        <w:t>section</w:t>
      </w:r>
      <w:r w:rsidR="000F3DA8">
        <w:t> </w:t>
      </w:r>
      <w:r w:rsidRPr="000F3DA8">
        <w:t>15KE (which deals with variation and cancellation of authorities);</w:t>
      </w:r>
    </w:p>
    <w:p w:rsidR="00516C1C" w:rsidRPr="000F3DA8" w:rsidRDefault="00516C1C" w:rsidP="00516C1C">
      <w:pPr>
        <w:pStyle w:val="paragraph"/>
      </w:pPr>
      <w:r w:rsidRPr="000F3DA8">
        <w:tab/>
        <w:t>(b)</w:t>
      </w:r>
      <w:r w:rsidRPr="000F3DA8">
        <w:tab/>
        <w:t>section</w:t>
      </w:r>
      <w:r w:rsidR="000F3DA8">
        <w:t> </w:t>
      </w:r>
      <w:r w:rsidRPr="000F3DA8">
        <w:t>15KF (which deals with review of authorities);</w:t>
      </w:r>
    </w:p>
    <w:p w:rsidR="00516C1C" w:rsidRPr="000F3DA8" w:rsidRDefault="00516C1C" w:rsidP="00516C1C">
      <w:pPr>
        <w:pStyle w:val="paragraph"/>
      </w:pPr>
      <w:r w:rsidRPr="000F3DA8">
        <w:tab/>
        <w:t>(c)</w:t>
      </w:r>
      <w:r w:rsidRPr="000F3DA8">
        <w:tab/>
        <w:t>sections</w:t>
      </w:r>
      <w:r w:rsidR="000F3DA8">
        <w:t> </w:t>
      </w:r>
      <w:r w:rsidRPr="000F3DA8">
        <w:t>15KI and 15KX (which deal with requests for evidence of assumed identities).</w:t>
      </w:r>
    </w:p>
    <w:p w:rsidR="00516C1C" w:rsidRPr="000F3DA8" w:rsidRDefault="00516C1C" w:rsidP="00516C1C">
      <w:pPr>
        <w:pStyle w:val="subsection"/>
      </w:pPr>
      <w:r w:rsidRPr="000F3DA8">
        <w:tab/>
        <w:t>(4)</w:t>
      </w:r>
      <w:r w:rsidRPr="000F3DA8">
        <w:tab/>
        <w:t>To avoid doubt, the obligation under section</w:t>
      </w:r>
      <w:r w:rsidR="000F3DA8">
        <w:t> </w:t>
      </w:r>
      <w:r w:rsidRPr="000F3DA8">
        <w:t xml:space="preserve">15KF, as that section has effect because of </w:t>
      </w:r>
      <w:r w:rsidR="000F3DA8">
        <w:t>subsection (</w:t>
      </w:r>
      <w:r w:rsidRPr="000F3DA8">
        <w:t>3), for the chief officer of the receiving agency to review the authority, only arises:</w:t>
      </w:r>
    </w:p>
    <w:p w:rsidR="00516C1C" w:rsidRPr="000F3DA8" w:rsidRDefault="00516C1C" w:rsidP="00516C1C">
      <w:pPr>
        <w:pStyle w:val="paragraph"/>
      </w:pPr>
      <w:r w:rsidRPr="000F3DA8">
        <w:tab/>
        <w:t>(a)</w:t>
      </w:r>
      <w:r w:rsidRPr="000F3DA8">
        <w:tab/>
        <w:t>in the case of an authority transferred under subsection</w:t>
      </w:r>
      <w:r w:rsidR="000F3DA8">
        <w:t> </w:t>
      </w:r>
      <w:r w:rsidRPr="000F3DA8">
        <w:t>15KV(1):</w:t>
      </w:r>
    </w:p>
    <w:p w:rsidR="00516C1C" w:rsidRPr="000F3DA8" w:rsidRDefault="00516C1C" w:rsidP="00516C1C">
      <w:pPr>
        <w:pStyle w:val="paragraphsub"/>
      </w:pPr>
      <w:r w:rsidRPr="000F3DA8">
        <w:tab/>
        <w:t>(i)</w:t>
      </w:r>
      <w:r w:rsidRPr="000F3DA8">
        <w:tab/>
        <w:t>3 years after the last review of the authority by the chief officer of an intelligence agency; or</w:t>
      </w:r>
    </w:p>
    <w:p w:rsidR="00516C1C" w:rsidRPr="000F3DA8" w:rsidRDefault="00516C1C" w:rsidP="00516C1C">
      <w:pPr>
        <w:pStyle w:val="paragraphsub"/>
      </w:pPr>
      <w:r w:rsidRPr="000F3DA8">
        <w:tab/>
        <w:t>(ii)</w:t>
      </w:r>
      <w:r w:rsidRPr="000F3DA8">
        <w:tab/>
        <w:t>if no such review has been undertaken—3 years after the authority was granted; and</w:t>
      </w:r>
    </w:p>
    <w:p w:rsidR="00516C1C" w:rsidRPr="000F3DA8" w:rsidRDefault="00516C1C" w:rsidP="00516C1C">
      <w:pPr>
        <w:pStyle w:val="paragraph"/>
      </w:pPr>
      <w:r w:rsidRPr="000F3DA8">
        <w:tab/>
        <w:t>(b)</w:t>
      </w:r>
      <w:r w:rsidRPr="000F3DA8">
        <w:tab/>
        <w:t>in the case of an authority transferred under subsection</w:t>
      </w:r>
      <w:r w:rsidR="000F3DA8">
        <w:t> </w:t>
      </w:r>
      <w:r w:rsidRPr="000F3DA8">
        <w:t>15KV(2):</w:t>
      </w:r>
    </w:p>
    <w:p w:rsidR="00516C1C" w:rsidRPr="000F3DA8" w:rsidRDefault="00516C1C" w:rsidP="00516C1C">
      <w:pPr>
        <w:pStyle w:val="paragraphsub"/>
      </w:pPr>
      <w:r w:rsidRPr="000F3DA8">
        <w:tab/>
        <w:t>(i)</w:t>
      </w:r>
      <w:r w:rsidRPr="000F3DA8">
        <w:tab/>
        <w:t>12 months after the last review of the authority by the chief officer of a law enforcement agency; or</w:t>
      </w:r>
    </w:p>
    <w:p w:rsidR="00516C1C" w:rsidRPr="000F3DA8" w:rsidRDefault="00516C1C" w:rsidP="00516C1C">
      <w:pPr>
        <w:pStyle w:val="paragraphsub"/>
      </w:pPr>
      <w:r w:rsidRPr="000F3DA8">
        <w:tab/>
        <w:t>(ii)</w:t>
      </w:r>
      <w:r w:rsidRPr="000F3DA8">
        <w:tab/>
        <w:t>if no such review has been undertaken—12 months after the authority was granted.</w:t>
      </w:r>
    </w:p>
    <w:p w:rsidR="00516C1C" w:rsidRPr="000F3DA8" w:rsidRDefault="00516C1C" w:rsidP="00516C1C">
      <w:pPr>
        <w:pStyle w:val="subsection"/>
      </w:pPr>
      <w:r w:rsidRPr="000F3DA8">
        <w:tab/>
        <w:t>(5)</w:t>
      </w:r>
      <w:r w:rsidRPr="000F3DA8">
        <w:tab/>
        <w:t>Section</w:t>
      </w:r>
      <w:r w:rsidR="000F3DA8">
        <w:t> </w:t>
      </w:r>
      <w:r w:rsidRPr="000F3DA8">
        <w:t>15KL (which deals with cancellation of evidence of assumed identity) has effect as if the chief officer of the receiving agency had made the request under section</w:t>
      </w:r>
      <w:r w:rsidR="000F3DA8">
        <w:t> </w:t>
      </w:r>
      <w:r w:rsidRPr="000F3DA8">
        <w:t>15KI.</w:t>
      </w:r>
    </w:p>
    <w:p w:rsidR="00516C1C" w:rsidRPr="000F3DA8" w:rsidRDefault="00516C1C" w:rsidP="00527FBC">
      <w:pPr>
        <w:pStyle w:val="ActHead3"/>
        <w:pageBreakBefore/>
      </w:pPr>
      <w:bookmarkStart w:id="408" w:name="_Toc486497876"/>
      <w:r w:rsidRPr="000F3DA8">
        <w:rPr>
          <w:rStyle w:val="CharDivNo"/>
        </w:rPr>
        <w:t>Division</w:t>
      </w:r>
      <w:r w:rsidR="000F3DA8" w:rsidRPr="000F3DA8">
        <w:rPr>
          <w:rStyle w:val="CharDivNo"/>
        </w:rPr>
        <w:t> </w:t>
      </w:r>
      <w:r w:rsidRPr="000F3DA8">
        <w:rPr>
          <w:rStyle w:val="CharDivNo"/>
        </w:rPr>
        <w:t>5</w:t>
      </w:r>
      <w:r w:rsidRPr="000F3DA8">
        <w:t>—</w:t>
      </w:r>
      <w:r w:rsidRPr="000F3DA8">
        <w:rPr>
          <w:rStyle w:val="CharDivText"/>
        </w:rPr>
        <w:t>Mutual Recognition under Corresponding Laws</w:t>
      </w:r>
      <w:bookmarkEnd w:id="408"/>
    </w:p>
    <w:p w:rsidR="00516C1C" w:rsidRPr="000F3DA8" w:rsidRDefault="00516C1C" w:rsidP="00516C1C">
      <w:pPr>
        <w:pStyle w:val="ActHead5"/>
        <w:rPr>
          <w:szCs w:val="22"/>
        </w:rPr>
      </w:pPr>
      <w:bookmarkStart w:id="409" w:name="_Toc486497877"/>
      <w:r w:rsidRPr="000F3DA8">
        <w:rPr>
          <w:rStyle w:val="CharSectno"/>
        </w:rPr>
        <w:t>15KX</w:t>
      </w:r>
      <w:r w:rsidRPr="000F3DA8">
        <w:t xml:space="preserve">  Requests to a participating jurisdiction for evidence of assumed </w:t>
      </w:r>
      <w:r w:rsidRPr="000F3DA8">
        <w:rPr>
          <w:szCs w:val="22"/>
        </w:rPr>
        <w:t>identity</w:t>
      </w:r>
      <w:bookmarkEnd w:id="409"/>
    </w:p>
    <w:p w:rsidR="00516C1C" w:rsidRPr="000F3DA8" w:rsidRDefault="00516C1C" w:rsidP="00516C1C">
      <w:pPr>
        <w:pStyle w:val="subsection"/>
        <w:rPr>
          <w:szCs w:val="22"/>
        </w:rPr>
      </w:pPr>
      <w:r w:rsidRPr="000F3DA8">
        <w:tab/>
        <w:t>(1)</w:t>
      </w:r>
      <w:r w:rsidRPr="000F3DA8">
        <w:tab/>
        <w:t>This section applies if an authority granted under section</w:t>
      </w:r>
      <w:r w:rsidR="000F3DA8">
        <w:t> </w:t>
      </w:r>
      <w:r w:rsidRPr="000F3DA8">
        <w:t xml:space="preserve">15KB </w:t>
      </w:r>
      <w:r w:rsidRPr="000F3DA8">
        <w:rPr>
          <w:szCs w:val="22"/>
        </w:rPr>
        <w:t>authorises a request under this section.</w:t>
      </w:r>
    </w:p>
    <w:p w:rsidR="00516C1C" w:rsidRPr="000F3DA8" w:rsidRDefault="00516C1C" w:rsidP="00516C1C">
      <w:pPr>
        <w:pStyle w:val="subsection"/>
        <w:rPr>
          <w:szCs w:val="22"/>
        </w:rPr>
      </w:pPr>
      <w:r w:rsidRPr="000F3DA8">
        <w:tab/>
        <w:t>(2)</w:t>
      </w:r>
      <w:r w:rsidRPr="000F3DA8">
        <w:tab/>
        <w:t xml:space="preserve">The chief officer of a law enforcement agency or an intelligence agency who grants the authority may request the chief officer of an issuing agency of a participating jurisdiction </w:t>
      </w:r>
      <w:r w:rsidRPr="000F3DA8">
        <w:rPr>
          <w:szCs w:val="22"/>
        </w:rPr>
        <w:t>stated in the authority to:</w:t>
      </w:r>
    </w:p>
    <w:p w:rsidR="00516C1C" w:rsidRPr="000F3DA8" w:rsidRDefault="00516C1C" w:rsidP="00516C1C">
      <w:pPr>
        <w:pStyle w:val="paragraph"/>
        <w:rPr>
          <w:szCs w:val="22"/>
        </w:rPr>
      </w:pPr>
      <w:r w:rsidRPr="000F3DA8">
        <w:tab/>
        <w:t>(a)</w:t>
      </w:r>
      <w:r w:rsidRPr="000F3DA8">
        <w:tab/>
        <w:t xml:space="preserve">produce evidence of the assumed identity in accordance </w:t>
      </w:r>
      <w:r w:rsidRPr="000F3DA8">
        <w:rPr>
          <w:szCs w:val="22"/>
        </w:rPr>
        <w:t>with the authority; and</w:t>
      </w:r>
    </w:p>
    <w:p w:rsidR="00516C1C" w:rsidRPr="000F3DA8" w:rsidRDefault="00516C1C" w:rsidP="00516C1C">
      <w:pPr>
        <w:pStyle w:val="paragraph"/>
      </w:pPr>
      <w:r w:rsidRPr="000F3DA8">
        <w:tab/>
        <w:t>(b)</w:t>
      </w:r>
      <w:r w:rsidRPr="000F3DA8">
        <w:tab/>
        <w:t>give evidence of the assumed identity to the following:</w:t>
      </w:r>
    </w:p>
    <w:p w:rsidR="00516C1C" w:rsidRPr="000F3DA8" w:rsidRDefault="00516C1C" w:rsidP="00516C1C">
      <w:pPr>
        <w:pStyle w:val="paragraphsub"/>
      </w:pPr>
      <w:r w:rsidRPr="000F3DA8">
        <w:tab/>
        <w:t>(i)</w:t>
      </w:r>
      <w:r w:rsidRPr="000F3DA8">
        <w:tab/>
        <w:t>the authorised person named in the authority;</w:t>
      </w:r>
    </w:p>
    <w:p w:rsidR="00516C1C" w:rsidRPr="000F3DA8" w:rsidRDefault="00516C1C" w:rsidP="00516C1C">
      <w:pPr>
        <w:pStyle w:val="paragraphsub"/>
      </w:pPr>
      <w:r w:rsidRPr="000F3DA8">
        <w:tab/>
        <w:t>(ii)</w:t>
      </w:r>
      <w:r w:rsidRPr="000F3DA8">
        <w:tab/>
        <w:t>an officer of the law enforcement agency or the intelligence agency who is named in the request.</w:t>
      </w:r>
    </w:p>
    <w:p w:rsidR="00516C1C" w:rsidRPr="000F3DA8" w:rsidRDefault="00516C1C" w:rsidP="00516C1C">
      <w:pPr>
        <w:pStyle w:val="notetext"/>
      </w:pPr>
      <w:r w:rsidRPr="000F3DA8">
        <w:t>Note 1:</w:t>
      </w:r>
      <w:r w:rsidRPr="000F3DA8">
        <w:tab/>
        <w:t>The chief officer may delegate functions under this section—see section</w:t>
      </w:r>
      <w:r w:rsidR="000F3DA8">
        <w:t> </w:t>
      </w:r>
      <w:r w:rsidRPr="000F3DA8">
        <w:t>15LH.</w:t>
      </w:r>
    </w:p>
    <w:p w:rsidR="00516C1C" w:rsidRPr="000F3DA8" w:rsidRDefault="00516C1C" w:rsidP="00516C1C">
      <w:pPr>
        <w:pStyle w:val="notetext"/>
      </w:pPr>
      <w:r w:rsidRPr="000F3DA8">
        <w:t>Note 2:</w:t>
      </w:r>
      <w:r w:rsidRPr="000F3DA8">
        <w:tab/>
        <w:t>Section</w:t>
      </w:r>
      <w:r w:rsidR="000F3DA8">
        <w:t> </w:t>
      </w:r>
      <w:r w:rsidRPr="000F3DA8">
        <w:t>15KW modifies the effect of this provision if control of the authority is transferred.</w:t>
      </w:r>
    </w:p>
    <w:p w:rsidR="00516C1C" w:rsidRPr="000F3DA8" w:rsidRDefault="00516C1C" w:rsidP="00516C1C">
      <w:pPr>
        <w:pStyle w:val="subsection"/>
      </w:pPr>
      <w:r w:rsidRPr="000F3DA8">
        <w:tab/>
        <w:t>(3)</w:t>
      </w:r>
      <w:r w:rsidRPr="000F3DA8">
        <w:tab/>
        <w:t>The request must state that it is a request under this section.</w:t>
      </w:r>
    </w:p>
    <w:p w:rsidR="00516C1C" w:rsidRPr="000F3DA8" w:rsidRDefault="00516C1C" w:rsidP="00516C1C">
      <w:pPr>
        <w:pStyle w:val="subsection"/>
      </w:pPr>
      <w:r w:rsidRPr="000F3DA8">
        <w:tab/>
        <w:t>(4)</w:t>
      </w:r>
      <w:r w:rsidRPr="000F3DA8">
        <w:tab/>
        <w:t xml:space="preserve">A request must not be made under this section for an entry in a </w:t>
      </w:r>
      <w:r w:rsidRPr="000F3DA8">
        <w:rPr>
          <w:szCs w:val="22"/>
        </w:rPr>
        <w:t>register of births, deaths or marriages.</w:t>
      </w:r>
    </w:p>
    <w:p w:rsidR="00516C1C" w:rsidRPr="000F3DA8" w:rsidRDefault="00516C1C" w:rsidP="00516C1C">
      <w:pPr>
        <w:pStyle w:val="ActHead5"/>
        <w:rPr>
          <w:szCs w:val="22"/>
        </w:rPr>
      </w:pPr>
      <w:bookmarkStart w:id="410" w:name="_Toc486497878"/>
      <w:r w:rsidRPr="000F3DA8">
        <w:rPr>
          <w:rStyle w:val="CharSectno"/>
        </w:rPr>
        <w:t>15KY</w:t>
      </w:r>
      <w:r w:rsidRPr="000F3DA8">
        <w:t xml:space="preserve">  Requests from a participating jurisdiction for evidence of assumed </w:t>
      </w:r>
      <w:r w:rsidRPr="000F3DA8">
        <w:rPr>
          <w:szCs w:val="22"/>
        </w:rPr>
        <w:t>identity</w:t>
      </w:r>
      <w:bookmarkEnd w:id="410"/>
    </w:p>
    <w:p w:rsidR="00516C1C" w:rsidRPr="000F3DA8" w:rsidRDefault="00516C1C" w:rsidP="00516C1C">
      <w:pPr>
        <w:pStyle w:val="subsection"/>
      </w:pPr>
      <w:r w:rsidRPr="000F3DA8">
        <w:tab/>
        <w:t>(1)</w:t>
      </w:r>
      <w:r w:rsidRPr="000F3DA8">
        <w:tab/>
        <w:t>This section applies if:</w:t>
      </w:r>
    </w:p>
    <w:p w:rsidR="00516C1C" w:rsidRPr="000F3DA8" w:rsidRDefault="00516C1C" w:rsidP="00516C1C">
      <w:pPr>
        <w:pStyle w:val="paragraph"/>
        <w:rPr>
          <w:szCs w:val="22"/>
        </w:rPr>
      </w:pPr>
      <w:r w:rsidRPr="000F3DA8">
        <w:tab/>
        <w:t>(a)</w:t>
      </w:r>
      <w:r w:rsidRPr="000F3DA8">
        <w:tab/>
        <w:t xml:space="preserve">an authority under a corresponding assumed identity law authorises a </w:t>
      </w:r>
      <w:r w:rsidRPr="000F3DA8">
        <w:rPr>
          <w:szCs w:val="22"/>
        </w:rPr>
        <w:t>request for:</w:t>
      </w:r>
    </w:p>
    <w:p w:rsidR="00516C1C" w:rsidRPr="000F3DA8" w:rsidRDefault="00516C1C" w:rsidP="00516C1C">
      <w:pPr>
        <w:pStyle w:val="paragraphsub"/>
      </w:pPr>
      <w:r w:rsidRPr="000F3DA8">
        <w:tab/>
        <w:t>(i)</w:t>
      </w:r>
      <w:r w:rsidRPr="000F3DA8">
        <w:tab/>
        <w:t xml:space="preserve">the production of evidence of an assumed identity </w:t>
      </w:r>
      <w:r w:rsidRPr="000F3DA8">
        <w:rPr>
          <w:iCs/>
        </w:rPr>
        <w:t>from a Commonwealth government issuing agency</w:t>
      </w:r>
      <w:r w:rsidRPr="000F3DA8">
        <w:t>; and</w:t>
      </w:r>
    </w:p>
    <w:p w:rsidR="00516C1C" w:rsidRPr="000F3DA8" w:rsidRDefault="00516C1C" w:rsidP="00516C1C">
      <w:pPr>
        <w:pStyle w:val="paragraphsub"/>
      </w:pPr>
      <w:r w:rsidRPr="000F3DA8">
        <w:tab/>
        <w:t>(ii)</w:t>
      </w:r>
      <w:r w:rsidRPr="000F3DA8">
        <w:tab/>
        <w:t>the giving of evidence of the assumed identity to the authorised person named in the authority; and</w:t>
      </w:r>
    </w:p>
    <w:p w:rsidR="00516C1C" w:rsidRPr="000F3DA8" w:rsidRDefault="00516C1C" w:rsidP="00516C1C">
      <w:pPr>
        <w:pStyle w:val="paragraph"/>
      </w:pPr>
      <w:r w:rsidRPr="000F3DA8">
        <w:tab/>
        <w:t>(b)</w:t>
      </w:r>
      <w:r w:rsidRPr="000F3DA8">
        <w:tab/>
        <w:t>the request is made to the chief officer of the Commonwealth government issuing agency; and</w:t>
      </w:r>
    </w:p>
    <w:p w:rsidR="00516C1C" w:rsidRPr="000F3DA8" w:rsidRDefault="00516C1C" w:rsidP="00516C1C">
      <w:pPr>
        <w:pStyle w:val="paragraph"/>
      </w:pPr>
      <w:r w:rsidRPr="000F3DA8">
        <w:tab/>
        <w:t>(c)</w:t>
      </w:r>
      <w:r w:rsidRPr="000F3DA8">
        <w:tab/>
        <w:t>the request states a reasonable period for compliance with the request.</w:t>
      </w:r>
    </w:p>
    <w:p w:rsidR="00516C1C" w:rsidRPr="000F3DA8" w:rsidRDefault="00516C1C" w:rsidP="00516C1C">
      <w:pPr>
        <w:pStyle w:val="subsection"/>
      </w:pPr>
      <w:r w:rsidRPr="000F3DA8">
        <w:tab/>
        <w:t>(2)</w:t>
      </w:r>
      <w:r w:rsidRPr="000F3DA8">
        <w:tab/>
        <w:t xml:space="preserve">Subject to </w:t>
      </w:r>
      <w:r w:rsidR="000F3DA8">
        <w:t>subsection (</w:t>
      </w:r>
      <w:r w:rsidRPr="000F3DA8">
        <w:t>3), the chief officer of the agency who receives the request must comply with the request within the reasonable period stated in the request.</w:t>
      </w:r>
    </w:p>
    <w:p w:rsidR="00516C1C" w:rsidRPr="000F3DA8" w:rsidRDefault="00516C1C" w:rsidP="00516C1C">
      <w:pPr>
        <w:pStyle w:val="subsection"/>
      </w:pPr>
      <w:r w:rsidRPr="000F3DA8">
        <w:tab/>
        <w:t>(3)</w:t>
      </w:r>
      <w:r w:rsidRPr="000F3DA8">
        <w:tab/>
        <w:t xml:space="preserve">This section does not require any of the following to comply with a request made as mentioned in </w:t>
      </w:r>
      <w:r w:rsidR="000F3DA8">
        <w:t>paragraph (</w:t>
      </w:r>
      <w:r w:rsidRPr="000F3DA8">
        <w:t>1)(b):</w:t>
      </w:r>
    </w:p>
    <w:p w:rsidR="00516C1C" w:rsidRPr="000F3DA8" w:rsidRDefault="00516C1C" w:rsidP="00516C1C">
      <w:pPr>
        <w:pStyle w:val="paragraph"/>
      </w:pPr>
      <w:r w:rsidRPr="000F3DA8">
        <w:tab/>
        <w:t>(a)</w:t>
      </w:r>
      <w:r w:rsidRPr="000F3DA8">
        <w:tab/>
        <w:t>the chief officer of an intelligence agency;</w:t>
      </w:r>
    </w:p>
    <w:p w:rsidR="00516C1C" w:rsidRPr="000F3DA8" w:rsidRDefault="00516C1C" w:rsidP="00516C1C">
      <w:pPr>
        <w:pStyle w:val="paragraph"/>
      </w:pPr>
      <w:r w:rsidRPr="000F3DA8">
        <w:tab/>
        <w:t>(b)</w:t>
      </w:r>
      <w:r w:rsidRPr="000F3DA8">
        <w:tab/>
        <w:t xml:space="preserve">the chief officer of the </w:t>
      </w:r>
      <w:r w:rsidR="006F3A4F" w:rsidRPr="000F3DA8">
        <w:t>Australian Signals Directorate</w:t>
      </w:r>
      <w:r w:rsidRPr="000F3DA8">
        <w:t>;</w:t>
      </w:r>
    </w:p>
    <w:p w:rsidR="00516C1C" w:rsidRPr="000F3DA8" w:rsidRDefault="00516C1C" w:rsidP="00516C1C">
      <w:pPr>
        <w:pStyle w:val="paragraph"/>
      </w:pPr>
      <w:r w:rsidRPr="000F3DA8">
        <w:tab/>
        <w:t>(c)</w:t>
      </w:r>
      <w:r w:rsidRPr="000F3DA8">
        <w:tab/>
        <w:t xml:space="preserve">the chief officer of the </w:t>
      </w:r>
      <w:r w:rsidR="006F3A4F" w:rsidRPr="000F3DA8">
        <w:t>Australian Geospatial</w:t>
      </w:r>
      <w:r w:rsidR="000F3DA8">
        <w:noBreakHyphen/>
      </w:r>
      <w:r w:rsidR="006F3A4F" w:rsidRPr="000F3DA8">
        <w:t>Intelligence Organisation</w:t>
      </w:r>
      <w:r w:rsidRPr="000F3DA8">
        <w:t>.</w:t>
      </w:r>
    </w:p>
    <w:p w:rsidR="00516C1C" w:rsidRPr="000F3DA8" w:rsidRDefault="00516C1C" w:rsidP="00516C1C">
      <w:pPr>
        <w:pStyle w:val="ActHead5"/>
        <w:rPr>
          <w:szCs w:val="22"/>
        </w:rPr>
      </w:pPr>
      <w:bookmarkStart w:id="411" w:name="_Toc486497879"/>
      <w:r w:rsidRPr="000F3DA8">
        <w:rPr>
          <w:rStyle w:val="CharSectno"/>
        </w:rPr>
        <w:t>15KZ</w:t>
      </w:r>
      <w:r w:rsidRPr="000F3DA8">
        <w:t xml:space="preserve">  Directions from a participating jurisdiction to cancel evidence of </w:t>
      </w:r>
      <w:r w:rsidRPr="000F3DA8">
        <w:rPr>
          <w:szCs w:val="22"/>
        </w:rPr>
        <w:t>assumed identity</w:t>
      </w:r>
      <w:bookmarkEnd w:id="411"/>
    </w:p>
    <w:p w:rsidR="00516C1C" w:rsidRPr="000F3DA8" w:rsidRDefault="00516C1C" w:rsidP="00516C1C">
      <w:pPr>
        <w:pStyle w:val="subsection"/>
        <w:rPr>
          <w:szCs w:val="22"/>
        </w:rPr>
      </w:pPr>
      <w:r w:rsidRPr="000F3DA8">
        <w:tab/>
        <w:t>(1)</w:t>
      </w:r>
      <w:r w:rsidRPr="000F3DA8">
        <w:tab/>
        <w:t>The chief officer of an issuing agency who produces evidence of an assumed identity because of a request mentioned in section</w:t>
      </w:r>
      <w:r w:rsidR="000F3DA8">
        <w:t> </w:t>
      </w:r>
      <w:r w:rsidRPr="000F3DA8">
        <w:t xml:space="preserve">15KY must cancel the evidence if directed in writing to do so by </w:t>
      </w:r>
      <w:r w:rsidRPr="000F3DA8">
        <w:rPr>
          <w:szCs w:val="22"/>
        </w:rPr>
        <w:t>the chief officer who authorised the request.</w:t>
      </w:r>
    </w:p>
    <w:p w:rsidR="00516C1C" w:rsidRPr="000F3DA8" w:rsidRDefault="00516C1C" w:rsidP="00516C1C">
      <w:pPr>
        <w:pStyle w:val="subsection"/>
      </w:pPr>
      <w:r w:rsidRPr="000F3DA8">
        <w:tab/>
        <w:t>(2)</w:t>
      </w:r>
      <w:r w:rsidRPr="000F3DA8">
        <w:tab/>
        <w:t>In this section:</w:t>
      </w:r>
    </w:p>
    <w:p w:rsidR="00516C1C" w:rsidRPr="000F3DA8" w:rsidRDefault="00516C1C" w:rsidP="00516C1C">
      <w:pPr>
        <w:pStyle w:val="Definition"/>
        <w:rPr>
          <w:szCs w:val="22"/>
        </w:rPr>
      </w:pPr>
      <w:r w:rsidRPr="000F3DA8">
        <w:rPr>
          <w:b/>
          <w:bCs/>
          <w:i/>
        </w:rPr>
        <w:t>cancel</w:t>
      </w:r>
      <w:r w:rsidRPr="000F3DA8">
        <w:rPr>
          <w:b/>
          <w:bCs/>
        </w:rPr>
        <w:t xml:space="preserve"> </w:t>
      </w:r>
      <w:r w:rsidRPr="000F3DA8">
        <w:t xml:space="preserve">includes delete or alter an entry in a record of </w:t>
      </w:r>
      <w:r w:rsidRPr="000F3DA8">
        <w:rPr>
          <w:szCs w:val="22"/>
        </w:rPr>
        <w:t>information.</w:t>
      </w:r>
    </w:p>
    <w:p w:rsidR="00516C1C" w:rsidRPr="000F3DA8" w:rsidRDefault="00516C1C" w:rsidP="00516C1C">
      <w:pPr>
        <w:pStyle w:val="ActHead5"/>
      </w:pPr>
      <w:bookmarkStart w:id="412" w:name="_Toc486497880"/>
      <w:r w:rsidRPr="000F3DA8">
        <w:rPr>
          <w:rStyle w:val="CharSectno"/>
        </w:rPr>
        <w:t>15L</w:t>
      </w:r>
      <w:r w:rsidRPr="000F3DA8">
        <w:t xml:space="preserve">  Indemnity for issuing agencies and officers</w:t>
      </w:r>
      <w:bookmarkEnd w:id="412"/>
    </w:p>
    <w:p w:rsidR="00516C1C" w:rsidRPr="000F3DA8" w:rsidRDefault="00516C1C" w:rsidP="00516C1C">
      <w:pPr>
        <w:pStyle w:val="subsection"/>
      </w:pPr>
      <w:r w:rsidRPr="000F3DA8">
        <w:tab/>
        <w:t>(1)</w:t>
      </w:r>
      <w:r w:rsidRPr="000F3DA8">
        <w:tab/>
        <w:t>This section applies if the chief officer of either a law enforcement agency or an intelligence agency makes a request to the chief officer of an issuing agency of a participating jurisdiction under section</w:t>
      </w:r>
      <w:r w:rsidR="000F3DA8">
        <w:t> </w:t>
      </w:r>
      <w:r w:rsidRPr="000F3DA8">
        <w:t>15KX.</w:t>
      </w:r>
    </w:p>
    <w:p w:rsidR="00516C1C" w:rsidRPr="000F3DA8" w:rsidRDefault="00516C1C" w:rsidP="00516C1C">
      <w:pPr>
        <w:pStyle w:val="subsection"/>
      </w:pPr>
      <w:r w:rsidRPr="000F3DA8">
        <w:tab/>
        <w:t>(2)</w:t>
      </w:r>
      <w:r w:rsidRPr="000F3DA8">
        <w:tab/>
        <w:t>The agency that makes the request must indemnify the issuing agency and any officer of the issuing agency, for any liability incurred by the issuing agency or the officer of the issuing agency (including reasonable costs) if:</w:t>
      </w:r>
    </w:p>
    <w:p w:rsidR="00516C1C" w:rsidRPr="000F3DA8" w:rsidRDefault="00516C1C" w:rsidP="00516C1C">
      <w:pPr>
        <w:pStyle w:val="paragraph"/>
        <w:rPr>
          <w:szCs w:val="22"/>
        </w:rPr>
      </w:pPr>
      <w:r w:rsidRPr="000F3DA8">
        <w:tab/>
        <w:t>(a)</w:t>
      </w:r>
      <w:r w:rsidRPr="000F3DA8">
        <w:tab/>
        <w:t xml:space="preserve">the liability is incurred because of something done in the course of duty by the issuing agency </w:t>
      </w:r>
      <w:r w:rsidRPr="000F3DA8">
        <w:rPr>
          <w:szCs w:val="22"/>
        </w:rPr>
        <w:t>or the officer of the issuing agency to comply with the request; and</w:t>
      </w:r>
    </w:p>
    <w:p w:rsidR="00516C1C" w:rsidRPr="000F3DA8" w:rsidRDefault="00516C1C" w:rsidP="00516C1C">
      <w:pPr>
        <w:pStyle w:val="paragraph"/>
      </w:pPr>
      <w:r w:rsidRPr="000F3DA8">
        <w:tab/>
        <w:t>(b)</w:t>
      </w:r>
      <w:r w:rsidRPr="000F3DA8">
        <w:tab/>
        <w:t>any requirements prescribed under the regulations have been met.</w:t>
      </w:r>
    </w:p>
    <w:p w:rsidR="00516C1C" w:rsidRPr="000F3DA8" w:rsidRDefault="00516C1C" w:rsidP="00516C1C">
      <w:pPr>
        <w:pStyle w:val="ActHead5"/>
        <w:rPr>
          <w:szCs w:val="22"/>
        </w:rPr>
      </w:pPr>
      <w:bookmarkStart w:id="413" w:name="_Toc486497881"/>
      <w:r w:rsidRPr="000F3DA8">
        <w:rPr>
          <w:rStyle w:val="CharSectno"/>
        </w:rPr>
        <w:t>15LA</w:t>
      </w:r>
      <w:r w:rsidRPr="000F3DA8">
        <w:t xml:space="preserve">  Application of </w:t>
      </w:r>
      <w:r w:rsidRPr="000F3DA8">
        <w:rPr>
          <w:iCs/>
        </w:rPr>
        <w:t>this Part</w:t>
      </w:r>
      <w:r w:rsidRPr="000F3DA8">
        <w:t xml:space="preserve"> to authorities under </w:t>
      </w:r>
      <w:r w:rsidRPr="000F3DA8">
        <w:rPr>
          <w:szCs w:val="22"/>
        </w:rPr>
        <w:t>corresponding laws</w:t>
      </w:r>
      <w:bookmarkEnd w:id="413"/>
    </w:p>
    <w:p w:rsidR="00516C1C" w:rsidRPr="000F3DA8" w:rsidRDefault="00516C1C" w:rsidP="00516C1C">
      <w:pPr>
        <w:pStyle w:val="subsection"/>
        <w:rPr>
          <w:szCs w:val="22"/>
        </w:rPr>
      </w:pPr>
      <w:r w:rsidRPr="000F3DA8">
        <w:tab/>
        <w:t>(1)</w:t>
      </w:r>
      <w:r w:rsidRPr="000F3DA8">
        <w:tab/>
        <w:t xml:space="preserve">The following provisions apply to anything done in relation to a corresponding authority as if it </w:t>
      </w:r>
      <w:r w:rsidRPr="000F3DA8">
        <w:rPr>
          <w:szCs w:val="22"/>
        </w:rPr>
        <w:t>were an authority granted under section</w:t>
      </w:r>
      <w:r w:rsidR="000F3DA8">
        <w:rPr>
          <w:szCs w:val="22"/>
        </w:rPr>
        <w:t> </w:t>
      </w:r>
      <w:r w:rsidRPr="000F3DA8">
        <w:rPr>
          <w:szCs w:val="22"/>
        </w:rPr>
        <w:t>15KB:</w:t>
      </w:r>
    </w:p>
    <w:p w:rsidR="00516C1C" w:rsidRPr="000F3DA8" w:rsidRDefault="00516C1C" w:rsidP="00516C1C">
      <w:pPr>
        <w:pStyle w:val="paragraph"/>
      </w:pPr>
      <w:r w:rsidRPr="000F3DA8">
        <w:tab/>
        <w:t>(a)</w:t>
      </w:r>
      <w:r w:rsidRPr="000F3DA8">
        <w:tab/>
        <w:t>section</w:t>
      </w:r>
      <w:r w:rsidR="000F3DA8">
        <w:t> </w:t>
      </w:r>
      <w:r w:rsidRPr="000F3DA8">
        <w:t>15KP (assumed identity may be acquired and used);</w:t>
      </w:r>
    </w:p>
    <w:p w:rsidR="00516C1C" w:rsidRPr="000F3DA8" w:rsidRDefault="00516C1C" w:rsidP="00516C1C">
      <w:pPr>
        <w:pStyle w:val="paragraph"/>
      </w:pPr>
      <w:r w:rsidRPr="000F3DA8">
        <w:tab/>
        <w:t>(b)</w:t>
      </w:r>
      <w:r w:rsidRPr="000F3DA8">
        <w:tab/>
        <w:t>section</w:t>
      </w:r>
      <w:r w:rsidR="000F3DA8">
        <w:t> </w:t>
      </w:r>
      <w:r w:rsidRPr="000F3DA8">
        <w:t>15KT (particular qualifications);</w:t>
      </w:r>
    </w:p>
    <w:p w:rsidR="00516C1C" w:rsidRPr="000F3DA8" w:rsidRDefault="00516C1C" w:rsidP="00516C1C">
      <w:pPr>
        <w:pStyle w:val="paragraph"/>
        <w:rPr>
          <w:szCs w:val="22"/>
        </w:rPr>
      </w:pPr>
      <w:r w:rsidRPr="000F3DA8">
        <w:tab/>
        <w:t>(c)</w:t>
      </w:r>
      <w:r w:rsidRPr="000F3DA8">
        <w:tab/>
        <w:t>section</w:t>
      </w:r>
      <w:r w:rsidR="000F3DA8">
        <w:t> </w:t>
      </w:r>
      <w:r w:rsidRPr="000F3DA8">
        <w:t xml:space="preserve">15KU (effect of being unaware of variation or </w:t>
      </w:r>
      <w:r w:rsidRPr="000F3DA8">
        <w:rPr>
          <w:szCs w:val="22"/>
        </w:rPr>
        <w:t>cancellation of authority);</w:t>
      </w:r>
    </w:p>
    <w:p w:rsidR="00516C1C" w:rsidRPr="000F3DA8" w:rsidRDefault="00516C1C" w:rsidP="00516C1C">
      <w:pPr>
        <w:pStyle w:val="paragraph"/>
      </w:pPr>
      <w:r w:rsidRPr="000F3DA8">
        <w:tab/>
        <w:t>(d)</w:t>
      </w:r>
      <w:r w:rsidRPr="000F3DA8">
        <w:tab/>
        <w:t>section</w:t>
      </w:r>
      <w:r w:rsidR="000F3DA8">
        <w:t> </w:t>
      </w:r>
      <w:r w:rsidRPr="000F3DA8">
        <w:t>15LB (misuse of assumed identity);</w:t>
      </w:r>
    </w:p>
    <w:p w:rsidR="00516C1C" w:rsidRPr="000F3DA8" w:rsidRDefault="00516C1C" w:rsidP="00516C1C">
      <w:pPr>
        <w:pStyle w:val="paragraph"/>
        <w:rPr>
          <w:szCs w:val="22"/>
        </w:rPr>
      </w:pPr>
      <w:r w:rsidRPr="000F3DA8">
        <w:rPr>
          <w:szCs w:val="22"/>
        </w:rPr>
        <w:tab/>
        <w:t>(e)</w:t>
      </w:r>
      <w:r w:rsidRPr="000F3DA8">
        <w:rPr>
          <w:szCs w:val="22"/>
        </w:rPr>
        <w:tab/>
        <w:t>secti</w:t>
      </w:r>
      <w:r w:rsidRPr="000F3DA8">
        <w:t>on</w:t>
      </w:r>
      <w:r w:rsidR="000F3DA8">
        <w:t> </w:t>
      </w:r>
      <w:r w:rsidRPr="000F3DA8">
        <w:t xml:space="preserve">15LC (disclosing information about assumed </w:t>
      </w:r>
      <w:r w:rsidRPr="000F3DA8">
        <w:rPr>
          <w:szCs w:val="22"/>
        </w:rPr>
        <w:t>identity).</w:t>
      </w:r>
    </w:p>
    <w:p w:rsidR="00516C1C" w:rsidRPr="000F3DA8" w:rsidRDefault="00516C1C" w:rsidP="00516C1C">
      <w:pPr>
        <w:pStyle w:val="subsection"/>
      </w:pPr>
      <w:r w:rsidRPr="000F3DA8">
        <w:tab/>
        <w:t>(2)</w:t>
      </w:r>
      <w:r w:rsidRPr="000F3DA8">
        <w:tab/>
        <w:t>Sections</w:t>
      </w:r>
      <w:r w:rsidR="000F3DA8">
        <w:t> </w:t>
      </w:r>
      <w:r w:rsidRPr="000F3DA8">
        <w:t>15KN, 15KQ and 15KR</w:t>
      </w:r>
      <w:r w:rsidRPr="000F3DA8">
        <w:rPr>
          <w:i/>
        </w:rPr>
        <w:t xml:space="preserve"> </w:t>
      </w:r>
      <w:r w:rsidRPr="000F3DA8">
        <w:t>apply to anything done in relation to a corresponding authority as if:</w:t>
      </w:r>
    </w:p>
    <w:p w:rsidR="00516C1C" w:rsidRPr="000F3DA8" w:rsidRDefault="00516C1C" w:rsidP="00516C1C">
      <w:pPr>
        <w:pStyle w:val="paragraph"/>
      </w:pPr>
      <w:r w:rsidRPr="000F3DA8">
        <w:tab/>
        <w:t>(a)</w:t>
      </w:r>
      <w:r w:rsidRPr="000F3DA8">
        <w:tab/>
        <w:t>the corresponding authority were an authority granted under section</w:t>
      </w:r>
      <w:r w:rsidR="000F3DA8">
        <w:t> </w:t>
      </w:r>
      <w:r w:rsidRPr="000F3DA8">
        <w:t>15KB; and</w:t>
      </w:r>
    </w:p>
    <w:p w:rsidR="00516C1C" w:rsidRPr="000F3DA8" w:rsidRDefault="00516C1C" w:rsidP="00516C1C">
      <w:pPr>
        <w:pStyle w:val="paragraph"/>
      </w:pPr>
      <w:r w:rsidRPr="000F3DA8">
        <w:tab/>
        <w:t>(b)</w:t>
      </w:r>
      <w:r w:rsidRPr="000F3DA8">
        <w:tab/>
        <w:t>references in those sections to an offence under a law of a State or Territory were omitted.</w:t>
      </w:r>
    </w:p>
    <w:p w:rsidR="00516C1C" w:rsidRPr="000F3DA8" w:rsidRDefault="00516C1C" w:rsidP="00527FBC">
      <w:pPr>
        <w:pStyle w:val="ActHead3"/>
        <w:pageBreakBefore/>
      </w:pPr>
      <w:bookmarkStart w:id="414" w:name="_Toc486497882"/>
      <w:r w:rsidRPr="000F3DA8">
        <w:rPr>
          <w:rStyle w:val="CharDivNo"/>
        </w:rPr>
        <w:t>Division</w:t>
      </w:r>
      <w:r w:rsidR="000F3DA8" w:rsidRPr="000F3DA8">
        <w:rPr>
          <w:rStyle w:val="CharDivNo"/>
        </w:rPr>
        <w:t> </w:t>
      </w:r>
      <w:r w:rsidRPr="000F3DA8">
        <w:rPr>
          <w:rStyle w:val="CharDivNo"/>
        </w:rPr>
        <w:t>6</w:t>
      </w:r>
      <w:r w:rsidRPr="000F3DA8">
        <w:t>—</w:t>
      </w:r>
      <w:r w:rsidRPr="000F3DA8">
        <w:rPr>
          <w:rStyle w:val="CharDivText"/>
        </w:rPr>
        <w:t>Compliance and Monitoring</w:t>
      </w:r>
      <w:bookmarkEnd w:id="414"/>
    </w:p>
    <w:p w:rsidR="00516C1C" w:rsidRPr="000F3DA8" w:rsidRDefault="00516C1C" w:rsidP="00516C1C">
      <w:pPr>
        <w:pStyle w:val="ActHead4"/>
      </w:pPr>
      <w:bookmarkStart w:id="415" w:name="_Toc486497883"/>
      <w:r w:rsidRPr="000F3DA8">
        <w:rPr>
          <w:rStyle w:val="CharSubdNo"/>
        </w:rPr>
        <w:t>Subdivision A</w:t>
      </w:r>
      <w:r w:rsidRPr="000F3DA8">
        <w:t>—</w:t>
      </w:r>
      <w:r w:rsidRPr="000F3DA8">
        <w:rPr>
          <w:rStyle w:val="CharSubdText"/>
        </w:rPr>
        <w:t>Misuse of Assumed Identity and Information</w:t>
      </w:r>
      <w:bookmarkEnd w:id="415"/>
    </w:p>
    <w:p w:rsidR="00516C1C" w:rsidRPr="000F3DA8" w:rsidRDefault="00516C1C" w:rsidP="00516C1C">
      <w:pPr>
        <w:pStyle w:val="ActHead5"/>
      </w:pPr>
      <w:bookmarkStart w:id="416" w:name="_Toc486497884"/>
      <w:r w:rsidRPr="000F3DA8">
        <w:rPr>
          <w:rStyle w:val="CharSectno"/>
        </w:rPr>
        <w:t>15LB</w:t>
      </w:r>
      <w:r w:rsidRPr="000F3DA8">
        <w:t xml:space="preserve">  Misuse of assumed identity</w:t>
      </w:r>
      <w:bookmarkEnd w:id="416"/>
    </w:p>
    <w:p w:rsidR="00516C1C" w:rsidRPr="000F3DA8" w:rsidRDefault="00516C1C" w:rsidP="00516C1C">
      <w:pPr>
        <w:pStyle w:val="subsection"/>
      </w:pPr>
      <w:r w:rsidRPr="000F3DA8">
        <w:tab/>
        <w:t>(1)</w:t>
      </w:r>
      <w:r w:rsidRPr="000F3DA8">
        <w:tab/>
        <w:t>A person commits an offence if:</w:t>
      </w:r>
    </w:p>
    <w:p w:rsidR="00516C1C" w:rsidRPr="000F3DA8" w:rsidRDefault="00516C1C" w:rsidP="00516C1C">
      <w:pPr>
        <w:pStyle w:val="paragraph"/>
      </w:pPr>
      <w:r w:rsidRPr="000F3DA8">
        <w:tab/>
        <w:t>(a)</w:t>
      </w:r>
      <w:r w:rsidRPr="000F3DA8">
        <w:tab/>
        <w:t>the person is an authorised person (other than an authorised civilian); and</w:t>
      </w:r>
    </w:p>
    <w:p w:rsidR="00516C1C" w:rsidRPr="000F3DA8" w:rsidRDefault="00516C1C" w:rsidP="00516C1C">
      <w:pPr>
        <w:pStyle w:val="paragraph"/>
      </w:pPr>
      <w:r w:rsidRPr="000F3DA8">
        <w:tab/>
        <w:t>(b)</w:t>
      </w:r>
      <w:r w:rsidRPr="000F3DA8">
        <w:tab/>
        <w:t>the person acquires evidence of, or uses, an assumed identity; and</w:t>
      </w:r>
    </w:p>
    <w:p w:rsidR="00516C1C" w:rsidRPr="000F3DA8" w:rsidRDefault="00516C1C" w:rsidP="00516C1C">
      <w:pPr>
        <w:pStyle w:val="paragraph"/>
        <w:rPr>
          <w:szCs w:val="22"/>
        </w:rPr>
      </w:pPr>
      <w:r w:rsidRPr="000F3DA8">
        <w:tab/>
        <w:t>(c)</w:t>
      </w:r>
      <w:r w:rsidRPr="000F3DA8">
        <w:tab/>
        <w:t xml:space="preserve">the </w:t>
      </w:r>
      <w:r w:rsidRPr="000F3DA8">
        <w:rPr>
          <w:szCs w:val="22"/>
        </w:rPr>
        <w:t>acquisition or use is not both:</w:t>
      </w:r>
    </w:p>
    <w:p w:rsidR="00516C1C" w:rsidRPr="000F3DA8" w:rsidRDefault="00516C1C" w:rsidP="00516C1C">
      <w:pPr>
        <w:pStyle w:val="paragraphsub"/>
      </w:pPr>
      <w:r w:rsidRPr="000F3DA8">
        <w:tab/>
        <w:t>(i)</w:t>
      </w:r>
      <w:r w:rsidRPr="000F3DA8">
        <w:tab/>
        <w:t>in accordance with an authority; and</w:t>
      </w:r>
    </w:p>
    <w:p w:rsidR="00516C1C" w:rsidRPr="000F3DA8" w:rsidRDefault="00516C1C" w:rsidP="00516C1C">
      <w:pPr>
        <w:pStyle w:val="paragraphsub"/>
      </w:pPr>
      <w:r w:rsidRPr="000F3DA8">
        <w:tab/>
        <w:t>(ii)</w:t>
      </w:r>
      <w:r w:rsidRPr="000F3DA8">
        <w:tab/>
        <w:t>in the course of duty; and</w:t>
      </w:r>
    </w:p>
    <w:p w:rsidR="00516C1C" w:rsidRPr="000F3DA8" w:rsidRDefault="00516C1C" w:rsidP="00516C1C">
      <w:pPr>
        <w:pStyle w:val="paragraph"/>
      </w:pPr>
      <w:r w:rsidRPr="000F3DA8">
        <w:tab/>
        <w:t>(d)</w:t>
      </w:r>
      <w:r w:rsidRPr="000F3DA8">
        <w:tab/>
        <w:t xml:space="preserve">the person is reckless as to the circumstance mentioned in </w:t>
      </w:r>
      <w:r w:rsidR="000F3DA8">
        <w:t>paragraph (</w:t>
      </w:r>
      <w:r w:rsidRPr="000F3DA8">
        <w:t>c).</w:t>
      </w:r>
    </w:p>
    <w:p w:rsidR="00516C1C" w:rsidRPr="000F3DA8" w:rsidRDefault="00516C1C" w:rsidP="00516C1C">
      <w:pPr>
        <w:pStyle w:val="Penalty"/>
      </w:pPr>
      <w:r w:rsidRPr="000F3DA8">
        <w:t>Penalty:</w:t>
      </w:r>
      <w:r w:rsidRPr="000F3DA8">
        <w:tab/>
        <w:t>Imprisonment for 2 years.</w:t>
      </w:r>
    </w:p>
    <w:p w:rsidR="00516C1C" w:rsidRPr="000F3DA8" w:rsidRDefault="00516C1C" w:rsidP="00516C1C">
      <w:pPr>
        <w:pStyle w:val="subsection"/>
      </w:pPr>
      <w:r w:rsidRPr="000F3DA8">
        <w:tab/>
        <w:t>(2)</w:t>
      </w:r>
      <w:r w:rsidRPr="000F3DA8">
        <w:tab/>
        <w:t>An authorised civilian commits an offence if:</w:t>
      </w:r>
    </w:p>
    <w:p w:rsidR="00516C1C" w:rsidRPr="000F3DA8" w:rsidRDefault="00516C1C" w:rsidP="00516C1C">
      <w:pPr>
        <w:pStyle w:val="paragraph"/>
      </w:pPr>
      <w:r w:rsidRPr="000F3DA8">
        <w:tab/>
        <w:t>(a)</w:t>
      </w:r>
      <w:r w:rsidRPr="000F3DA8">
        <w:tab/>
        <w:t>the authorised civilian acquires evidence of, or uses, an assumed identity; and</w:t>
      </w:r>
    </w:p>
    <w:p w:rsidR="00516C1C" w:rsidRPr="000F3DA8" w:rsidRDefault="00516C1C" w:rsidP="00516C1C">
      <w:pPr>
        <w:pStyle w:val="paragraph"/>
        <w:rPr>
          <w:szCs w:val="22"/>
        </w:rPr>
      </w:pPr>
      <w:r w:rsidRPr="000F3DA8">
        <w:tab/>
        <w:t>(b)</w:t>
      </w:r>
      <w:r w:rsidRPr="000F3DA8">
        <w:tab/>
        <w:t xml:space="preserve">the </w:t>
      </w:r>
      <w:r w:rsidRPr="000F3DA8">
        <w:rPr>
          <w:szCs w:val="22"/>
        </w:rPr>
        <w:t xml:space="preserve">acquisition or use is not </w:t>
      </w:r>
      <w:r w:rsidRPr="000F3DA8">
        <w:t>in accordance with both</w:t>
      </w:r>
      <w:r w:rsidRPr="000F3DA8">
        <w:rPr>
          <w:szCs w:val="22"/>
        </w:rPr>
        <w:t>:</w:t>
      </w:r>
    </w:p>
    <w:p w:rsidR="00516C1C" w:rsidRPr="000F3DA8" w:rsidRDefault="00516C1C" w:rsidP="00516C1C">
      <w:pPr>
        <w:pStyle w:val="paragraphsub"/>
      </w:pPr>
      <w:r w:rsidRPr="000F3DA8">
        <w:tab/>
        <w:t>(i)</w:t>
      </w:r>
      <w:r w:rsidRPr="000F3DA8">
        <w:tab/>
        <w:t>an authority; and</w:t>
      </w:r>
    </w:p>
    <w:p w:rsidR="00516C1C" w:rsidRPr="000F3DA8" w:rsidRDefault="00516C1C" w:rsidP="00516C1C">
      <w:pPr>
        <w:pStyle w:val="paragraphsub"/>
        <w:rPr>
          <w:szCs w:val="22"/>
        </w:rPr>
      </w:pPr>
      <w:r w:rsidRPr="000F3DA8">
        <w:tab/>
        <w:t>(ii)</w:t>
      </w:r>
      <w:r w:rsidRPr="000F3DA8">
        <w:tab/>
        <w:t xml:space="preserve">the directions of the authorised civilian’s supervisor under the </w:t>
      </w:r>
      <w:r w:rsidRPr="000F3DA8">
        <w:rPr>
          <w:szCs w:val="22"/>
        </w:rPr>
        <w:t>authority; and</w:t>
      </w:r>
    </w:p>
    <w:p w:rsidR="00516C1C" w:rsidRPr="000F3DA8" w:rsidRDefault="00516C1C" w:rsidP="00516C1C">
      <w:pPr>
        <w:pStyle w:val="paragraph"/>
      </w:pPr>
      <w:r w:rsidRPr="000F3DA8">
        <w:tab/>
        <w:t>(c)</w:t>
      </w:r>
      <w:r w:rsidRPr="000F3DA8">
        <w:tab/>
        <w:t xml:space="preserve">the authorised civilian is reckless as to the circumstance mentioned in </w:t>
      </w:r>
      <w:r w:rsidR="000F3DA8">
        <w:t>paragraph (</w:t>
      </w:r>
      <w:r w:rsidRPr="000F3DA8">
        <w:t>b).</w:t>
      </w:r>
    </w:p>
    <w:p w:rsidR="00516C1C" w:rsidRPr="000F3DA8" w:rsidRDefault="00516C1C" w:rsidP="00516C1C">
      <w:pPr>
        <w:pStyle w:val="Penalty"/>
      </w:pPr>
      <w:r w:rsidRPr="000F3DA8">
        <w:t>Penalty:</w:t>
      </w:r>
      <w:r w:rsidRPr="000F3DA8">
        <w:tab/>
        <w:t>Imprisonment for 2 years.</w:t>
      </w:r>
    </w:p>
    <w:p w:rsidR="00516C1C" w:rsidRPr="000F3DA8" w:rsidRDefault="00516C1C" w:rsidP="00516C1C">
      <w:pPr>
        <w:pStyle w:val="ActHead5"/>
      </w:pPr>
      <w:bookmarkStart w:id="417" w:name="_Toc486497885"/>
      <w:r w:rsidRPr="000F3DA8">
        <w:rPr>
          <w:rStyle w:val="CharSectno"/>
        </w:rPr>
        <w:t>15LC</w:t>
      </w:r>
      <w:r w:rsidRPr="000F3DA8">
        <w:t xml:space="preserve">  Disclosing information about assumed identity</w:t>
      </w:r>
      <w:bookmarkEnd w:id="417"/>
    </w:p>
    <w:p w:rsidR="00516C1C" w:rsidRPr="000F3DA8" w:rsidRDefault="00516C1C" w:rsidP="00516C1C">
      <w:pPr>
        <w:pStyle w:val="subsection"/>
      </w:pPr>
      <w:r w:rsidRPr="000F3DA8">
        <w:tab/>
        <w:t>(1)</w:t>
      </w:r>
      <w:r w:rsidRPr="000F3DA8">
        <w:tab/>
        <w:t>A person commits an offence if:</w:t>
      </w:r>
    </w:p>
    <w:p w:rsidR="00516C1C" w:rsidRPr="000F3DA8" w:rsidRDefault="00516C1C" w:rsidP="00516C1C">
      <w:pPr>
        <w:pStyle w:val="paragraph"/>
      </w:pPr>
      <w:r w:rsidRPr="000F3DA8">
        <w:tab/>
        <w:t>(a)</w:t>
      </w:r>
      <w:r w:rsidRPr="000F3DA8">
        <w:tab/>
        <w:t>the person engages in conduct; and</w:t>
      </w:r>
    </w:p>
    <w:p w:rsidR="00516C1C" w:rsidRPr="000F3DA8" w:rsidRDefault="00516C1C" w:rsidP="00516C1C">
      <w:pPr>
        <w:pStyle w:val="paragraph"/>
        <w:rPr>
          <w:szCs w:val="22"/>
        </w:rPr>
      </w:pPr>
      <w:r w:rsidRPr="000F3DA8">
        <w:tab/>
        <w:t>(b)</w:t>
      </w:r>
      <w:r w:rsidRPr="000F3DA8">
        <w:tab/>
        <w:t>the conduct causes the disclosure of</w:t>
      </w:r>
      <w:r w:rsidRPr="000F3DA8">
        <w:rPr>
          <w:szCs w:val="22"/>
        </w:rPr>
        <w:t xml:space="preserve"> information; and</w:t>
      </w:r>
    </w:p>
    <w:p w:rsidR="00516C1C" w:rsidRPr="000F3DA8" w:rsidRDefault="00516C1C" w:rsidP="00516C1C">
      <w:pPr>
        <w:pStyle w:val="paragraph"/>
        <w:rPr>
          <w:szCs w:val="22"/>
        </w:rPr>
      </w:pPr>
      <w:r w:rsidRPr="000F3DA8">
        <w:tab/>
        <w:t>(c)</w:t>
      </w:r>
      <w:r w:rsidRPr="000F3DA8">
        <w:tab/>
        <w:t>the information reveals, or is likely to reveal, that another person has acquired, will acquire, is using or has used an assumed identity</w:t>
      </w:r>
      <w:r w:rsidRPr="000F3DA8">
        <w:rPr>
          <w:szCs w:val="22"/>
        </w:rPr>
        <w:t>.</w:t>
      </w:r>
    </w:p>
    <w:p w:rsidR="00516C1C" w:rsidRPr="000F3DA8" w:rsidRDefault="00516C1C" w:rsidP="00516C1C">
      <w:pPr>
        <w:pStyle w:val="Penalty"/>
      </w:pPr>
      <w:r w:rsidRPr="000F3DA8">
        <w:t>Penalty:</w:t>
      </w:r>
      <w:r w:rsidRPr="000F3DA8">
        <w:tab/>
        <w:t>Imprisonment for 2 years.</w:t>
      </w:r>
    </w:p>
    <w:p w:rsidR="00516C1C" w:rsidRPr="000F3DA8" w:rsidRDefault="00516C1C" w:rsidP="00516C1C">
      <w:pPr>
        <w:pStyle w:val="subsection"/>
      </w:pPr>
      <w:r w:rsidRPr="000F3DA8">
        <w:tab/>
        <w:t>(2)</w:t>
      </w:r>
      <w:r w:rsidRPr="000F3DA8">
        <w:tab/>
        <w:t>A person commits an offence if:</w:t>
      </w:r>
    </w:p>
    <w:p w:rsidR="00516C1C" w:rsidRPr="000F3DA8" w:rsidRDefault="00516C1C" w:rsidP="00516C1C">
      <w:pPr>
        <w:pStyle w:val="paragraph"/>
      </w:pPr>
      <w:r w:rsidRPr="000F3DA8">
        <w:tab/>
        <w:t>(a)</w:t>
      </w:r>
      <w:r w:rsidRPr="000F3DA8">
        <w:tab/>
        <w:t>the person engages in conduct; and</w:t>
      </w:r>
    </w:p>
    <w:p w:rsidR="00516C1C" w:rsidRPr="000F3DA8" w:rsidRDefault="00516C1C" w:rsidP="00516C1C">
      <w:pPr>
        <w:pStyle w:val="paragraph"/>
        <w:rPr>
          <w:szCs w:val="22"/>
        </w:rPr>
      </w:pPr>
      <w:r w:rsidRPr="000F3DA8">
        <w:tab/>
        <w:t>(b)</w:t>
      </w:r>
      <w:r w:rsidRPr="000F3DA8">
        <w:tab/>
        <w:t>the conduct causes the disclosure of</w:t>
      </w:r>
      <w:r w:rsidRPr="000F3DA8">
        <w:rPr>
          <w:szCs w:val="22"/>
        </w:rPr>
        <w:t xml:space="preserve"> information; and</w:t>
      </w:r>
    </w:p>
    <w:p w:rsidR="00516C1C" w:rsidRPr="000F3DA8" w:rsidRDefault="00516C1C" w:rsidP="00516C1C">
      <w:pPr>
        <w:pStyle w:val="paragraph"/>
      </w:pPr>
      <w:r w:rsidRPr="000F3DA8">
        <w:tab/>
        <w:t>(c)</w:t>
      </w:r>
      <w:r w:rsidRPr="000F3DA8">
        <w:tab/>
        <w:t>the information reveals, or is likely to reveal, that another person has acquired, will acquire, is using or has used an assumed identity</w:t>
      </w:r>
      <w:r w:rsidRPr="000F3DA8">
        <w:rPr>
          <w:szCs w:val="22"/>
        </w:rPr>
        <w:t>; and</w:t>
      </w:r>
    </w:p>
    <w:p w:rsidR="00516C1C" w:rsidRPr="000F3DA8" w:rsidRDefault="00516C1C" w:rsidP="00516C1C">
      <w:pPr>
        <w:pStyle w:val="paragraph"/>
      </w:pPr>
      <w:r w:rsidRPr="000F3DA8">
        <w:tab/>
        <w:t>(d)</w:t>
      </w:r>
      <w:r w:rsidRPr="000F3DA8">
        <w:tab/>
        <w:t>the person is reckless as to whether his or her conduct will endanger the health or safety of any person.</w:t>
      </w:r>
    </w:p>
    <w:p w:rsidR="00516C1C" w:rsidRPr="000F3DA8" w:rsidRDefault="00516C1C" w:rsidP="00516C1C">
      <w:pPr>
        <w:pStyle w:val="Penalty"/>
      </w:pPr>
      <w:r w:rsidRPr="000F3DA8">
        <w:t>Penalty:</w:t>
      </w:r>
      <w:r w:rsidRPr="000F3DA8">
        <w:tab/>
        <w:t>Imprisonment for 10 years.</w:t>
      </w:r>
    </w:p>
    <w:p w:rsidR="00516C1C" w:rsidRPr="000F3DA8" w:rsidRDefault="00516C1C" w:rsidP="00516C1C">
      <w:pPr>
        <w:pStyle w:val="subsection"/>
      </w:pPr>
      <w:r w:rsidRPr="000F3DA8">
        <w:tab/>
        <w:t>(3)</w:t>
      </w:r>
      <w:r w:rsidRPr="000F3DA8">
        <w:tab/>
        <w:t>A person commits an offence if:</w:t>
      </w:r>
    </w:p>
    <w:p w:rsidR="00516C1C" w:rsidRPr="000F3DA8" w:rsidRDefault="00516C1C" w:rsidP="00516C1C">
      <w:pPr>
        <w:pStyle w:val="paragraph"/>
      </w:pPr>
      <w:r w:rsidRPr="000F3DA8">
        <w:tab/>
        <w:t>(a)</w:t>
      </w:r>
      <w:r w:rsidRPr="000F3DA8">
        <w:tab/>
        <w:t>the person engages in conduct; and</w:t>
      </w:r>
    </w:p>
    <w:p w:rsidR="00516C1C" w:rsidRPr="000F3DA8" w:rsidRDefault="00516C1C" w:rsidP="00516C1C">
      <w:pPr>
        <w:pStyle w:val="paragraph"/>
        <w:rPr>
          <w:szCs w:val="22"/>
        </w:rPr>
      </w:pPr>
      <w:r w:rsidRPr="000F3DA8">
        <w:tab/>
        <w:t>(b)</w:t>
      </w:r>
      <w:r w:rsidRPr="000F3DA8">
        <w:tab/>
        <w:t>the conduct causes the disclosure of</w:t>
      </w:r>
      <w:r w:rsidRPr="000F3DA8">
        <w:rPr>
          <w:szCs w:val="22"/>
        </w:rPr>
        <w:t xml:space="preserve"> information; and</w:t>
      </w:r>
    </w:p>
    <w:p w:rsidR="00516C1C" w:rsidRPr="000F3DA8" w:rsidRDefault="00516C1C" w:rsidP="00516C1C">
      <w:pPr>
        <w:pStyle w:val="paragraph"/>
      </w:pPr>
      <w:r w:rsidRPr="000F3DA8">
        <w:tab/>
        <w:t>(c)</w:t>
      </w:r>
      <w:r w:rsidRPr="000F3DA8">
        <w:tab/>
        <w:t>the information reveals, or is likely to reveal, that another person has acquired, will acquire, is using or has used an assumed identity</w:t>
      </w:r>
      <w:r w:rsidRPr="000F3DA8">
        <w:rPr>
          <w:szCs w:val="22"/>
        </w:rPr>
        <w:t>; and</w:t>
      </w:r>
    </w:p>
    <w:p w:rsidR="00516C1C" w:rsidRPr="000F3DA8" w:rsidRDefault="00516C1C" w:rsidP="00516C1C">
      <w:pPr>
        <w:pStyle w:val="paragraph"/>
      </w:pPr>
      <w:r w:rsidRPr="000F3DA8">
        <w:tab/>
        <w:t>(d)</w:t>
      </w:r>
      <w:r w:rsidRPr="000F3DA8">
        <w:tab/>
        <w:t>the person is reckless as to whether his or her conduct will prejudice the effective conduct of an investigation or intelligence</w:t>
      </w:r>
      <w:r w:rsidR="000F3DA8">
        <w:noBreakHyphen/>
      </w:r>
      <w:r w:rsidRPr="000F3DA8">
        <w:t>gathering in relation to criminal activity.</w:t>
      </w:r>
    </w:p>
    <w:p w:rsidR="00516C1C" w:rsidRPr="000F3DA8" w:rsidRDefault="00516C1C" w:rsidP="00516C1C">
      <w:pPr>
        <w:pStyle w:val="Penalty"/>
      </w:pPr>
      <w:r w:rsidRPr="000F3DA8">
        <w:t>Penalty:</w:t>
      </w:r>
      <w:r w:rsidRPr="000F3DA8">
        <w:tab/>
        <w:t>Imprisonment for 10 years.</w:t>
      </w:r>
    </w:p>
    <w:p w:rsidR="00516C1C" w:rsidRPr="000F3DA8" w:rsidRDefault="00516C1C" w:rsidP="00516C1C">
      <w:pPr>
        <w:pStyle w:val="subsection"/>
      </w:pPr>
      <w:r w:rsidRPr="000F3DA8">
        <w:tab/>
        <w:t>(4)</w:t>
      </w:r>
      <w:r w:rsidRPr="000F3DA8">
        <w:tab/>
        <w:t xml:space="preserve">A person does not commit an offence under </w:t>
      </w:r>
      <w:r w:rsidR="000F3DA8">
        <w:t>subsection (</w:t>
      </w:r>
      <w:r w:rsidRPr="000F3DA8">
        <w:t xml:space="preserve">1), (2) or (3) if the person causes the disclosure of information mentioned in </w:t>
      </w:r>
      <w:r w:rsidR="000F3DA8">
        <w:t>paragraph (</w:t>
      </w:r>
      <w:r w:rsidRPr="000F3DA8">
        <w:t>1)(c), (2)(c) or (3)(c) (as the case may be) and the disclosure is:</w:t>
      </w:r>
    </w:p>
    <w:p w:rsidR="00516C1C" w:rsidRPr="000F3DA8" w:rsidRDefault="00516C1C" w:rsidP="00516C1C">
      <w:pPr>
        <w:pStyle w:val="paragraph"/>
        <w:rPr>
          <w:szCs w:val="22"/>
        </w:rPr>
      </w:pPr>
      <w:r w:rsidRPr="000F3DA8">
        <w:tab/>
        <w:t>(a)</w:t>
      </w:r>
      <w:r w:rsidRPr="000F3DA8">
        <w:tab/>
        <w:t xml:space="preserve">in connection with the administration or execution </w:t>
      </w:r>
      <w:r w:rsidRPr="000F3DA8">
        <w:rPr>
          <w:szCs w:val="22"/>
        </w:rPr>
        <w:t>of this Part or a corresponding assumed identity law; or</w:t>
      </w:r>
    </w:p>
    <w:p w:rsidR="00516C1C" w:rsidRPr="000F3DA8" w:rsidRDefault="00516C1C" w:rsidP="00516C1C">
      <w:pPr>
        <w:pStyle w:val="paragraph"/>
      </w:pPr>
      <w:r w:rsidRPr="000F3DA8">
        <w:tab/>
        <w:t>(b)</w:t>
      </w:r>
      <w:r w:rsidRPr="000F3DA8">
        <w:tab/>
        <w:t>for the purposes of any legal proceeding arising out of or otherwise related to this Part or a corresponding assumed identity law or of any report of any such proceedings; or</w:t>
      </w:r>
    </w:p>
    <w:p w:rsidR="00516C1C" w:rsidRPr="000F3DA8" w:rsidRDefault="00516C1C" w:rsidP="00516C1C">
      <w:pPr>
        <w:pStyle w:val="paragraph"/>
      </w:pPr>
      <w:r w:rsidRPr="000F3DA8">
        <w:tab/>
        <w:t>(c)</w:t>
      </w:r>
      <w:r w:rsidRPr="000F3DA8">
        <w:tab/>
        <w:t>made by the Commonwealth Director of Public Prosecutions for the purposes of a legal proceeding; or</w:t>
      </w:r>
    </w:p>
    <w:p w:rsidR="00516C1C" w:rsidRPr="000F3DA8" w:rsidRDefault="00516C1C" w:rsidP="00516C1C">
      <w:pPr>
        <w:pStyle w:val="paragraph"/>
      </w:pPr>
      <w:r w:rsidRPr="000F3DA8">
        <w:tab/>
        <w:t>(d)</w:t>
      </w:r>
      <w:r w:rsidRPr="000F3DA8">
        <w:tab/>
        <w:t>in accordance with the exercise of powers or performance of functions of a law enforcement agency or an intelligence agency; or</w:t>
      </w:r>
    </w:p>
    <w:p w:rsidR="00516C1C" w:rsidRPr="000F3DA8" w:rsidRDefault="00516C1C" w:rsidP="00516C1C">
      <w:pPr>
        <w:pStyle w:val="paragraph"/>
      </w:pPr>
      <w:r w:rsidRPr="000F3DA8">
        <w:tab/>
        <w:t>(e)</w:t>
      </w:r>
      <w:r w:rsidRPr="000F3DA8">
        <w:tab/>
        <w:t>in accordance with any requirement imposed by law.</w:t>
      </w:r>
    </w:p>
    <w:p w:rsidR="00516C1C" w:rsidRPr="000F3DA8" w:rsidRDefault="00516C1C" w:rsidP="00516C1C">
      <w:pPr>
        <w:pStyle w:val="notetext"/>
      </w:pPr>
      <w:r w:rsidRPr="000F3DA8">
        <w:t>Note 1:</w:t>
      </w:r>
      <w:r w:rsidRPr="000F3DA8">
        <w:tab/>
        <w:t xml:space="preserve">A defendant bears an evidential burden in relation to the matters in </w:t>
      </w:r>
      <w:r w:rsidR="000F3DA8">
        <w:t>subsection (</w:t>
      </w:r>
      <w:r w:rsidRPr="000F3DA8">
        <w:t>4)—see subsection</w:t>
      </w:r>
      <w:r w:rsidR="000F3DA8">
        <w:t> </w:t>
      </w:r>
      <w:r w:rsidRPr="000F3DA8">
        <w:t xml:space="preserve">13.3(3) of the </w:t>
      </w:r>
      <w:r w:rsidRPr="000F3DA8">
        <w:rPr>
          <w:i/>
        </w:rPr>
        <w:t>Criminal Code</w:t>
      </w:r>
      <w:r w:rsidRPr="000F3DA8">
        <w:t>.</w:t>
      </w:r>
    </w:p>
    <w:p w:rsidR="00516C1C" w:rsidRPr="000F3DA8" w:rsidRDefault="00516C1C" w:rsidP="00516C1C">
      <w:pPr>
        <w:pStyle w:val="notetext"/>
      </w:pPr>
      <w:r w:rsidRPr="000F3DA8">
        <w:t>Note 2:</w:t>
      </w:r>
      <w:r w:rsidRPr="000F3DA8">
        <w:tab/>
        <w:t xml:space="preserve">The mere existence of an exception under </w:t>
      </w:r>
      <w:r w:rsidR="000F3DA8">
        <w:t>subsection (</w:t>
      </w:r>
      <w:r w:rsidRPr="000F3DA8">
        <w:t xml:space="preserve">4) does not mean that a person might not commit an offence under a provision of another Act (such as </w:t>
      </w:r>
      <w:r w:rsidR="0054683E" w:rsidRPr="000F3DA8">
        <w:t>under Division</w:t>
      </w:r>
      <w:r w:rsidR="000F3DA8">
        <w:t> </w:t>
      </w:r>
      <w:r w:rsidR="0054683E" w:rsidRPr="000F3DA8">
        <w:t>1 of Part</w:t>
      </w:r>
      <w:r w:rsidR="000F3DA8">
        <w:t> </w:t>
      </w:r>
      <w:r w:rsidR="0054683E" w:rsidRPr="000F3DA8">
        <w:t>6</w:t>
      </w:r>
      <w:r w:rsidRPr="000F3DA8">
        <w:t xml:space="preserve"> of the </w:t>
      </w:r>
      <w:r w:rsidRPr="000F3DA8">
        <w:rPr>
          <w:i/>
        </w:rPr>
        <w:t>Intelligence Services Act 2001</w:t>
      </w:r>
      <w:r w:rsidRPr="000F3DA8">
        <w:t xml:space="preserve">) if the person causes the disclosure of information mentioned in </w:t>
      </w:r>
      <w:r w:rsidR="000F3DA8">
        <w:t>paragraph (</w:t>
      </w:r>
      <w:r w:rsidRPr="000F3DA8">
        <w:t>1)(c), (2)(c) or (3)(c).</w:t>
      </w:r>
    </w:p>
    <w:p w:rsidR="00516C1C" w:rsidRPr="000F3DA8" w:rsidRDefault="00516C1C" w:rsidP="00516C1C">
      <w:pPr>
        <w:pStyle w:val="ActHead4"/>
      </w:pPr>
      <w:bookmarkStart w:id="418" w:name="_Toc486497886"/>
      <w:r w:rsidRPr="000F3DA8">
        <w:rPr>
          <w:rStyle w:val="CharSubdNo"/>
        </w:rPr>
        <w:t>Subdivision B</w:t>
      </w:r>
      <w:r w:rsidRPr="000F3DA8">
        <w:t>—</w:t>
      </w:r>
      <w:r w:rsidRPr="000F3DA8">
        <w:rPr>
          <w:rStyle w:val="CharSubdText"/>
        </w:rPr>
        <w:t>Reporting and record</w:t>
      </w:r>
      <w:r w:rsidR="000F3DA8" w:rsidRPr="000F3DA8">
        <w:rPr>
          <w:rStyle w:val="CharSubdText"/>
        </w:rPr>
        <w:noBreakHyphen/>
      </w:r>
      <w:r w:rsidRPr="000F3DA8">
        <w:rPr>
          <w:rStyle w:val="CharSubdText"/>
        </w:rPr>
        <w:t>keeping</w:t>
      </w:r>
      <w:bookmarkEnd w:id="418"/>
    </w:p>
    <w:p w:rsidR="00516C1C" w:rsidRPr="000F3DA8" w:rsidRDefault="00516C1C" w:rsidP="00516C1C">
      <w:pPr>
        <w:pStyle w:val="ActHead5"/>
      </w:pPr>
      <w:bookmarkStart w:id="419" w:name="_Toc486497887"/>
      <w:r w:rsidRPr="000F3DA8">
        <w:rPr>
          <w:rStyle w:val="CharSectno"/>
        </w:rPr>
        <w:t>15LD</w:t>
      </w:r>
      <w:r w:rsidRPr="000F3DA8">
        <w:t xml:space="preserve">  Reports about authorities for assumed identities etc.—law enforcement agencies</w:t>
      </w:r>
      <w:bookmarkEnd w:id="419"/>
    </w:p>
    <w:p w:rsidR="00516C1C" w:rsidRPr="000F3DA8" w:rsidRDefault="00516C1C" w:rsidP="00516C1C">
      <w:pPr>
        <w:pStyle w:val="subsection"/>
        <w:rPr>
          <w:szCs w:val="22"/>
        </w:rPr>
      </w:pPr>
      <w:r w:rsidRPr="000F3DA8">
        <w:tab/>
        <w:t>(1)</w:t>
      </w:r>
      <w:r w:rsidRPr="000F3DA8">
        <w:tab/>
        <w:t xml:space="preserve">As soon as practicable after the end of each financial year, the chief officer of a law enforcement agency must submit a report to the Minister that includes the following information for the </w:t>
      </w:r>
      <w:r w:rsidRPr="000F3DA8">
        <w:rPr>
          <w:szCs w:val="22"/>
        </w:rPr>
        <w:t>year:</w:t>
      </w:r>
    </w:p>
    <w:p w:rsidR="00516C1C" w:rsidRPr="000F3DA8" w:rsidRDefault="00516C1C" w:rsidP="00516C1C">
      <w:pPr>
        <w:pStyle w:val="paragraph"/>
      </w:pPr>
      <w:r w:rsidRPr="000F3DA8">
        <w:tab/>
        <w:t>(a)</w:t>
      </w:r>
      <w:r w:rsidRPr="000F3DA8">
        <w:tab/>
        <w:t>the number of authorities granted during the year;</w:t>
      </w:r>
    </w:p>
    <w:p w:rsidR="00516C1C" w:rsidRPr="000F3DA8" w:rsidRDefault="00516C1C" w:rsidP="00516C1C">
      <w:pPr>
        <w:pStyle w:val="paragraph"/>
      </w:pPr>
      <w:r w:rsidRPr="000F3DA8">
        <w:tab/>
        <w:t>(b)</w:t>
      </w:r>
      <w:r w:rsidRPr="000F3DA8">
        <w:tab/>
        <w:t xml:space="preserve">a general description of the activities undertaken by authorised civilians and authorised law enforcement officers when using assumed identities under </w:t>
      </w:r>
      <w:r w:rsidRPr="000F3DA8">
        <w:rPr>
          <w:iCs/>
        </w:rPr>
        <w:t>this Part</w:t>
      </w:r>
      <w:r w:rsidRPr="000F3DA8">
        <w:t xml:space="preserve"> during the year;</w:t>
      </w:r>
    </w:p>
    <w:p w:rsidR="00516C1C" w:rsidRPr="000F3DA8" w:rsidRDefault="00516C1C" w:rsidP="00516C1C">
      <w:pPr>
        <w:pStyle w:val="paragraph"/>
        <w:rPr>
          <w:szCs w:val="22"/>
        </w:rPr>
      </w:pPr>
      <w:r w:rsidRPr="000F3DA8">
        <w:tab/>
        <w:t>(c)</w:t>
      </w:r>
      <w:r w:rsidRPr="000F3DA8">
        <w:tab/>
        <w:t xml:space="preserve">the number of applications for authorities that were </w:t>
      </w:r>
      <w:r w:rsidRPr="000F3DA8">
        <w:rPr>
          <w:szCs w:val="22"/>
        </w:rPr>
        <w:t>refused during the year;</w:t>
      </w:r>
    </w:p>
    <w:p w:rsidR="00516C1C" w:rsidRPr="000F3DA8" w:rsidRDefault="00516C1C" w:rsidP="00516C1C">
      <w:pPr>
        <w:pStyle w:val="paragraph"/>
        <w:rPr>
          <w:szCs w:val="22"/>
        </w:rPr>
      </w:pPr>
      <w:r w:rsidRPr="000F3DA8">
        <w:rPr>
          <w:szCs w:val="22"/>
        </w:rPr>
        <w:tab/>
        <w:t>(d)</w:t>
      </w:r>
      <w:r w:rsidRPr="000F3DA8">
        <w:rPr>
          <w:szCs w:val="22"/>
        </w:rPr>
        <w:tab/>
        <w:t>the number of authorities of which control was transferred by the chief officer under section</w:t>
      </w:r>
      <w:r w:rsidR="000F3DA8">
        <w:rPr>
          <w:szCs w:val="22"/>
        </w:rPr>
        <w:t> </w:t>
      </w:r>
      <w:r w:rsidRPr="000F3DA8">
        <w:rPr>
          <w:szCs w:val="22"/>
        </w:rPr>
        <w:t>15KV during the year;</w:t>
      </w:r>
    </w:p>
    <w:p w:rsidR="00516C1C" w:rsidRPr="000F3DA8" w:rsidRDefault="00516C1C" w:rsidP="00516C1C">
      <w:pPr>
        <w:pStyle w:val="paragraph"/>
        <w:rPr>
          <w:szCs w:val="22"/>
        </w:rPr>
      </w:pPr>
      <w:r w:rsidRPr="000F3DA8">
        <w:rPr>
          <w:szCs w:val="22"/>
        </w:rPr>
        <w:tab/>
        <w:t>(e)</w:t>
      </w:r>
      <w:r w:rsidRPr="000F3DA8">
        <w:rPr>
          <w:szCs w:val="22"/>
        </w:rPr>
        <w:tab/>
        <w:t>the number of authorities of which control was transferred to the chief officer under section</w:t>
      </w:r>
      <w:r w:rsidR="000F3DA8">
        <w:rPr>
          <w:szCs w:val="22"/>
        </w:rPr>
        <w:t> </w:t>
      </w:r>
      <w:r w:rsidRPr="000F3DA8">
        <w:rPr>
          <w:szCs w:val="22"/>
        </w:rPr>
        <w:t>15KV during the year;</w:t>
      </w:r>
    </w:p>
    <w:p w:rsidR="00516C1C" w:rsidRPr="000F3DA8" w:rsidRDefault="00516C1C" w:rsidP="00516C1C">
      <w:pPr>
        <w:pStyle w:val="paragraph"/>
      </w:pPr>
      <w:r w:rsidRPr="000F3DA8">
        <w:tab/>
        <w:t>(f)</w:t>
      </w:r>
      <w:r w:rsidRPr="000F3DA8">
        <w:tab/>
        <w:t>a statement whether or not any fraud or other unlawful activity was identified by an audit under section</w:t>
      </w:r>
      <w:r w:rsidR="000F3DA8">
        <w:t> </w:t>
      </w:r>
      <w:r w:rsidRPr="000F3DA8">
        <w:t>15LG during the year;</w:t>
      </w:r>
    </w:p>
    <w:p w:rsidR="00516C1C" w:rsidRPr="000F3DA8" w:rsidRDefault="00516C1C" w:rsidP="00516C1C">
      <w:pPr>
        <w:pStyle w:val="paragraph"/>
      </w:pPr>
      <w:r w:rsidRPr="000F3DA8">
        <w:tab/>
        <w:t>(g)</w:t>
      </w:r>
      <w:r w:rsidRPr="000F3DA8">
        <w:tab/>
        <w:t xml:space="preserve">any other information relating to authorities and assumed identities and the administration of </w:t>
      </w:r>
      <w:r w:rsidRPr="000F3DA8">
        <w:rPr>
          <w:iCs/>
        </w:rPr>
        <w:t>this Part</w:t>
      </w:r>
      <w:r w:rsidRPr="000F3DA8">
        <w:t xml:space="preserve"> that the Minister considers appropriate.</w:t>
      </w:r>
    </w:p>
    <w:p w:rsidR="00516C1C" w:rsidRPr="000F3DA8" w:rsidRDefault="00516C1C" w:rsidP="00516C1C">
      <w:pPr>
        <w:pStyle w:val="subsection"/>
        <w:rPr>
          <w:szCs w:val="22"/>
        </w:rPr>
      </w:pPr>
      <w:r w:rsidRPr="000F3DA8">
        <w:tab/>
        <w:t>(2)</w:t>
      </w:r>
      <w:r w:rsidRPr="000F3DA8">
        <w:tab/>
        <w:t xml:space="preserve">The chief officer must advise the Minister of any information in the report that, in the chief officer’s opinion, should be excluded from the report before the report is laid before the </w:t>
      </w:r>
      <w:r w:rsidRPr="000F3DA8">
        <w:rPr>
          <w:iCs/>
          <w:szCs w:val="22"/>
        </w:rPr>
        <w:t>Parliament</w:t>
      </w:r>
      <w:r w:rsidRPr="000F3DA8">
        <w:rPr>
          <w:szCs w:val="22"/>
        </w:rPr>
        <w:t xml:space="preserve"> because the information, if made public, could reasonably be expected to:</w:t>
      </w:r>
    </w:p>
    <w:p w:rsidR="00516C1C" w:rsidRPr="000F3DA8" w:rsidRDefault="00516C1C" w:rsidP="00516C1C">
      <w:pPr>
        <w:pStyle w:val="paragraph"/>
      </w:pPr>
      <w:r w:rsidRPr="000F3DA8">
        <w:tab/>
        <w:t>(a)</w:t>
      </w:r>
      <w:r w:rsidRPr="000F3DA8">
        <w:tab/>
        <w:t>endanger a person’s safety; or</w:t>
      </w:r>
    </w:p>
    <w:p w:rsidR="00516C1C" w:rsidRPr="000F3DA8" w:rsidRDefault="00516C1C" w:rsidP="00516C1C">
      <w:pPr>
        <w:pStyle w:val="paragraph"/>
      </w:pPr>
      <w:r w:rsidRPr="000F3DA8">
        <w:tab/>
        <w:t>(b)</w:t>
      </w:r>
      <w:r w:rsidRPr="000F3DA8">
        <w:tab/>
        <w:t>prejudice an investigation or prosecution; or</w:t>
      </w:r>
    </w:p>
    <w:p w:rsidR="00516C1C" w:rsidRPr="000F3DA8" w:rsidRDefault="00516C1C" w:rsidP="00516C1C">
      <w:pPr>
        <w:pStyle w:val="paragraph"/>
        <w:rPr>
          <w:szCs w:val="22"/>
        </w:rPr>
      </w:pPr>
      <w:r w:rsidRPr="000F3DA8">
        <w:tab/>
        <w:t>(c)</w:t>
      </w:r>
      <w:r w:rsidRPr="000F3DA8">
        <w:tab/>
        <w:t xml:space="preserve">compromise any law enforcement agency’s operational </w:t>
      </w:r>
      <w:r w:rsidRPr="000F3DA8">
        <w:rPr>
          <w:szCs w:val="22"/>
        </w:rPr>
        <w:t>activities or methodologies.</w:t>
      </w:r>
    </w:p>
    <w:p w:rsidR="00516C1C" w:rsidRPr="000F3DA8" w:rsidRDefault="00516C1C" w:rsidP="00516C1C">
      <w:pPr>
        <w:pStyle w:val="subsection"/>
        <w:rPr>
          <w:szCs w:val="22"/>
        </w:rPr>
      </w:pPr>
      <w:r w:rsidRPr="000F3DA8">
        <w:tab/>
        <w:t>(3)</w:t>
      </w:r>
      <w:r w:rsidRPr="000F3DA8">
        <w:tab/>
        <w:t xml:space="preserve">The Minister must exclude information from the report if satisfied on the advice of the chief officer of any of the grounds </w:t>
      </w:r>
      <w:r w:rsidRPr="000F3DA8">
        <w:rPr>
          <w:szCs w:val="22"/>
        </w:rPr>
        <w:t xml:space="preserve">set out in </w:t>
      </w:r>
      <w:r w:rsidR="000F3DA8">
        <w:rPr>
          <w:szCs w:val="22"/>
        </w:rPr>
        <w:t>subsection (</w:t>
      </w:r>
      <w:r w:rsidRPr="000F3DA8">
        <w:rPr>
          <w:szCs w:val="22"/>
        </w:rPr>
        <w:t>2) and must cause a copy of the report to be laid before each House of the Parliament within 15 sitting days of that House after the day on which the Minister receives the report.</w:t>
      </w:r>
    </w:p>
    <w:p w:rsidR="00516C1C" w:rsidRPr="000F3DA8" w:rsidRDefault="00516C1C" w:rsidP="00516C1C">
      <w:pPr>
        <w:pStyle w:val="ActHead5"/>
      </w:pPr>
      <w:bookmarkStart w:id="420" w:name="_Toc486497888"/>
      <w:r w:rsidRPr="000F3DA8">
        <w:rPr>
          <w:rStyle w:val="CharSectno"/>
        </w:rPr>
        <w:t>15LE</w:t>
      </w:r>
      <w:r w:rsidRPr="000F3DA8">
        <w:t xml:space="preserve">  Reports about authorities for assumed identities etc.—intelligence agencies</w:t>
      </w:r>
      <w:bookmarkEnd w:id="420"/>
    </w:p>
    <w:p w:rsidR="00516C1C" w:rsidRPr="000F3DA8" w:rsidRDefault="00516C1C" w:rsidP="00516C1C">
      <w:pPr>
        <w:pStyle w:val="subsection"/>
        <w:rPr>
          <w:szCs w:val="22"/>
        </w:rPr>
      </w:pPr>
      <w:r w:rsidRPr="000F3DA8">
        <w:tab/>
      </w:r>
      <w:r w:rsidRPr="000F3DA8">
        <w:tab/>
        <w:t>As soon as practicable after the end of each financial year, the chief officer of an intelligence agency must submit a report to the Inspector</w:t>
      </w:r>
      <w:r w:rsidR="000F3DA8">
        <w:noBreakHyphen/>
      </w:r>
      <w:r w:rsidRPr="000F3DA8">
        <w:t xml:space="preserve">General of Intelligence and Security (the </w:t>
      </w:r>
      <w:r w:rsidRPr="000F3DA8">
        <w:rPr>
          <w:b/>
          <w:i/>
        </w:rPr>
        <w:t>Inspector</w:t>
      </w:r>
      <w:r w:rsidR="000F3DA8">
        <w:rPr>
          <w:b/>
          <w:i/>
        </w:rPr>
        <w:noBreakHyphen/>
      </w:r>
      <w:r w:rsidRPr="000F3DA8">
        <w:rPr>
          <w:b/>
          <w:i/>
        </w:rPr>
        <w:t>General</w:t>
      </w:r>
      <w:r w:rsidRPr="000F3DA8">
        <w:t>) that includes the following information for the year</w:t>
      </w:r>
      <w:r w:rsidRPr="000F3DA8">
        <w:rPr>
          <w:szCs w:val="22"/>
        </w:rPr>
        <w:t>:</w:t>
      </w:r>
    </w:p>
    <w:p w:rsidR="00516C1C" w:rsidRPr="000F3DA8" w:rsidRDefault="00516C1C" w:rsidP="00516C1C">
      <w:pPr>
        <w:pStyle w:val="paragraph"/>
      </w:pPr>
      <w:r w:rsidRPr="000F3DA8">
        <w:tab/>
        <w:t>(a)</w:t>
      </w:r>
      <w:r w:rsidRPr="000F3DA8">
        <w:tab/>
        <w:t>the number of authorities granted during the year;</w:t>
      </w:r>
    </w:p>
    <w:p w:rsidR="00516C1C" w:rsidRPr="000F3DA8" w:rsidRDefault="00516C1C" w:rsidP="00516C1C">
      <w:pPr>
        <w:pStyle w:val="paragraph"/>
      </w:pPr>
      <w:r w:rsidRPr="000F3DA8">
        <w:tab/>
        <w:t>(b)</w:t>
      </w:r>
      <w:r w:rsidRPr="000F3DA8">
        <w:tab/>
        <w:t>a general description of the activities undertaken by authorised civilians and authorised intelligence officers when using assumed identities under this Part during the year;</w:t>
      </w:r>
    </w:p>
    <w:p w:rsidR="00516C1C" w:rsidRPr="000F3DA8" w:rsidRDefault="00516C1C" w:rsidP="00516C1C">
      <w:pPr>
        <w:pStyle w:val="paragraph"/>
      </w:pPr>
      <w:r w:rsidRPr="000F3DA8">
        <w:tab/>
        <w:t>(c)</w:t>
      </w:r>
      <w:r w:rsidRPr="000F3DA8">
        <w:tab/>
        <w:t>the number of applications for authorities that were refused during the year;</w:t>
      </w:r>
    </w:p>
    <w:p w:rsidR="00516C1C" w:rsidRPr="000F3DA8" w:rsidRDefault="00516C1C" w:rsidP="00516C1C">
      <w:pPr>
        <w:pStyle w:val="paragraph"/>
        <w:rPr>
          <w:szCs w:val="22"/>
        </w:rPr>
      </w:pPr>
      <w:r w:rsidRPr="000F3DA8">
        <w:rPr>
          <w:szCs w:val="22"/>
        </w:rPr>
        <w:tab/>
        <w:t>(d)</w:t>
      </w:r>
      <w:r w:rsidRPr="000F3DA8">
        <w:rPr>
          <w:szCs w:val="22"/>
        </w:rPr>
        <w:tab/>
        <w:t>the number of authorities of which control was transferred by the chief officer under section</w:t>
      </w:r>
      <w:r w:rsidR="000F3DA8">
        <w:rPr>
          <w:szCs w:val="22"/>
        </w:rPr>
        <w:t> </w:t>
      </w:r>
      <w:r w:rsidRPr="000F3DA8">
        <w:rPr>
          <w:szCs w:val="22"/>
        </w:rPr>
        <w:t>15KV during the year;</w:t>
      </w:r>
    </w:p>
    <w:p w:rsidR="00516C1C" w:rsidRPr="000F3DA8" w:rsidRDefault="00516C1C" w:rsidP="00516C1C">
      <w:pPr>
        <w:pStyle w:val="paragraph"/>
        <w:rPr>
          <w:szCs w:val="22"/>
        </w:rPr>
      </w:pPr>
      <w:r w:rsidRPr="000F3DA8">
        <w:rPr>
          <w:szCs w:val="22"/>
        </w:rPr>
        <w:tab/>
        <w:t>(e)</w:t>
      </w:r>
      <w:r w:rsidRPr="000F3DA8">
        <w:rPr>
          <w:szCs w:val="22"/>
        </w:rPr>
        <w:tab/>
        <w:t>the number of authorities of which control was transferred to the chief officer under section</w:t>
      </w:r>
      <w:r w:rsidR="000F3DA8">
        <w:rPr>
          <w:szCs w:val="22"/>
        </w:rPr>
        <w:t> </w:t>
      </w:r>
      <w:r w:rsidRPr="000F3DA8">
        <w:rPr>
          <w:szCs w:val="22"/>
        </w:rPr>
        <w:t>15KV during the year;</w:t>
      </w:r>
    </w:p>
    <w:p w:rsidR="00516C1C" w:rsidRPr="000F3DA8" w:rsidRDefault="00516C1C" w:rsidP="00516C1C">
      <w:pPr>
        <w:pStyle w:val="paragraph"/>
      </w:pPr>
      <w:r w:rsidRPr="000F3DA8">
        <w:tab/>
        <w:t>(f)</w:t>
      </w:r>
      <w:r w:rsidRPr="000F3DA8">
        <w:tab/>
        <w:t>a statement whether or not any fraud or other unlawful activity was identified by an audit under section</w:t>
      </w:r>
      <w:r w:rsidR="000F3DA8">
        <w:t> </w:t>
      </w:r>
      <w:r w:rsidRPr="000F3DA8">
        <w:t>15LG during the year;</w:t>
      </w:r>
    </w:p>
    <w:p w:rsidR="00516C1C" w:rsidRPr="000F3DA8" w:rsidRDefault="00516C1C" w:rsidP="00516C1C">
      <w:pPr>
        <w:pStyle w:val="paragraph"/>
      </w:pPr>
      <w:r w:rsidRPr="000F3DA8">
        <w:tab/>
        <w:t>(g)</w:t>
      </w:r>
      <w:r w:rsidRPr="000F3DA8">
        <w:tab/>
        <w:t>any other information relating to authorities and assumed identities and the administration of this Part that the Inspector</w:t>
      </w:r>
      <w:r w:rsidR="000F3DA8">
        <w:noBreakHyphen/>
      </w:r>
      <w:r w:rsidRPr="000F3DA8">
        <w:t>General considers appropriate.</w:t>
      </w:r>
    </w:p>
    <w:p w:rsidR="00516C1C" w:rsidRPr="000F3DA8" w:rsidRDefault="00516C1C" w:rsidP="00516C1C">
      <w:pPr>
        <w:pStyle w:val="ActHead5"/>
      </w:pPr>
      <w:bookmarkStart w:id="421" w:name="_Toc486497889"/>
      <w:r w:rsidRPr="000F3DA8">
        <w:rPr>
          <w:rStyle w:val="CharSectno"/>
        </w:rPr>
        <w:t>15LF</w:t>
      </w:r>
      <w:r w:rsidRPr="000F3DA8">
        <w:t xml:space="preserve">  Record keeping</w:t>
      </w:r>
      <w:bookmarkEnd w:id="421"/>
    </w:p>
    <w:p w:rsidR="00516C1C" w:rsidRPr="000F3DA8" w:rsidRDefault="00516C1C" w:rsidP="00516C1C">
      <w:pPr>
        <w:pStyle w:val="subsection"/>
      </w:pPr>
      <w:r w:rsidRPr="000F3DA8">
        <w:tab/>
        <w:t>(1)</w:t>
      </w:r>
      <w:r w:rsidRPr="000F3DA8">
        <w:tab/>
        <w:t>The chief officer of either a law enforcement agency or an intelligence agency must keep appropriate records about the operation of this Part in respect of the agency.</w:t>
      </w:r>
    </w:p>
    <w:p w:rsidR="00516C1C" w:rsidRPr="000F3DA8" w:rsidRDefault="00516C1C" w:rsidP="00516C1C">
      <w:pPr>
        <w:pStyle w:val="subsection"/>
      </w:pPr>
      <w:r w:rsidRPr="000F3DA8">
        <w:tab/>
        <w:t>(2)</w:t>
      </w:r>
      <w:r w:rsidRPr="000F3DA8">
        <w:tab/>
        <w:t>The records must include the following, in respect of authorities granted, varied or cancelled under this Part in respect of the agency:</w:t>
      </w:r>
    </w:p>
    <w:p w:rsidR="00516C1C" w:rsidRPr="000F3DA8" w:rsidRDefault="00516C1C" w:rsidP="00516C1C">
      <w:pPr>
        <w:pStyle w:val="paragraph"/>
      </w:pPr>
      <w:r w:rsidRPr="000F3DA8">
        <w:tab/>
        <w:t>(a)</w:t>
      </w:r>
      <w:r w:rsidRPr="000F3DA8">
        <w:tab/>
        <w:t>the date on which an authority was granted, varied or cancelled and the name of the person who granted, varied or cancelled it;</w:t>
      </w:r>
    </w:p>
    <w:p w:rsidR="00516C1C" w:rsidRPr="000F3DA8" w:rsidRDefault="00516C1C" w:rsidP="00516C1C">
      <w:pPr>
        <w:pStyle w:val="paragraph"/>
      </w:pPr>
      <w:r w:rsidRPr="000F3DA8">
        <w:tab/>
        <w:t>(b)</w:t>
      </w:r>
      <w:r w:rsidRPr="000F3DA8">
        <w:tab/>
        <w:t>the name of the authorised person under the authority, together with details of the assumed identity to which the authority applies;</w:t>
      </w:r>
    </w:p>
    <w:p w:rsidR="00516C1C" w:rsidRPr="000F3DA8" w:rsidRDefault="00516C1C" w:rsidP="00516C1C">
      <w:pPr>
        <w:pStyle w:val="paragraph"/>
      </w:pPr>
      <w:r w:rsidRPr="000F3DA8">
        <w:tab/>
        <w:t>(c)</w:t>
      </w:r>
      <w:r w:rsidRPr="000F3DA8">
        <w:tab/>
        <w:t>details of any request made to an issuing agency under section</w:t>
      </w:r>
      <w:r w:rsidR="000F3DA8">
        <w:t> </w:t>
      </w:r>
      <w:r w:rsidRPr="000F3DA8">
        <w:t>15KI or 15KX (request for evidence of assumed identity)</w:t>
      </w:r>
      <w:r w:rsidRPr="000F3DA8">
        <w:rPr>
          <w:i/>
        </w:rPr>
        <w:t xml:space="preserve"> </w:t>
      </w:r>
      <w:r w:rsidRPr="000F3DA8">
        <w:t>in respect of the authority;</w:t>
      </w:r>
    </w:p>
    <w:p w:rsidR="00516C1C" w:rsidRPr="000F3DA8" w:rsidRDefault="00516C1C" w:rsidP="00516C1C">
      <w:pPr>
        <w:pStyle w:val="paragraph"/>
        <w:rPr>
          <w:szCs w:val="22"/>
        </w:rPr>
      </w:pPr>
      <w:r w:rsidRPr="000F3DA8">
        <w:tab/>
        <w:t>(d)</w:t>
      </w:r>
      <w:r w:rsidRPr="000F3DA8">
        <w:tab/>
        <w:t xml:space="preserve">the general nature of the duties undertaken by the </w:t>
      </w:r>
      <w:r w:rsidRPr="000F3DA8">
        <w:rPr>
          <w:szCs w:val="22"/>
        </w:rPr>
        <w:t>authorised person under the assumed identity;</w:t>
      </w:r>
    </w:p>
    <w:p w:rsidR="00516C1C" w:rsidRPr="000F3DA8" w:rsidRDefault="00516C1C" w:rsidP="00516C1C">
      <w:pPr>
        <w:pStyle w:val="paragraph"/>
        <w:rPr>
          <w:szCs w:val="22"/>
        </w:rPr>
      </w:pPr>
      <w:r w:rsidRPr="000F3DA8">
        <w:tab/>
        <w:t>(e)</w:t>
      </w:r>
      <w:r w:rsidRPr="000F3DA8">
        <w:tab/>
        <w:t xml:space="preserve">general details of relevant financial transactions entered </w:t>
      </w:r>
      <w:r w:rsidRPr="000F3DA8">
        <w:rPr>
          <w:szCs w:val="22"/>
        </w:rPr>
        <w:t>into using the assumed identity;</w:t>
      </w:r>
    </w:p>
    <w:p w:rsidR="00516C1C" w:rsidRPr="000F3DA8" w:rsidRDefault="00516C1C" w:rsidP="00516C1C">
      <w:pPr>
        <w:pStyle w:val="paragraph"/>
      </w:pPr>
      <w:r w:rsidRPr="000F3DA8">
        <w:tab/>
        <w:t>(f)</w:t>
      </w:r>
      <w:r w:rsidRPr="000F3DA8">
        <w:tab/>
        <w:t>details of reviews of the authority under section</w:t>
      </w:r>
      <w:r w:rsidR="000F3DA8">
        <w:t> </w:t>
      </w:r>
      <w:r w:rsidRPr="000F3DA8">
        <w:t>15KF (yearly review of authority).</w:t>
      </w:r>
    </w:p>
    <w:p w:rsidR="00516C1C" w:rsidRPr="000F3DA8" w:rsidRDefault="00516C1C" w:rsidP="00516C1C">
      <w:pPr>
        <w:pStyle w:val="subsection"/>
      </w:pPr>
      <w:r w:rsidRPr="000F3DA8">
        <w:tab/>
        <w:t>(3)</w:t>
      </w:r>
      <w:r w:rsidRPr="000F3DA8">
        <w:tab/>
        <w:t>The records must include the following in respect of authorities the control of which has been transferred to or from the chief officer of the agency under section</w:t>
      </w:r>
      <w:r w:rsidR="000F3DA8">
        <w:t> </w:t>
      </w:r>
      <w:r w:rsidRPr="000F3DA8">
        <w:t>15KV:</w:t>
      </w:r>
    </w:p>
    <w:p w:rsidR="00516C1C" w:rsidRPr="000F3DA8" w:rsidRDefault="00516C1C" w:rsidP="00516C1C">
      <w:pPr>
        <w:pStyle w:val="paragraph"/>
      </w:pPr>
      <w:r w:rsidRPr="000F3DA8">
        <w:tab/>
        <w:t>(a)</w:t>
      </w:r>
      <w:r w:rsidRPr="000F3DA8">
        <w:tab/>
        <w:t>the names of the chief officers of the originating agency and the receiving agency in relation to the transfer;</w:t>
      </w:r>
    </w:p>
    <w:p w:rsidR="00516C1C" w:rsidRPr="000F3DA8" w:rsidRDefault="00516C1C" w:rsidP="00516C1C">
      <w:pPr>
        <w:pStyle w:val="paragraph"/>
      </w:pPr>
      <w:r w:rsidRPr="000F3DA8">
        <w:tab/>
        <w:t>(b)</w:t>
      </w:r>
      <w:r w:rsidRPr="000F3DA8">
        <w:tab/>
        <w:t>the name of the originating agency and the receiving agency in relation to the transfer;</w:t>
      </w:r>
    </w:p>
    <w:p w:rsidR="00516C1C" w:rsidRPr="000F3DA8" w:rsidRDefault="00516C1C" w:rsidP="00516C1C">
      <w:pPr>
        <w:pStyle w:val="paragraph"/>
      </w:pPr>
      <w:r w:rsidRPr="000F3DA8">
        <w:tab/>
        <w:t>(c)</w:t>
      </w:r>
      <w:r w:rsidRPr="000F3DA8">
        <w:tab/>
        <w:t>the date of the transfer;</w:t>
      </w:r>
    </w:p>
    <w:p w:rsidR="00516C1C" w:rsidRPr="000F3DA8" w:rsidRDefault="00516C1C" w:rsidP="00516C1C">
      <w:pPr>
        <w:pStyle w:val="paragraph"/>
      </w:pPr>
      <w:r w:rsidRPr="000F3DA8">
        <w:tab/>
        <w:t>(d)</w:t>
      </w:r>
      <w:r w:rsidRPr="000F3DA8">
        <w:tab/>
        <w:t>if control of the authority had previously been transferred under section</w:t>
      </w:r>
      <w:r w:rsidR="000F3DA8">
        <w:t> </w:t>
      </w:r>
      <w:r w:rsidRPr="000F3DA8">
        <w:t>15KV:</w:t>
      </w:r>
    </w:p>
    <w:p w:rsidR="00516C1C" w:rsidRPr="000F3DA8" w:rsidRDefault="00516C1C" w:rsidP="00516C1C">
      <w:pPr>
        <w:pStyle w:val="paragraphsub"/>
      </w:pPr>
      <w:r w:rsidRPr="000F3DA8">
        <w:tab/>
        <w:t>(i)</w:t>
      </w:r>
      <w:r w:rsidRPr="000F3DA8">
        <w:tab/>
        <w:t>the date of each such transfer; and</w:t>
      </w:r>
    </w:p>
    <w:p w:rsidR="00516C1C" w:rsidRPr="000F3DA8" w:rsidRDefault="00516C1C" w:rsidP="00516C1C">
      <w:pPr>
        <w:pStyle w:val="paragraphsub"/>
      </w:pPr>
      <w:r w:rsidRPr="000F3DA8">
        <w:tab/>
        <w:t>(ii)</w:t>
      </w:r>
      <w:r w:rsidRPr="000F3DA8">
        <w:tab/>
        <w:t>the name of the originating agency and receiving agency in relation to each such transfer.</w:t>
      </w:r>
    </w:p>
    <w:p w:rsidR="00516C1C" w:rsidRPr="000F3DA8" w:rsidRDefault="00516C1C" w:rsidP="00516C1C">
      <w:pPr>
        <w:pStyle w:val="ActHead5"/>
      </w:pPr>
      <w:bookmarkStart w:id="422" w:name="_Toc486497890"/>
      <w:r w:rsidRPr="000F3DA8">
        <w:rPr>
          <w:rStyle w:val="CharSectno"/>
        </w:rPr>
        <w:t>15LG</w:t>
      </w:r>
      <w:r w:rsidRPr="000F3DA8">
        <w:t xml:space="preserve">  Audit of records</w:t>
      </w:r>
      <w:bookmarkEnd w:id="422"/>
    </w:p>
    <w:p w:rsidR="00516C1C" w:rsidRPr="000F3DA8" w:rsidRDefault="00516C1C" w:rsidP="00516C1C">
      <w:pPr>
        <w:pStyle w:val="subsection"/>
      </w:pPr>
      <w:r w:rsidRPr="000F3DA8">
        <w:tab/>
        <w:t>(1)</w:t>
      </w:r>
      <w:r w:rsidRPr="000F3DA8">
        <w:tab/>
        <w:t>The chief officer of either a law enforcement agency or an intelligence agency must cause the records kept under section</w:t>
      </w:r>
      <w:r w:rsidR="000F3DA8">
        <w:t> </w:t>
      </w:r>
      <w:r w:rsidRPr="000F3DA8">
        <w:t>15LF for each authority in respect of the agency to be audited:</w:t>
      </w:r>
    </w:p>
    <w:p w:rsidR="00516C1C" w:rsidRPr="000F3DA8" w:rsidRDefault="00516C1C" w:rsidP="00516C1C">
      <w:pPr>
        <w:pStyle w:val="paragraph"/>
        <w:rPr>
          <w:szCs w:val="22"/>
        </w:rPr>
      </w:pPr>
      <w:r w:rsidRPr="000F3DA8">
        <w:tab/>
        <w:t>(a)</w:t>
      </w:r>
      <w:r w:rsidRPr="000F3DA8">
        <w:tab/>
        <w:t xml:space="preserve">at least once every 6 months while the authority is in </w:t>
      </w:r>
      <w:r w:rsidRPr="000F3DA8">
        <w:rPr>
          <w:szCs w:val="22"/>
        </w:rPr>
        <w:t>force; and</w:t>
      </w:r>
    </w:p>
    <w:p w:rsidR="00516C1C" w:rsidRPr="000F3DA8" w:rsidRDefault="00516C1C" w:rsidP="00516C1C">
      <w:pPr>
        <w:pStyle w:val="paragraph"/>
        <w:rPr>
          <w:szCs w:val="22"/>
        </w:rPr>
      </w:pPr>
      <w:r w:rsidRPr="000F3DA8">
        <w:tab/>
        <w:t>(b)</w:t>
      </w:r>
      <w:r w:rsidRPr="000F3DA8">
        <w:tab/>
        <w:t xml:space="preserve">at least once in the 6 months after the cancellation or </w:t>
      </w:r>
      <w:r w:rsidRPr="000F3DA8">
        <w:rPr>
          <w:szCs w:val="22"/>
        </w:rPr>
        <w:t>expiry of the authority.</w:t>
      </w:r>
    </w:p>
    <w:p w:rsidR="00516C1C" w:rsidRPr="000F3DA8" w:rsidRDefault="00516C1C" w:rsidP="00516C1C">
      <w:pPr>
        <w:pStyle w:val="subsection"/>
        <w:rPr>
          <w:szCs w:val="22"/>
        </w:rPr>
      </w:pPr>
      <w:r w:rsidRPr="000F3DA8">
        <w:tab/>
        <w:t>(2)</w:t>
      </w:r>
      <w:r w:rsidRPr="000F3DA8">
        <w:tab/>
        <w:t xml:space="preserve">The audit is to be conducted by a person appointed by the </w:t>
      </w:r>
      <w:r w:rsidRPr="000F3DA8">
        <w:rPr>
          <w:szCs w:val="22"/>
        </w:rPr>
        <w:t>chief officer.</w:t>
      </w:r>
    </w:p>
    <w:p w:rsidR="00516C1C" w:rsidRPr="000F3DA8" w:rsidRDefault="00516C1C" w:rsidP="00516C1C">
      <w:pPr>
        <w:pStyle w:val="subsection"/>
      </w:pPr>
      <w:r w:rsidRPr="000F3DA8">
        <w:tab/>
        <w:t>(3)</w:t>
      </w:r>
      <w:r w:rsidRPr="000F3DA8">
        <w:tab/>
        <w:t>The person appointed to conduct the audit:</w:t>
      </w:r>
    </w:p>
    <w:p w:rsidR="00516C1C" w:rsidRPr="000F3DA8" w:rsidRDefault="00516C1C" w:rsidP="00516C1C">
      <w:pPr>
        <w:pStyle w:val="paragraph"/>
        <w:rPr>
          <w:szCs w:val="22"/>
        </w:rPr>
      </w:pPr>
      <w:r w:rsidRPr="000F3DA8">
        <w:tab/>
        <w:t>(a)</w:t>
      </w:r>
      <w:r w:rsidRPr="000F3DA8">
        <w:tab/>
        <w:t xml:space="preserve">may, but need not be, an officer of the </w:t>
      </w:r>
      <w:r w:rsidRPr="000F3DA8">
        <w:rPr>
          <w:szCs w:val="22"/>
        </w:rPr>
        <w:t>agency; and</w:t>
      </w:r>
    </w:p>
    <w:p w:rsidR="00516C1C" w:rsidRPr="000F3DA8" w:rsidRDefault="00516C1C" w:rsidP="00516C1C">
      <w:pPr>
        <w:pStyle w:val="paragraph"/>
      </w:pPr>
      <w:r w:rsidRPr="000F3DA8">
        <w:tab/>
        <w:t>(b)</w:t>
      </w:r>
      <w:r w:rsidRPr="000F3DA8">
        <w:tab/>
        <w:t>must not be a person:</w:t>
      </w:r>
    </w:p>
    <w:p w:rsidR="00516C1C" w:rsidRPr="000F3DA8" w:rsidRDefault="00516C1C" w:rsidP="00516C1C">
      <w:pPr>
        <w:pStyle w:val="paragraphsub"/>
        <w:rPr>
          <w:szCs w:val="22"/>
        </w:rPr>
      </w:pPr>
      <w:r w:rsidRPr="000F3DA8">
        <w:tab/>
        <w:t>(i)</w:t>
      </w:r>
      <w:r w:rsidRPr="000F3DA8">
        <w:tab/>
        <w:t>who granted, varied or cancelled any of the authorities to which the records under section</w:t>
      </w:r>
      <w:r w:rsidR="000F3DA8">
        <w:t> </w:t>
      </w:r>
      <w:r w:rsidRPr="000F3DA8">
        <w:t xml:space="preserve">15LF </w:t>
      </w:r>
      <w:r w:rsidRPr="000F3DA8">
        <w:rPr>
          <w:szCs w:val="22"/>
        </w:rPr>
        <w:t>relate; or</w:t>
      </w:r>
    </w:p>
    <w:p w:rsidR="00516C1C" w:rsidRPr="000F3DA8" w:rsidRDefault="00516C1C" w:rsidP="00516C1C">
      <w:pPr>
        <w:pStyle w:val="paragraphsub"/>
        <w:rPr>
          <w:szCs w:val="22"/>
        </w:rPr>
      </w:pPr>
      <w:r w:rsidRPr="000F3DA8">
        <w:rPr>
          <w:szCs w:val="22"/>
        </w:rPr>
        <w:tab/>
        <w:t>(ii)</w:t>
      </w:r>
      <w:r w:rsidRPr="000F3DA8">
        <w:rPr>
          <w:szCs w:val="22"/>
        </w:rPr>
        <w:tab/>
        <w:t>to whom control of any of the authorities to which the records under section</w:t>
      </w:r>
      <w:r w:rsidR="000F3DA8">
        <w:rPr>
          <w:szCs w:val="22"/>
        </w:rPr>
        <w:t> </w:t>
      </w:r>
      <w:r w:rsidRPr="000F3DA8">
        <w:rPr>
          <w:szCs w:val="22"/>
        </w:rPr>
        <w:t>15LF relate was transferred; or</w:t>
      </w:r>
    </w:p>
    <w:p w:rsidR="00516C1C" w:rsidRPr="000F3DA8" w:rsidRDefault="00516C1C" w:rsidP="00516C1C">
      <w:pPr>
        <w:pStyle w:val="paragraphsub"/>
        <w:rPr>
          <w:szCs w:val="22"/>
        </w:rPr>
      </w:pPr>
      <w:r w:rsidRPr="000F3DA8">
        <w:tab/>
        <w:t>(iii)</w:t>
      </w:r>
      <w:r w:rsidRPr="000F3DA8">
        <w:tab/>
        <w:t xml:space="preserve">who is or was an authorised person under any of the </w:t>
      </w:r>
      <w:r w:rsidRPr="000F3DA8">
        <w:rPr>
          <w:szCs w:val="22"/>
        </w:rPr>
        <w:t>authorities to which those records relate.</w:t>
      </w:r>
    </w:p>
    <w:p w:rsidR="00516C1C" w:rsidRPr="000F3DA8" w:rsidRDefault="00516C1C" w:rsidP="00516C1C">
      <w:pPr>
        <w:pStyle w:val="subsection"/>
      </w:pPr>
      <w:r w:rsidRPr="000F3DA8">
        <w:tab/>
        <w:t>(4)</w:t>
      </w:r>
      <w:r w:rsidRPr="000F3DA8">
        <w:tab/>
        <w:t>The results of an audit must be reported to the chief officer.</w:t>
      </w:r>
    </w:p>
    <w:p w:rsidR="00516C1C" w:rsidRPr="000F3DA8" w:rsidRDefault="00516C1C" w:rsidP="00527FBC">
      <w:pPr>
        <w:pStyle w:val="ActHead3"/>
        <w:pageBreakBefore/>
      </w:pPr>
      <w:bookmarkStart w:id="423" w:name="_Toc486497891"/>
      <w:r w:rsidRPr="000F3DA8">
        <w:rPr>
          <w:rStyle w:val="CharDivNo"/>
        </w:rPr>
        <w:t>Division</w:t>
      </w:r>
      <w:r w:rsidR="000F3DA8" w:rsidRPr="000F3DA8">
        <w:rPr>
          <w:rStyle w:val="CharDivNo"/>
        </w:rPr>
        <w:t> </w:t>
      </w:r>
      <w:r w:rsidRPr="000F3DA8">
        <w:rPr>
          <w:rStyle w:val="CharDivNo"/>
        </w:rPr>
        <w:t>7</w:t>
      </w:r>
      <w:r w:rsidRPr="000F3DA8">
        <w:t>—</w:t>
      </w:r>
      <w:r w:rsidRPr="000F3DA8">
        <w:rPr>
          <w:rStyle w:val="CharDivText"/>
        </w:rPr>
        <w:t>General</w:t>
      </w:r>
      <w:bookmarkEnd w:id="423"/>
    </w:p>
    <w:p w:rsidR="00516C1C" w:rsidRPr="000F3DA8" w:rsidRDefault="00516C1C" w:rsidP="00516C1C">
      <w:pPr>
        <w:pStyle w:val="ActHead5"/>
      </w:pPr>
      <w:bookmarkStart w:id="424" w:name="_Toc486497892"/>
      <w:r w:rsidRPr="000F3DA8">
        <w:rPr>
          <w:rStyle w:val="CharSectno"/>
        </w:rPr>
        <w:t>15LH</w:t>
      </w:r>
      <w:r w:rsidRPr="000F3DA8">
        <w:t xml:space="preserve">  Delegation of chief officer’s functions</w:t>
      </w:r>
      <w:bookmarkEnd w:id="424"/>
    </w:p>
    <w:p w:rsidR="00516C1C" w:rsidRPr="000F3DA8" w:rsidRDefault="00516C1C" w:rsidP="00516C1C">
      <w:pPr>
        <w:pStyle w:val="subsection"/>
        <w:rPr>
          <w:szCs w:val="22"/>
        </w:rPr>
      </w:pPr>
      <w:r w:rsidRPr="000F3DA8">
        <w:tab/>
        <w:t>(1)</w:t>
      </w:r>
      <w:r w:rsidRPr="000F3DA8">
        <w:tab/>
        <w:t xml:space="preserve">Except as provided by this section (and despite any other Act or law to the contrary) the functions of a chief officer under this Part may not be delegated to any other </w:t>
      </w:r>
      <w:r w:rsidRPr="000F3DA8">
        <w:rPr>
          <w:szCs w:val="22"/>
        </w:rPr>
        <w:t>person.</w:t>
      </w:r>
    </w:p>
    <w:p w:rsidR="00516C1C" w:rsidRPr="000F3DA8" w:rsidRDefault="00516C1C" w:rsidP="00516C1C">
      <w:pPr>
        <w:pStyle w:val="subsection"/>
      </w:pPr>
      <w:r w:rsidRPr="000F3DA8">
        <w:tab/>
        <w:t>(2)</w:t>
      </w:r>
      <w:r w:rsidRPr="000F3DA8">
        <w:tab/>
        <w:t>A chief officer may delegate to a senior officer of the law enforcement agency or the intelligence agency (as the case may be) any of the chief officer’s functions under this Part relating to the granting, variation, cancellation and transfer of control of authorities (including, but not limited to conducting reviews under section</w:t>
      </w:r>
      <w:r w:rsidR="000F3DA8">
        <w:t> </w:t>
      </w:r>
      <w:r w:rsidRPr="000F3DA8">
        <w:t>15KF, making applications under section</w:t>
      </w:r>
      <w:r w:rsidR="000F3DA8">
        <w:t> </w:t>
      </w:r>
      <w:r w:rsidRPr="000F3DA8">
        <w:t>15KG, giving directions under section</w:t>
      </w:r>
      <w:r w:rsidR="000F3DA8">
        <w:t> </w:t>
      </w:r>
      <w:r w:rsidRPr="000F3DA8">
        <w:t>15KL and making requests under section</w:t>
      </w:r>
      <w:r w:rsidR="000F3DA8">
        <w:t> </w:t>
      </w:r>
      <w:r w:rsidRPr="000F3DA8">
        <w:t>15KI or 15KX).</w:t>
      </w:r>
    </w:p>
    <w:p w:rsidR="00516C1C" w:rsidRPr="000F3DA8" w:rsidRDefault="00516C1C" w:rsidP="00516C1C">
      <w:pPr>
        <w:pStyle w:val="subsection"/>
      </w:pPr>
      <w:r w:rsidRPr="000F3DA8">
        <w:tab/>
        <w:t>(3)</w:t>
      </w:r>
      <w:r w:rsidRPr="000F3DA8">
        <w:tab/>
        <w:t>In this section:</w:t>
      </w:r>
    </w:p>
    <w:p w:rsidR="00516C1C" w:rsidRPr="000F3DA8" w:rsidRDefault="00516C1C" w:rsidP="00516C1C">
      <w:pPr>
        <w:pStyle w:val="Definition"/>
        <w:rPr>
          <w:szCs w:val="22"/>
        </w:rPr>
      </w:pPr>
      <w:r w:rsidRPr="000F3DA8">
        <w:rPr>
          <w:b/>
          <w:bCs/>
          <w:i/>
        </w:rPr>
        <w:t>senior officer</w:t>
      </w:r>
      <w:r w:rsidRPr="000F3DA8">
        <w:rPr>
          <w:b/>
          <w:bCs/>
        </w:rPr>
        <w:t xml:space="preserve"> </w:t>
      </w:r>
      <w:r w:rsidRPr="000F3DA8">
        <w:t>means</w:t>
      </w:r>
      <w:r w:rsidRPr="000F3DA8">
        <w:rPr>
          <w:szCs w:val="22"/>
        </w:rPr>
        <w:t>:</w:t>
      </w:r>
    </w:p>
    <w:p w:rsidR="00516C1C" w:rsidRPr="000F3DA8" w:rsidRDefault="00516C1C" w:rsidP="00516C1C">
      <w:pPr>
        <w:pStyle w:val="paragraph"/>
      </w:pPr>
      <w:r w:rsidRPr="000F3DA8">
        <w:tab/>
        <w:t>(a)</w:t>
      </w:r>
      <w:r w:rsidRPr="000F3DA8">
        <w:tab/>
        <w:t>in relation to</w:t>
      </w:r>
      <w:r w:rsidRPr="000F3DA8">
        <w:rPr>
          <w:i/>
        </w:rPr>
        <w:t xml:space="preserve"> </w:t>
      </w:r>
      <w:r w:rsidRPr="000F3DA8">
        <w:t>the Australian Federal Police:</w:t>
      </w:r>
    </w:p>
    <w:p w:rsidR="00516C1C" w:rsidRPr="000F3DA8" w:rsidRDefault="00516C1C" w:rsidP="00516C1C">
      <w:pPr>
        <w:pStyle w:val="paragraphsub"/>
      </w:pPr>
      <w:r w:rsidRPr="000F3DA8">
        <w:tab/>
        <w:t>(i)</w:t>
      </w:r>
      <w:r w:rsidRPr="000F3DA8">
        <w:tab/>
        <w:t>any senior executive AFP employee of the Australian Federal Police within the meaning of section</w:t>
      </w:r>
      <w:r w:rsidR="000F3DA8">
        <w:t> </w:t>
      </w:r>
      <w:r w:rsidRPr="000F3DA8">
        <w:t xml:space="preserve">25 of the </w:t>
      </w:r>
      <w:r w:rsidRPr="000F3DA8">
        <w:rPr>
          <w:i/>
        </w:rPr>
        <w:t>Australian Federal Police Act 1979</w:t>
      </w:r>
      <w:r w:rsidRPr="000F3DA8">
        <w:t>; or</w:t>
      </w:r>
    </w:p>
    <w:p w:rsidR="00516C1C" w:rsidRPr="000F3DA8" w:rsidRDefault="00516C1C" w:rsidP="00516C1C">
      <w:pPr>
        <w:pStyle w:val="paragraphsub"/>
        <w:rPr>
          <w:szCs w:val="22"/>
        </w:rPr>
      </w:pPr>
      <w:r w:rsidRPr="000F3DA8">
        <w:tab/>
        <w:t>(ii)</w:t>
      </w:r>
      <w:r w:rsidRPr="000F3DA8">
        <w:tab/>
        <w:t>any Deputy Commissioner of Police within the meaning of section</w:t>
      </w:r>
      <w:r w:rsidR="000F3DA8">
        <w:t> </w:t>
      </w:r>
      <w:r w:rsidRPr="000F3DA8">
        <w:t xml:space="preserve">6 of the </w:t>
      </w:r>
      <w:r w:rsidRPr="000F3DA8">
        <w:rPr>
          <w:i/>
        </w:rPr>
        <w:t>Australian Federal Police Act 1979</w:t>
      </w:r>
      <w:r w:rsidRPr="000F3DA8">
        <w:rPr>
          <w:szCs w:val="22"/>
        </w:rPr>
        <w:t>; or</w:t>
      </w:r>
    </w:p>
    <w:p w:rsidR="00516C1C" w:rsidRPr="000F3DA8" w:rsidRDefault="00516C1C" w:rsidP="00516C1C">
      <w:pPr>
        <w:pStyle w:val="paragraphsub"/>
        <w:rPr>
          <w:szCs w:val="22"/>
        </w:rPr>
      </w:pPr>
      <w:r w:rsidRPr="000F3DA8">
        <w:rPr>
          <w:szCs w:val="22"/>
        </w:rPr>
        <w:tab/>
        <w:t>(iii)</w:t>
      </w:r>
      <w:r w:rsidRPr="000F3DA8">
        <w:rPr>
          <w:szCs w:val="22"/>
        </w:rPr>
        <w:tab/>
        <w:t xml:space="preserve">a person occupying a position in the Australian Federal Police that is equivalent to or higher than the positions mentioned in </w:t>
      </w:r>
      <w:r w:rsidR="000F3DA8">
        <w:rPr>
          <w:szCs w:val="22"/>
        </w:rPr>
        <w:t>subparagraphs (</w:t>
      </w:r>
      <w:r w:rsidRPr="000F3DA8">
        <w:rPr>
          <w:szCs w:val="22"/>
        </w:rPr>
        <w:t>i) and (ii); and</w:t>
      </w:r>
    </w:p>
    <w:p w:rsidR="004C348D" w:rsidRPr="000F3DA8" w:rsidRDefault="004C348D" w:rsidP="004C348D">
      <w:pPr>
        <w:pStyle w:val="paragraph"/>
      </w:pPr>
      <w:r w:rsidRPr="000F3DA8">
        <w:tab/>
        <w:t>(b)</w:t>
      </w:r>
      <w:r w:rsidRPr="000F3DA8">
        <w:tab/>
        <w:t>in relation to the Immigration and Border Protection Department—any SES employee in that Department; and</w:t>
      </w:r>
    </w:p>
    <w:p w:rsidR="00516C1C" w:rsidRPr="000F3DA8" w:rsidRDefault="00516C1C" w:rsidP="00516C1C">
      <w:pPr>
        <w:pStyle w:val="paragraph"/>
      </w:pPr>
      <w:r w:rsidRPr="000F3DA8">
        <w:tab/>
        <w:t>(c)</w:t>
      </w:r>
      <w:r w:rsidRPr="000F3DA8">
        <w:tab/>
        <w:t>in relation to the ACC—any SES employee who is a member of the staff of the ACC within the meaning of section</w:t>
      </w:r>
      <w:r w:rsidR="000F3DA8">
        <w:t> </w:t>
      </w:r>
      <w:r w:rsidRPr="000F3DA8">
        <w:t xml:space="preserve">47 of the </w:t>
      </w:r>
      <w:r w:rsidRPr="000F3DA8">
        <w:rPr>
          <w:i/>
        </w:rPr>
        <w:t>Australian Crime Commission Act 2002</w:t>
      </w:r>
      <w:r w:rsidRPr="000F3DA8">
        <w:t>, or a person occupying an equivalent or higher position in the ACC; and</w:t>
      </w:r>
    </w:p>
    <w:p w:rsidR="00516C1C" w:rsidRPr="000F3DA8" w:rsidRDefault="00516C1C" w:rsidP="00516C1C">
      <w:pPr>
        <w:pStyle w:val="paragraph"/>
      </w:pPr>
      <w:r w:rsidRPr="000F3DA8">
        <w:rPr>
          <w:i/>
        </w:rPr>
        <w:tab/>
      </w:r>
      <w:r w:rsidRPr="000F3DA8">
        <w:t>(d)</w:t>
      </w:r>
      <w:r w:rsidRPr="000F3DA8">
        <w:tab/>
        <w:t>in relation to the Australian Commission for Law Enforcement Integrity:</w:t>
      </w:r>
    </w:p>
    <w:p w:rsidR="00516C1C" w:rsidRPr="000F3DA8" w:rsidRDefault="00516C1C" w:rsidP="00516C1C">
      <w:pPr>
        <w:pStyle w:val="paragraphsub"/>
      </w:pPr>
      <w:r w:rsidRPr="000F3DA8">
        <w:tab/>
        <w:t>(i)</w:t>
      </w:r>
      <w:r w:rsidRPr="000F3DA8">
        <w:tab/>
        <w:t>the Assistant Integrity Commissioner; or</w:t>
      </w:r>
    </w:p>
    <w:p w:rsidR="00516C1C" w:rsidRPr="000F3DA8" w:rsidRDefault="00516C1C" w:rsidP="00516C1C">
      <w:pPr>
        <w:pStyle w:val="paragraphsub"/>
      </w:pPr>
      <w:r w:rsidRPr="000F3DA8">
        <w:tab/>
        <w:t>(ii)</w:t>
      </w:r>
      <w:r w:rsidRPr="000F3DA8">
        <w:tab/>
        <w:t>a staff member of the Australian Commission for Law Enforcement Integrity who is an SES employee, or a person occupying an equivalent or higher position in the Australian Commission for Law Enforcement Integrity, and who is authorised in writing by the Integrity Commissioner for the purposes of this provision;</w:t>
      </w:r>
      <w:r w:rsidRPr="000F3DA8">
        <w:rPr>
          <w:i/>
        </w:rPr>
        <w:t xml:space="preserve"> </w:t>
      </w:r>
      <w:r w:rsidRPr="000F3DA8">
        <w:t>and</w:t>
      </w:r>
    </w:p>
    <w:p w:rsidR="00516C1C" w:rsidRPr="000F3DA8" w:rsidRDefault="00516C1C" w:rsidP="00516C1C">
      <w:pPr>
        <w:pStyle w:val="paragraph"/>
      </w:pPr>
      <w:r w:rsidRPr="000F3DA8">
        <w:tab/>
        <w:t>(e)</w:t>
      </w:r>
      <w:r w:rsidRPr="000F3DA8">
        <w:tab/>
        <w:t>in relation to the Australian Taxation Office—any Deputy Commissioner as defined in section</w:t>
      </w:r>
      <w:r w:rsidR="000F3DA8">
        <w:t> </w:t>
      </w:r>
      <w:r w:rsidRPr="000F3DA8">
        <w:t xml:space="preserve">2 of the </w:t>
      </w:r>
      <w:r w:rsidRPr="000F3DA8">
        <w:rPr>
          <w:i/>
        </w:rPr>
        <w:t>Taxation Administration Act 1953</w:t>
      </w:r>
      <w:r w:rsidRPr="000F3DA8">
        <w:t>, or a person occupying an equivalent or higher position in the Australian Taxation Office; and</w:t>
      </w:r>
    </w:p>
    <w:p w:rsidR="00516C1C" w:rsidRPr="000F3DA8" w:rsidRDefault="00516C1C" w:rsidP="00516C1C">
      <w:pPr>
        <w:pStyle w:val="paragraph"/>
      </w:pPr>
      <w:r w:rsidRPr="000F3DA8">
        <w:tab/>
        <w:t>(f)</w:t>
      </w:r>
      <w:r w:rsidRPr="000F3DA8">
        <w:tab/>
        <w:t xml:space="preserve">in relation to the Australian Security Intelligence Organisation—any </w:t>
      </w:r>
      <w:r w:rsidR="0054683E" w:rsidRPr="000F3DA8">
        <w:t>senior position</w:t>
      </w:r>
      <w:r w:rsidR="000F3DA8">
        <w:noBreakHyphen/>
      </w:r>
      <w:r w:rsidR="0054683E" w:rsidRPr="000F3DA8">
        <w:t xml:space="preserve">holder within the meaning of the </w:t>
      </w:r>
      <w:r w:rsidR="0054683E" w:rsidRPr="000F3DA8">
        <w:rPr>
          <w:i/>
        </w:rPr>
        <w:t>Australian Security Intelligence Organisation Act 1979</w:t>
      </w:r>
      <w:r w:rsidRPr="000F3DA8">
        <w:t>; and</w:t>
      </w:r>
    </w:p>
    <w:p w:rsidR="00516C1C" w:rsidRPr="000F3DA8" w:rsidRDefault="00516C1C" w:rsidP="00516C1C">
      <w:pPr>
        <w:pStyle w:val="paragraph"/>
      </w:pPr>
      <w:r w:rsidRPr="000F3DA8">
        <w:tab/>
        <w:t>(g)</w:t>
      </w:r>
      <w:r w:rsidRPr="000F3DA8">
        <w:tab/>
        <w:t>in relation to the Australian Secret Intelligence Service (</w:t>
      </w:r>
      <w:r w:rsidRPr="000F3DA8">
        <w:rPr>
          <w:b/>
          <w:i/>
        </w:rPr>
        <w:t>ASIS</w:t>
      </w:r>
      <w:r w:rsidRPr="000F3DA8">
        <w:t>)—a senior ASIS intelligence officer designated by the Deputy Director</w:t>
      </w:r>
      <w:r w:rsidR="000F3DA8">
        <w:noBreakHyphen/>
      </w:r>
      <w:r w:rsidRPr="000F3DA8">
        <w:t>General of ASIS, or a person occupying an equivalent or higher position in ASIS; and</w:t>
      </w:r>
    </w:p>
    <w:p w:rsidR="00516C1C" w:rsidRPr="000F3DA8" w:rsidRDefault="00516C1C" w:rsidP="00516C1C">
      <w:pPr>
        <w:pStyle w:val="paragraph"/>
      </w:pPr>
      <w:r w:rsidRPr="000F3DA8">
        <w:tab/>
        <w:t>(h)</w:t>
      </w:r>
      <w:r w:rsidRPr="000F3DA8">
        <w:tab/>
        <w:t xml:space="preserve">in relation to a Commonwealth agency specified in the regulations for the purposes of the definition of </w:t>
      </w:r>
      <w:r w:rsidRPr="000F3DA8">
        <w:rPr>
          <w:b/>
          <w:i/>
        </w:rPr>
        <w:t>law enforcement agency</w:t>
      </w:r>
      <w:r w:rsidRPr="000F3DA8">
        <w:t>—an officer specified in the regulations to be a senior officer of the agency.</w:t>
      </w:r>
    </w:p>
    <w:p w:rsidR="00516C1C" w:rsidRPr="000F3DA8" w:rsidRDefault="00516C1C" w:rsidP="00527FBC">
      <w:pPr>
        <w:pStyle w:val="ActHead2"/>
        <w:pageBreakBefore/>
      </w:pPr>
      <w:bookmarkStart w:id="425" w:name="_Toc486497893"/>
      <w:r w:rsidRPr="000F3DA8">
        <w:rPr>
          <w:rStyle w:val="CharPartNo"/>
        </w:rPr>
        <w:t>Part</w:t>
      </w:r>
      <w:r w:rsidR="00BB4455" w:rsidRPr="000F3DA8">
        <w:rPr>
          <w:rStyle w:val="CharPartNo"/>
        </w:rPr>
        <w:t> </w:t>
      </w:r>
      <w:r w:rsidRPr="000F3DA8">
        <w:rPr>
          <w:rStyle w:val="CharPartNo"/>
        </w:rPr>
        <w:t>IACA</w:t>
      </w:r>
      <w:r w:rsidRPr="000F3DA8">
        <w:t>—</w:t>
      </w:r>
      <w:r w:rsidRPr="000F3DA8">
        <w:rPr>
          <w:rStyle w:val="CharPartText"/>
        </w:rPr>
        <w:t>Witness identity protection for operatives</w:t>
      </w:r>
      <w:bookmarkEnd w:id="425"/>
    </w:p>
    <w:p w:rsidR="00516C1C" w:rsidRPr="000F3DA8" w:rsidRDefault="00516C1C" w:rsidP="00516C1C">
      <w:pPr>
        <w:pStyle w:val="ActHead3"/>
      </w:pPr>
      <w:bookmarkStart w:id="426" w:name="_Toc486497894"/>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Preliminary</w:t>
      </w:r>
      <w:bookmarkEnd w:id="426"/>
    </w:p>
    <w:p w:rsidR="00516C1C" w:rsidRPr="000F3DA8" w:rsidRDefault="00516C1C" w:rsidP="00516C1C">
      <w:pPr>
        <w:pStyle w:val="ActHead5"/>
      </w:pPr>
      <w:bookmarkStart w:id="427" w:name="_Toc486497895"/>
      <w:r w:rsidRPr="000F3DA8">
        <w:rPr>
          <w:rStyle w:val="CharSectno"/>
        </w:rPr>
        <w:t>15M</w:t>
      </w:r>
      <w:r w:rsidRPr="000F3DA8">
        <w:t xml:space="preserve">  Definitions</w:t>
      </w:r>
      <w:bookmarkEnd w:id="427"/>
    </w:p>
    <w:p w:rsidR="00516C1C" w:rsidRPr="000F3DA8" w:rsidRDefault="00516C1C" w:rsidP="00516C1C">
      <w:pPr>
        <w:pStyle w:val="subsection"/>
      </w:pPr>
      <w:r w:rsidRPr="000F3DA8">
        <w:tab/>
        <w:t>(1)</w:t>
      </w:r>
      <w:r w:rsidRPr="000F3DA8">
        <w:tab/>
        <w:t>In this Part:</w:t>
      </w:r>
    </w:p>
    <w:p w:rsidR="00516C1C" w:rsidRPr="000F3DA8" w:rsidRDefault="00516C1C" w:rsidP="00516C1C">
      <w:pPr>
        <w:pStyle w:val="Definition"/>
        <w:rPr>
          <w:i/>
        </w:rPr>
      </w:pPr>
      <w:r w:rsidRPr="000F3DA8">
        <w:rPr>
          <w:b/>
          <w:bCs/>
          <w:i/>
        </w:rPr>
        <w:t>assumed name</w:t>
      </w:r>
      <w:r w:rsidRPr="000F3DA8">
        <w:rPr>
          <w:b/>
          <w:bCs/>
        </w:rPr>
        <w:t xml:space="preserve"> </w:t>
      </w:r>
      <w:r w:rsidRPr="000F3DA8">
        <w:t>of an operative</w:t>
      </w:r>
      <w:r w:rsidRPr="000F3DA8">
        <w:rPr>
          <w:i/>
        </w:rPr>
        <w:t xml:space="preserve"> </w:t>
      </w:r>
      <w:r w:rsidRPr="000F3DA8">
        <w:t>has the meaning given by paragraph</w:t>
      </w:r>
      <w:r w:rsidR="000F3DA8">
        <w:t> </w:t>
      </w:r>
      <w:r w:rsidRPr="000F3DA8">
        <w:t>15MG(1)(a)(i).</w:t>
      </w:r>
    </w:p>
    <w:p w:rsidR="00516C1C" w:rsidRPr="000F3DA8" w:rsidRDefault="00516C1C" w:rsidP="00516C1C">
      <w:pPr>
        <w:pStyle w:val="Definition"/>
      </w:pPr>
      <w:r w:rsidRPr="000F3DA8">
        <w:rPr>
          <w:b/>
          <w:i/>
        </w:rPr>
        <w:t>chief officer</w:t>
      </w:r>
      <w:r w:rsidRPr="000F3DA8">
        <w:t xml:space="preserve"> of a law enforcement agency means the following:</w:t>
      </w:r>
    </w:p>
    <w:p w:rsidR="00516C1C" w:rsidRPr="000F3DA8" w:rsidRDefault="00516C1C" w:rsidP="00516C1C">
      <w:pPr>
        <w:pStyle w:val="paragraph"/>
      </w:pPr>
      <w:r w:rsidRPr="000F3DA8">
        <w:tab/>
        <w:t>(a)</w:t>
      </w:r>
      <w:r w:rsidRPr="000F3DA8">
        <w:tab/>
        <w:t>in relation to the Australian Federal Police—the Commissioner of the Australian Federal Police;</w:t>
      </w:r>
    </w:p>
    <w:p w:rsidR="00516C1C" w:rsidRPr="000F3DA8" w:rsidRDefault="00516C1C" w:rsidP="00516C1C">
      <w:pPr>
        <w:pStyle w:val="paragraph"/>
      </w:pPr>
      <w:r w:rsidRPr="000F3DA8">
        <w:tab/>
        <w:t>(b)</w:t>
      </w:r>
      <w:r w:rsidRPr="000F3DA8">
        <w:tab/>
        <w:t xml:space="preserve">in relation </w:t>
      </w:r>
      <w:r w:rsidR="004C348D" w:rsidRPr="000F3DA8">
        <w:t>to the Immigration and Border Protection Department</w:t>
      </w:r>
      <w:r w:rsidRPr="000F3DA8">
        <w:t>—</w:t>
      </w:r>
      <w:r w:rsidR="00BE0858" w:rsidRPr="000F3DA8">
        <w:t>Secretary of that Department</w:t>
      </w:r>
      <w:r w:rsidRPr="000F3DA8">
        <w:t>;</w:t>
      </w:r>
    </w:p>
    <w:p w:rsidR="00516C1C" w:rsidRPr="000F3DA8" w:rsidRDefault="00516C1C" w:rsidP="00516C1C">
      <w:pPr>
        <w:pStyle w:val="paragraph"/>
      </w:pPr>
      <w:r w:rsidRPr="000F3DA8">
        <w:tab/>
        <w:t>(c)</w:t>
      </w:r>
      <w:r w:rsidRPr="000F3DA8">
        <w:tab/>
        <w:t>in relation to the ACC—the Chief Executive Officer of the ACC;</w:t>
      </w:r>
    </w:p>
    <w:p w:rsidR="00516C1C" w:rsidRPr="000F3DA8" w:rsidRDefault="00516C1C" w:rsidP="00516C1C">
      <w:pPr>
        <w:pStyle w:val="paragraph"/>
      </w:pPr>
      <w:r w:rsidRPr="000F3DA8">
        <w:tab/>
        <w:t>(d)</w:t>
      </w:r>
      <w:r w:rsidRPr="000F3DA8">
        <w:tab/>
        <w:t>in relation to the Australian Commission for Law Enforcement Integrity—the Integrity Commissioner;</w:t>
      </w:r>
    </w:p>
    <w:p w:rsidR="00516C1C" w:rsidRPr="000F3DA8" w:rsidRDefault="00516C1C" w:rsidP="00516C1C">
      <w:pPr>
        <w:pStyle w:val="paragraph"/>
      </w:pPr>
      <w:r w:rsidRPr="000F3DA8">
        <w:tab/>
        <w:t>(e)</w:t>
      </w:r>
      <w:r w:rsidRPr="000F3DA8">
        <w:tab/>
        <w:t>in relation to the Australian Taxation Office—the Commissioner of Taxation;</w:t>
      </w:r>
    </w:p>
    <w:p w:rsidR="00516C1C" w:rsidRPr="000F3DA8" w:rsidRDefault="00516C1C" w:rsidP="00516C1C">
      <w:pPr>
        <w:pStyle w:val="paragraph"/>
      </w:pPr>
      <w:r w:rsidRPr="000F3DA8">
        <w:tab/>
        <w:t>(f)</w:t>
      </w:r>
      <w:r w:rsidRPr="000F3DA8">
        <w:tab/>
        <w:t xml:space="preserve">in relation to a Commonwealth agency specified in the regulations for the purposes of the definition of </w:t>
      </w:r>
      <w:r w:rsidRPr="000F3DA8">
        <w:rPr>
          <w:b/>
          <w:i/>
        </w:rPr>
        <w:t>law enforcement agency</w:t>
      </w:r>
      <w:r w:rsidRPr="000F3DA8">
        <w:t>—the officer specified in the regulations as the chief officer of that agency.</w:t>
      </w:r>
    </w:p>
    <w:p w:rsidR="00516C1C" w:rsidRPr="000F3DA8" w:rsidRDefault="00516C1C" w:rsidP="00516C1C">
      <w:pPr>
        <w:pStyle w:val="Definition"/>
      </w:pPr>
      <w:r w:rsidRPr="000F3DA8">
        <w:rPr>
          <w:b/>
          <w:bCs/>
          <w:i/>
        </w:rPr>
        <w:t xml:space="preserve">conduct </w:t>
      </w:r>
      <w:r w:rsidRPr="000F3DA8">
        <w:t>includes any act or omission.</w:t>
      </w:r>
    </w:p>
    <w:p w:rsidR="00516C1C" w:rsidRPr="000F3DA8" w:rsidRDefault="00516C1C" w:rsidP="00516C1C">
      <w:pPr>
        <w:pStyle w:val="Definition"/>
        <w:rPr>
          <w:szCs w:val="22"/>
        </w:rPr>
      </w:pPr>
      <w:r w:rsidRPr="000F3DA8">
        <w:rPr>
          <w:b/>
          <w:bCs/>
          <w:i/>
        </w:rPr>
        <w:t>corresponding witness identity protection certificate</w:t>
      </w:r>
      <w:r w:rsidRPr="000F3DA8">
        <w:rPr>
          <w:b/>
          <w:bCs/>
        </w:rPr>
        <w:t xml:space="preserve"> </w:t>
      </w:r>
      <w:r w:rsidRPr="000F3DA8">
        <w:t xml:space="preserve">means a certificate given under a provision of a corresponding witness identity protection law </w:t>
      </w:r>
      <w:r w:rsidRPr="000F3DA8">
        <w:rPr>
          <w:szCs w:val="22"/>
        </w:rPr>
        <w:t>that corresponds to section</w:t>
      </w:r>
      <w:r w:rsidR="000F3DA8">
        <w:rPr>
          <w:szCs w:val="22"/>
        </w:rPr>
        <w:t> </w:t>
      </w:r>
      <w:r w:rsidRPr="000F3DA8">
        <w:rPr>
          <w:szCs w:val="22"/>
        </w:rPr>
        <w:t>15ME.</w:t>
      </w:r>
    </w:p>
    <w:p w:rsidR="00516C1C" w:rsidRPr="000F3DA8" w:rsidRDefault="00516C1C" w:rsidP="00516C1C">
      <w:pPr>
        <w:pStyle w:val="Definition"/>
      </w:pPr>
      <w:r w:rsidRPr="000F3DA8">
        <w:rPr>
          <w:b/>
          <w:bCs/>
          <w:i/>
        </w:rPr>
        <w:t>corresponding witness identity protection law</w:t>
      </w:r>
      <w:r w:rsidRPr="000F3DA8">
        <w:rPr>
          <w:b/>
          <w:bCs/>
        </w:rPr>
        <w:t xml:space="preserve"> </w:t>
      </w:r>
      <w:r w:rsidRPr="000F3DA8">
        <w:t>means:</w:t>
      </w:r>
    </w:p>
    <w:p w:rsidR="00516C1C" w:rsidRPr="000F3DA8" w:rsidRDefault="00516C1C" w:rsidP="00516C1C">
      <w:pPr>
        <w:pStyle w:val="paragraph"/>
      </w:pPr>
      <w:r w:rsidRPr="000F3DA8">
        <w:tab/>
        <w:t>(a)</w:t>
      </w:r>
      <w:r w:rsidRPr="000F3DA8">
        <w:tab/>
        <w:t>a law of a State or Territory; or</w:t>
      </w:r>
    </w:p>
    <w:p w:rsidR="00516C1C" w:rsidRPr="000F3DA8" w:rsidRDefault="00516C1C" w:rsidP="00516C1C">
      <w:pPr>
        <w:pStyle w:val="paragraph"/>
      </w:pPr>
      <w:r w:rsidRPr="000F3DA8">
        <w:tab/>
        <w:t>(b)</w:t>
      </w:r>
      <w:r w:rsidRPr="000F3DA8">
        <w:tab/>
        <w:t>a provision or provisions of a law of a State or Territory;</w:t>
      </w:r>
    </w:p>
    <w:p w:rsidR="00516C1C" w:rsidRPr="000F3DA8" w:rsidRDefault="00516C1C" w:rsidP="00516C1C">
      <w:pPr>
        <w:pStyle w:val="subsection2"/>
        <w:rPr>
          <w:szCs w:val="22"/>
        </w:rPr>
      </w:pPr>
      <w:r w:rsidRPr="000F3DA8">
        <w:t>prescribed by the regulations for the purposes of this definition.</w:t>
      </w:r>
    </w:p>
    <w:p w:rsidR="00516C1C" w:rsidRPr="000F3DA8" w:rsidRDefault="00516C1C" w:rsidP="00516C1C">
      <w:pPr>
        <w:pStyle w:val="Definition"/>
        <w:rPr>
          <w:szCs w:val="22"/>
        </w:rPr>
      </w:pPr>
      <w:r w:rsidRPr="000F3DA8">
        <w:rPr>
          <w:b/>
          <w:bCs/>
          <w:i/>
        </w:rPr>
        <w:t>court</w:t>
      </w:r>
      <w:r w:rsidRPr="000F3DA8">
        <w:rPr>
          <w:b/>
          <w:bCs/>
        </w:rPr>
        <w:t xml:space="preserve"> </w:t>
      </w:r>
      <w:r w:rsidRPr="000F3DA8">
        <w:t xml:space="preserve">includes any tribunal or person authorised by law or </w:t>
      </w:r>
      <w:r w:rsidRPr="000F3DA8">
        <w:rPr>
          <w:szCs w:val="22"/>
        </w:rPr>
        <w:t>consent of parties to receive evidence.</w:t>
      </w:r>
    </w:p>
    <w:p w:rsidR="00516C1C" w:rsidRPr="000F3DA8" w:rsidRDefault="00516C1C" w:rsidP="00516C1C">
      <w:pPr>
        <w:pStyle w:val="Definition"/>
      </w:pPr>
      <w:r w:rsidRPr="000F3DA8">
        <w:rPr>
          <w:b/>
          <w:bCs/>
          <w:i/>
        </w:rPr>
        <w:t>court name</w:t>
      </w:r>
      <w:r w:rsidRPr="000F3DA8">
        <w:rPr>
          <w:b/>
          <w:bCs/>
        </w:rPr>
        <w:t xml:space="preserve"> </w:t>
      </w:r>
      <w:r w:rsidRPr="000F3DA8">
        <w:t>for an operative in relation to a proceeding, means a name (other than the operative’s real name) or code used to identify the operative in the proceeding.</w:t>
      </w:r>
    </w:p>
    <w:p w:rsidR="00516C1C" w:rsidRPr="000F3DA8" w:rsidRDefault="00516C1C" w:rsidP="00516C1C">
      <w:pPr>
        <w:pStyle w:val="Definition"/>
        <w:rPr>
          <w:szCs w:val="22"/>
        </w:rPr>
      </w:pPr>
      <w:r w:rsidRPr="000F3DA8">
        <w:rPr>
          <w:b/>
          <w:bCs/>
          <w:i/>
        </w:rPr>
        <w:t>false representation</w:t>
      </w:r>
      <w:r w:rsidRPr="000F3DA8">
        <w:rPr>
          <w:b/>
          <w:bCs/>
        </w:rPr>
        <w:t xml:space="preserve"> </w:t>
      </w:r>
      <w:r w:rsidRPr="000F3DA8">
        <w:t xml:space="preserve">does not include a representation made </w:t>
      </w:r>
      <w:r w:rsidRPr="000F3DA8">
        <w:rPr>
          <w:szCs w:val="22"/>
        </w:rPr>
        <w:t>under an authority under:</w:t>
      </w:r>
    </w:p>
    <w:p w:rsidR="00516C1C" w:rsidRPr="000F3DA8" w:rsidRDefault="00516C1C" w:rsidP="00516C1C">
      <w:pPr>
        <w:pStyle w:val="paragraph"/>
      </w:pPr>
      <w:r w:rsidRPr="000F3DA8">
        <w:tab/>
        <w:t>(a)</w:t>
      </w:r>
      <w:r w:rsidRPr="000F3DA8">
        <w:tab/>
        <w:t>Part</w:t>
      </w:r>
      <w:r w:rsidR="00BB4455" w:rsidRPr="000F3DA8">
        <w:t> </w:t>
      </w:r>
      <w:r w:rsidRPr="000F3DA8">
        <w:t>IAB (about controlled operations); or</w:t>
      </w:r>
    </w:p>
    <w:p w:rsidR="00516C1C" w:rsidRPr="000F3DA8" w:rsidRDefault="00516C1C" w:rsidP="00516C1C">
      <w:pPr>
        <w:pStyle w:val="paragraph"/>
      </w:pPr>
      <w:r w:rsidRPr="000F3DA8">
        <w:tab/>
        <w:t>(b)</w:t>
      </w:r>
      <w:r w:rsidRPr="000F3DA8">
        <w:tab/>
        <w:t>Part</w:t>
      </w:r>
      <w:r w:rsidR="00BB4455" w:rsidRPr="000F3DA8">
        <w:t> </w:t>
      </w:r>
      <w:r w:rsidRPr="000F3DA8">
        <w:t>IAC (about assumed identities).</w:t>
      </w:r>
    </w:p>
    <w:p w:rsidR="00516C1C" w:rsidRPr="000F3DA8" w:rsidRDefault="00516C1C" w:rsidP="00516C1C">
      <w:pPr>
        <w:pStyle w:val="Definition"/>
      </w:pPr>
      <w:r w:rsidRPr="000F3DA8">
        <w:rPr>
          <w:b/>
          <w:bCs/>
          <w:i/>
        </w:rPr>
        <w:t xml:space="preserve">investigation </w:t>
      </w:r>
      <w:r w:rsidRPr="000F3DA8">
        <w:t>means an investigation in relation to criminal activity, including an investigation extending beyond the Commonwealth.</w:t>
      </w:r>
    </w:p>
    <w:p w:rsidR="00516C1C" w:rsidRPr="000F3DA8" w:rsidRDefault="00516C1C" w:rsidP="00516C1C">
      <w:pPr>
        <w:pStyle w:val="Definition"/>
        <w:rPr>
          <w:b/>
          <w:i/>
        </w:rPr>
      </w:pPr>
      <w:r w:rsidRPr="000F3DA8">
        <w:rPr>
          <w:b/>
          <w:bCs/>
          <w:i/>
        </w:rPr>
        <w:t>jurisdiction</w:t>
      </w:r>
      <w:r w:rsidRPr="000F3DA8">
        <w:rPr>
          <w:b/>
          <w:bCs/>
        </w:rPr>
        <w:t xml:space="preserve"> </w:t>
      </w:r>
      <w:r w:rsidRPr="000F3DA8">
        <w:t xml:space="preserve">means the Commonwealth or a State or Territory </w:t>
      </w:r>
      <w:r w:rsidRPr="000F3DA8">
        <w:rPr>
          <w:szCs w:val="22"/>
        </w:rPr>
        <w:t>of the Commonwealth.</w:t>
      </w:r>
    </w:p>
    <w:p w:rsidR="00516C1C" w:rsidRPr="000F3DA8" w:rsidRDefault="00516C1C" w:rsidP="00516C1C">
      <w:pPr>
        <w:pStyle w:val="Definition"/>
      </w:pPr>
      <w:r w:rsidRPr="000F3DA8">
        <w:rPr>
          <w:b/>
          <w:bCs/>
          <w:i/>
        </w:rPr>
        <w:t>law enforcement agency</w:t>
      </w:r>
      <w:r w:rsidRPr="000F3DA8">
        <w:rPr>
          <w:b/>
          <w:bCs/>
        </w:rPr>
        <w:t xml:space="preserve"> </w:t>
      </w:r>
      <w:r w:rsidRPr="000F3DA8">
        <w:t>means the following:</w:t>
      </w:r>
    </w:p>
    <w:p w:rsidR="00516C1C" w:rsidRPr="000F3DA8" w:rsidRDefault="00516C1C" w:rsidP="00516C1C">
      <w:pPr>
        <w:pStyle w:val="paragraph"/>
      </w:pPr>
      <w:r w:rsidRPr="000F3DA8">
        <w:tab/>
        <w:t>(a)</w:t>
      </w:r>
      <w:r w:rsidRPr="000F3DA8">
        <w:tab/>
        <w:t>the Australian Federal Police;</w:t>
      </w:r>
    </w:p>
    <w:p w:rsidR="00C71781" w:rsidRPr="000F3DA8" w:rsidRDefault="00C71781" w:rsidP="00C71781">
      <w:pPr>
        <w:pStyle w:val="paragraph"/>
      </w:pPr>
      <w:r w:rsidRPr="000F3DA8">
        <w:tab/>
        <w:t>(b)</w:t>
      </w:r>
      <w:r w:rsidRPr="000F3DA8">
        <w:tab/>
        <w:t>the Immigration and Border Protection Department;</w:t>
      </w:r>
    </w:p>
    <w:p w:rsidR="00516C1C" w:rsidRPr="000F3DA8" w:rsidRDefault="00516C1C" w:rsidP="00516C1C">
      <w:pPr>
        <w:pStyle w:val="paragraph"/>
      </w:pPr>
      <w:r w:rsidRPr="000F3DA8">
        <w:tab/>
        <w:t>(c)</w:t>
      </w:r>
      <w:r w:rsidRPr="000F3DA8">
        <w:tab/>
        <w:t>the ACC;</w:t>
      </w:r>
    </w:p>
    <w:p w:rsidR="00516C1C" w:rsidRPr="000F3DA8" w:rsidRDefault="00516C1C" w:rsidP="00516C1C">
      <w:pPr>
        <w:pStyle w:val="paragraph"/>
      </w:pPr>
      <w:r w:rsidRPr="000F3DA8">
        <w:tab/>
        <w:t>(d)</w:t>
      </w:r>
      <w:r w:rsidRPr="000F3DA8">
        <w:tab/>
        <w:t>the Australian Commission for Law Enforcement Integrity;</w:t>
      </w:r>
    </w:p>
    <w:p w:rsidR="00516C1C" w:rsidRPr="000F3DA8" w:rsidRDefault="00516C1C" w:rsidP="00516C1C">
      <w:pPr>
        <w:pStyle w:val="paragraph"/>
      </w:pPr>
      <w:r w:rsidRPr="000F3DA8">
        <w:tab/>
        <w:t>(e)</w:t>
      </w:r>
      <w:r w:rsidRPr="000F3DA8">
        <w:tab/>
        <w:t>the Australian Taxation Office;</w:t>
      </w:r>
    </w:p>
    <w:p w:rsidR="00516C1C" w:rsidRPr="000F3DA8" w:rsidRDefault="00516C1C" w:rsidP="00516C1C">
      <w:pPr>
        <w:pStyle w:val="paragraph"/>
        <w:rPr>
          <w:i/>
        </w:rPr>
      </w:pPr>
      <w:r w:rsidRPr="000F3DA8">
        <w:tab/>
        <w:t>(f)</w:t>
      </w:r>
      <w:r w:rsidRPr="000F3DA8">
        <w:tab/>
        <w:t>any other Commonwealth agency specified in the regulations.</w:t>
      </w:r>
    </w:p>
    <w:p w:rsidR="00516C1C" w:rsidRPr="000F3DA8" w:rsidRDefault="00516C1C" w:rsidP="00516C1C">
      <w:pPr>
        <w:pStyle w:val="Definition"/>
      </w:pPr>
      <w:r w:rsidRPr="000F3DA8">
        <w:rPr>
          <w:b/>
          <w:bCs/>
          <w:i/>
        </w:rPr>
        <w:t>operative</w:t>
      </w:r>
      <w:r w:rsidRPr="000F3DA8">
        <w:rPr>
          <w:b/>
          <w:bCs/>
        </w:rPr>
        <w:t xml:space="preserve"> </w:t>
      </w:r>
      <w:r w:rsidRPr="000F3DA8">
        <w:t>means a person who is or was:</w:t>
      </w:r>
    </w:p>
    <w:p w:rsidR="00516C1C" w:rsidRPr="000F3DA8" w:rsidRDefault="00516C1C" w:rsidP="00516C1C">
      <w:pPr>
        <w:pStyle w:val="paragraph"/>
        <w:rPr>
          <w:szCs w:val="22"/>
        </w:rPr>
      </w:pPr>
      <w:r w:rsidRPr="000F3DA8">
        <w:tab/>
        <w:t>(a)</w:t>
      </w:r>
      <w:r w:rsidRPr="000F3DA8">
        <w:tab/>
        <w:t>a participant in a controlled operation authorised under Part</w:t>
      </w:r>
      <w:r w:rsidR="00BB4455" w:rsidRPr="000F3DA8">
        <w:t> </w:t>
      </w:r>
      <w:r w:rsidRPr="000F3DA8">
        <w:t>IAB</w:t>
      </w:r>
      <w:r w:rsidRPr="000F3DA8">
        <w:rPr>
          <w:szCs w:val="22"/>
        </w:rPr>
        <w:t>; or</w:t>
      </w:r>
    </w:p>
    <w:p w:rsidR="00516C1C" w:rsidRPr="000F3DA8" w:rsidRDefault="00516C1C" w:rsidP="00516C1C">
      <w:pPr>
        <w:pStyle w:val="paragraph"/>
      </w:pPr>
      <w:r w:rsidRPr="000F3DA8">
        <w:tab/>
        <w:t>(b)</w:t>
      </w:r>
      <w:r w:rsidRPr="000F3DA8">
        <w:tab/>
        <w:t>authorised to acquire and use an assumed identity under Part</w:t>
      </w:r>
      <w:r w:rsidR="00BB4455" w:rsidRPr="000F3DA8">
        <w:t> </w:t>
      </w:r>
      <w:r w:rsidRPr="000F3DA8">
        <w:t>IAC by the chief officer of a law enforcement agency;</w:t>
      </w:r>
    </w:p>
    <w:p w:rsidR="00516C1C" w:rsidRPr="000F3DA8" w:rsidRDefault="00516C1C" w:rsidP="00516C1C">
      <w:pPr>
        <w:pStyle w:val="subsection2"/>
      </w:pPr>
      <w:r w:rsidRPr="000F3DA8">
        <w:t>but does not include a person who is or was an intelligence officer (within the meaning of Part</w:t>
      </w:r>
      <w:r w:rsidR="00BB4455" w:rsidRPr="000F3DA8">
        <w:t> </w:t>
      </w:r>
      <w:r w:rsidRPr="000F3DA8">
        <w:t>IAC).</w:t>
      </w:r>
    </w:p>
    <w:p w:rsidR="00516C1C" w:rsidRPr="000F3DA8" w:rsidRDefault="00516C1C" w:rsidP="00516C1C">
      <w:pPr>
        <w:pStyle w:val="Definition"/>
      </w:pPr>
      <w:r w:rsidRPr="000F3DA8">
        <w:rPr>
          <w:b/>
          <w:bCs/>
          <w:i/>
        </w:rPr>
        <w:t>party</w:t>
      </w:r>
      <w:r w:rsidRPr="000F3DA8">
        <w:rPr>
          <w:b/>
          <w:bCs/>
        </w:rPr>
        <w:t xml:space="preserve"> </w:t>
      </w:r>
      <w:r w:rsidRPr="000F3DA8">
        <w:t>to a proceeding, means:</w:t>
      </w:r>
    </w:p>
    <w:p w:rsidR="00516C1C" w:rsidRPr="000F3DA8" w:rsidRDefault="00516C1C" w:rsidP="00516C1C">
      <w:pPr>
        <w:pStyle w:val="paragraph"/>
        <w:rPr>
          <w:szCs w:val="22"/>
        </w:rPr>
      </w:pPr>
      <w:r w:rsidRPr="000F3DA8">
        <w:tab/>
        <w:t>(a)</w:t>
      </w:r>
      <w:r w:rsidRPr="000F3DA8">
        <w:tab/>
        <w:t xml:space="preserve">for a criminal proceeding—the prosecutor and each </w:t>
      </w:r>
      <w:r w:rsidRPr="000F3DA8">
        <w:rPr>
          <w:szCs w:val="22"/>
        </w:rPr>
        <w:t>accused person; or</w:t>
      </w:r>
    </w:p>
    <w:p w:rsidR="00516C1C" w:rsidRPr="000F3DA8" w:rsidRDefault="00516C1C" w:rsidP="00516C1C">
      <w:pPr>
        <w:pStyle w:val="paragraph"/>
        <w:rPr>
          <w:szCs w:val="22"/>
        </w:rPr>
      </w:pPr>
      <w:r w:rsidRPr="000F3DA8">
        <w:tab/>
        <w:t>(b)</w:t>
      </w:r>
      <w:r w:rsidRPr="000F3DA8">
        <w:tab/>
        <w:t xml:space="preserve">for a civil proceeding—each person who is a party to the </w:t>
      </w:r>
      <w:r w:rsidRPr="000F3DA8">
        <w:rPr>
          <w:szCs w:val="22"/>
        </w:rPr>
        <w:t>proceeding.</w:t>
      </w:r>
    </w:p>
    <w:p w:rsidR="00516C1C" w:rsidRPr="000F3DA8" w:rsidRDefault="00516C1C" w:rsidP="00516C1C">
      <w:pPr>
        <w:pStyle w:val="Definition"/>
      </w:pPr>
      <w:r w:rsidRPr="000F3DA8">
        <w:rPr>
          <w:b/>
          <w:i/>
        </w:rPr>
        <w:t>presiding officer</w:t>
      </w:r>
      <w:r w:rsidRPr="000F3DA8">
        <w:t xml:space="preserve"> in relation to a proceeding, means the person constituting the court, or presiding over the court, in the proceeding.</w:t>
      </w:r>
    </w:p>
    <w:p w:rsidR="00516C1C" w:rsidRPr="000F3DA8" w:rsidRDefault="00516C1C" w:rsidP="00516C1C">
      <w:pPr>
        <w:pStyle w:val="Definition"/>
        <w:rPr>
          <w:szCs w:val="22"/>
        </w:rPr>
      </w:pPr>
      <w:r w:rsidRPr="000F3DA8">
        <w:rPr>
          <w:b/>
          <w:bCs/>
          <w:i/>
        </w:rPr>
        <w:t>proceeding</w:t>
      </w:r>
      <w:r w:rsidRPr="000F3DA8">
        <w:rPr>
          <w:b/>
          <w:bCs/>
        </w:rPr>
        <w:t xml:space="preserve"> </w:t>
      </w:r>
      <w:r w:rsidRPr="000F3DA8">
        <w:t xml:space="preserve">means any criminal, civil or other proceeding or inquiry, reference or examination in which by law or consent of parties evidence is or may be given, and includes an </w:t>
      </w:r>
      <w:r w:rsidRPr="000F3DA8">
        <w:rPr>
          <w:szCs w:val="22"/>
        </w:rPr>
        <w:t>arbitration.</w:t>
      </w:r>
    </w:p>
    <w:p w:rsidR="00516C1C" w:rsidRPr="000F3DA8" w:rsidRDefault="00516C1C" w:rsidP="00516C1C">
      <w:pPr>
        <w:pStyle w:val="Definition"/>
      </w:pPr>
      <w:r w:rsidRPr="000F3DA8">
        <w:rPr>
          <w:b/>
          <w:bCs/>
          <w:i/>
        </w:rPr>
        <w:t>professional misconduct</w:t>
      </w:r>
      <w:r w:rsidRPr="000F3DA8">
        <w:rPr>
          <w:b/>
          <w:bCs/>
        </w:rPr>
        <w:t xml:space="preserve"> </w:t>
      </w:r>
      <w:r w:rsidRPr="000F3DA8">
        <w:t xml:space="preserve">means fraud, negligence, default, breach of trust, breach of duty, breach of </w:t>
      </w:r>
      <w:r w:rsidRPr="000F3DA8">
        <w:rPr>
          <w:szCs w:val="22"/>
        </w:rPr>
        <w:t xml:space="preserve">discipline </w:t>
      </w:r>
      <w:r w:rsidRPr="000F3DA8">
        <w:t>or any other misconduct in the course of duty.</w:t>
      </w:r>
    </w:p>
    <w:p w:rsidR="00516C1C" w:rsidRPr="000F3DA8" w:rsidRDefault="00516C1C" w:rsidP="00516C1C">
      <w:pPr>
        <w:pStyle w:val="Definition"/>
      </w:pPr>
      <w:r w:rsidRPr="000F3DA8">
        <w:rPr>
          <w:b/>
          <w:i/>
        </w:rPr>
        <w:t>security</w:t>
      </w:r>
      <w:r w:rsidRPr="000F3DA8">
        <w:t xml:space="preserve"> has the meaning given by section</w:t>
      </w:r>
      <w:r w:rsidR="000F3DA8">
        <w:t> </w:t>
      </w:r>
      <w:r w:rsidRPr="000F3DA8">
        <w:t xml:space="preserve">4 of the </w:t>
      </w:r>
      <w:r w:rsidRPr="000F3DA8">
        <w:rPr>
          <w:i/>
        </w:rPr>
        <w:t>Australian Security Intelligence Organisation Act 1979</w:t>
      </w:r>
      <w:r w:rsidRPr="000F3DA8">
        <w:t>.</w:t>
      </w:r>
    </w:p>
    <w:p w:rsidR="00516C1C" w:rsidRPr="000F3DA8" w:rsidRDefault="00516C1C" w:rsidP="00516C1C">
      <w:pPr>
        <w:pStyle w:val="Definition"/>
        <w:rPr>
          <w:szCs w:val="22"/>
        </w:rPr>
      </w:pPr>
      <w:r w:rsidRPr="000F3DA8">
        <w:rPr>
          <w:b/>
          <w:i/>
        </w:rPr>
        <w:t>witness identity protection certificate</w:t>
      </w:r>
      <w:r w:rsidRPr="000F3DA8">
        <w:t xml:space="preserve"> means a certificate given </w:t>
      </w:r>
      <w:r w:rsidRPr="000F3DA8">
        <w:rPr>
          <w:szCs w:val="22"/>
        </w:rPr>
        <w:t>under section</w:t>
      </w:r>
      <w:r w:rsidR="000F3DA8">
        <w:rPr>
          <w:szCs w:val="22"/>
        </w:rPr>
        <w:t> </w:t>
      </w:r>
      <w:r w:rsidRPr="000F3DA8">
        <w:rPr>
          <w:szCs w:val="22"/>
        </w:rPr>
        <w:t>15ME.</w:t>
      </w:r>
    </w:p>
    <w:p w:rsidR="00516C1C" w:rsidRPr="000F3DA8" w:rsidRDefault="00516C1C" w:rsidP="00516C1C">
      <w:pPr>
        <w:pStyle w:val="subsection"/>
      </w:pPr>
      <w:r w:rsidRPr="000F3DA8">
        <w:tab/>
        <w:t>(2)</w:t>
      </w:r>
      <w:r w:rsidRPr="000F3DA8">
        <w:tab/>
        <w:t xml:space="preserve">For the purposes of </w:t>
      </w:r>
      <w:r w:rsidRPr="000F3DA8">
        <w:rPr>
          <w:iCs/>
        </w:rPr>
        <w:t>this Part</w:t>
      </w:r>
      <w:r w:rsidRPr="000F3DA8">
        <w:t>:</w:t>
      </w:r>
    </w:p>
    <w:p w:rsidR="00516C1C" w:rsidRPr="000F3DA8" w:rsidRDefault="00516C1C" w:rsidP="00516C1C">
      <w:pPr>
        <w:pStyle w:val="paragraph"/>
        <w:rPr>
          <w:szCs w:val="22"/>
        </w:rPr>
      </w:pPr>
      <w:r w:rsidRPr="000F3DA8">
        <w:tab/>
        <w:t>(a)</w:t>
      </w:r>
      <w:r w:rsidRPr="000F3DA8">
        <w:tab/>
        <w:t xml:space="preserve">anything permitted to be done by a party to a proceeding </w:t>
      </w:r>
      <w:r w:rsidRPr="000F3DA8">
        <w:rPr>
          <w:szCs w:val="22"/>
        </w:rPr>
        <w:t>may be done by the party’s lawyer; and</w:t>
      </w:r>
    </w:p>
    <w:p w:rsidR="00516C1C" w:rsidRPr="000F3DA8" w:rsidRDefault="00516C1C" w:rsidP="00516C1C">
      <w:pPr>
        <w:pStyle w:val="paragraph"/>
        <w:rPr>
          <w:szCs w:val="22"/>
        </w:rPr>
      </w:pPr>
      <w:r w:rsidRPr="000F3DA8">
        <w:tab/>
        <w:t>(b)</w:t>
      </w:r>
      <w:r w:rsidRPr="000F3DA8">
        <w:tab/>
        <w:t xml:space="preserve">any requirement to give something to a party to a proceeding is satisfied by giving the thing to the party’s </w:t>
      </w:r>
      <w:r w:rsidRPr="000F3DA8">
        <w:rPr>
          <w:szCs w:val="22"/>
        </w:rPr>
        <w:t>lawyer.</w:t>
      </w:r>
    </w:p>
    <w:p w:rsidR="00516C1C" w:rsidRPr="000F3DA8" w:rsidRDefault="00516C1C" w:rsidP="00516C1C">
      <w:pPr>
        <w:pStyle w:val="ActHead5"/>
        <w:rPr>
          <w:i/>
        </w:rPr>
      </w:pPr>
      <w:bookmarkStart w:id="428" w:name="_Toc486497896"/>
      <w:r w:rsidRPr="000F3DA8">
        <w:rPr>
          <w:rStyle w:val="CharSectno"/>
        </w:rPr>
        <w:t>15MA</w:t>
      </w:r>
      <w:r w:rsidRPr="000F3DA8">
        <w:t xml:space="preserve">  Meaning of </w:t>
      </w:r>
      <w:r w:rsidRPr="000F3DA8">
        <w:rPr>
          <w:i/>
        </w:rPr>
        <w:t>criminal proceeding</w:t>
      </w:r>
      <w:bookmarkEnd w:id="428"/>
    </w:p>
    <w:p w:rsidR="00516C1C" w:rsidRPr="000F3DA8" w:rsidRDefault="00516C1C" w:rsidP="00516C1C">
      <w:pPr>
        <w:pStyle w:val="subsection"/>
      </w:pPr>
      <w:r w:rsidRPr="000F3DA8">
        <w:tab/>
        <w:t>(1)</w:t>
      </w:r>
      <w:r w:rsidRPr="000F3DA8">
        <w:tab/>
        <w:t xml:space="preserve">In this Part, </w:t>
      </w:r>
      <w:r w:rsidRPr="000F3DA8">
        <w:rPr>
          <w:b/>
          <w:i/>
        </w:rPr>
        <w:t xml:space="preserve">criminal proceeding </w:t>
      </w:r>
      <w:r w:rsidRPr="000F3DA8">
        <w:t>means a proceeding for the prosecution, whether summarily or on indictment, of an offence or offences.</w:t>
      </w:r>
    </w:p>
    <w:p w:rsidR="00516C1C" w:rsidRPr="000F3DA8" w:rsidRDefault="00516C1C" w:rsidP="00516C1C">
      <w:pPr>
        <w:pStyle w:val="subsection"/>
      </w:pPr>
      <w:r w:rsidRPr="000F3DA8">
        <w:tab/>
        <w:t>(2)</w:t>
      </w:r>
      <w:r w:rsidRPr="000F3DA8">
        <w:tab/>
        <w:t xml:space="preserve">To avoid doubt, each of the following is part of a </w:t>
      </w:r>
      <w:r w:rsidRPr="000F3DA8">
        <w:rPr>
          <w:b/>
          <w:i/>
        </w:rPr>
        <w:t>criminal proceeding</w:t>
      </w:r>
      <w:r w:rsidRPr="000F3DA8">
        <w:t>:</w:t>
      </w:r>
    </w:p>
    <w:p w:rsidR="00516C1C" w:rsidRPr="000F3DA8" w:rsidRDefault="00516C1C" w:rsidP="00516C1C">
      <w:pPr>
        <w:pStyle w:val="paragraph"/>
      </w:pPr>
      <w:r w:rsidRPr="000F3DA8">
        <w:tab/>
        <w:t>(a)</w:t>
      </w:r>
      <w:r w:rsidRPr="000F3DA8">
        <w:tab/>
        <w:t>a bail proceeding;</w:t>
      </w:r>
    </w:p>
    <w:p w:rsidR="00516C1C" w:rsidRPr="000F3DA8" w:rsidRDefault="00516C1C" w:rsidP="00516C1C">
      <w:pPr>
        <w:pStyle w:val="paragraph"/>
      </w:pPr>
      <w:r w:rsidRPr="000F3DA8">
        <w:tab/>
        <w:t>(b)</w:t>
      </w:r>
      <w:r w:rsidRPr="000F3DA8">
        <w:tab/>
        <w:t>a committal proceeding;</w:t>
      </w:r>
    </w:p>
    <w:p w:rsidR="00516C1C" w:rsidRPr="000F3DA8" w:rsidRDefault="00516C1C" w:rsidP="00516C1C">
      <w:pPr>
        <w:pStyle w:val="paragraph"/>
      </w:pPr>
      <w:r w:rsidRPr="000F3DA8">
        <w:tab/>
        <w:t>(c)</w:t>
      </w:r>
      <w:r w:rsidRPr="000F3DA8">
        <w:tab/>
        <w:t>the discovery, exchange, production, inspection or disclosure of intended evidence, documents and reports of persons intended to be called by a party to give evidence;</w:t>
      </w:r>
    </w:p>
    <w:p w:rsidR="00516C1C" w:rsidRPr="000F3DA8" w:rsidRDefault="00516C1C" w:rsidP="00516C1C">
      <w:pPr>
        <w:pStyle w:val="paragraph"/>
      </w:pPr>
      <w:r w:rsidRPr="000F3DA8">
        <w:tab/>
        <w:t>(d)</w:t>
      </w:r>
      <w:r w:rsidRPr="000F3DA8">
        <w:tab/>
        <w:t>a sentencing proceeding;</w:t>
      </w:r>
    </w:p>
    <w:p w:rsidR="00516C1C" w:rsidRPr="000F3DA8" w:rsidRDefault="00516C1C" w:rsidP="00516C1C">
      <w:pPr>
        <w:pStyle w:val="paragraph"/>
      </w:pPr>
      <w:r w:rsidRPr="000F3DA8">
        <w:tab/>
        <w:t>(e)</w:t>
      </w:r>
      <w:r w:rsidRPr="000F3DA8">
        <w:tab/>
        <w:t>an appeal proceeding;</w:t>
      </w:r>
    </w:p>
    <w:p w:rsidR="00516C1C" w:rsidRPr="000F3DA8" w:rsidRDefault="00516C1C" w:rsidP="00516C1C">
      <w:pPr>
        <w:pStyle w:val="paragraph"/>
      </w:pPr>
      <w:r w:rsidRPr="000F3DA8">
        <w:tab/>
        <w:t>(f)</w:t>
      </w:r>
      <w:r w:rsidRPr="000F3DA8">
        <w:tab/>
        <w:t>a proceeding with respect to any matter in which a person seeks a writ of mandamus or prohibition or an injunction against an officer or officers of the Commonwealth (within the meaning of subsection</w:t>
      </w:r>
      <w:r w:rsidR="000F3DA8">
        <w:t> </w:t>
      </w:r>
      <w:r w:rsidRPr="000F3DA8">
        <w:t xml:space="preserve">39B(1B) of the </w:t>
      </w:r>
      <w:r w:rsidRPr="000F3DA8">
        <w:rPr>
          <w:i/>
        </w:rPr>
        <w:t>Judiciary Act 1903</w:t>
      </w:r>
      <w:r w:rsidRPr="000F3DA8">
        <w:t>) in relation to:</w:t>
      </w:r>
    </w:p>
    <w:p w:rsidR="00516C1C" w:rsidRPr="000F3DA8" w:rsidRDefault="00516C1C" w:rsidP="00516C1C">
      <w:pPr>
        <w:pStyle w:val="paragraphsub"/>
      </w:pPr>
      <w:r w:rsidRPr="000F3DA8">
        <w:tab/>
        <w:t>(i)</w:t>
      </w:r>
      <w:r w:rsidRPr="000F3DA8">
        <w:tab/>
        <w:t>a decision to prosecute a person for one or more offences against a law of the Commonwealth; or</w:t>
      </w:r>
    </w:p>
    <w:p w:rsidR="00516C1C" w:rsidRPr="000F3DA8" w:rsidRDefault="00516C1C" w:rsidP="00516C1C">
      <w:pPr>
        <w:pStyle w:val="paragraphsub"/>
      </w:pPr>
      <w:r w:rsidRPr="000F3DA8">
        <w:tab/>
        <w:t>(ii)</w:t>
      </w:r>
      <w:r w:rsidRPr="000F3DA8">
        <w:tab/>
        <w:t>a related criminal justice process decision (within the meaning of subsection</w:t>
      </w:r>
      <w:r w:rsidR="000F3DA8">
        <w:t> </w:t>
      </w:r>
      <w:r w:rsidRPr="000F3DA8">
        <w:t>39B(3) of that Act);</w:t>
      </w:r>
    </w:p>
    <w:p w:rsidR="00516C1C" w:rsidRPr="000F3DA8" w:rsidRDefault="00516C1C" w:rsidP="00516C1C">
      <w:pPr>
        <w:pStyle w:val="paragraph"/>
      </w:pPr>
      <w:r w:rsidRPr="000F3DA8">
        <w:tab/>
        <w:t>(g)</w:t>
      </w:r>
      <w:r w:rsidRPr="000F3DA8">
        <w:tab/>
        <w:t>any other pre</w:t>
      </w:r>
      <w:r w:rsidR="000F3DA8">
        <w:noBreakHyphen/>
      </w:r>
      <w:r w:rsidRPr="000F3DA8">
        <w:t>trial, interlocutory or post</w:t>
      </w:r>
      <w:r w:rsidR="000F3DA8">
        <w:noBreakHyphen/>
      </w:r>
      <w:r w:rsidRPr="000F3DA8">
        <w:t>trial proceeding prescribed by regulations for the purposes of this paragraph.</w:t>
      </w:r>
    </w:p>
    <w:p w:rsidR="00516C1C" w:rsidRPr="000F3DA8" w:rsidRDefault="00516C1C" w:rsidP="00516C1C">
      <w:pPr>
        <w:pStyle w:val="ActHead5"/>
      </w:pPr>
      <w:bookmarkStart w:id="429" w:name="_Toc486497897"/>
      <w:r w:rsidRPr="000F3DA8">
        <w:rPr>
          <w:rStyle w:val="CharSectno"/>
        </w:rPr>
        <w:t>15MB</w:t>
      </w:r>
      <w:r w:rsidRPr="000F3DA8">
        <w:t xml:space="preserve">  Meaning of </w:t>
      </w:r>
      <w:r w:rsidRPr="000F3DA8">
        <w:rPr>
          <w:i/>
        </w:rPr>
        <w:t>civil proceeding</w:t>
      </w:r>
      <w:bookmarkEnd w:id="429"/>
    </w:p>
    <w:p w:rsidR="00516C1C" w:rsidRPr="000F3DA8" w:rsidRDefault="00516C1C" w:rsidP="00516C1C">
      <w:pPr>
        <w:pStyle w:val="subsection"/>
      </w:pPr>
      <w:r w:rsidRPr="000F3DA8">
        <w:tab/>
        <w:t>(1)</w:t>
      </w:r>
      <w:r w:rsidRPr="000F3DA8">
        <w:tab/>
        <w:t xml:space="preserve">In this Part, </w:t>
      </w:r>
      <w:r w:rsidRPr="000F3DA8">
        <w:rPr>
          <w:b/>
          <w:i/>
        </w:rPr>
        <w:t xml:space="preserve">civil proceeding </w:t>
      </w:r>
      <w:r w:rsidRPr="000F3DA8">
        <w:t>means any proceeding in a court of the Commonwealth, a State or Territory, other than a criminal proceeding.</w:t>
      </w:r>
    </w:p>
    <w:p w:rsidR="00516C1C" w:rsidRPr="000F3DA8" w:rsidRDefault="00516C1C" w:rsidP="00516C1C">
      <w:pPr>
        <w:pStyle w:val="subsection"/>
      </w:pPr>
      <w:r w:rsidRPr="000F3DA8">
        <w:tab/>
        <w:t>(2)</w:t>
      </w:r>
      <w:r w:rsidRPr="000F3DA8">
        <w:tab/>
        <w:t xml:space="preserve">To avoid doubt, each of the following is part of a </w:t>
      </w:r>
      <w:r w:rsidRPr="000F3DA8">
        <w:rPr>
          <w:b/>
          <w:i/>
        </w:rPr>
        <w:t>civil proceeding</w:t>
      </w:r>
      <w:r w:rsidRPr="000F3DA8">
        <w:t>:</w:t>
      </w:r>
    </w:p>
    <w:p w:rsidR="00516C1C" w:rsidRPr="000F3DA8" w:rsidRDefault="00516C1C" w:rsidP="00516C1C">
      <w:pPr>
        <w:pStyle w:val="paragraph"/>
      </w:pPr>
      <w:r w:rsidRPr="000F3DA8">
        <w:tab/>
        <w:t>(a)</w:t>
      </w:r>
      <w:r w:rsidRPr="000F3DA8">
        <w:tab/>
        <w:t>any proceeding on an ex parte application (including an application made before pleadings are filed in a court);</w:t>
      </w:r>
    </w:p>
    <w:p w:rsidR="00516C1C" w:rsidRPr="000F3DA8" w:rsidRDefault="00516C1C" w:rsidP="00516C1C">
      <w:pPr>
        <w:pStyle w:val="paragraph"/>
      </w:pPr>
      <w:r w:rsidRPr="000F3DA8">
        <w:tab/>
        <w:t>(b)</w:t>
      </w:r>
      <w:r w:rsidRPr="000F3DA8">
        <w:tab/>
        <w:t>the discovery, exchange, production, inspection or disclosure of intended evidence, documents and reports of persons intended to be called by a party to give evidence;</w:t>
      </w:r>
    </w:p>
    <w:p w:rsidR="00516C1C" w:rsidRPr="000F3DA8" w:rsidRDefault="00516C1C" w:rsidP="00516C1C">
      <w:pPr>
        <w:pStyle w:val="paragraph"/>
      </w:pPr>
      <w:r w:rsidRPr="000F3DA8">
        <w:tab/>
        <w:t>(c)</w:t>
      </w:r>
      <w:r w:rsidRPr="000F3DA8">
        <w:tab/>
        <w:t>an appeal proceeding;</w:t>
      </w:r>
    </w:p>
    <w:p w:rsidR="00516C1C" w:rsidRPr="000F3DA8" w:rsidRDefault="00516C1C" w:rsidP="00516C1C">
      <w:pPr>
        <w:pStyle w:val="paragraph"/>
      </w:pPr>
      <w:r w:rsidRPr="000F3DA8">
        <w:tab/>
        <w:t>(d)</w:t>
      </w:r>
      <w:r w:rsidRPr="000F3DA8">
        <w:tab/>
        <w:t>any interlocutory or other proceeding prescribed by regulations for the purposes of this paragraph.</w:t>
      </w:r>
    </w:p>
    <w:p w:rsidR="00516C1C" w:rsidRPr="000F3DA8" w:rsidRDefault="00516C1C" w:rsidP="00516C1C">
      <w:pPr>
        <w:pStyle w:val="ActHead5"/>
      </w:pPr>
      <w:bookmarkStart w:id="430" w:name="_Toc486497898"/>
      <w:r w:rsidRPr="000F3DA8">
        <w:rPr>
          <w:rStyle w:val="CharSectno"/>
        </w:rPr>
        <w:t>15MC</w:t>
      </w:r>
      <w:r w:rsidRPr="000F3DA8">
        <w:t xml:space="preserve">  When a charge is outstanding or pending</w:t>
      </w:r>
      <w:bookmarkEnd w:id="430"/>
    </w:p>
    <w:p w:rsidR="00516C1C" w:rsidRPr="000F3DA8" w:rsidRDefault="00516C1C" w:rsidP="00516C1C">
      <w:pPr>
        <w:pStyle w:val="subsection"/>
      </w:pPr>
      <w:r w:rsidRPr="000F3DA8">
        <w:tab/>
        <w:t>(1)</w:t>
      </w:r>
      <w:r w:rsidRPr="000F3DA8">
        <w:tab/>
        <w:t>For the purposes of this Part:</w:t>
      </w:r>
    </w:p>
    <w:p w:rsidR="00516C1C" w:rsidRPr="000F3DA8" w:rsidRDefault="00516C1C" w:rsidP="00516C1C">
      <w:pPr>
        <w:pStyle w:val="paragraph"/>
      </w:pPr>
      <w:r w:rsidRPr="000F3DA8">
        <w:tab/>
        <w:t>(a)</w:t>
      </w:r>
      <w:r w:rsidRPr="000F3DA8">
        <w:tab/>
        <w:t xml:space="preserve">a charge against a person for an offence is </w:t>
      </w:r>
      <w:r w:rsidRPr="000F3DA8">
        <w:rPr>
          <w:b/>
          <w:bCs/>
          <w:i/>
        </w:rPr>
        <w:t>outstanding</w:t>
      </w:r>
      <w:r w:rsidRPr="000F3DA8">
        <w:rPr>
          <w:b/>
          <w:bCs/>
        </w:rPr>
        <w:t xml:space="preserve"> </w:t>
      </w:r>
      <w:r w:rsidRPr="000F3DA8">
        <w:t>until the charge is finally dealt with in any of the following ways:</w:t>
      </w:r>
    </w:p>
    <w:p w:rsidR="00516C1C" w:rsidRPr="000F3DA8" w:rsidRDefault="00516C1C" w:rsidP="00516C1C">
      <w:pPr>
        <w:pStyle w:val="paragraphsub"/>
      </w:pPr>
      <w:r w:rsidRPr="000F3DA8">
        <w:tab/>
        <w:t>(i)</w:t>
      </w:r>
      <w:r w:rsidRPr="000F3DA8">
        <w:tab/>
        <w:t>the charge is withdrawn;</w:t>
      </w:r>
    </w:p>
    <w:p w:rsidR="00516C1C" w:rsidRPr="000F3DA8" w:rsidRDefault="00516C1C" w:rsidP="00516C1C">
      <w:pPr>
        <w:pStyle w:val="paragraphsub"/>
      </w:pPr>
      <w:r w:rsidRPr="000F3DA8">
        <w:tab/>
        <w:t>(ii)</w:t>
      </w:r>
      <w:r w:rsidRPr="000F3DA8">
        <w:tab/>
        <w:t>the charge is dismissed by a court;</w:t>
      </w:r>
    </w:p>
    <w:p w:rsidR="00516C1C" w:rsidRPr="000F3DA8" w:rsidRDefault="00516C1C" w:rsidP="00516C1C">
      <w:pPr>
        <w:pStyle w:val="paragraphsub"/>
        <w:rPr>
          <w:szCs w:val="22"/>
        </w:rPr>
      </w:pPr>
      <w:r w:rsidRPr="000F3DA8">
        <w:tab/>
        <w:t>(iii)</w:t>
      </w:r>
      <w:r w:rsidRPr="000F3DA8">
        <w:tab/>
        <w:t xml:space="preserve">the person is discharged by a court following a </w:t>
      </w:r>
      <w:r w:rsidRPr="000F3DA8">
        <w:rPr>
          <w:szCs w:val="22"/>
        </w:rPr>
        <w:t>committal hearing;</w:t>
      </w:r>
    </w:p>
    <w:p w:rsidR="00516C1C" w:rsidRPr="000F3DA8" w:rsidRDefault="00516C1C" w:rsidP="00516C1C">
      <w:pPr>
        <w:pStyle w:val="paragraphsub"/>
        <w:rPr>
          <w:szCs w:val="22"/>
        </w:rPr>
      </w:pPr>
      <w:r w:rsidRPr="000F3DA8">
        <w:tab/>
        <w:t>(iv)</w:t>
      </w:r>
      <w:r w:rsidRPr="000F3DA8">
        <w:tab/>
        <w:t xml:space="preserve">the person is acquitted or found guilty of the offence </w:t>
      </w:r>
      <w:r w:rsidRPr="000F3DA8">
        <w:rPr>
          <w:szCs w:val="22"/>
        </w:rPr>
        <w:t>by a court; and</w:t>
      </w:r>
    </w:p>
    <w:p w:rsidR="00516C1C" w:rsidRPr="000F3DA8" w:rsidRDefault="00516C1C" w:rsidP="007B08D1">
      <w:pPr>
        <w:pStyle w:val="paragraph"/>
        <w:keepNext/>
        <w:keepLines/>
        <w:rPr>
          <w:szCs w:val="22"/>
        </w:rPr>
      </w:pPr>
      <w:r w:rsidRPr="000F3DA8">
        <w:tab/>
        <w:t>(b)</w:t>
      </w:r>
      <w:r w:rsidRPr="000F3DA8">
        <w:tab/>
        <w:t xml:space="preserve">a charge against a person for an offence is </w:t>
      </w:r>
      <w:r w:rsidRPr="000F3DA8">
        <w:rPr>
          <w:b/>
          <w:bCs/>
          <w:i/>
        </w:rPr>
        <w:t>pending</w:t>
      </w:r>
      <w:r w:rsidRPr="000F3DA8">
        <w:rPr>
          <w:b/>
          <w:bCs/>
        </w:rPr>
        <w:t xml:space="preserve"> </w:t>
      </w:r>
      <w:r w:rsidRPr="000F3DA8">
        <w:t xml:space="preserve">if the </w:t>
      </w:r>
      <w:r w:rsidRPr="000F3DA8">
        <w:rPr>
          <w:szCs w:val="22"/>
        </w:rPr>
        <w:t>person has not yet been charged with the offence, but:</w:t>
      </w:r>
    </w:p>
    <w:p w:rsidR="00516C1C" w:rsidRPr="000F3DA8" w:rsidRDefault="00516C1C" w:rsidP="00516C1C">
      <w:pPr>
        <w:pStyle w:val="paragraphsub"/>
      </w:pPr>
      <w:r w:rsidRPr="000F3DA8">
        <w:tab/>
        <w:t>(i)</w:t>
      </w:r>
      <w:r w:rsidRPr="000F3DA8">
        <w:tab/>
        <w:t>the person has been arrested for the offence, unless the person has been later released without being charged with an offence; or</w:t>
      </w:r>
    </w:p>
    <w:p w:rsidR="00516C1C" w:rsidRPr="000F3DA8" w:rsidRDefault="00516C1C" w:rsidP="00516C1C">
      <w:pPr>
        <w:pStyle w:val="paragraphsub"/>
      </w:pPr>
      <w:r w:rsidRPr="000F3DA8">
        <w:tab/>
        <w:t>(ii)</w:t>
      </w:r>
      <w:r w:rsidRPr="000F3DA8">
        <w:tab/>
        <w:t>a summons to appear before a court to answer a charge for the offence has been served on the person; and</w:t>
      </w:r>
    </w:p>
    <w:p w:rsidR="00516C1C" w:rsidRPr="000F3DA8" w:rsidRDefault="00516C1C" w:rsidP="00516C1C">
      <w:pPr>
        <w:pStyle w:val="paragraph"/>
        <w:rPr>
          <w:szCs w:val="22"/>
        </w:rPr>
      </w:pPr>
      <w:r w:rsidRPr="000F3DA8">
        <w:tab/>
        <w:t>(c)</w:t>
      </w:r>
      <w:r w:rsidRPr="000F3DA8">
        <w:tab/>
        <w:t xml:space="preserve">an allegation of professional misconduct against a person is </w:t>
      </w:r>
      <w:r w:rsidRPr="000F3DA8">
        <w:rPr>
          <w:b/>
          <w:bCs/>
          <w:i/>
        </w:rPr>
        <w:t>outstanding</w:t>
      </w:r>
      <w:r w:rsidRPr="000F3DA8">
        <w:rPr>
          <w:b/>
          <w:bCs/>
        </w:rPr>
        <w:t xml:space="preserve"> </w:t>
      </w:r>
      <w:r w:rsidRPr="000F3DA8">
        <w:t>if the allegation has not been finally dealt with in accordance with the</w:t>
      </w:r>
      <w:r w:rsidRPr="000F3DA8">
        <w:rPr>
          <w:iCs/>
        </w:rPr>
        <w:t xml:space="preserve"> procedures </w:t>
      </w:r>
      <w:r w:rsidRPr="000F3DA8">
        <w:rPr>
          <w:iCs/>
          <w:szCs w:val="22"/>
        </w:rPr>
        <w:t>that apply for the purposes of dealing with an allegation of that kind.</w:t>
      </w:r>
    </w:p>
    <w:p w:rsidR="00516C1C" w:rsidRPr="000F3DA8" w:rsidRDefault="00516C1C" w:rsidP="00527FBC">
      <w:pPr>
        <w:pStyle w:val="ActHead3"/>
        <w:pageBreakBefore/>
      </w:pPr>
      <w:bookmarkStart w:id="431" w:name="_Toc486497899"/>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Witness Identity Protection Certificates for Operatives</w:t>
      </w:r>
      <w:bookmarkEnd w:id="431"/>
    </w:p>
    <w:p w:rsidR="00516C1C" w:rsidRPr="000F3DA8" w:rsidRDefault="00516C1C" w:rsidP="00516C1C">
      <w:pPr>
        <w:pStyle w:val="ActHead5"/>
      </w:pPr>
      <w:bookmarkStart w:id="432" w:name="_Toc486497900"/>
      <w:r w:rsidRPr="000F3DA8">
        <w:rPr>
          <w:rStyle w:val="CharSectno"/>
        </w:rPr>
        <w:t>15MD</w:t>
      </w:r>
      <w:r w:rsidRPr="000F3DA8">
        <w:t xml:space="preserve">  Application of Part</w:t>
      </w:r>
      <w:bookmarkEnd w:id="432"/>
    </w:p>
    <w:p w:rsidR="00516C1C" w:rsidRPr="000F3DA8" w:rsidRDefault="00516C1C" w:rsidP="00516C1C">
      <w:pPr>
        <w:pStyle w:val="subsection"/>
        <w:rPr>
          <w:szCs w:val="22"/>
        </w:rPr>
      </w:pPr>
      <w:r w:rsidRPr="000F3DA8">
        <w:tab/>
        <w:t>(1)</w:t>
      </w:r>
      <w:r w:rsidRPr="000F3DA8">
        <w:tab/>
        <w:t xml:space="preserve">This Part applies to a proceeding in which an operative is, or </w:t>
      </w:r>
      <w:r w:rsidRPr="000F3DA8">
        <w:rPr>
          <w:szCs w:val="22"/>
        </w:rPr>
        <w:t>may be, required to give evidence obtained as an operative.</w:t>
      </w:r>
    </w:p>
    <w:p w:rsidR="00516C1C" w:rsidRPr="000F3DA8" w:rsidRDefault="00516C1C" w:rsidP="00516C1C">
      <w:pPr>
        <w:pStyle w:val="subsection"/>
        <w:rPr>
          <w:szCs w:val="22"/>
        </w:rPr>
      </w:pPr>
      <w:r w:rsidRPr="000F3DA8">
        <w:tab/>
        <w:t>(2)</w:t>
      </w:r>
      <w:r w:rsidRPr="000F3DA8">
        <w:tab/>
        <w:t xml:space="preserve">To avoid doubt, this Part does not affect the operation of any law in relation to the protection of a person who gives, or intends to give, </w:t>
      </w:r>
      <w:r w:rsidRPr="000F3DA8">
        <w:rPr>
          <w:szCs w:val="22"/>
        </w:rPr>
        <w:t>evidence in a proceeding.</w:t>
      </w:r>
    </w:p>
    <w:p w:rsidR="00516C1C" w:rsidRPr="000F3DA8" w:rsidRDefault="00516C1C" w:rsidP="00516C1C">
      <w:pPr>
        <w:pStyle w:val="subsection"/>
      </w:pPr>
      <w:r w:rsidRPr="000F3DA8">
        <w:tab/>
        <w:t>(3)</w:t>
      </w:r>
      <w:r w:rsidRPr="000F3DA8">
        <w:tab/>
        <w:t>To avoid doubt, this Part does not, other than as expressly provided, limit the power of a court to control proceedings in relation to a matter before it.</w:t>
      </w:r>
    </w:p>
    <w:p w:rsidR="00516C1C" w:rsidRPr="000F3DA8" w:rsidRDefault="00516C1C" w:rsidP="00516C1C">
      <w:pPr>
        <w:pStyle w:val="ActHead5"/>
      </w:pPr>
      <w:bookmarkStart w:id="433" w:name="_Toc486497901"/>
      <w:r w:rsidRPr="000F3DA8">
        <w:rPr>
          <w:rStyle w:val="CharSectno"/>
        </w:rPr>
        <w:t>15ME</w:t>
      </w:r>
      <w:r w:rsidRPr="000F3DA8">
        <w:t xml:space="preserve">  Witness identity protection certificate</w:t>
      </w:r>
      <w:bookmarkEnd w:id="433"/>
    </w:p>
    <w:p w:rsidR="00516C1C" w:rsidRPr="000F3DA8" w:rsidRDefault="00516C1C" w:rsidP="00516C1C">
      <w:pPr>
        <w:pStyle w:val="subsection"/>
      </w:pPr>
      <w:r w:rsidRPr="000F3DA8">
        <w:tab/>
        <w:t>(1)</w:t>
      </w:r>
      <w:r w:rsidRPr="000F3DA8">
        <w:tab/>
        <w:t>The chief officer of a law enforcement agency may give a witness identity protection certificate for an operative in relation to a proceeding if:</w:t>
      </w:r>
    </w:p>
    <w:p w:rsidR="00516C1C" w:rsidRPr="000F3DA8" w:rsidRDefault="00516C1C" w:rsidP="00516C1C">
      <w:pPr>
        <w:pStyle w:val="paragraph"/>
      </w:pPr>
      <w:r w:rsidRPr="000F3DA8">
        <w:tab/>
        <w:t>(a)</w:t>
      </w:r>
      <w:r w:rsidRPr="000F3DA8">
        <w:tab/>
        <w:t>the operative is, or may be required, to give evidence in the proceeding; and</w:t>
      </w:r>
    </w:p>
    <w:p w:rsidR="00516C1C" w:rsidRPr="000F3DA8" w:rsidRDefault="00516C1C" w:rsidP="00516C1C">
      <w:pPr>
        <w:pStyle w:val="paragraph"/>
      </w:pPr>
      <w:r w:rsidRPr="000F3DA8">
        <w:tab/>
        <w:t>(b)</w:t>
      </w:r>
      <w:r w:rsidRPr="000F3DA8">
        <w:tab/>
        <w:t>the chief officer is satisfied on reasonable grounds that the disclosure in the proceeding of the operative’s identity or where the operative lives is likely to:</w:t>
      </w:r>
    </w:p>
    <w:p w:rsidR="00516C1C" w:rsidRPr="000F3DA8" w:rsidRDefault="00516C1C" w:rsidP="00516C1C">
      <w:pPr>
        <w:pStyle w:val="paragraphsub"/>
      </w:pPr>
      <w:r w:rsidRPr="000F3DA8">
        <w:tab/>
        <w:t>(i)</w:t>
      </w:r>
      <w:r w:rsidRPr="000F3DA8">
        <w:tab/>
        <w:t>endanger the safety of the operative or another person; or</w:t>
      </w:r>
    </w:p>
    <w:p w:rsidR="00516C1C" w:rsidRPr="000F3DA8" w:rsidRDefault="00516C1C" w:rsidP="00516C1C">
      <w:pPr>
        <w:pStyle w:val="paragraphsub"/>
      </w:pPr>
      <w:r w:rsidRPr="000F3DA8">
        <w:tab/>
        <w:t>(ii)</w:t>
      </w:r>
      <w:r w:rsidRPr="000F3DA8">
        <w:tab/>
        <w:t>prejudice any current or future investigation; or</w:t>
      </w:r>
    </w:p>
    <w:p w:rsidR="00516C1C" w:rsidRPr="000F3DA8" w:rsidRDefault="00516C1C" w:rsidP="00516C1C">
      <w:pPr>
        <w:pStyle w:val="paragraphsub"/>
      </w:pPr>
      <w:r w:rsidRPr="000F3DA8">
        <w:tab/>
        <w:t>(iii)</w:t>
      </w:r>
      <w:r w:rsidRPr="000F3DA8">
        <w:tab/>
        <w:t>prejudice any current or future activity relating to security.</w:t>
      </w:r>
    </w:p>
    <w:p w:rsidR="00516C1C" w:rsidRPr="000F3DA8" w:rsidRDefault="00516C1C" w:rsidP="00516C1C">
      <w:pPr>
        <w:pStyle w:val="subsection"/>
      </w:pPr>
      <w:r w:rsidRPr="000F3DA8">
        <w:tab/>
        <w:t>(2)</w:t>
      </w:r>
      <w:r w:rsidRPr="000F3DA8">
        <w:tab/>
        <w:t>The chief officer must make all reasonable enquiries to enable the chief officer to ascertain the information required to be included in the certificate by section</w:t>
      </w:r>
      <w:r w:rsidR="000F3DA8">
        <w:t> </w:t>
      </w:r>
      <w:r w:rsidRPr="000F3DA8">
        <w:t>15MG.</w:t>
      </w:r>
    </w:p>
    <w:p w:rsidR="00516C1C" w:rsidRPr="000F3DA8" w:rsidRDefault="00516C1C" w:rsidP="00516C1C">
      <w:pPr>
        <w:pStyle w:val="subsection"/>
      </w:pPr>
      <w:r w:rsidRPr="000F3DA8">
        <w:tab/>
        <w:t>(3)</w:t>
      </w:r>
      <w:r w:rsidRPr="000F3DA8">
        <w:tab/>
        <w:t>The chief officer cannot give a certificate for an operative until the chief officer has obtained a statutory declaration from the operative under section</w:t>
      </w:r>
      <w:r w:rsidR="000F3DA8">
        <w:t> </w:t>
      </w:r>
      <w:r w:rsidRPr="000F3DA8">
        <w:t>15MF.</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15MX.</w:t>
      </w:r>
    </w:p>
    <w:p w:rsidR="00516C1C" w:rsidRPr="000F3DA8" w:rsidRDefault="00516C1C" w:rsidP="00516C1C">
      <w:pPr>
        <w:pStyle w:val="subsection"/>
      </w:pPr>
      <w:r w:rsidRPr="000F3DA8">
        <w:tab/>
        <w:t>(4)</w:t>
      </w:r>
      <w:r w:rsidRPr="000F3DA8">
        <w:tab/>
        <w:t>A decision to give a witness identity protection certificate:</w:t>
      </w:r>
    </w:p>
    <w:p w:rsidR="00516C1C" w:rsidRPr="000F3DA8" w:rsidRDefault="00516C1C" w:rsidP="00516C1C">
      <w:pPr>
        <w:pStyle w:val="paragraph"/>
      </w:pPr>
      <w:r w:rsidRPr="000F3DA8">
        <w:tab/>
        <w:t>(a)</w:t>
      </w:r>
      <w:r w:rsidRPr="000F3DA8">
        <w:tab/>
        <w:t>is final; and</w:t>
      </w:r>
    </w:p>
    <w:p w:rsidR="00516C1C" w:rsidRPr="000F3DA8" w:rsidRDefault="00516C1C" w:rsidP="00516C1C">
      <w:pPr>
        <w:pStyle w:val="paragraph"/>
        <w:rPr>
          <w:szCs w:val="22"/>
        </w:rPr>
      </w:pPr>
      <w:r w:rsidRPr="000F3DA8">
        <w:tab/>
        <w:t>(b)</w:t>
      </w:r>
      <w:r w:rsidRPr="000F3DA8">
        <w:tab/>
        <w:t xml:space="preserve">cannot be appealed against, reviewed, called into question, </w:t>
      </w:r>
      <w:r w:rsidRPr="000F3DA8">
        <w:rPr>
          <w:szCs w:val="22"/>
        </w:rPr>
        <w:t>quashed or invalidated in any court.</w:t>
      </w:r>
    </w:p>
    <w:p w:rsidR="00516C1C" w:rsidRPr="000F3DA8" w:rsidRDefault="00516C1C" w:rsidP="00516C1C">
      <w:pPr>
        <w:pStyle w:val="subsection"/>
        <w:rPr>
          <w:szCs w:val="22"/>
        </w:rPr>
      </w:pPr>
      <w:r w:rsidRPr="000F3DA8">
        <w:tab/>
        <w:t>(5)</w:t>
      </w:r>
      <w:r w:rsidRPr="000F3DA8">
        <w:tab/>
      </w:r>
      <w:r w:rsidR="000F3DA8">
        <w:t>Subsection (</w:t>
      </w:r>
      <w:r w:rsidRPr="000F3DA8">
        <w:t xml:space="preserve">4) does not prevent a decision to give a witness identity protection certificate being called into question in the course of any proceedings of a disciplinary nature against the </w:t>
      </w:r>
      <w:r w:rsidRPr="000F3DA8">
        <w:rPr>
          <w:szCs w:val="22"/>
        </w:rPr>
        <w:t>person who made the decision.</w:t>
      </w:r>
    </w:p>
    <w:p w:rsidR="00516C1C" w:rsidRPr="000F3DA8" w:rsidRDefault="00516C1C" w:rsidP="00516C1C">
      <w:pPr>
        <w:pStyle w:val="subsection"/>
        <w:rPr>
          <w:szCs w:val="22"/>
        </w:rPr>
      </w:pPr>
      <w:r w:rsidRPr="000F3DA8">
        <w:rPr>
          <w:szCs w:val="22"/>
        </w:rPr>
        <w:tab/>
        <w:t>(6)</w:t>
      </w:r>
      <w:r w:rsidRPr="000F3DA8">
        <w:rPr>
          <w:szCs w:val="22"/>
        </w:rPr>
        <w:tab/>
        <w:t xml:space="preserve">A witness identity protection certificate purporting to be issued under </w:t>
      </w:r>
      <w:r w:rsidR="000F3DA8">
        <w:rPr>
          <w:szCs w:val="22"/>
        </w:rPr>
        <w:t>subsection (</w:t>
      </w:r>
      <w:r w:rsidRPr="000F3DA8">
        <w:rPr>
          <w:szCs w:val="22"/>
        </w:rPr>
        <w:t>1):</w:t>
      </w:r>
    </w:p>
    <w:p w:rsidR="00516C1C" w:rsidRPr="000F3DA8" w:rsidRDefault="00516C1C" w:rsidP="00516C1C">
      <w:pPr>
        <w:pStyle w:val="paragraph"/>
      </w:pPr>
      <w:r w:rsidRPr="000F3DA8">
        <w:tab/>
        <w:t>(a)</w:t>
      </w:r>
      <w:r w:rsidRPr="000F3DA8">
        <w:tab/>
        <w:t>must be taken to be such a certificate and to have been properly issued; and</w:t>
      </w:r>
    </w:p>
    <w:p w:rsidR="00516C1C" w:rsidRPr="000F3DA8" w:rsidRDefault="00516C1C" w:rsidP="00516C1C">
      <w:pPr>
        <w:pStyle w:val="paragraph"/>
      </w:pPr>
      <w:r w:rsidRPr="000F3DA8">
        <w:tab/>
        <w:t>(b)</w:t>
      </w:r>
      <w:r w:rsidRPr="000F3DA8">
        <w:tab/>
        <w:t>is prima facie evidence of the matters in the certificate.</w:t>
      </w:r>
    </w:p>
    <w:p w:rsidR="00516C1C" w:rsidRPr="000F3DA8" w:rsidRDefault="00516C1C" w:rsidP="00516C1C">
      <w:pPr>
        <w:pStyle w:val="subsection"/>
      </w:pPr>
      <w:r w:rsidRPr="000F3DA8">
        <w:tab/>
        <w:t>(7)</w:t>
      </w:r>
      <w:r w:rsidRPr="000F3DA8">
        <w:tab/>
        <w:t>A witness identity protection certificate is not a legislative instrument.</w:t>
      </w:r>
    </w:p>
    <w:p w:rsidR="00516C1C" w:rsidRPr="000F3DA8" w:rsidRDefault="00516C1C" w:rsidP="00516C1C">
      <w:pPr>
        <w:pStyle w:val="ActHead5"/>
      </w:pPr>
      <w:bookmarkStart w:id="434" w:name="_Toc486497902"/>
      <w:r w:rsidRPr="000F3DA8">
        <w:rPr>
          <w:rStyle w:val="CharSectno"/>
        </w:rPr>
        <w:t>15MF</w:t>
      </w:r>
      <w:r w:rsidRPr="000F3DA8">
        <w:t xml:space="preserve">  Statutory declaration by operative</w:t>
      </w:r>
      <w:bookmarkEnd w:id="434"/>
    </w:p>
    <w:p w:rsidR="00516C1C" w:rsidRPr="000F3DA8" w:rsidRDefault="00516C1C" w:rsidP="00516C1C">
      <w:pPr>
        <w:pStyle w:val="subsection"/>
      </w:pPr>
      <w:r w:rsidRPr="000F3DA8">
        <w:tab/>
        <w:t>(1)</w:t>
      </w:r>
      <w:r w:rsidRPr="000F3DA8">
        <w:tab/>
        <w:t>Before a witness identity protection certificate is given for an operative, the operative must make a statutory declaration of the following matters:</w:t>
      </w:r>
    </w:p>
    <w:p w:rsidR="00516C1C" w:rsidRPr="000F3DA8" w:rsidRDefault="00516C1C" w:rsidP="00516C1C">
      <w:pPr>
        <w:pStyle w:val="paragraph"/>
      </w:pPr>
      <w:r w:rsidRPr="000F3DA8">
        <w:tab/>
        <w:t>(a)</w:t>
      </w:r>
      <w:r w:rsidRPr="000F3DA8">
        <w:tab/>
        <w:t>whether the operative has been convicted or found guilty of an offence and, if so, particulars of each offence;</w:t>
      </w:r>
    </w:p>
    <w:p w:rsidR="00516C1C" w:rsidRPr="000F3DA8" w:rsidRDefault="00516C1C" w:rsidP="00516C1C">
      <w:pPr>
        <w:pStyle w:val="paragraph"/>
      </w:pPr>
      <w:r w:rsidRPr="000F3DA8">
        <w:tab/>
        <w:t>(b)</w:t>
      </w:r>
      <w:r w:rsidRPr="000F3DA8">
        <w:tab/>
        <w:t>whether any charges against the operative for an offence are pending or outstanding and, if so, particulars of each charge;</w:t>
      </w:r>
    </w:p>
    <w:p w:rsidR="00516C1C" w:rsidRPr="000F3DA8" w:rsidRDefault="00516C1C" w:rsidP="00516C1C">
      <w:pPr>
        <w:pStyle w:val="paragraph"/>
      </w:pPr>
      <w:r w:rsidRPr="000F3DA8">
        <w:tab/>
        <w:t>(c)</w:t>
      </w:r>
      <w:r w:rsidRPr="000F3DA8">
        <w:tab/>
        <w:t>if the operative is or was a law enforcement officer:</w:t>
      </w:r>
    </w:p>
    <w:p w:rsidR="00516C1C" w:rsidRPr="000F3DA8" w:rsidRDefault="00516C1C" w:rsidP="00516C1C">
      <w:pPr>
        <w:pStyle w:val="paragraphsub"/>
      </w:pPr>
      <w:r w:rsidRPr="000F3DA8">
        <w:tab/>
        <w:t>(i)</w:t>
      </w:r>
      <w:r w:rsidRPr="000F3DA8">
        <w:tab/>
        <w:t>whether the operative has been found guilty of professional misconduct and, if so, particulars of each finding; and</w:t>
      </w:r>
    </w:p>
    <w:p w:rsidR="00516C1C" w:rsidRPr="000F3DA8" w:rsidRDefault="00516C1C" w:rsidP="00516C1C">
      <w:pPr>
        <w:pStyle w:val="paragraphsub"/>
      </w:pPr>
      <w:r w:rsidRPr="000F3DA8">
        <w:tab/>
        <w:t>(ii)</w:t>
      </w:r>
      <w:r w:rsidRPr="000F3DA8">
        <w:tab/>
        <w:t>whether, to the operative’s knowledge, any allegations of professional misconduct against him or her are outstanding and, if so, particulars of each allegation;</w:t>
      </w:r>
    </w:p>
    <w:p w:rsidR="00516C1C" w:rsidRPr="000F3DA8" w:rsidRDefault="00516C1C" w:rsidP="00516C1C">
      <w:pPr>
        <w:pStyle w:val="paragraph"/>
      </w:pPr>
      <w:r w:rsidRPr="000F3DA8">
        <w:tab/>
        <w:t>(d)</w:t>
      </w:r>
      <w:r w:rsidRPr="000F3DA8">
        <w:tab/>
        <w:t>whether, to the operative’s knowledge, a court has made any adverse comment about the operative’s credibility and, if so, particulars of the comment;</w:t>
      </w:r>
    </w:p>
    <w:p w:rsidR="00516C1C" w:rsidRPr="000F3DA8" w:rsidRDefault="00516C1C" w:rsidP="00516C1C">
      <w:pPr>
        <w:pStyle w:val="paragraph"/>
      </w:pPr>
      <w:r w:rsidRPr="000F3DA8">
        <w:tab/>
        <w:t>(e)</w:t>
      </w:r>
      <w:r w:rsidRPr="000F3DA8">
        <w:tab/>
        <w:t>whether the operative has made a false representation when the truth was required and, if so, particulars of the representation;</w:t>
      </w:r>
    </w:p>
    <w:p w:rsidR="00516C1C" w:rsidRPr="000F3DA8" w:rsidRDefault="00516C1C" w:rsidP="00516C1C">
      <w:pPr>
        <w:pStyle w:val="paragraph"/>
      </w:pPr>
      <w:r w:rsidRPr="000F3DA8">
        <w:tab/>
        <w:t>(f)</w:t>
      </w:r>
      <w:r w:rsidRPr="000F3DA8">
        <w:tab/>
        <w:t>if there is anything else known to the operative that may be relevant to the operative’s credibility—particulars of the thing.</w:t>
      </w:r>
    </w:p>
    <w:p w:rsidR="00516C1C" w:rsidRPr="000F3DA8" w:rsidRDefault="00516C1C" w:rsidP="00516C1C">
      <w:pPr>
        <w:pStyle w:val="subsection"/>
      </w:pPr>
      <w:r w:rsidRPr="000F3DA8">
        <w:tab/>
        <w:t>(2)</w:t>
      </w:r>
      <w:r w:rsidRPr="000F3DA8">
        <w:tab/>
        <w:t xml:space="preserve">Subject to </w:t>
      </w:r>
      <w:r w:rsidR="000F3DA8">
        <w:t>subsection (</w:t>
      </w:r>
      <w:r w:rsidRPr="000F3DA8">
        <w:t>3), a person cannot be compelled to disclose or produce a statutory declaration made under this section in any proceeding.</w:t>
      </w:r>
    </w:p>
    <w:p w:rsidR="00516C1C" w:rsidRPr="000F3DA8" w:rsidRDefault="00516C1C" w:rsidP="00516C1C">
      <w:pPr>
        <w:pStyle w:val="subsection"/>
      </w:pPr>
      <w:r w:rsidRPr="000F3DA8">
        <w:tab/>
        <w:t>(3)</w:t>
      </w:r>
      <w:r w:rsidRPr="000F3DA8">
        <w:tab/>
      </w:r>
      <w:r w:rsidR="000F3DA8">
        <w:t>Subsection (</w:t>
      </w:r>
      <w:r w:rsidRPr="000F3DA8">
        <w:t>2) does not apply to:</w:t>
      </w:r>
    </w:p>
    <w:p w:rsidR="00516C1C" w:rsidRPr="000F3DA8" w:rsidRDefault="00516C1C" w:rsidP="00516C1C">
      <w:pPr>
        <w:pStyle w:val="paragraph"/>
      </w:pPr>
      <w:r w:rsidRPr="000F3DA8">
        <w:tab/>
        <w:t>(a)</w:t>
      </w:r>
      <w:r w:rsidRPr="000F3DA8">
        <w:tab/>
        <w:t>proceedings for perjury or otherwise in respect of the falsity of the statutory declaration; or</w:t>
      </w:r>
    </w:p>
    <w:p w:rsidR="00516C1C" w:rsidRPr="000F3DA8" w:rsidRDefault="00516C1C" w:rsidP="00516C1C">
      <w:pPr>
        <w:pStyle w:val="paragraph"/>
      </w:pPr>
      <w:r w:rsidRPr="000F3DA8">
        <w:tab/>
        <w:t>(b)</w:t>
      </w:r>
      <w:r w:rsidRPr="000F3DA8">
        <w:tab/>
        <w:t>proceedings of a disciplinary nature against a law enforcement officer; or</w:t>
      </w:r>
    </w:p>
    <w:p w:rsidR="00516C1C" w:rsidRPr="000F3DA8" w:rsidRDefault="00516C1C" w:rsidP="00516C1C">
      <w:pPr>
        <w:pStyle w:val="paragraph"/>
      </w:pPr>
      <w:r w:rsidRPr="000F3DA8">
        <w:tab/>
        <w:t>(c)</w:t>
      </w:r>
      <w:r w:rsidRPr="000F3DA8">
        <w:tab/>
        <w:t>investigations or inquiries by a person or body in any jurisdiction having jurisdiction to investigate or inquire into the conduct of a law enforcement officer.</w:t>
      </w:r>
    </w:p>
    <w:p w:rsidR="00516C1C" w:rsidRPr="000F3DA8" w:rsidRDefault="00516C1C" w:rsidP="00516C1C">
      <w:pPr>
        <w:pStyle w:val="ActHead5"/>
      </w:pPr>
      <w:bookmarkStart w:id="435" w:name="_Toc486497903"/>
      <w:r w:rsidRPr="000F3DA8">
        <w:rPr>
          <w:rStyle w:val="CharSectno"/>
        </w:rPr>
        <w:t>15MG</w:t>
      </w:r>
      <w:r w:rsidRPr="000F3DA8">
        <w:t xml:space="preserve">  Form of witness identity protection certificate</w:t>
      </w:r>
      <w:bookmarkEnd w:id="435"/>
    </w:p>
    <w:p w:rsidR="00516C1C" w:rsidRPr="000F3DA8" w:rsidRDefault="00516C1C" w:rsidP="00516C1C">
      <w:pPr>
        <w:pStyle w:val="subsection"/>
      </w:pPr>
      <w:r w:rsidRPr="000F3DA8">
        <w:tab/>
        <w:t>(1)</w:t>
      </w:r>
      <w:r w:rsidRPr="000F3DA8">
        <w:tab/>
        <w:t>A witness identity protection certificate for an operative in relation to a proceeding must state the following:</w:t>
      </w:r>
    </w:p>
    <w:p w:rsidR="00516C1C" w:rsidRPr="000F3DA8" w:rsidRDefault="00516C1C" w:rsidP="00516C1C">
      <w:pPr>
        <w:pStyle w:val="paragraph"/>
      </w:pPr>
      <w:r w:rsidRPr="000F3DA8">
        <w:tab/>
        <w:t>(a)</w:t>
      </w:r>
      <w:r w:rsidRPr="000F3DA8">
        <w:tab/>
        <w:t>if the operative:</w:t>
      </w:r>
    </w:p>
    <w:p w:rsidR="00516C1C" w:rsidRPr="000F3DA8" w:rsidRDefault="00516C1C" w:rsidP="00516C1C">
      <w:pPr>
        <w:pStyle w:val="paragraphsub"/>
      </w:pPr>
      <w:r w:rsidRPr="000F3DA8">
        <w:tab/>
        <w:t>(i)</w:t>
      </w:r>
      <w:r w:rsidRPr="000F3DA8">
        <w:tab/>
        <w:t xml:space="preserve">is known to a party to the proceeding or a party’s lawyer by a name other than the operative’s real name—that name (the </w:t>
      </w:r>
      <w:r w:rsidRPr="000F3DA8">
        <w:rPr>
          <w:b/>
          <w:bCs/>
          <w:i/>
          <w:iCs/>
        </w:rPr>
        <w:t>assumed name</w:t>
      </w:r>
      <w:r w:rsidRPr="000F3DA8">
        <w:t>); or</w:t>
      </w:r>
    </w:p>
    <w:p w:rsidR="00516C1C" w:rsidRPr="000F3DA8" w:rsidRDefault="00516C1C" w:rsidP="00516C1C">
      <w:pPr>
        <w:pStyle w:val="paragraphsub"/>
      </w:pPr>
      <w:r w:rsidRPr="000F3DA8">
        <w:tab/>
        <w:t>(ii)</w:t>
      </w:r>
      <w:r w:rsidRPr="000F3DA8">
        <w:tab/>
        <w:t>is not known to any party to the proceeding or any party’s lawyer by a name—the operative’s court name for the proceeding;</w:t>
      </w:r>
    </w:p>
    <w:p w:rsidR="00516C1C" w:rsidRPr="000F3DA8" w:rsidRDefault="00516C1C" w:rsidP="00516C1C">
      <w:pPr>
        <w:pStyle w:val="paragraph"/>
        <w:rPr>
          <w:szCs w:val="22"/>
        </w:rPr>
      </w:pPr>
      <w:r w:rsidRPr="000F3DA8">
        <w:tab/>
        <w:t>(b)</w:t>
      </w:r>
      <w:r w:rsidRPr="000F3DA8">
        <w:tab/>
        <w:t xml:space="preserve">the period the operative was involved in the investigation </w:t>
      </w:r>
      <w:r w:rsidRPr="000F3DA8">
        <w:rPr>
          <w:szCs w:val="22"/>
        </w:rPr>
        <w:t>to which the proceeding relates;</w:t>
      </w:r>
    </w:p>
    <w:p w:rsidR="00516C1C" w:rsidRPr="000F3DA8" w:rsidRDefault="00516C1C" w:rsidP="00516C1C">
      <w:pPr>
        <w:pStyle w:val="paragraph"/>
      </w:pPr>
      <w:r w:rsidRPr="000F3DA8">
        <w:tab/>
        <w:t>(c)</w:t>
      </w:r>
      <w:r w:rsidRPr="000F3DA8">
        <w:tab/>
        <w:t>the name of the agency;</w:t>
      </w:r>
    </w:p>
    <w:p w:rsidR="00516C1C" w:rsidRPr="000F3DA8" w:rsidRDefault="00516C1C" w:rsidP="00516C1C">
      <w:pPr>
        <w:pStyle w:val="paragraph"/>
      </w:pPr>
      <w:r w:rsidRPr="000F3DA8">
        <w:tab/>
        <w:t>(d)</w:t>
      </w:r>
      <w:r w:rsidRPr="000F3DA8">
        <w:tab/>
        <w:t>the date of the certificate;</w:t>
      </w:r>
    </w:p>
    <w:p w:rsidR="00516C1C" w:rsidRPr="000F3DA8" w:rsidRDefault="00516C1C" w:rsidP="00516C1C">
      <w:pPr>
        <w:pStyle w:val="paragraph"/>
      </w:pPr>
      <w:r w:rsidRPr="000F3DA8">
        <w:tab/>
        <w:t>(e)</w:t>
      </w:r>
      <w:r w:rsidRPr="000F3DA8">
        <w:tab/>
        <w:t>the grounds for giving the certificate;</w:t>
      </w:r>
    </w:p>
    <w:p w:rsidR="00516C1C" w:rsidRPr="000F3DA8" w:rsidRDefault="00516C1C" w:rsidP="00516C1C">
      <w:pPr>
        <w:pStyle w:val="paragraph"/>
        <w:rPr>
          <w:szCs w:val="22"/>
        </w:rPr>
      </w:pPr>
      <w:r w:rsidRPr="000F3DA8">
        <w:tab/>
        <w:t>(f)</w:t>
      </w:r>
      <w:r w:rsidRPr="000F3DA8">
        <w:tab/>
        <w:t xml:space="preserve">whether the operative has been convicted or found guilty </w:t>
      </w:r>
      <w:r w:rsidRPr="000F3DA8">
        <w:rPr>
          <w:szCs w:val="22"/>
        </w:rPr>
        <w:t>of an offence and, if so, particulars of each offence;</w:t>
      </w:r>
    </w:p>
    <w:p w:rsidR="00516C1C" w:rsidRPr="000F3DA8" w:rsidRDefault="00516C1C" w:rsidP="00516C1C">
      <w:pPr>
        <w:pStyle w:val="paragraph"/>
      </w:pPr>
      <w:r w:rsidRPr="000F3DA8">
        <w:tab/>
        <w:t>(g)</w:t>
      </w:r>
      <w:r w:rsidRPr="000F3DA8">
        <w:tab/>
        <w:t>whether any charges against the operative for an offence are pending or outstanding and, if so, particulars of each charge;</w:t>
      </w:r>
    </w:p>
    <w:p w:rsidR="00516C1C" w:rsidRPr="000F3DA8" w:rsidRDefault="00516C1C" w:rsidP="00516C1C">
      <w:pPr>
        <w:pStyle w:val="paragraph"/>
      </w:pPr>
      <w:r w:rsidRPr="000F3DA8">
        <w:tab/>
        <w:t>(h)</w:t>
      </w:r>
      <w:r w:rsidRPr="000F3DA8">
        <w:tab/>
        <w:t>if the operative is or was a law enforcement officer:</w:t>
      </w:r>
    </w:p>
    <w:p w:rsidR="00516C1C" w:rsidRPr="000F3DA8" w:rsidRDefault="00516C1C" w:rsidP="00516C1C">
      <w:pPr>
        <w:pStyle w:val="paragraphsub"/>
        <w:rPr>
          <w:szCs w:val="22"/>
        </w:rPr>
      </w:pPr>
      <w:r w:rsidRPr="000F3DA8">
        <w:tab/>
        <w:t>(i)</w:t>
      </w:r>
      <w:r w:rsidRPr="000F3DA8">
        <w:tab/>
        <w:t xml:space="preserve">whether the operative has been found guilty of professional misconduct and, if so, particulars of each </w:t>
      </w:r>
      <w:r w:rsidRPr="000F3DA8">
        <w:rPr>
          <w:szCs w:val="22"/>
        </w:rPr>
        <w:t>finding; and</w:t>
      </w:r>
    </w:p>
    <w:p w:rsidR="00516C1C" w:rsidRPr="000F3DA8" w:rsidRDefault="00516C1C" w:rsidP="00516C1C">
      <w:pPr>
        <w:pStyle w:val="paragraphsub"/>
      </w:pPr>
      <w:r w:rsidRPr="000F3DA8">
        <w:tab/>
        <w:t>(ii)</w:t>
      </w:r>
      <w:r w:rsidRPr="000F3DA8">
        <w:tab/>
        <w:t>whether any allegations of professional misconduct against the operative are outstanding and, if so, particulars of each allegation;</w:t>
      </w:r>
    </w:p>
    <w:p w:rsidR="00516C1C" w:rsidRPr="000F3DA8" w:rsidRDefault="00516C1C" w:rsidP="00516C1C">
      <w:pPr>
        <w:pStyle w:val="paragraph"/>
        <w:rPr>
          <w:szCs w:val="22"/>
        </w:rPr>
      </w:pPr>
      <w:r w:rsidRPr="000F3DA8">
        <w:tab/>
        <w:t>(i)</w:t>
      </w:r>
      <w:r w:rsidRPr="000F3DA8">
        <w:tab/>
        <w:t xml:space="preserve">whether, to the knowledge of the person giving the certificate, a court has made any adverse comment about the operative’s credibility and, if so, particulars of the </w:t>
      </w:r>
      <w:r w:rsidRPr="000F3DA8">
        <w:rPr>
          <w:szCs w:val="22"/>
        </w:rPr>
        <w:t>comment;</w:t>
      </w:r>
    </w:p>
    <w:p w:rsidR="00516C1C" w:rsidRPr="000F3DA8" w:rsidRDefault="00516C1C" w:rsidP="00516C1C">
      <w:pPr>
        <w:pStyle w:val="paragraph"/>
        <w:rPr>
          <w:szCs w:val="22"/>
        </w:rPr>
      </w:pPr>
      <w:r w:rsidRPr="000F3DA8">
        <w:tab/>
        <w:t>(j)</w:t>
      </w:r>
      <w:r w:rsidRPr="000F3DA8">
        <w:tab/>
        <w:t xml:space="preserve">whether, to the knowledge of the person giving the certificate, the operative has made a false representation </w:t>
      </w:r>
      <w:r w:rsidRPr="000F3DA8">
        <w:rPr>
          <w:szCs w:val="22"/>
        </w:rPr>
        <w:t>when the truth was required and, if so, particulars of the representation;</w:t>
      </w:r>
    </w:p>
    <w:p w:rsidR="00516C1C" w:rsidRPr="000F3DA8" w:rsidRDefault="00516C1C" w:rsidP="00516C1C">
      <w:pPr>
        <w:pStyle w:val="paragraph"/>
      </w:pPr>
      <w:r w:rsidRPr="000F3DA8">
        <w:tab/>
        <w:t>(k)</w:t>
      </w:r>
      <w:r w:rsidRPr="000F3DA8">
        <w:tab/>
        <w:t>if there is anything else known to the person giving the certificate that may be relevant to the operative’s credibility—particulars of the thing.</w:t>
      </w:r>
    </w:p>
    <w:p w:rsidR="00516C1C" w:rsidRPr="000F3DA8" w:rsidRDefault="00516C1C" w:rsidP="00516C1C">
      <w:pPr>
        <w:pStyle w:val="subsection"/>
      </w:pPr>
      <w:r w:rsidRPr="000F3DA8">
        <w:tab/>
        <w:t>(2)</w:t>
      </w:r>
      <w:r w:rsidRPr="000F3DA8">
        <w:tab/>
        <w:t>A witness identity protection certificate for an operative must not contain information that may allow the operative’s identity, or where the operative lives, to be revealed.</w:t>
      </w:r>
    </w:p>
    <w:p w:rsidR="00516C1C" w:rsidRPr="000F3DA8" w:rsidRDefault="00516C1C" w:rsidP="00516C1C">
      <w:pPr>
        <w:pStyle w:val="ActHead5"/>
      </w:pPr>
      <w:bookmarkStart w:id="436" w:name="_Toc486497904"/>
      <w:r w:rsidRPr="000F3DA8">
        <w:rPr>
          <w:rStyle w:val="CharSectno"/>
        </w:rPr>
        <w:t>15MH</w:t>
      </w:r>
      <w:r w:rsidRPr="000F3DA8">
        <w:t xml:space="preserve">  Filing and notification</w:t>
      </w:r>
      <w:bookmarkEnd w:id="436"/>
    </w:p>
    <w:p w:rsidR="00516C1C" w:rsidRPr="000F3DA8" w:rsidRDefault="00516C1C" w:rsidP="00516C1C">
      <w:pPr>
        <w:pStyle w:val="subsection"/>
      </w:pPr>
      <w:r w:rsidRPr="000F3DA8">
        <w:tab/>
        <w:t>(1)</w:t>
      </w:r>
      <w:r w:rsidRPr="000F3DA8">
        <w:tab/>
        <w:t>A witness identity protection certificate for an operative in relation to a proceeding must be filed in the court before the operative gives evidence in the proceeding.</w:t>
      </w:r>
    </w:p>
    <w:p w:rsidR="00516C1C" w:rsidRPr="000F3DA8" w:rsidRDefault="00516C1C" w:rsidP="00516C1C">
      <w:pPr>
        <w:pStyle w:val="subsection"/>
        <w:rPr>
          <w:szCs w:val="22"/>
        </w:rPr>
      </w:pPr>
      <w:r w:rsidRPr="000F3DA8">
        <w:tab/>
        <w:t>(2)</w:t>
      </w:r>
      <w:r w:rsidRPr="000F3DA8">
        <w:tab/>
        <w:t xml:space="preserve">The person who files the certificate must give a copy of it to each party to the proceeding at least 14 days (or the shorter period agreed to by the party) before the day the operative is </w:t>
      </w:r>
      <w:r w:rsidRPr="000F3DA8">
        <w:rPr>
          <w:szCs w:val="22"/>
        </w:rPr>
        <w:t>to give evidence.</w:t>
      </w:r>
    </w:p>
    <w:p w:rsidR="00516C1C" w:rsidRPr="000F3DA8" w:rsidRDefault="00516C1C" w:rsidP="00516C1C">
      <w:pPr>
        <w:pStyle w:val="subsection"/>
        <w:rPr>
          <w:szCs w:val="22"/>
        </w:rPr>
      </w:pPr>
      <w:r w:rsidRPr="000F3DA8">
        <w:tab/>
        <w:t>(3)</w:t>
      </w:r>
      <w:r w:rsidRPr="000F3DA8">
        <w:tab/>
        <w:t xml:space="preserve">The court may order the person filing the certificate to give a </w:t>
      </w:r>
      <w:r w:rsidRPr="000F3DA8">
        <w:rPr>
          <w:szCs w:val="22"/>
        </w:rPr>
        <w:t>copy of it to a person</w:t>
      </w:r>
      <w:r w:rsidRPr="000F3DA8">
        <w:rPr>
          <w:i/>
          <w:szCs w:val="22"/>
        </w:rPr>
        <w:t xml:space="preserve"> </w:t>
      </w:r>
      <w:r w:rsidRPr="000F3DA8">
        <w:rPr>
          <w:szCs w:val="22"/>
        </w:rPr>
        <w:t>stated in the order.</w:t>
      </w:r>
    </w:p>
    <w:p w:rsidR="00516C1C" w:rsidRPr="000F3DA8" w:rsidRDefault="00516C1C" w:rsidP="00516C1C">
      <w:pPr>
        <w:pStyle w:val="subsection"/>
      </w:pPr>
      <w:r w:rsidRPr="000F3DA8">
        <w:tab/>
        <w:t>(4)</w:t>
      </w:r>
      <w:r w:rsidRPr="000F3DA8">
        <w:tab/>
        <w:t>This section applies subject to section</w:t>
      </w:r>
      <w:r w:rsidR="000F3DA8">
        <w:t> </w:t>
      </w:r>
      <w:r w:rsidRPr="000F3DA8">
        <w:t>15MI.</w:t>
      </w:r>
    </w:p>
    <w:p w:rsidR="00516C1C" w:rsidRPr="000F3DA8" w:rsidRDefault="00516C1C" w:rsidP="00516C1C">
      <w:pPr>
        <w:pStyle w:val="ActHead5"/>
      </w:pPr>
      <w:bookmarkStart w:id="437" w:name="_Toc486497905"/>
      <w:r w:rsidRPr="000F3DA8">
        <w:rPr>
          <w:rStyle w:val="CharSectno"/>
        </w:rPr>
        <w:t>15MI</w:t>
      </w:r>
      <w:r w:rsidRPr="000F3DA8">
        <w:t xml:space="preserve">  Leave for non</w:t>
      </w:r>
      <w:r w:rsidR="000F3DA8">
        <w:noBreakHyphen/>
      </w:r>
      <w:r w:rsidRPr="000F3DA8">
        <w:t>compliance</w:t>
      </w:r>
      <w:bookmarkEnd w:id="437"/>
    </w:p>
    <w:p w:rsidR="00516C1C" w:rsidRPr="000F3DA8" w:rsidRDefault="00516C1C" w:rsidP="00516C1C">
      <w:pPr>
        <w:pStyle w:val="subsection"/>
      </w:pPr>
      <w:r w:rsidRPr="000F3DA8">
        <w:tab/>
        <w:t>(1)</w:t>
      </w:r>
      <w:r w:rsidRPr="000F3DA8">
        <w:tab/>
        <w:t>The person who has filed, or proposes to file, a witness identity protection certificate may apply to the court for leave not to comply with the requirement under subsection</w:t>
      </w:r>
      <w:r w:rsidR="000F3DA8">
        <w:t> </w:t>
      </w:r>
      <w:r w:rsidRPr="000F3DA8">
        <w:t>15MH(2) in relation to the time within which a copy of the certificate is to be given.</w:t>
      </w:r>
    </w:p>
    <w:p w:rsidR="00516C1C" w:rsidRPr="000F3DA8" w:rsidRDefault="00516C1C" w:rsidP="00516C1C">
      <w:pPr>
        <w:pStyle w:val="subsection"/>
      </w:pPr>
      <w:r w:rsidRPr="000F3DA8">
        <w:tab/>
        <w:t>(2)</w:t>
      </w:r>
      <w:r w:rsidRPr="000F3DA8">
        <w:tab/>
        <w:t xml:space="preserve">However, the court must not give such leave unless it is satisfied that it was not reasonably practicable to comply with the requirement referred to in </w:t>
      </w:r>
      <w:r w:rsidR="000F3DA8">
        <w:t>subsection (</w:t>
      </w:r>
      <w:r w:rsidRPr="000F3DA8">
        <w:t>1).</w:t>
      </w:r>
    </w:p>
    <w:p w:rsidR="00516C1C" w:rsidRPr="000F3DA8" w:rsidRDefault="00516C1C" w:rsidP="00516C1C">
      <w:pPr>
        <w:pStyle w:val="ActHead5"/>
      </w:pPr>
      <w:bookmarkStart w:id="438" w:name="_Toc486497906"/>
      <w:r w:rsidRPr="000F3DA8">
        <w:rPr>
          <w:rStyle w:val="CharSectno"/>
        </w:rPr>
        <w:t>15MJ</w:t>
      </w:r>
      <w:r w:rsidRPr="000F3DA8">
        <w:t xml:space="preserve">  Effect of witness identity protection certificate</w:t>
      </w:r>
      <w:bookmarkEnd w:id="438"/>
    </w:p>
    <w:p w:rsidR="00516C1C" w:rsidRPr="000F3DA8" w:rsidRDefault="00516C1C" w:rsidP="00516C1C">
      <w:pPr>
        <w:pStyle w:val="subsection"/>
      </w:pPr>
      <w:r w:rsidRPr="000F3DA8">
        <w:tab/>
        <w:t>(1)</w:t>
      </w:r>
      <w:r w:rsidRPr="000F3DA8">
        <w:tab/>
        <w:t>This section applies if a witness identity protection certificate for an operative in relation to a proceeding is filed in a court.</w:t>
      </w:r>
    </w:p>
    <w:p w:rsidR="00516C1C" w:rsidRPr="000F3DA8" w:rsidRDefault="00516C1C" w:rsidP="00516C1C">
      <w:pPr>
        <w:pStyle w:val="subsection"/>
      </w:pPr>
      <w:r w:rsidRPr="000F3DA8">
        <w:tab/>
        <w:t>(2)</w:t>
      </w:r>
      <w:r w:rsidRPr="000F3DA8">
        <w:tab/>
        <w:t>If this section applies:</w:t>
      </w:r>
    </w:p>
    <w:p w:rsidR="00516C1C" w:rsidRPr="000F3DA8" w:rsidRDefault="00516C1C" w:rsidP="00516C1C">
      <w:pPr>
        <w:pStyle w:val="paragraph"/>
      </w:pPr>
      <w:r w:rsidRPr="000F3DA8">
        <w:tab/>
        <w:t>(a)</w:t>
      </w:r>
      <w:r w:rsidRPr="000F3DA8">
        <w:tab/>
        <w:t>the operative may give evidence in the proceeding under the assumed name, or court name, stated in the certificate; and</w:t>
      </w:r>
    </w:p>
    <w:p w:rsidR="00516C1C" w:rsidRPr="000F3DA8" w:rsidRDefault="00516C1C" w:rsidP="00516C1C">
      <w:pPr>
        <w:pStyle w:val="paragraph"/>
      </w:pPr>
      <w:r w:rsidRPr="000F3DA8">
        <w:tab/>
        <w:t>(b)</w:t>
      </w:r>
      <w:r w:rsidRPr="000F3DA8">
        <w:tab/>
        <w:t>subject to section</w:t>
      </w:r>
      <w:r w:rsidR="000F3DA8">
        <w:t> </w:t>
      </w:r>
      <w:r w:rsidRPr="000F3DA8">
        <w:t>15MM:</w:t>
      </w:r>
    </w:p>
    <w:p w:rsidR="00516C1C" w:rsidRPr="000F3DA8" w:rsidRDefault="00516C1C" w:rsidP="00516C1C">
      <w:pPr>
        <w:pStyle w:val="paragraphsub"/>
      </w:pPr>
      <w:r w:rsidRPr="000F3DA8">
        <w:tab/>
        <w:t>(i)</w:t>
      </w:r>
      <w:r w:rsidRPr="000F3DA8">
        <w:tab/>
        <w:t>a question must not be asked of a witness, including the operative, that may lead to the disclosure of the operative’s identity or where the operative lives; and</w:t>
      </w:r>
    </w:p>
    <w:p w:rsidR="00516C1C" w:rsidRPr="000F3DA8" w:rsidRDefault="00516C1C" w:rsidP="00516C1C">
      <w:pPr>
        <w:pStyle w:val="paragraphsub"/>
        <w:rPr>
          <w:szCs w:val="22"/>
        </w:rPr>
      </w:pPr>
      <w:r w:rsidRPr="000F3DA8">
        <w:tab/>
        <w:t>(ii)</w:t>
      </w:r>
      <w:r w:rsidRPr="000F3DA8">
        <w:tab/>
        <w:t xml:space="preserve">a witness, including the operative, cannot be required to (and must not) answer a question, give evidence or provide information that discloses, or may lead to </w:t>
      </w:r>
      <w:r w:rsidRPr="000F3DA8">
        <w:rPr>
          <w:szCs w:val="22"/>
        </w:rPr>
        <w:t>the disclosure of, the operative’s identity or where the operative lives; and</w:t>
      </w:r>
    </w:p>
    <w:p w:rsidR="00516C1C" w:rsidRPr="000F3DA8" w:rsidRDefault="00516C1C" w:rsidP="00516C1C">
      <w:pPr>
        <w:pStyle w:val="paragraphsub"/>
        <w:rPr>
          <w:szCs w:val="22"/>
        </w:rPr>
      </w:pPr>
      <w:r w:rsidRPr="000F3DA8">
        <w:tab/>
        <w:t>(iii)</w:t>
      </w:r>
      <w:r w:rsidRPr="000F3DA8">
        <w:tab/>
        <w:t xml:space="preserve">a person involved in the proceeding must not make a statement that discloses, or may lead to the disclosure of, the operative’s identity or where the </w:t>
      </w:r>
      <w:r w:rsidRPr="000F3DA8">
        <w:rPr>
          <w:szCs w:val="22"/>
        </w:rPr>
        <w:t>operative lives.</w:t>
      </w:r>
    </w:p>
    <w:p w:rsidR="00516C1C" w:rsidRPr="000F3DA8" w:rsidRDefault="00516C1C" w:rsidP="00516C1C">
      <w:pPr>
        <w:pStyle w:val="subsection"/>
        <w:rPr>
          <w:szCs w:val="22"/>
        </w:rPr>
      </w:pPr>
      <w:r w:rsidRPr="000F3DA8">
        <w:tab/>
        <w:t>(3)</w:t>
      </w:r>
      <w:r w:rsidRPr="000F3DA8">
        <w:tab/>
        <w:t xml:space="preserve">For the purposes of this section, a person involved in a </w:t>
      </w:r>
      <w:r w:rsidRPr="000F3DA8">
        <w:rPr>
          <w:szCs w:val="22"/>
        </w:rPr>
        <w:t>proceeding includes:</w:t>
      </w:r>
    </w:p>
    <w:p w:rsidR="00516C1C" w:rsidRPr="000F3DA8" w:rsidRDefault="00516C1C" w:rsidP="00516C1C">
      <w:pPr>
        <w:pStyle w:val="paragraph"/>
      </w:pPr>
      <w:r w:rsidRPr="000F3DA8">
        <w:tab/>
        <w:t>(a)</w:t>
      </w:r>
      <w:r w:rsidRPr="000F3DA8">
        <w:tab/>
        <w:t>the court; and</w:t>
      </w:r>
    </w:p>
    <w:p w:rsidR="00516C1C" w:rsidRPr="000F3DA8" w:rsidRDefault="00516C1C" w:rsidP="00516C1C">
      <w:pPr>
        <w:pStyle w:val="paragraph"/>
      </w:pPr>
      <w:r w:rsidRPr="000F3DA8">
        <w:tab/>
        <w:t>(b)</w:t>
      </w:r>
      <w:r w:rsidRPr="000F3DA8">
        <w:tab/>
        <w:t>a party to the proceeding; and</w:t>
      </w:r>
    </w:p>
    <w:p w:rsidR="00516C1C" w:rsidRPr="000F3DA8" w:rsidRDefault="00516C1C" w:rsidP="00516C1C">
      <w:pPr>
        <w:pStyle w:val="paragraph"/>
        <w:rPr>
          <w:szCs w:val="22"/>
        </w:rPr>
      </w:pPr>
      <w:r w:rsidRPr="000F3DA8">
        <w:tab/>
        <w:t>(c)</w:t>
      </w:r>
      <w:r w:rsidRPr="000F3DA8">
        <w:tab/>
        <w:t xml:space="preserve">a person given leave to be heard or make submissions in </w:t>
      </w:r>
      <w:r w:rsidRPr="000F3DA8">
        <w:rPr>
          <w:szCs w:val="22"/>
        </w:rPr>
        <w:t>the proceeding; and</w:t>
      </w:r>
    </w:p>
    <w:p w:rsidR="00516C1C" w:rsidRPr="000F3DA8" w:rsidRDefault="00516C1C" w:rsidP="00516C1C">
      <w:pPr>
        <w:pStyle w:val="paragraph"/>
      </w:pPr>
      <w:r w:rsidRPr="000F3DA8">
        <w:tab/>
        <w:t>(d)</w:t>
      </w:r>
      <w:r w:rsidRPr="000F3DA8">
        <w:tab/>
        <w:t xml:space="preserve">a lawyer representing a person referred to in </w:t>
      </w:r>
      <w:r w:rsidR="000F3DA8">
        <w:t>paragraph (</w:t>
      </w:r>
      <w:r w:rsidRPr="000F3DA8">
        <w:t>b) or (c) or a lawyer assisting the court in the proceeding; and</w:t>
      </w:r>
    </w:p>
    <w:p w:rsidR="00516C1C" w:rsidRPr="000F3DA8" w:rsidRDefault="00516C1C" w:rsidP="00516C1C">
      <w:pPr>
        <w:pStyle w:val="paragraph"/>
      </w:pPr>
      <w:r w:rsidRPr="000F3DA8">
        <w:tab/>
        <w:t>(e)</w:t>
      </w:r>
      <w:r w:rsidRPr="000F3DA8">
        <w:tab/>
        <w:t xml:space="preserve">any other officer of the court or person assisting the court </w:t>
      </w:r>
      <w:r w:rsidRPr="000F3DA8">
        <w:rPr>
          <w:szCs w:val="22"/>
        </w:rPr>
        <w:t>in the proceeding; and</w:t>
      </w:r>
    </w:p>
    <w:p w:rsidR="00516C1C" w:rsidRPr="000F3DA8" w:rsidRDefault="00516C1C" w:rsidP="00516C1C">
      <w:pPr>
        <w:pStyle w:val="paragraph"/>
        <w:rPr>
          <w:szCs w:val="22"/>
        </w:rPr>
      </w:pPr>
      <w:r w:rsidRPr="000F3DA8">
        <w:tab/>
        <w:t>(f)</w:t>
      </w:r>
      <w:r w:rsidRPr="000F3DA8">
        <w:tab/>
        <w:t xml:space="preserve">a person acting in the execution of any process or the </w:t>
      </w:r>
      <w:r w:rsidRPr="000F3DA8">
        <w:rPr>
          <w:szCs w:val="22"/>
        </w:rPr>
        <w:t>enforcement of any order in the proceeding.</w:t>
      </w:r>
    </w:p>
    <w:p w:rsidR="00516C1C" w:rsidRPr="000F3DA8" w:rsidRDefault="00516C1C" w:rsidP="00516C1C">
      <w:pPr>
        <w:pStyle w:val="ActHead5"/>
      </w:pPr>
      <w:bookmarkStart w:id="439" w:name="_Toc486497907"/>
      <w:r w:rsidRPr="000F3DA8">
        <w:rPr>
          <w:rStyle w:val="CharSectno"/>
        </w:rPr>
        <w:t>15MK</w:t>
      </w:r>
      <w:r w:rsidRPr="000F3DA8">
        <w:t xml:space="preserve">  Orders to protect operative’s identity etc.</w:t>
      </w:r>
      <w:bookmarkEnd w:id="439"/>
    </w:p>
    <w:p w:rsidR="00516C1C" w:rsidRPr="000F3DA8" w:rsidRDefault="00516C1C" w:rsidP="00516C1C">
      <w:pPr>
        <w:pStyle w:val="subsection"/>
        <w:rPr>
          <w:szCs w:val="22"/>
        </w:rPr>
      </w:pPr>
      <w:r w:rsidRPr="000F3DA8">
        <w:tab/>
        <w:t>(1)</w:t>
      </w:r>
      <w:r w:rsidRPr="000F3DA8">
        <w:tab/>
        <w:t xml:space="preserve">The court in which a witness identity protection certificate is filed may make any order it considers necessary or desirable to protect the identity of the operative for whom the certificate is </w:t>
      </w:r>
      <w:r w:rsidRPr="000F3DA8">
        <w:rPr>
          <w:szCs w:val="22"/>
        </w:rPr>
        <w:t>given or to prevent the disclosure of where the operative lives.</w:t>
      </w:r>
    </w:p>
    <w:p w:rsidR="00516C1C" w:rsidRPr="000F3DA8" w:rsidRDefault="00516C1C" w:rsidP="00516C1C">
      <w:pPr>
        <w:pStyle w:val="subsection"/>
        <w:rPr>
          <w:szCs w:val="22"/>
        </w:rPr>
      </w:pPr>
      <w:r w:rsidRPr="000F3DA8">
        <w:rPr>
          <w:szCs w:val="22"/>
        </w:rPr>
        <w:tab/>
        <w:t>(4)</w:t>
      </w:r>
      <w:r w:rsidRPr="000F3DA8">
        <w:rPr>
          <w:szCs w:val="22"/>
        </w:rPr>
        <w:tab/>
        <w:t xml:space="preserve">The court must make an order suppressing the publication of anything said when an order is made as mentioned in </w:t>
      </w:r>
      <w:r w:rsidR="000F3DA8">
        <w:rPr>
          <w:szCs w:val="22"/>
        </w:rPr>
        <w:t>subsection (</w:t>
      </w:r>
      <w:r w:rsidRPr="000F3DA8">
        <w:rPr>
          <w:szCs w:val="22"/>
        </w:rPr>
        <w:t>1).</w:t>
      </w:r>
    </w:p>
    <w:p w:rsidR="00516C1C" w:rsidRPr="000F3DA8" w:rsidRDefault="00516C1C" w:rsidP="00516C1C">
      <w:pPr>
        <w:pStyle w:val="subsection"/>
        <w:rPr>
          <w:szCs w:val="22"/>
        </w:rPr>
      </w:pPr>
      <w:r w:rsidRPr="000F3DA8">
        <w:tab/>
        <w:t>(5)</w:t>
      </w:r>
      <w:r w:rsidRPr="000F3DA8">
        <w:tab/>
        <w:t xml:space="preserve">To avoid doubt, </w:t>
      </w:r>
      <w:r w:rsidR="000F3DA8">
        <w:t>subsection (</w:t>
      </w:r>
      <w:r w:rsidRPr="000F3DA8">
        <w:t>4) does not prevent the taking of a transcript of court proceedings</w:t>
      </w:r>
      <w:r w:rsidRPr="000F3DA8">
        <w:rPr>
          <w:szCs w:val="22"/>
        </w:rPr>
        <w:t>, but the court may make an order for how the transcript is to be dealt with, including an order suppressing its publication.</w:t>
      </w:r>
    </w:p>
    <w:p w:rsidR="00516C1C" w:rsidRPr="000F3DA8" w:rsidRDefault="00516C1C" w:rsidP="00516C1C">
      <w:pPr>
        <w:pStyle w:val="subsection"/>
      </w:pPr>
      <w:r w:rsidRPr="000F3DA8">
        <w:tab/>
        <w:t>(6)</w:t>
      </w:r>
      <w:r w:rsidRPr="000F3DA8">
        <w:tab/>
        <w:t>A person commits an offence if:</w:t>
      </w:r>
    </w:p>
    <w:p w:rsidR="00516C1C" w:rsidRPr="000F3DA8" w:rsidRDefault="00516C1C" w:rsidP="00516C1C">
      <w:pPr>
        <w:pStyle w:val="paragraph"/>
      </w:pPr>
      <w:r w:rsidRPr="000F3DA8">
        <w:tab/>
        <w:t>(a)</w:t>
      </w:r>
      <w:r w:rsidRPr="000F3DA8">
        <w:tab/>
        <w:t xml:space="preserve">an order has been made under </w:t>
      </w:r>
      <w:r w:rsidR="000F3DA8">
        <w:t>subsection (</w:t>
      </w:r>
      <w:r w:rsidRPr="000F3DA8">
        <w:t>1), (4) or (5); and</w:t>
      </w:r>
    </w:p>
    <w:p w:rsidR="00516C1C" w:rsidRPr="000F3DA8" w:rsidRDefault="00516C1C" w:rsidP="00516C1C">
      <w:pPr>
        <w:pStyle w:val="paragraph"/>
      </w:pPr>
      <w:r w:rsidRPr="000F3DA8">
        <w:tab/>
        <w:t>(b)</w:t>
      </w:r>
      <w:r w:rsidRPr="000F3DA8">
        <w:tab/>
        <w:t>the person engages in conduct; and</w:t>
      </w:r>
    </w:p>
    <w:p w:rsidR="00516C1C" w:rsidRPr="000F3DA8" w:rsidRDefault="00516C1C" w:rsidP="00A65320">
      <w:pPr>
        <w:pStyle w:val="paragraph"/>
        <w:keepNext/>
        <w:keepLines/>
      </w:pPr>
      <w:r w:rsidRPr="000F3DA8">
        <w:tab/>
        <w:t>(c)</w:t>
      </w:r>
      <w:r w:rsidRPr="000F3DA8">
        <w:tab/>
        <w:t>the conduct contravenes the order.</w:t>
      </w:r>
    </w:p>
    <w:p w:rsidR="00516C1C" w:rsidRPr="000F3DA8" w:rsidRDefault="00516C1C" w:rsidP="00516C1C">
      <w:pPr>
        <w:pStyle w:val="Penalty"/>
      </w:pPr>
      <w:r w:rsidRPr="000F3DA8">
        <w:t>Penalty:</w:t>
      </w:r>
      <w:r w:rsidRPr="000F3DA8">
        <w:tab/>
        <w:t>Imprisonment for 2 years.</w:t>
      </w:r>
    </w:p>
    <w:p w:rsidR="00516C1C" w:rsidRPr="000F3DA8" w:rsidRDefault="00516C1C" w:rsidP="00516C1C">
      <w:pPr>
        <w:pStyle w:val="subsection"/>
      </w:pPr>
      <w:r w:rsidRPr="000F3DA8">
        <w:tab/>
        <w:t>(7)</w:t>
      </w:r>
      <w:r w:rsidRPr="000F3DA8">
        <w:tab/>
      </w:r>
      <w:r w:rsidR="000F3DA8">
        <w:t>Subsection (</w:t>
      </w:r>
      <w:r w:rsidRPr="000F3DA8">
        <w:t>6) does not limit the court’s powers, including, but not limited to, the court’s power to punish for contempt.</w:t>
      </w:r>
    </w:p>
    <w:p w:rsidR="00516C1C" w:rsidRPr="000F3DA8" w:rsidRDefault="00516C1C" w:rsidP="00516C1C">
      <w:pPr>
        <w:pStyle w:val="ActHead5"/>
      </w:pPr>
      <w:bookmarkStart w:id="440" w:name="_Toc486497908"/>
      <w:r w:rsidRPr="000F3DA8">
        <w:rPr>
          <w:rStyle w:val="CharSectno"/>
        </w:rPr>
        <w:t>15ML</w:t>
      </w:r>
      <w:r w:rsidRPr="000F3DA8">
        <w:t xml:space="preserve">  Disclosure of operative’s identity to presiding officer</w:t>
      </w:r>
      <w:bookmarkEnd w:id="440"/>
    </w:p>
    <w:p w:rsidR="00516C1C" w:rsidRPr="000F3DA8" w:rsidRDefault="00516C1C" w:rsidP="00516C1C">
      <w:pPr>
        <w:pStyle w:val="subsection"/>
      </w:pPr>
      <w:r w:rsidRPr="000F3DA8">
        <w:tab/>
        <w:t>(1)</w:t>
      </w:r>
      <w:r w:rsidRPr="000F3DA8">
        <w:tab/>
        <w:t>This section applies if a witness identity protection certificate for an operative in relation to a proceeding is filed in a court.</w:t>
      </w:r>
    </w:p>
    <w:p w:rsidR="00516C1C" w:rsidRPr="000F3DA8" w:rsidRDefault="00516C1C" w:rsidP="00516C1C">
      <w:pPr>
        <w:pStyle w:val="subsection"/>
      </w:pPr>
      <w:r w:rsidRPr="000F3DA8">
        <w:tab/>
        <w:t>(2)</w:t>
      </w:r>
      <w:r w:rsidRPr="000F3DA8">
        <w:tab/>
        <w:t>The presiding officer in the proceeding may require the operative to do one or both of the following:</w:t>
      </w:r>
    </w:p>
    <w:p w:rsidR="00516C1C" w:rsidRPr="000F3DA8" w:rsidRDefault="00516C1C" w:rsidP="00516C1C">
      <w:pPr>
        <w:pStyle w:val="paragraph"/>
      </w:pPr>
      <w:r w:rsidRPr="000F3DA8">
        <w:tab/>
        <w:t>(a)</w:t>
      </w:r>
      <w:r w:rsidRPr="000F3DA8">
        <w:tab/>
        <w:t>to disclose the operative’s true identity to the presiding officer;</w:t>
      </w:r>
    </w:p>
    <w:p w:rsidR="00516C1C" w:rsidRPr="000F3DA8" w:rsidRDefault="00516C1C" w:rsidP="00516C1C">
      <w:pPr>
        <w:pStyle w:val="paragraph"/>
      </w:pPr>
      <w:r w:rsidRPr="000F3DA8">
        <w:tab/>
        <w:t>(b)</w:t>
      </w:r>
      <w:r w:rsidRPr="000F3DA8">
        <w:tab/>
        <w:t>to provide the presiding officer with photographic evidence of that identity.</w:t>
      </w:r>
    </w:p>
    <w:p w:rsidR="00516C1C" w:rsidRPr="000F3DA8" w:rsidRDefault="00516C1C" w:rsidP="00516C1C">
      <w:pPr>
        <w:pStyle w:val="subsection"/>
      </w:pPr>
      <w:r w:rsidRPr="000F3DA8">
        <w:tab/>
        <w:t>(3)</w:t>
      </w:r>
      <w:r w:rsidRPr="000F3DA8">
        <w:tab/>
        <w:t>The presiding officer must not:</w:t>
      </w:r>
    </w:p>
    <w:p w:rsidR="00516C1C" w:rsidRPr="000F3DA8" w:rsidRDefault="00516C1C" w:rsidP="00516C1C">
      <w:pPr>
        <w:pStyle w:val="paragraph"/>
      </w:pPr>
      <w:r w:rsidRPr="000F3DA8">
        <w:tab/>
        <w:t>(a)</w:t>
      </w:r>
      <w:r w:rsidRPr="000F3DA8">
        <w:tab/>
        <w:t xml:space="preserve">record information disclosed to the presiding officer under </w:t>
      </w:r>
      <w:r w:rsidR="000F3DA8">
        <w:t>subsection (</w:t>
      </w:r>
      <w:r w:rsidRPr="000F3DA8">
        <w:t>2); or</w:t>
      </w:r>
    </w:p>
    <w:p w:rsidR="00516C1C" w:rsidRPr="000F3DA8" w:rsidRDefault="00516C1C" w:rsidP="00516C1C">
      <w:pPr>
        <w:pStyle w:val="paragraph"/>
      </w:pPr>
      <w:r w:rsidRPr="000F3DA8">
        <w:tab/>
        <w:t>(b)</w:t>
      </w:r>
      <w:r w:rsidRPr="000F3DA8">
        <w:tab/>
        <w:t>retain or copy a document or other thing provided to the presiding officer under that subsection.</w:t>
      </w:r>
    </w:p>
    <w:p w:rsidR="00516C1C" w:rsidRPr="000F3DA8" w:rsidRDefault="00516C1C" w:rsidP="00516C1C">
      <w:pPr>
        <w:pStyle w:val="ActHead5"/>
      </w:pPr>
      <w:bookmarkStart w:id="441" w:name="_Toc486497909"/>
      <w:r w:rsidRPr="000F3DA8">
        <w:rPr>
          <w:rStyle w:val="CharSectno"/>
        </w:rPr>
        <w:t>15MM</w:t>
      </w:r>
      <w:r w:rsidRPr="000F3DA8">
        <w:t xml:space="preserve">  Disclosure of operative’s identity etc. despite certificate</w:t>
      </w:r>
      <w:bookmarkEnd w:id="441"/>
    </w:p>
    <w:p w:rsidR="00516C1C" w:rsidRPr="000F3DA8" w:rsidRDefault="00516C1C" w:rsidP="00516C1C">
      <w:pPr>
        <w:pStyle w:val="subsection"/>
        <w:rPr>
          <w:szCs w:val="22"/>
        </w:rPr>
      </w:pPr>
      <w:r w:rsidRPr="000F3DA8">
        <w:tab/>
        <w:t>(1)</w:t>
      </w:r>
      <w:r w:rsidRPr="000F3DA8">
        <w:tab/>
        <w:t>This section applies if a witness identity protection certificate for an operative</w:t>
      </w:r>
      <w:r w:rsidRPr="000F3DA8">
        <w:rPr>
          <w:szCs w:val="22"/>
        </w:rPr>
        <w:t xml:space="preserve"> in relation to a proceeding is filed in a court.</w:t>
      </w:r>
    </w:p>
    <w:p w:rsidR="00516C1C" w:rsidRPr="000F3DA8" w:rsidRDefault="00516C1C" w:rsidP="00516C1C">
      <w:pPr>
        <w:pStyle w:val="subsection"/>
      </w:pPr>
      <w:r w:rsidRPr="000F3DA8">
        <w:tab/>
        <w:t>(2)</w:t>
      </w:r>
      <w:r w:rsidRPr="000F3DA8">
        <w:tab/>
        <w:t>A party to the proceeding, or a lawyer assisting the court in the proceeding, may apply to the court:</w:t>
      </w:r>
    </w:p>
    <w:p w:rsidR="00516C1C" w:rsidRPr="000F3DA8" w:rsidRDefault="00516C1C" w:rsidP="00516C1C">
      <w:pPr>
        <w:pStyle w:val="paragraph"/>
      </w:pPr>
      <w:r w:rsidRPr="000F3DA8">
        <w:tab/>
        <w:t>(a)</w:t>
      </w:r>
      <w:r w:rsidRPr="000F3DA8">
        <w:tab/>
        <w:t>for leave:</w:t>
      </w:r>
    </w:p>
    <w:p w:rsidR="00516C1C" w:rsidRPr="000F3DA8" w:rsidRDefault="00516C1C" w:rsidP="00516C1C">
      <w:pPr>
        <w:pStyle w:val="paragraphsub"/>
      </w:pPr>
      <w:r w:rsidRPr="000F3DA8">
        <w:tab/>
        <w:t>(i)</w:t>
      </w:r>
      <w:r w:rsidRPr="000F3DA8">
        <w:tab/>
        <w:t>to ask a question of a witness, including the operative, that may lead to the disclosure of the operative’s identity or where the operative lives; or</w:t>
      </w:r>
    </w:p>
    <w:p w:rsidR="00516C1C" w:rsidRPr="000F3DA8" w:rsidRDefault="00516C1C" w:rsidP="00516C1C">
      <w:pPr>
        <w:pStyle w:val="paragraphsub"/>
        <w:rPr>
          <w:szCs w:val="22"/>
        </w:rPr>
      </w:pPr>
      <w:r w:rsidRPr="000F3DA8">
        <w:tab/>
        <w:t>(ii)</w:t>
      </w:r>
      <w:r w:rsidRPr="000F3DA8">
        <w:tab/>
        <w:t xml:space="preserve">for a person involved in the proceeding to make a statement that discloses, or may lead to the disclosure of, the operative’s identity or where the operative </w:t>
      </w:r>
      <w:r w:rsidRPr="000F3DA8">
        <w:rPr>
          <w:szCs w:val="22"/>
        </w:rPr>
        <w:t>lives; or</w:t>
      </w:r>
    </w:p>
    <w:p w:rsidR="00516C1C" w:rsidRPr="000F3DA8" w:rsidRDefault="00516C1C" w:rsidP="00516C1C">
      <w:pPr>
        <w:pStyle w:val="paragraph"/>
        <w:rPr>
          <w:szCs w:val="22"/>
        </w:rPr>
      </w:pPr>
      <w:r w:rsidRPr="000F3DA8">
        <w:tab/>
        <w:t>(b)</w:t>
      </w:r>
      <w:r w:rsidRPr="000F3DA8">
        <w:tab/>
        <w:t xml:space="preserve">for an order requiring a witness, including the operative, to answer a question, give evidence or provide information that discloses, or may lead to the disclosure of, the </w:t>
      </w:r>
      <w:r w:rsidRPr="000F3DA8">
        <w:rPr>
          <w:szCs w:val="22"/>
        </w:rPr>
        <w:t>operative’s identity or where the operative lives.</w:t>
      </w:r>
    </w:p>
    <w:p w:rsidR="00516C1C" w:rsidRPr="000F3DA8" w:rsidRDefault="00516C1C" w:rsidP="00516C1C">
      <w:pPr>
        <w:pStyle w:val="subsection"/>
      </w:pPr>
      <w:r w:rsidRPr="000F3DA8">
        <w:tab/>
        <w:t>(3)</w:t>
      </w:r>
      <w:r w:rsidRPr="000F3DA8">
        <w:tab/>
        <w:t>In this section:</w:t>
      </w:r>
    </w:p>
    <w:p w:rsidR="00516C1C" w:rsidRPr="000F3DA8" w:rsidRDefault="00516C1C" w:rsidP="00516C1C">
      <w:pPr>
        <w:pStyle w:val="Definition"/>
      </w:pPr>
      <w:r w:rsidRPr="000F3DA8">
        <w:rPr>
          <w:b/>
          <w:i/>
        </w:rPr>
        <w:t>person involved in the proceeding</w:t>
      </w:r>
      <w:r w:rsidRPr="000F3DA8">
        <w:t xml:space="preserve"> has the same meaning as in subsection</w:t>
      </w:r>
      <w:r w:rsidR="000F3DA8">
        <w:t> </w:t>
      </w:r>
      <w:r w:rsidRPr="000F3DA8">
        <w:t>15MJ(3).</w:t>
      </w:r>
    </w:p>
    <w:p w:rsidR="00516C1C" w:rsidRPr="000F3DA8" w:rsidRDefault="00516C1C" w:rsidP="00516C1C">
      <w:pPr>
        <w:pStyle w:val="subsection"/>
      </w:pPr>
      <w:r w:rsidRPr="000F3DA8">
        <w:tab/>
        <w:t>(4)</w:t>
      </w:r>
      <w:r w:rsidRPr="000F3DA8">
        <w:tab/>
        <w:t>The court may do either or both of the following:</w:t>
      </w:r>
    </w:p>
    <w:p w:rsidR="00516C1C" w:rsidRPr="000F3DA8" w:rsidRDefault="00516C1C" w:rsidP="00516C1C">
      <w:pPr>
        <w:pStyle w:val="paragraph"/>
        <w:rPr>
          <w:szCs w:val="22"/>
        </w:rPr>
      </w:pPr>
      <w:r w:rsidRPr="000F3DA8">
        <w:tab/>
        <w:t>(a)</w:t>
      </w:r>
      <w:r w:rsidRPr="000F3DA8">
        <w:tab/>
        <w:t xml:space="preserve">give leave for the party or lawyer to do anything mentioned </w:t>
      </w:r>
      <w:r w:rsidRPr="000F3DA8">
        <w:rPr>
          <w:szCs w:val="22"/>
        </w:rPr>
        <w:t xml:space="preserve">in </w:t>
      </w:r>
      <w:r w:rsidR="000F3DA8">
        <w:rPr>
          <w:szCs w:val="22"/>
        </w:rPr>
        <w:t>paragraph (</w:t>
      </w:r>
      <w:r w:rsidRPr="000F3DA8">
        <w:rPr>
          <w:szCs w:val="22"/>
        </w:rPr>
        <w:t>2)(a);</w:t>
      </w:r>
    </w:p>
    <w:p w:rsidR="00516C1C" w:rsidRPr="000F3DA8" w:rsidRDefault="00516C1C" w:rsidP="00516C1C">
      <w:pPr>
        <w:pStyle w:val="paragraph"/>
        <w:rPr>
          <w:szCs w:val="22"/>
        </w:rPr>
      </w:pPr>
      <w:r w:rsidRPr="000F3DA8">
        <w:tab/>
        <w:t>(b)</w:t>
      </w:r>
      <w:r w:rsidRPr="000F3DA8">
        <w:tab/>
        <w:t xml:space="preserve">make an order requiring a witness to do anything </w:t>
      </w:r>
      <w:r w:rsidRPr="000F3DA8">
        <w:rPr>
          <w:szCs w:val="22"/>
        </w:rPr>
        <w:t xml:space="preserve">mentioned in </w:t>
      </w:r>
      <w:r w:rsidR="000F3DA8">
        <w:rPr>
          <w:szCs w:val="22"/>
        </w:rPr>
        <w:t>paragraph (</w:t>
      </w:r>
      <w:r w:rsidRPr="000F3DA8">
        <w:rPr>
          <w:szCs w:val="22"/>
        </w:rPr>
        <w:t>2)(b).</w:t>
      </w:r>
    </w:p>
    <w:p w:rsidR="00516C1C" w:rsidRPr="000F3DA8" w:rsidRDefault="00516C1C" w:rsidP="00516C1C">
      <w:pPr>
        <w:pStyle w:val="subsection"/>
        <w:rPr>
          <w:szCs w:val="22"/>
        </w:rPr>
      </w:pPr>
      <w:r w:rsidRPr="000F3DA8">
        <w:tab/>
        <w:t>(5)</w:t>
      </w:r>
      <w:r w:rsidRPr="000F3DA8">
        <w:tab/>
        <w:t xml:space="preserve">However, the court must not give leave or make an order unless it is </w:t>
      </w:r>
      <w:r w:rsidRPr="000F3DA8">
        <w:rPr>
          <w:szCs w:val="22"/>
        </w:rPr>
        <w:t>satisfied about each of the following:</w:t>
      </w:r>
    </w:p>
    <w:p w:rsidR="00516C1C" w:rsidRPr="000F3DA8" w:rsidRDefault="00516C1C" w:rsidP="00516C1C">
      <w:pPr>
        <w:pStyle w:val="paragraph"/>
        <w:rPr>
          <w:szCs w:val="22"/>
        </w:rPr>
      </w:pPr>
      <w:r w:rsidRPr="000F3DA8">
        <w:tab/>
        <w:t>(a)</w:t>
      </w:r>
      <w:r w:rsidRPr="000F3DA8">
        <w:tab/>
        <w:t xml:space="preserve">there is evidence that, if accepted, would substantially </w:t>
      </w:r>
      <w:r w:rsidRPr="000F3DA8">
        <w:rPr>
          <w:szCs w:val="22"/>
        </w:rPr>
        <w:t>call into question the operative’s credibility;</w:t>
      </w:r>
    </w:p>
    <w:p w:rsidR="00516C1C" w:rsidRPr="000F3DA8" w:rsidRDefault="00516C1C" w:rsidP="00516C1C">
      <w:pPr>
        <w:pStyle w:val="paragraph"/>
        <w:rPr>
          <w:szCs w:val="22"/>
        </w:rPr>
      </w:pPr>
      <w:r w:rsidRPr="000F3DA8">
        <w:tab/>
        <w:t>(b)</w:t>
      </w:r>
      <w:r w:rsidRPr="000F3DA8">
        <w:tab/>
        <w:t xml:space="preserve">it would be impractical to test properly the credibility of the operative without allowing the risk of disclosure of, or disclosing, the operative’s identity or where the operative </w:t>
      </w:r>
      <w:r w:rsidRPr="000F3DA8">
        <w:rPr>
          <w:szCs w:val="22"/>
        </w:rPr>
        <w:t>lives;</w:t>
      </w:r>
    </w:p>
    <w:p w:rsidR="00516C1C" w:rsidRPr="000F3DA8" w:rsidRDefault="00516C1C" w:rsidP="00516C1C">
      <w:pPr>
        <w:pStyle w:val="paragraph"/>
        <w:rPr>
          <w:szCs w:val="22"/>
        </w:rPr>
      </w:pPr>
      <w:r w:rsidRPr="000F3DA8">
        <w:tab/>
        <w:t>(c)</w:t>
      </w:r>
      <w:r w:rsidRPr="000F3DA8">
        <w:tab/>
        <w:t xml:space="preserve">it is in the interests of justice for the operative’s credibility </w:t>
      </w:r>
      <w:r w:rsidRPr="000F3DA8">
        <w:rPr>
          <w:szCs w:val="22"/>
        </w:rPr>
        <w:t>to be able to be tested.</w:t>
      </w:r>
    </w:p>
    <w:p w:rsidR="00516C1C" w:rsidRPr="000F3DA8" w:rsidRDefault="00516C1C" w:rsidP="00516C1C">
      <w:pPr>
        <w:pStyle w:val="subsection"/>
        <w:rPr>
          <w:szCs w:val="22"/>
        </w:rPr>
      </w:pPr>
      <w:r w:rsidRPr="000F3DA8">
        <w:tab/>
        <w:t>(6)</w:t>
      </w:r>
      <w:r w:rsidRPr="000F3DA8">
        <w:tab/>
        <w:t xml:space="preserve">If there is a jury in the proceeding, the application must be </w:t>
      </w:r>
      <w:r w:rsidRPr="000F3DA8">
        <w:rPr>
          <w:szCs w:val="22"/>
        </w:rPr>
        <w:t>heard in the absence of the jury.</w:t>
      </w:r>
    </w:p>
    <w:p w:rsidR="00516C1C" w:rsidRPr="000F3DA8" w:rsidRDefault="00516C1C" w:rsidP="00516C1C">
      <w:pPr>
        <w:pStyle w:val="subsection"/>
        <w:rPr>
          <w:szCs w:val="22"/>
        </w:rPr>
      </w:pPr>
      <w:r w:rsidRPr="000F3DA8">
        <w:tab/>
        <w:t>(7)</w:t>
      </w:r>
      <w:r w:rsidRPr="000F3DA8">
        <w:tab/>
        <w:t xml:space="preserve">Unless the court considers that the interests of justice require </w:t>
      </w:r>
      <w:r w:rsidRPr="000F3DA8">
        <w:rPr>
          <w:szCs w:val="22"/>
        </w:rPr>
        <w:t>otherwise, the court must be closed when:</w:t>
      </w:r>
    </w:p>
    <w:p w:rsidR="00516C1C" w:rsidRPr="000F3DA8" w:rsidRDefault="00516C1C" w:rsidP="00516C1C">
      <w:pPr>
        <w:pStyle w:val="paragraph"/>
      </w:pPr>
      <w:r w:rsidRPr="000F3DA8">
        <w:tab/>
        <w:t>(a)</w:t>
      </w:r>
      <w:r w:rsidRPr="000F3DA8">
        <w:tab/>
        <w:t>the application is made; and</w:t>
      </w:r>
    </w:p>
    <w:p w:rsidR="00516C1C" w:rsidRPr="000F3DA8" w:rsidRDefault="00516C1C" w:rsidP="00516C1C">
      <w:pPr>
        <w:pStyle w:val="paragraph"/>
      </w:pPr>
      <w:r w:rsidRPr="000F3DA8">
        <w:tab/>
        <w:t>(b)</w:t>
      </w:r>
      <w:r w:rsidRPr="000F3DA8">
        <w:tab/>
        <w:t>if leave is given or an order is made—the question is asked (and answered), the evidence is given, the information is provided or the statement is made.</w:t>
      </w:r>
    </w:p>
    <w:p w:rsidR="00516C1C" w:rsidRPr="000F3DA8" w:rsidRDefault="00516C1C" w:rsidP="00516C1C">
      <w:pPr>
        <w:pStyle w:val="subsection"/>
        <w:rPr>
          <w:szCs w:val="22"/>
        </w:rPr>
      </w:pPr>
      <w:r w:rsidRPr="000F3DA8">
        <w:tab/>
        <w:t>(8)</w:t>
      </w:r>
      <w:r w:rsidRPr="000F3DA8">
        <w:tab/>
        <w:t xml:space="preserve">The court must make an order suppressing the publication of </w:t>
      </w:r>
      <w:r w:rsidRPr="000F3DA8">
        <w:rPr>
          <w:szCs w:val="22"/>
        </w:rPr>
        <w:t>anything said when:</w:t>
      </w:r>
    </w:p>
    <w:p w:rsidR="00516C1C" w:rsidRPr="000F3DA8" w:rsidRDefault="00516C1C" w:rsidP="00516C1C">
      <w:pPr>
        <w:pStyle w:val="paragraph"/>
      </w:pPr>
      <w:r w:rsidRPr="000F3DA8">
        <w:tab/>
        <w:t>(a)</w:t>
      </w:r>
      <w:r w:rsidRPr="000F3DA8">
        <w:tab/>
        <w:t>the application is made; and</w:t>
      </w:r>
    </w:p>
    <w:p w:rsidR="00516C1C" w:rsidRPr="000F3DA8" w:rsidRDefault="00516C1C" w:rsidP="00516C1C">
      <w:pPr>
        <w:pStyle w:val="paragraph"/>
      </w:pPr>
      <w:r w:rsidRPr="000F3DA8">
        <w:tab/>
        <w:t>(b)</w:t>
      </w:r>
      <w:r w:rsidRPr="000F3DA8">
        <w:tab/>
        <w:t>if leave is given or an order is made—the question is asked (and answered), the evidence is given, the information is provided or the statement is made.</w:t>
      </w:r>
    </w:p>
    <w:p w:rsidR="00516C1C" w:rsidRPr="000F3DA8" w:rsidRDefault="00516C1C" w:rsidP="00516C1C">
      <w:pPr>
        <w:pStyle w:val="subsection"/>
        <w:rPr>
          <w:szCs w:val="22"/>
        </w:rPr>
      </w:pPr>
      <w:r w:rsidRPr="000F3DA8">
        <w:tab/>
        <w:t>(9)</w:t>
      </w:r>
      <w:r w:rsidRPr="000F3DA8">
        <w:tab/>
        <w:t xml:space="preserve">To avoid doubt, </w:t>
      </w:r>
      <w:r w:rsidR="000F3DA8">
        <w:t>subsection (</w:t>
      </w:r>
      <w:r w:rsidRPr="000F3DA8">
        <w:t>8) does not prevent the taking of a transcript of court proceedings</w:t>
      </w:r>
      <w:r w:rsidRPr="000F3DA8">
        <w:rPr>
          <w:szCs w:val="22"/>
        </w:rPr>
        <w:t>, but the court may make an order for how the transcript is to be dealt with, including an order suppressing its publication.</w:t>
      </w:r>
    </w:p>
    <w:p w:rsidR="00516C1C" w:rsidRPr="000F3DA8" w:rsidRDefault="00516C1C" w:rsidP="00516C1C">
      <w:pPr>
        <w:pStyle w:val="subsection"/>
      </w:pPr>
      <w:r w:rsidRPr="000F3DA8">
        <w:tab/>
        <w:t>(10)</w:t>
      </w:r>
      <w:r w:rsidRPr="000F3DA8">
        <w:tab/>
        <w:t>The court may make any other order it considers appropriate to protect the operative’s identity or to prevent the disclosure of where the operative lives.</w:t>
      </w:r>
    </w:p>
    <w:p w:rsidR="00516C1C" w:rsidRPr="000F3DA8" w:rsidRDefault="00516C1C" w:rsidP="00516C1C">
      <w:pPr>
        <w:pStyle w:val="subsection"/>
      </w:pPr>
      <w:r w:rsidRPr="000F3DA8">
        <w:tab/>
        <w:t>(11)</w:t>
      </w:r>
      <w:r w:rsidRPr="000F3DA8">
        <w:tab/>
        <w:t>A person commits an offence if:</w:t>
      </w:r>
    </w:p>
    <w:p w:rsidR="00516C1C" w:rsidRPr="000F3DA8" w:rsidRDefault="00516C1C" w:rsidP="00516C1C">
      <w:pPr>
        <w:pStyle w:val="paragraph"/>
        <w:rPr>
          <w:szCs w:val="22"/>
        </w:rPr>
      </w:pPr>
      <w:r w:rsidRPr="000F3DA8">
        <w:tab/>
        <w:t>(a)</w:t>
      </w:r>
      <w:r w:rsidRPr="000F3DA8">
        <w:tab/>
        <w:t xml:space="preserve">an </w:t>
      </w:r>
      <w:r w:rsidRPr="000F3DA8">
        <w:rPr>
          <w:szCs w:val="22"/>
        </w:rPr>
        <w:t xml:space="preserve">order has been made under </w:t>
      </w:r>
      <w:r w:rsidR="000F3DA8">
        <w:rPr>
          <w:szCs w:val="22"/>
        </w:rPr>
        <w:t>subsection (</w:t>
      </w:r>
      <w:r w:rsidRPr="000F3DA8">
        <w:rPr>
          <w:szCs w:val="22"/>
        </w:rPr>
        <w:t>8), (9) or (10); and</w:t>
      </w:r>
    </w:p>
    <w:p w:rsidR="00516C1C" w:rsidRPr="000F3DA8" w:rsidRDefault="00516C1C" w:rsidP="00516C1C">
      <w:pPr>
        <w:pStyle w:val="paragraph"/>
      </w:pPr>
      <w:r w:rsidRPr="000F3DA8">
        <w:tab/>
        <w:t>(b)</w:t>
      </w:r>
      <w:r w:rsidRPr="000F3DA8">
        <w:tab/>
        <w:t>the person engages in conduct; and</w:t>
      </w:r>
    </w:p>
    <w:p w:rsidR="00516C1C" w:rsidRPr="000F3DA8" w:rsidRDefault="00516C1C" w:rsidP="00516C1C">
      <w:pPr>
        <w:pStyle w:val="paragraph"/>
        <w:rPr>
          <w:szCs w:val="22"/>
        </w:rPr>
      </w:pPr>
      <w:r w:rsidRPr="000F3DA8">
        <w:tab/>
        <w:t>(c)</w:t>
      </w:r>
      <w:r w:rsidRPr="000F3DA8">
        <w:tab/>
        <w:t xml:space="preserve">the conduct </w:t>
      </w:r>
      <w:r w:rsidRPr="000F3DA8">
        <w:rPr>
          <w:szCs w:val="22"/>
        </w:rPr>
        <w:t>contravenes the order.</w:t>
      </w:r>
    </w:p>
    <w:p w:rsidR="00516C1C" w:rsidRPr="000F3DA8" w:rsidRDefault="00516C1C" w:rsidP="00516C1C">
      <w:pPr>
        <w:pStyle w:val="Penalty"/>
      </w:pPr>
      <w:r w:rsidRPr="000F3DA8">
        <w:t>Penalty:</w:t>
      </w:r>
      <w:r w:rsidRPr="000F3DA8">
        <w:tab/>
        <w:t>Imprisonment for 2 years.</w:t>
      </w:r>
    </w:p>
    <w:p w:rsidR="00516C1C" w:rsidRPr="000F3DA8" w:rsidRDefault="00516C1C" w:rsidP="00516C1C">
      <w:pPr>
        <w:pStyle w:val="subsection"/>
        <w:rPr>
          <w:szCs w:val="22"/>
        </w:rPr>
      </w:pPr>
      <w:r w:rsidRPr="000F3DA8">
        <w:tab/>
        <w:t>(12)</w:t>
      </w:r>
      <w:r w:rsidRPr="000F3DA8">
        <w:tab/>
      </w:r>
      <w:r w:rsidR="000F3DA8">
        <w:t>Subsection (</w:t>
      </w:r>
      <w:r w:rsidRPr="000F3DA8">
        <w:t xml:space="preserve">11) does not limit the court’s powers, including, but not limited to, the court’s power to punish for </w:t>
      </w:r>
      <w:r w:rsidRPr="000F3DA8">
        <w:rPr>
          <w:szCs w:val="22"/>
        </w:rPr>
        <w:t>contempt.</w:t>
      </w:r>
    </w:p>
    <w:p w:rsidR="00516C1C" w:rsidRPr="000F3DA8" w:rsidRDefault="00516C1C" w:rsidP="00516C1C">
      <w:pPr>
        <w:pStyle w:val="ActHead5"/>
      </w:pPr>
      <w:bookmarkStart w:id="442" w:name="_Toc486497910"/>
      <w:r w:rsidRPr="000F3DA8">
        <w:rPr>
          <w:rStyle w:val="CharSectno"/>
        </w:rPr>
        <w:t>15MN</w:t>
      </w:r>
      <w:r w:rsidRPr="000F3DA8">
        <w:t xml:space="preserve">  Application for leave—joinder as respondent</w:t>
      </w:r>
      <w:bookmarkEnd w:id="442"/>
    </w:p>
    <w:p w:rsidR="00516C1C" w:rsidRPr="000F3DA8" w:rsidRDefault="00516C1C" w:rsidP="00516C1C">
      <w:pPr>
        <w:pStyle w:val="subsection"/>
      </w:pPr>
      <w:r w:rsidRPr="000F3DA8">
        <w:tab/>
        <w:t>(1)</w:t>
      </w:r>
      <w:r w:rsidRPr="000F3DA8">
        <w:tab/>
        <w:t>This section applies if:</w:t>
      </w:r>
    </w:p>
    <w:p w:rsidR="00516C1C" w:rsidRPr="000F3DA8" w:rsidRDefault="00516C1C" w:rsidP="00516C1C">
      <w:pPr>
        <w:pStyle w:val="paragraph"/>
        <w:rPr>
          <w:szCs w:val="22"/>
        </w:rPr>
      </w:pPr>
      <w:r w:rsidRPr="000F3DA8">
        <w:tab/>
        <w:t>(a)</w:t>
      </w:r>
      <w:r w:rsidRPr="000F3DA8">
        <w:tab/>
        <w:t>a witness identity protection certificate for an operative</w:t>
      </w:r>
      <w:r w:rsidRPr="000F3DA8">
        <w:rPr>
          <w:szCs w:val="22"/>
        </w:rPr>
        <w:t xml:space="preserve"> in relation to a proceeding is filed in a court; and</w:t>
      </w:r>
    </w:p>
    <w:p w:rsidR="00516C1C" w:rsidRPr="000F3DA8" w:rsidRDefault="00516C1C" w:rsidP="00E412A6">
      <w:pPr>
        <w:pStyle w:val="paragraph"/>
        <w:keepNext/>
        <w:keepLines/>
      </w:pPr>
      <w:r w:rsidRPr="000F3DA8">
        <w:tab/>
        <w:t>(b)</w:t>
      </w:r>
      <w:r w:rsidRPr="000F3DA8">
        <w:tab/>
        <w:t>a person applies:</w:t>
      </w:r>
    </w:p>
    <w:p w:rsidR="00516C1C" w:rsidRPr="000F3DA8" w:rsidRDefault="00516C1C" w:rsidP="00516C1C">
      <w:pPr>
        <w:pStyle w:val="paragraphsub"/>
      </w:pPr>
      <w:r w:rsidRPr="000F3DA8">
        <w:tab/>
        <w:t>(i)</w:t>
      </w:r>
      <w:r w:rsidRPr="000F3DA8">
        <w:tab/>
        <w:t>for leave under section</w:t>
      </w:r>
      <w:r w:rsidR="000F3DA8">
        <w:t> </w:t>
      </w:r>
      <w:r w:rsidRPr="000F3DA8">
        <w:t>15MI or 15MM; or</w:t>
      </w:r>
    </w:p>
    <w:p w:rsidR="00516C1C" w:rsidRPr="000F3DA8" w:rsidRDefault="00516C1C" w:rsidP="00516C1C">
      <w:pPr>
        <w:pStyle w:val="paragraphsub"/>
      </w:pPr>
      <w:r w:rsidRPr="000F3DA8">
        <w:tab/>
        <w:t>(ii)</w:t>
      </w:r>
      <w:r w:rsidRPr="000F3DA8">
        <w:tab/>
        <w:t>for an order under section</w:t>
      </w:r>
      <w:r w:rsidR="000F3DA8">
        <w:t> </w:t>
      </w:r>
      <w:r w:rsidRPr="000F3DA8">
        <w:t>15MK or 15MM.</w:t>
      </w:r>
    </w:p>
    <w:p w:rsidR="00516C1C" w:rsidRPr="000F3DA8" w:rsidRDefault="00516C1C" w:rsidP="00516C1C">
      <w:pPr>
        <w:pStyle w:val="subsection"/>
      </w:pPr>
      <w:r w:rsidRPr="000F3DA8">
        <w:tab/>
        <w:t>(2)</w:t>
      </w:r>
      <w:r w:rsidRPr="000F3DA8">
        <w:tab/>
        <w:t>The court in which the application is pending may allow a person to join the application as a respondent if:</w:t>
      </w:r>
    </w:p>
    <w:p w:rsidR="00516C1C" w:rsidRPr="000F3DA8" w:rsidRDefault="00516C1C" w:rsidP="00516C1C">
      <w:pPr>
        <w:pStyle w:val="paragraph"/>
      </w:pPr>
      <w:r w:rsidRPr="000F3DA8">
        <w:tab/>
        <w:t>(a)</w:t>
      </w:r>
      <w:r w:rsidRPr="000F3DA8">
        <w:tab/>
        <w:t>the person is:</w:t>
      </w:r>
    </w:p>
    <w:p w:rsidR="00516C1C" w:rsidRPr="000F3DA8" w:rsidRDefault="00516C1C" w:rsidP="00516C1C">
      <w:pPr>
        <w:pStyle w:val="paragraphsub"/>
      </w:pPr>
      <w:r w:rsidRPr="000F3DA8">
        <w:tab/>
        <w:t>(i)</w:t>
      </w:r>
      <w:r w:rsidRPr="000F3DA8">
        <w:tab/>
        <w:t>the operative in relation to whom the witness identity protection certificate is given; or</w:t>
      </w:r>
    </w:p>
    <w:p w:rsidR="00516C1C" w:rsidRPr="000F3DA8" w:rsidRDefault="00516C1C" w:rsidP="00516C1C">
      <w:pPr>
        <w:pStyle w:val="paragraphsub"/>
      </w:pPr>
      <w:r w:rsidRPr="000F3DA8">
        <w:tab/>
        <w:t>(ii)</w:t>
      </w:r>
      <w:r w:rsidRPr="000F3DA8">
        <w:tab/>
        <w:t>the chief officer of the agency who gave the witness identity protection certificate; and</w:t>
      </w:r>
    </w:p>
    <w:p w:rsidR="00516C1C" w:rsidRPr="000F3DA8" w:rsidRDefault="00516C1C" w:rsidP="00516C1C">
      <w:pPr>
        <w:pStyle w:val="paragraph"/>
      </w:pPr>
      <w:r w:rsidRPr="000F3DA8">
        <w:tab/>
        <w:t>(b)</w:t>
      </w:r>
      <w:r w:rsidRPr="000F3DA8">
        <w:tab/>
        <w:t>the person applies to be joined to the application as a respondent; and</w:t>
      </w:r>
    </w:p>
    <w:p w:rsidR="00516C1C" w:rsidRPr="000F3DA8" w:rsidRDefault="00516C1C" w:rsidP="00516C1C">
      <w:pPr>
        <w:pStyle w:val="paragraph"/>
      </w:pPr>
      <w:r w:rsidRPr="000F3DA8">
        <w:tab/>
        <w:t>(c)</w:t>
      </w:r>
      <w:r w:rsidRPr="000F3DA8">
        <w:tab/>
        <w:t>the person has sufficient interest in the subject matter of the application.</w:t>
      </w:r>
    </w:p>
    <w:p w:rsidR="00516C1C" w:rsidRPr="000F3DA8" w:rsidRDefault="00516C1C" w:rsidP="00516C1C">
      <w:pPr>
        <w:pStyle w:val="subsection"/>
      </w:pPr>
      <w:r w:rsidRPr="000F3DA8">
        <w:tab/>
        <w:t>(3)</w:t>
      </w:r>
      <w:r w:rsidRPr="000F3DA8">
        <w:tab/>
        <w:t xml:space="preserve">If a court allows a person to join the application as a respondent under </w:t>
      </w:r>
      <w:r w:rsidR="000F3DA8">
        <w:t>subsection (</w:t>
      </w:r>
      <w:r w:rsidRPr="000F3DA8">
        <w:t>2), the court must allow the person, or the person’s legal representative, to appear and be heard.</w:t>
      </w:r>
    </w:p>
    <w:p w:rsidR="00516C1C" w:rsidRPr="000F3DA8" w:rsidRDefault="00516C1C" w:rsidP="00516C1C">
      <w:pPr>
        <w:pStyle w:val="ActHead5"/>
      </w:pPr>
      <w:bookmarkStart w:id="443" w:name="_Toc486497911"/>
      <w:r w:rsidRPr="000F3DA8">
        <w:rPr>
          <w:rStyle w:val="CharSectno"/>
        </w:rPr>
        <w:t>15MO</w:t>
      </w:r>
      <w:r w:rsidRPr="000F3DA8">
        <w:t xml:space="preserve">  Directions to jury</w:t>
      </w:r>
      <w:bookmarkEnd w:id="443"/>
    </w:p>
    <w:p w:rsidR="00516C1C" w:rsidRPr="000F3DA8" w:rsidRDefault="00516C1C" w:rsidP="00516C1C">
      <w:pPr>
        <w:pStyle w:val="subsection"/>
      </w:pPr>
      <w:r w:rsidRPr="000F3DA8">
        <w:tab/>
        <w:t>(1)</w:t>
      </w:r>
      <w:r w:rsidRPr="000F3DA8">
        <w:tab/>
        <w:t>This section applies if:</w:t>
      </w:r>
    </w:p>
    <w:p w:rsidR="00516C1C" w:rsidRPr="000F3DA8" w:rsidRDefault="00516C1C" w:rsidP="00516C1C">
      <w:pPr>
        <w:pStyle w:val="paragraph"/>
        <w:rPr>
          <w:szCs w:val="22"/>
        </w:rPr>
      </w:pPr>
      <w:r w:rsidRPr="000F3DA8">
        <w:tab/>
        <w:t>(a)</w:t>
      </w:r>
      <w:r w:rsidRPr="000F3DA8">
        <w:tab/>
        <w:t xml:space="preserve">a witness identity protection certificate for an operative </w:t>
      </w:r>
      <w:r w:rsidRPr="000F3DA8">
        <w:rPr>
          <w:szCs w:val="22"/>
        </w:rPr>
        <w:t>in relation to a proceeding is filed in a court; and</w:t>
      </w:r>
    </w:p>
    <w:p w:rsidR="00516C1C" w:rsidRPr="000F3DA8" w:rsidRDefault="00516C1C" w:rsidP="00516C1C">
      <w:pPr>
        <w:pStyle w:val="paragraph"/>
      </w:pPr>
      <w:r w:rsidRPr="000F3DA8">
        <w:tab/>
        <w:t>(b)</w:t>
      </w:r>
      <w:r w:rsidRPr="000F3DA8">
        <w:tab/>
        <w:t>there is a jury in the proceeding; and</w:t>
      </w:r>
    </w:p>
    <w:p w:rsidR="00516C1C" w:rsidRPr="000F3DA8" w:rsidRDefault="00516C1C" w:rsidP="00516C1C">
      <w:pPr>
        <w:pStyle w:val="paragraph"/>
      </w:pPr>
      <w:r w:rsidRPr="000F3DA8">
        <w:tab/>
        <w:t>(c)</w:t>
      </w:r>
      <w:r w:rsidRPr="000F3DA8">
        <w:tab/>
        <w:t>the operative gives evidence.</w:t>
      </w:r>
    </w:p>
    <w:p w:rsidR="00516C1C" w:rsidRPr="000F3DA8" w:rsidRDefault="00516C1C" w:rsidP="00516C1C">
      <w:pPr>
        <w:pStyle w:val="subsection"/>
        <w:rPr>
          <w:szCs w:val="22"/>
        </w:rPr>
      </w:pPr>
      <w:r w:rsidRPr="000F3DA8">
        <w:tab/>
        <w:t>(2)</w:t>
      </w:r>
      <w:r w:rsidRPr="000F3DA8">
        <w:tab/>
        <w:t xml:space="preserve">The court must (unless it considers it inappropriate) direct the jury not to give the operative’s evidence any more or less weight, or draw any adverse inferences against the defendant </w:t>
      </w:r>
      <w:r w:rsidRPr="000F3DA8">
        <w:rPr>
          <w:szCs w:val="22"/>
        </w:rPr>
        <w:t>or another party to the proceeding, because:</w:t>
      </w:r>
    </w:p>
    <w:p w:rsidR="00516C1C" w:rsidRPr="000F3DA8" w:rsidRDefault="00516C1C" w:rsidP="00516C1C">
      <w:pPr>
        <w:pStyle w:val="paragraph"/>
        <w:rPr>
          <w:szCs w:val="22"/>
        </w:rPr>
      </w:pPr>
      <w:r w:rsidRPr="000F3DA8">
        <w:tab/>
        <w:t>(a)</w:t>
      </w:r>
      <w:r w:rsidRPr="000F3DA8">
        <w:tab/>
        <w:t xml:space="preserve">there is a witness identity protection certificate for the </w:t>
      </w:r>
      <w:r w:rsidRPr="000F3DA8">
        <w:rPr>
          <w:szCs w:val="22"/>
        </w:rPr>
        <w:t>operative; or</w:t>
      </w:r>
    </w:p>
    <w:p w:rsidR="00516C1C" w:rsidRPr="000F3DA8" w:rsidRDefault="00516C1C" w:rsidP="00516C1C">
      <w:pPr>
        <w:pStyle w:val="paragraph"/>
        <w:rPr>
          <w:szCs w:val="22"/>
        </w:rPr>
      </w:pPr>
      <w:r w:rsidRPr="000F3DA8">
        <w:tab/>
        <w:t>(b)</w:t>
      </w:r>
      <w:r w:rsidRPr="000F3DA8">
        <w:tab/>
        <w:t>the court has made an order under section</w:t>
      </w:r>
      <w:r w:rsidR="000F3DA8">
        <w:t> </w:t>
      </w:r>
      <w:r w:rsidRPr="000F3DA8">
        <w:t>15MK or subsection</w:t>
      </w:r>
      <w:r w:rsidR="000F3DA8">
        <w:t> </w:t>
      </w:r>
      <w:r w:rsidRPr="000F3DA8">
        <w:t>15MM</w:t>
      </w:r>
      <w:r w:rsidRPr="000F3DA8">
        <w:rPr>
          <w:szCs w:val="22"/>
        </w:rPr>
        <w:t>(8), (9) or (10).</w:t>
      </w:r>
    </w:p>
    <w:p w:rsidR="00516C1C" w:rsidRPr="000F3DA8" w:rsidRDefault="00516C1C" w:rsidP="00E412A6">
      <w:pPr>
        <w:pStyle w:val="ActHead5"/>
      </w:pPr>
      <w:bookmarkStart w:id="444" w:name="_Toc486497912"/>
      <w:r w:rsidRPr="000F3DA8">
        <w:rPr>
          <w:rStyle w:val="CharSectno"/>
        </w:rPr>
        <w:t>15MP</w:t>
      </w:r>
      <w:r w:rsidRPr="000F3DA8">
        <w:t xml:space="preserve">  Appeals and adjournments</w:t>
      </w:r>
      <w:bookmarkEnd w:id="444"/>
    </w:p>
    <w:p w:rsidR="00516C1C" w:rsidRPr="000F3DA8" w:rsidRDefault="00516C1C" w:rsidP="00E412A6">
      <w:pPr>
        <w:pStyle w:val="subsection"/>
        <w:keepNext/>
        <w:keepLines/>
      </w:pPr>
      <w:r w:rsidRPr="000F3DA8">
        <w:tab/>
        <w:t>(1)</w:t>
      </w:r>
      <w:r w:rsidRPr="000F3DA8">
        <w:tab/>
        <w:t xml:space="preserve">This section applies if, in proceedings before a court (the </w:t>
      </w:r>
      <w:r w:rsidRPr="000F3DA8">
        <w:rPr>
          <w:b/>
          <w:i/>
        </w:rPr>
        <w:t>original court</w:t>
      </w:r>
      <w:r w:rsidRPr="000F3DA8">
        <w:t>):</w:t>
      </w:r>
    </w:p>
    <w:p w:rsidR="00516C1C" w:rsidRPr="000F3DA8" w:rsidRDefault="00516C1C" w:rsidP="00516C1C">
      <w:pPr>
        <w:pStyle w:val="paragraph"/>
      </w:pPr>
      <w:r w:rsidRPr="000F3DA8">
        <w:tab/>
        <w:t>(a)</w:t>
      </w:r>
      <w:r w:rsidRPr="000F3DA8">
        <w:tab/>
        <w:t>the original court gives, or refuses, leave under section</w:t>
      </w:r>
      <w:r w:rsidR="000F3DA8">
        <w:t> </w:t>
      </w:r>
      <w:r w:rsidRPr="000F3DA8">
        <w:t>15MI or 15MM in relation to a witness identity protection certificate for an operative; or</w:t>
      </w:r>
    </w:p>
    <w:p w:rsidR="00516C1C" w:rsidRPr="000F3DA8" w:rsidRDefault="00516C1C" w:rsidP="00516C1C">
      <w:pPr>
        <w:pStyle w:val="paragraph"/>
      </w:pPr>
      <w:r w:rsidRPr="000F3DA8">
        <w:tab/>
        <w:t>(b)</w:t>
      </w:r>
      <w:r w:rsidRPr="000F3DA8">
        <w:tab/>
        <w:t>the original court makes, or refuses to make, an order under section</w:t>
      </w:r>
      <w:r w:rsidR="000F3DA8">
        <w:t> </w:t>
      </w:r>
      <w:r w:rsidRPr="000F3DA8">
        <w:t>15MK or 15MM in relation to a witness identity protection certificate for an operative.</w:t>
      </w:r>
    </w:p>
    <w:p w:rsidR="00516C1C" w:rsidRPr="000F3DA8" w:rsidRDefault="00516C1C" w:rsidP="00516C1C">
      <w:pPr>
        <w:pStyle w:val="subsection"/>
      </w:pPr>
      <w:r w:rsidRPr="000F3DA8">
        <w:tab/>
        <w:t>(2)</w:t>
      </w:r>
      <w:r w:rsidRPr="000F3DA8">
        <w:tab/>
        <w:t xml:space="preserve">A court (the </w:t>
      </w:r>
      <w:r w:rsidRPr="000F3DA8">
        <w:rPr>
          <w:b/>
          <w:i/>
        </w:rPr>
        <w:t>appeal court</w:t>
      </w:r>
      <w:r w:rsidRPr="000F3DA8">
        <w:t>) that has jurisdiction to hear and determine appeals from a judgment, order or direction in the proceedings has jurisdiction to hear and determine an appeal against the decision to give or refuse leave, or to make or refuse to make the order.</w:t>
      </w:r>
    </w:p>
    <w:p w:rsidR="00516C1C" w:rsidRPr="000F3DA8" w:rsidRDefault="00516C1C" w:rsidP="00516C1C">
      <w:pPr>
        <w:pStyle w:val="subsection"/>
      </w:pPr>
      <w:r w:rsidRPr="000F3DA8">
        <w:tab/>
        <w:t>(3)</w:t>
      </w:r>
      <w:r w:rsidRPr="000F3DA8">
        <w:tab/>
        <w:t>The following persons may appeal against the decision to give or refuse leave, or to make or refuse to make the order:</w:t>
      </w:r>
    </w:p>
    <w:p w:rsidR="00516C1C" w:rsidRPr="000F3DA8" w:rsidRDefault="00516C1C" w:rsidP="00516C1C">
      <w:pPr>
        <w:pStyle w:val="paragraph"/>
      </w:pPr>
      <w:r w:rsidRPr="000F3DA8">
        <w:tab/>
        <w:t>(a)</w:t>
      </w:r>
      <w:r w:rsidRPr="000F3DA8">
        <w:tab/>
        <w:t>a party to the proceedings;</w:t>
      </w:r>
    </w:p>
    <w:p w:rsidR="00516C1C" w:rsidRPr="000F3DA8" w:rsidRDefault="00516C1C" w:rsidP="00516C1C">
      <w:pPr>
        <w:pStyle w:val="paragraph"/>
      </w:pPr>
      <w:r w:rsidRPr="000F3DA8">
        <w:tab/>
        <w:t>(b)</w:t>
      </w:r>
      <w:r w:rsidRPr="000F3DA8">
        <w:tab/>
        <w:t>if the appeal court is satisfied that the operative to whom the certificate relates or the chief officer who gave the certificate has a sufficient interest in the decision—the operative or the chief officer.</w:t>
      </w:r>
    </w:p>
    <w:p w:rsidR="00516C1C" w:rsidRPr="000F3DA8" w:rsidRDefault="00516C1C" w:rsidP="00516C1C">
      <w:pPr>
        <w:pStyle w:val="subsection"/>
      </w:pPr>
      <w:r w:rsidRPr="000F3DA8">
        <w:tab/>
        <w:t>(4)</w:t>
      </w:r>
      <w:r w:rsidRPr="000F3DA8">
        <w:tab/>
        <w:t>If a party to the proceedings appeals against the decision to give or refuse leave, or to make or refuse to make the order, the appeal court may allow the operative to whom the certificate relates, or the chief officer who gave the certificate, to join the appeal as a respondent, if the appeal court is satisfied that the operative or chief officer has a sufficient interest in the decision.</w:t>
      </w:r>
    </w:p>
    <w:p w:rsidR="00516C1C" w:rsidRPr="000F3DA8" w:rsidRDefault="00516C1C" w:rsidP="00516C1C">
      <w:pPr>
        <w:pStyle w:val="subsection"/>
      </w:pPr>
      <w:r w:rsidRPr="000F3DA8">
        <w:tab/>
        <w:t>(5)</w:t>
      </w:r>
      <w:r w:rsidRPr="000F3DA8">
        <w:tab/>
        <w:t>A party to the proceedings, the operative to whom the certificate relates or the chief officer who gave the certificate may apply to the original court for an adjournment:</w:t>
      </w:r>
    </w:p>
    <w:p w:rsidR="00516C1C" w:rsidRPr="000F3DA8" w:rsidRDefault="00516C1C" w:rsidP="00516C1C">
      <w:pPr>
        <w:pStyle w:val="paragraph"/>
      </w:pPr>
      <w:r w:rsidRPr="000F3DA8">
        <w:tab/>
        <w:t>(a)</w:t>
      </w:r>
      <w:r w:rsidRPr="000F3DA8">
        <w:tab/>
        <w:t>to appeal against the decision of the original court to give or refuse leave, or to make or refuse to make the order; or</w:t>
      </w:r>
    </w:p>
    <w:p w:rsidR="00516C1C" w:rsidRPr="000F3DA8" w:rsidRDefault="00516C1C" w:rsidP="00516C1C">
      <w:pPr>
        <w:pStyle w:val="paragraph"/>
      </w:pPr>
      <w:r w:rsidRPr="000F3DA8">
        <w:tab/>
        <w:t>(b)</w:t>
      </w:r>
      <w:r w:rsidRPr="000F3DA8">
        <w:tab/>
        <w:t>to decide whether to appeal or seek leave to appeal against the decision.</w:t>
      </w:r>
    </w:p>
    <w:p w:rsidR="00516C1C" w:rsidRPr="000F3DA8" w:rsidRDefault="00516C1C" w:rsidP="00516C1C">
      <w:pPr>
        <w:pStyle w:val="subsection"/>
      </w:pPr>
      <w:r w:rsidRPr="000F3DA8">
        <w:tab/>
        <w:t>(6)</w:t>
      </w:r>
      <w:r w:rsidRPr="000F3DA8">
        <w:tab/>
        <w:t xml:space="preserve">If an application is made under </w:t>
      </w:r>
      <w:r w:rsidR="000F3DA8">
        <w:t>subsection (</w:t>
      </w:r>
      <w:r w:rsidRPr="000F3DA8">
        <w:t>5), the original court must grant the adjournment.</w:t>
      </w:r>
    </w:p>
    <w:p w:rsidR="00516C1C" w:rsidRPr="000F3DA8" w:rsidRDefault="00516C1C" w:rsidP="00A65320">
      <w:pPr>
        <w:pStyle w:val="ActHead5"/>
      </w:pPr>
      <w:bookmarkStart w:id="445" w:name="_Toc486497913"/>
      <w:r w:rsidRPr="000F3DA8">
        <w:rPr>
          <w:rStyle w:val="CharSectno"/>
        </w:rPr>
        <w:t>15MQ</w:t>
      </w:r>
      <w:r w:rsidRPr="000F3DA8">
        <w:t xml:space="preserve">  Witness identity protection certificate—cancellation</w:t>
      </w:r>
      <w:bookmarkEnd w:id="445"/>
    </w:p>
    <w:p w:rsidR="00516C1C" w:rsidRPr="000F3DA8" w:rsidRDefault="00516C1C" w:rsidP="00A65320">
      <w:pPr>
        <w:pStyle w:val="subsection"/>
        <w:keepNext/>
        <w:keepLines/>
      </w:pPr>
      <w:r w:rsidRPr="000F3DA8">
        <w:tab/>
        <w:t>(1)</w:t>
      </w:r>
      <w:r w:rsidRPr="000F3DA8">
        <w:tab/>
        <w:t>This section applies if the chief officer of a law enforcement agency gives a witness identity protection certificate for an operative in relation to a proceeding.</w:t>
      </w:r>
    </w:p>
    <w:p w:rsidR="00516C1C" w:rsidRPr="000F3DA8" w:rsidRDefault="00516C1C" w:rsidP="00516C1C">
      <w:pPr>
        <w:pStyle w:val="subsection"/>
        <w:rPr>
          <w:szCs w:val="22"/>
        </w:rPr>
      </w:pPr>
      <w:r w:rsidRPr="000F3DA8">
        <w:tab/>
        <w:t>(2)</w:t>
      </w:r>
      <w:r w:rsidRPr="000F3DA8">
        <w:tab/>
        <w:t xml:space="preserve">The chief officer must cancel the witness identity protection certificate if the chief officer considers that it is no longer necessary or appropriate to prevent the disclosure of the </w:t>
      </w:r>
      <w:r w:rsidRPr="000F3DA8">
        <w:rPr>
          <w:szCs w:val="22"/>
        </w:rPr>
        <w:t>operative’s identity or where the operative lives.</w:t>
      </w:r>
    </w:p>
    <w:p w:rsidR="00516C1C" w:rsidRPr="000F3DA8" w:rsidRDefault="00516C1C" w:rsidP="00516C1C">
      <w:pPr>
        <w:pStyle w:val="subsection"/>
        <w:rPr>
          <w:szCs w:val="22"/>
        </w:rPr>
      </w:pPr>
      <w:r w:rsidRPr="000F3DA8">
        <w:tab/>
        <w:t>(3)</w:t>
      </w:r>
      <w:r w:rsidRPr="000F3DA8">
        <w:tab/>
        <w:t xml:space="preserve">If the chief officer cancels the certificate after it has been filed in a court, the chief officer must immediately give notice to the court and each party to the proceeding, in writing, that </w:t>
      </w:r>
      <w:r w:rsidRPr="000F3DA8">
        <w:rPr>
          <w:szCs w:val="22"/>
        </w:rPr>
        <w:t>the certificate has been cancelled.</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15MX.</w:t>
      </w:r>
    </w:p>
    <w:p w:rsidR="00516C1C" w:rsidRPr="000F3DA8" w:rsidRDefault="00516C1C" w:rsidP="00516C1C">
      <w:pPr>
        <w:pStyle w:val="ActHead5"/>
      </w:pPr>
      <w:bookmarkStart w:id="446" w:name="_Toc486497914"/>
      <w:r w:rsidRPr="000F3DA8">
        <w:rPr>
          <w:rStyle w:val="CharSectno"/>
        </w:rPr>
        <w:t>15MR</w:t>
      </w:r>
      <w:r w:rsidRPr="000F3DA8">
        <w:t xml:space="preserve">  Permission to give information disclosing operative’s identity etc.</w:t>
      </w:r>
      <w:bookmarkEnd w:id="446"/>
    </w:p>
    <w:p w:rsidR="00516C1C" w:rsidRPr="000F3DA8" w:rsidRDefault="00516C1C" w:rsidP="00516C1C">
      <w:pPr>
        <w:pStyle w:val="subsection"/>
      </w:pPr>
      <w:r w:rsidRPr="000F3DA8">
        <w:tab/>
        <w:t>(1)</w:t>
      </w:r>
      <w:r w:rsidRPr="000F3DA8">
        <w:tab/>
        <w:t>This section applies if the chief officer of a law enforcement agency gives a witness identity protection certificate for an operative in relation to a proceeding.</w:t>
      </w:r>
    </w:p>
    <w:p w:rsidR="00516C1C" w:rsidRPr="000F3DA8" w:rsidRDefault="00516C1C" w:rsidP="00516C1C">
      <w:pPr>
        <w:pStyle w:val="subsection"/>
        <w:rPr>
          <w:szCs w:val="22"/>
        </w:rPr>
      </w:pPr>
      <w:r w:rsidRPr="000F3DA8">
        <w:tab/>
        <w:t>(2)</w:t>
      </w:r>
      <w:r w:rsidRPr="000F3DA8">
        <w:tab/>
        <w:t xml:space="preserve">The chief officer may, in writing, permit a person to give information (otherwise than in the proceeding) that discloses, or may lead to the disclosure of, the operative’s identity or </w:t>
      </w:r>
      <w:r w:rsidRPr="000F3DA8">
        <w:rPr>
          <w:szCs w:val="22"/>
        </w:rPr>
        <w:t>where the operative lives if the chief officer considers it necessary or appropriate for the information to be given.</w:t>
      </w:r>
    </w:p>
    <w:p w:rsidR="00516C1C" w:rsidRPr="000F3DA8" w:rsidRDefault="00516C1C" w:rsidP="00516C1C">
      <w:pPr>
        <w:pStyle w:val="subsection"/>
      </w:pPr>
      <w:r w:rsidRPr="000F3DA8">
        <w:tab/>
        <w:t>(3)</w:t>
      </w:r>
      <w:r w:rsidRPr="000F3DA8">
        <w:tab/>
        <w:t>The permission:</w:t>
      </w:r>
    </w:p>
    <w:p w:rsidR="00516C1C" w:rsidRPr="000F3DA8" w:rsidRDefault="00516C1C" w:rsidP="00516C1C">
      <w:pPr>
        <w:pStyle w:val="paragraph"/>
        <w:rPr>
          <w:szCs w:val="22"/>
        </w:rPr>
      </w:pPr>
      <w:r w:rsidRPr="000F3DA8">
        <w:tab/>
        <w:t>(a)</w:t>
      </w:r>
      <w:r w:rsidRPr="000F3DA8">
        <w:tab/>
        <w:t xml:space="preserve">must name the person who may give the information; </w:t>
      </w:r>
      <w:r w:rsidRPr="000F3DA8">
        <w:rPr>
          <w:szCs w:val="22"/>
        </w:rPr>
        <w:t>and</w:t>
      </w:r>
    </w:p>
    <w:p w:rsidR="00516C1C" w:rsidRPr="000F3DA8" w:rsidRDefault="00516C1C" w:rsidP="00516C1C">
      <w:pPr>
        <w:pStyle w:val="paragraph"/>
        <w:rPr>
          <w:szCs w:val="22"/>
        </w:rPr>
      </w:pPr>
      <w:r w:rsidRPr="000F3DA8">
        <w:tab/>
        <w:t>(b)</w:t>
      </w:r>
      <w:r w:rsidRPr="000F3DA8">
        <w:tab/>
        <w:t xml:space="preserve">must name the person to whom the information may be </w:t>
      </w:r>
      <w:r w:rsidRPr="000F3DA8">
        <w:rPr>
          <w:szCs w:val="22"/>
        </w:rPr>
        <w:t>given; and</w:t>
      </w:r>
    </w:p>
    <w:p w:rsidR="00516C1C" w:rsidRPr="000F3DA8" w:rsidRDefault="00516C1C" w:rsidP="00516C1C">
      <w:pPr>
        <w:pStyle w:val="paragraph"/>
      </w:pPr>
      <w:r w:rsidRPr="000F3DA8">
        <w:tab/>
        <w:t>(c)</w:t>
      </w:r>
      <w:r w:rsidRPr="000F3DA8">
        <w:tab/>
        <w:t>must state the information that may be given; and</w:t>
      </w:r>
    </w:p>
    <w:p w:rsidR="00516C1C" w:rsidRPr="000F3DA8" w:rsidRDefault="00516C1C" w:rsidP="00516C1C">
      <w:pPr>
        <w:pStyle w:val="paragraph"/>
      </w:pPr>
      <w:r w:rsidRPr="000F3DA8">
        <w:tab/>
        <w:t>(d)</w:t>
      </w:r>
      <w:r w:rsidRPr="000F3DA8">
        <w:tab/>
        <w:t>may state how the information may be given.</w:t>
      </w:r>
    </w:p>
    <w:p w:rsidR="00516C1C" w:rsidRPr="000F3DA8" w:rsidRDefault="00516C1C" w:rsidP="00516C1C">
      <w:pPr>
        <w:pStyle w:val="notetext"/>
      </w:pPr>
      <w:r w:rsidRPr="000F3DA8">
        <w:t>Note:</w:t>
      </w:r>
      <w:r w:rsidRPr="000F3DA8">
        <w:tab/>
        <w:t>The chief officer may delegate functions under this section—see section</w:t>
      </w:r>
      <w:r w:rsidR="000F3DA8">
        <w:t> </w:t>
      </w:r>
      <w:r w:rsidRPr="000F3DA8">
        <w:t>15MX.</w:t>
      </w:r>
    </w:p>
    <w:p w:rsidR="00516C1C" w:rsidRPr="000F3DA8" w:rsidRDefault="00516C1C" w:rsidP="00A65320">
      <w:pPr>
        <w:pStyle w:val="ActHead5"/>
      </w:pPr>
      <w:bookmarkStart w:id="447" w:name="_Toc486497915"/>
      <w:r w:rsidRPr="000F3DA8">
        <w:rPr>
          <w:rStyle w:val="CharSectno"/>
        </w:rPr>
        <w:t>15MS</w:t>
      </w:r>
      <w:r w:rsidRPr="000F3DA8">
        <w:t xml:space="preserve">  Disclosure offences</w:t>
      </w:r>
      <w:bookmarkEnd w:id="447"/>
    </w:p>
    <w:p w:rsidR="00516C1C" w:rsidRPr="000F3DA8" w:rsidRDefault="00516C1C" w:rsidP="00A65320">
      <w:pPr>
        <w:pStyle w:val="subsection"/>
        <w:keepNext/>
        <w:keepLines/>
      </w:pPr>
      <w:r w:rsidRPr="000F3DA8">
        <w:tab/>
        <w:t>(1)</w:t>
      </w:r>
      <w:r w:rsidRPr="000F3DA8">
        <w:tab/>
        <w:t>A person commits an offence if:</w:t>
      </w:r>
    </w:p>
    <w:p w:rsidR="00516C1C" w:rsidRPr="000F3DA8" w:rsidRDefault="00516C1C" w:rsidP="00A65320">
      <w:pPr>
        <w:pStyle w:val="paragraph"/>
        <w:keepNext/>
        <w:keepLines/>
        <w:rPr>
          <w:szCs w:val="22"/>
        </w:rPr>
      </w:pPr>
      <w:r w:rsidRPr="000F3DA8">
        <w:tab/>
        <w:t>(a)</w:t>
      </w:r>
      <w:r w:rsidRPr="000F3DA8">
        <w:tab/>
        <w:t xml:space="preserve">a witness identity protection certificate for an operative </w:t>
      </w:r>
      <w:r w:rsidRPr="000F3DA8">
        <w:rPr>
          <w:szCs w:val="22"/>
        </w:rPr>
        <w:t>in relation to a proceeding has been given; and</w:t>
      </w:r>
    </w:p>
    <w:p w:rsidR="00516C1C" w:rsidRPr="000F3DA8" w:rsidRDefault="00516C1C" w:rsidP="00516C1C">
      <w:pPr>
        <w:pStyle w:val="paragraph"/>
        <w:rPr>
          <w:szCs w:val="22"/>
        </w:rPr>
      </w:pPr>
      <w:r w:rsidRPr="000F3DA8">
        <w:rPr>
          <w:szCs w:val="22"/>
        </w:rPr>
        <w:tab/>
        <w:t>(b)</w:t>
      </w:r>
      <w:r w:rsidRPr="000F3DA8">
        <w:rPr>
          <w:szCs w:val="22"/>
        </w:rPr>
        <w:tab/>
        <w:t>the certificate has not been cancelled under section</w:t>
      </w:r>
      <w:r w:rsidR="000F3DA8">
        <w:rPr>
          <w:szCs w:val="22"/>
        </w:rPr>
        <w:t> </w:t>
      </w:r>
      <w:r w:rsidRPr="000F3DA8">
        <w:rPr>
          <w:szCs w:val="22"/>
        </w:rPr>
        <w:t>15MQ; and</w:t>
      </w:r>
    </w:p>
    <w:p w:rsidR="00516C1C" w:rsidRPr="000F3DA8" w:rsidRDefault="00516C1C" w:rsidP="00516C1C">
      <w:pPr>
        <w:pStyle w:val="paragraph"/>
      </w:pPr>
      <w:r w:rsidRPr="000F3DA8">
        <w:tab/>
        <w:t>(c)</w:t>
      </w:r>
      <w:r w:rsidRPr="000F3DA8">
        <w:tab/>
        <w:t>the person engages in conduct; and</w:t>
      </w:r>
    </w:p>
    <w:p w:rsidR="00516C1C" w:rsidRPr="000F3DA8" w:rsidRDefault="00516C1C" w:rsidP="00516C1C">
      <w:pPr>
        <w:pStyle w:val="paragraph"/>
      </w:pPr>
      <w:r w:rsidRPr="000F3DA8">
        <w:tab/>
        <w:t>(d)</w:t>
      </w:r>
      <w:r w:rsidRPr="000F3DA8">
        <w:tab/>
        <w:t>the conduct results in the disclosure of the operative’s identity or where the operative lives; and</w:t>
      </w:r>
    </w:p>
    <w:p w:rsidR="00516C1C" w:rsidRPr="000F3DA8" w:rsidRDefault="00516C1C" w:rsidP="00516C1C">
      <w:pPr>
        <w:pStyle w:val="paragraph"/>
      </w:pPr>
      <w:r w:rsidRPr="000F3DA8">
        <w:tab/>
        <w:t>(e)</w:t>
      </w:r>
      <w:r w:rsidRPr="000F3DA8">
        <w:tab/>
        <w:t>none of the following applies:</w:t>
      </w:r>
    </w:p>
    <w:p w:rsidR="00516C1C" w:rsidRPr="000F3DA8" w:rsidRDefault="00516C1C" w:rsidP="00516C1C">
      <w:pPr>
        <w:pStyle w:val="paragraphsub"/>
      </w:pPr>
      <w:r w:rsidRPr="000F3DA8">
        <w:tab/>
        <w:t>(i)</w:t>
      </w:r>
      <w:r w:rsidRPr="000F3DA8">
        <w:tab/>
        <w:t>the conduct is required by section</w:t>
      </w:r>
      <w:r w:rsidR="000F3DA8">
        <w:t> </w:t>
      </w:r>
      <w:r w:rsidRPr="000F3DA8">
        <w:t>15ML;</w:t>
      </w:r>
    </w:p>
    <w:p w:rsidR="00516C1C" w:rsidRPr="000F3DA8" w:rsidRDefault="00516C1C" w:rsidP="00516C1C">
      <w:pPr>
        <w:pStyle w:val="paragraphsub"/>
      </w:pPr>
      <w:r w:rsidRPr="000F3DA8">
        <w:tab/>
        <w:t>(ii)</w:t>
      </w:r>
      <w:r w:rsidRPr="000F3DA8">
        <w:tab/>
        <w:t>the conduct is authorised by leave or by an order under section</w:t>
      </w:r>
      <w:r w:rsidR="000F3DA8">
        <w:t> </w:t>
      </w:r>
      <w:r w:rsidRPr="000F3DA8">
        <w:t>15MM;</w:t>
      </w:r>
    </w:p>
    <w:p w:rsidR="00516C1C" w:rsidRPr="000F3DA8" w:rsidRDefault="00516C1C" w:rsidP="00516C1C">
      <w:pPr>
        <w:pStyle w:val="paragraphsub"/>
      </w:pPr>
      <w:r w:rsidRPr="000F3DA8">
        <w:tab/>
        <w:t>(iii)</w:t>
      </w:r>
      <w:r w:rsidRPr="000F3DA8">
        <w:tab/>
        <w:t>the conduct is permitted under section</w:t>
      </w:r>
      <w:r w:rsidR="000F3DA8">
        <w:t> </w:t>
      </w:r>
      <w:r w:rsidRPr="000F3DA8">
        <w:t>15MR.</w:t>
      </w:r>
    </w:p>
    <w:p w:rsidR="00516C1C" w:rsidRPr="000F3DA8" w:rsidRDefault="00516C1C" w:rsidP="00516C1C">
      <w:pPr>
        <w:pStyle w:val="Penalty"/>
      </w:pPr>
      <w:r w:rsidRPr="000F3DA8">
        <w:t>Penalty:</w:t>
      </w:r>
      <w:r w:rsidRPr="000F3DA8">
        <w:tab/>
        <w:t>Imprisonment for 2 years.</w:t>
      </w:r>
    </w:p>
    <w:p w:rsidR="00516C1C" w:rsidRPr="000F3DA8" w:rsidRDefault="00516C1C" w:rsidP="00516C1C">
      <w:pPr>
        <w:pStyle w:val="subsection"/>
      </w:pPr>
      <w:r w:rsidRPr="000F3DA8">
        <w:tab/>
        <w:t>(2)</w:t>
      </w:r>
      <w:r w:rsidRPr="000F3DA8">
        <w:tab/>
        <w:t>A person commits an offence if:</w:t>
      </w:r>
    </w:p>
    <w:p w:rsidR="00516C1C" w:rsidRPr="000F3DA8" w:rsidRDefault="00516C1C" w:rsidP="00516C1C">
      <w:pPr>
        <w:pStyle w:val="paragraph"/>
        <w:rPr>
          <w:szCs w:val="22"/>
        </w:rPr>
      </w:pPr>
      <w:r w:rsidRPr="000F3DA8">
        <w:tab/>
        <w:t>(a)</w:t>
      </w:r>
      <w:r w:rsidRPr="000F3DA8">
        <w:tab/>
        <w:t xml:space="preserve">a witness identity protection certificate for an operative </w:t>
      </w:r>
      <w:r w:rsidRPr="000F3DA8">
        <w:rPr>
          <w:szCs w:val="22"/>
        </w:rPr>
        <w:t>in relation to a proceeding has been given; and</w:t>
      </w:r>
    </w:p>
    <w:p w:rsidR="00516C1C" w:rsidRPr="000F3DA8" w:rsidRDefault="00516C1C" w:rsidP="00516C1C">
      <w:pPr>
        <w:pStyle w:val="paragraph"/>
        <w:rPr>
          <w:szCs w:val="22"/>
        </w:rPr>
      </w:pPr>
      <w:r w:rsidRPr="000F3DA8">
        <w:rPr>
          <w:szCs w:val="22"/>
        </w:rPr>
        <w:tab/>
        <w:t>(b)</w:t>
      </w:r>
      <w:r w:rsidRPr="000F3DA8">
        <w:rPr>
          <w:szCs w:val="22"/>
        </w:rPr>
        <w:tab/>
        <w:t>the certificate has not been cancelled under section</w:t>
      </w:r>
      <w:r w:rsidR="000F3DA8">
        <w:rPr>
          <w:szCs w:val="22"/>
        </w:rPr>
        <w:t> </w:t>
      </w:r>
      <w:r w:rsidRPr="000F3DA8">
        <w:rPr>
          <w:szCs w:val="22"/>
        </w:rPr>
        <w:t>15MQ; and</w:t>
      </w:r>
    </w:p>
    <w:p w:rsidR="00516C1C" w:rsidRPr="000F3DA8" w:rsidRDefault="00516C1C" w:rsidP="00516C1C">
      <w:pPr>
        <w:pStyle w:val="paragraph"/>
      </w:pPr>
      <w:r w:rsidRPr="000F3DA8">
        <w:tab/>
        <w:t>(c)</w:t>
      </w:r>
      <w:r w:rsidRPr="000F3DA8">
        <w:tab/>
        <w:t>the person engages in conduct; and</w:t>
      </w:r>
    </w:p>
    <w:p w:rsidR="00516C1C" w:rsidRPr="000F3DA8" w:rsidRDefault="00516C1C" w:rsidP="00516C1C">
      <w:pPr>
        <w:pStyle w:val="paragraph"/>
      </w:pPr>
      <w:r w:rsidRPr="000F3DA8">
        <w:tab/>
        <w:t>(d)</w:t>
      </w:r>
      <w:r w:rsidRPr="000F3DA8">
        <w:tab/>
        <w:t>the conduct results in the disclosure of the operative’s identity or where the operative lives; and</w:t>
      </w:r>
    </w:p>
    <w:p w:rsidR="00516C1C" w:rsidRPr="000F3DA8" w:rsidRDefault="00516C1C" w:rsidP="00516C1C">
      <w:pPr>
        <w:pStyle w:val="paragraph"/>
      </w:pPr>
      <w:r w:rsidRPr="000F3DA8">
        <w:tab/>
        <w:t>(e)</w:t>
      </w:r>
      <w:r w:rsidRPr="000F3DA8">
        <w:tab/>
        <w:t>none of the following applies:</w:t>
      </w:r>
    </w:p>
    <w:p w:rsidR="00516C1C" w:rsidRPr="000F3DA8" w:rsidRDefault="00516C1C" w:rsidP="00516C1C">
      <w:pPr>
        <w:pStyle w:val="paragraphsub"/>
      </w:pPr>
      <w:r w:rsidRPr="000F3DA8">
        <w:tab/>
        <w:t>(i)</w:t>
      </w:r>
      <w:r w:rsidRPr="000F3DA8">
        <w:tab/>
        <w:t>the conduct is required by section</w:t>
      </w:r>
      <w:r w:rsidR="000F3DA8">
        <w:t> </w:t>
      </w:r>
      <w:r w:rsidRPr="000F3DA8">
        <w:t>15ML;</w:t>
      </w:r>
    </w:p>
    <w:p w:rsidR="00516C1C" w:rsidRPr="000F3DA8" w:rsidRDefault="00516C1C" w:rsidP="00516C1C">
      <w:pPr>
        <w:pStyle w:val="paragraphsub"/>
      </w:pPr>
      <w:r w:rsidRPr="000F3DA8">
        <w:tab/>
        <w:t>(ii)</w:t>
      </w:r>
      <w:r w:rsidRPr="000F3DA8">
        <w:tab/>
        <w:t>the conduct is authorised by leave or by an order under section</w:t>
      </w:r>
      <w:r w:rsidR="000F3DA8">
        <w:t> </w:t>
      </w:r>
      <w:r w:rsidRPr="000F3DA8">
        <w:t>15MM;</w:t>
      </w:r>
    </w:p>
    <w:p w:rsidR="00516C1C" w:rsidRPr="000F3DA8" w:rsidRDefault="00516C1C" w:rsidP="00516C1C">
      <w:pPr>
        <w:pStyle w:val="paragraphsub"/>
      </w:pPr>
      <w:r w:rsidRPr="000F3DA8">
        <w:tab/>
        <w:t>(iii)</w:t>
      </w:r>
      <w:r w:rsidRPr="000F3DA8">
        <w:tab/>
        <w:t>the conduct is permitted under section</w:t>
      </w:r>
      <w:r w:rsidR="000F3DA8">
        <w:t> </w:t>
      </w:r>
      <w:r w:rsidRPr="000F3DA8">
        <w:t>15MR; and</w:t>
      </w:r>
    </w:p>
    <w:p w:rsidR="00516C1C" w:rsidRPr="000F3DA8" w:rsidRDefault="00516C1C" w:rsidP="00516C1C">
      <w:pPr>
        <w:pStyle w:val="paragraph"/>
        <w:rPr>
          <w:szCs w:val="22"/>
        </w:rPr>
      </w:pPr>
      <w:r w:rsidRPr="000F3DA8">
        <w:tab/>
        <w:t>(f)</w:t>
      </w:r>
      <w:r w:rsidRPr="000F3DA8">
        <w:tab/>
        <w:t xml:space="preserve">the </w:t>
      </w:r>
      <w:r w:rsidRPr="000F3DA8">
        <w:rPr>
          <w:szCs w:val="22"/>
        </w:rPr>
        <w:t xml:space="preserve">person is reckless as to whether his or her conduct will </w:t>
      </w:r>
      <w:r w:rsidRPr="000F3DA8">
        <w:t xml:space="preserve">endanger the health or safety of </w:t>
      </w:r>
      <w:r w:rsidRPr="000F3DA8">
        <w:rPr>
          <w:szCs w:val="22"/>
        </w:rPr>
        <w:t>another person.</w:t>
      </w:r>
    </w:p>
    <w:p w:rsidR="00516C1C" w:rsidRPr="000F3DA8" w:rsidRDefault="00516C1C" w:rsidP="00516C1C">
      <w:pPr>
        <w:pStyle w:val="Penalty"/>
      </w:pPr>
      <w:r w:rsidRPr="000F3DA8">
        <w:t>Penalty:</w:t>
      </w:r>
      <w:r w:rsidRPr="000F3DA8">
        <w:tab/>
        <w:t>Imprisonment for 10 years.</w:t>
      </w:r>
    </w:p>
    <w:p w:rsidR="00516C1C" w:rsidRPr="000F3DA8" w:rsidRDefault="00516C1C" w:rsidP="00516C1C">
      <w:pPr>
        <w:pStyle w:val="subsection"/>
      </w:pPr>
      <w:r w:rsidRPr="000F3DA8">
        <w:tab/>
        <w:t>(3)</w:t>
      </w:r>
      <w:r w:rsidRPr="000F3DA8">
        <w:tab/>
        <w:t>A person commits an offence if:</w:t>
      </w:r>
    </w:p>
    <w:p w:rsidR="00516C1C" w:rsidRPr="000F3DA8" w:rsidRDefault="00516C1C" w:rsidP="00516C1C">
      <w:pPr>
        <w:pStyle w:val="paragraph"/>
        <w:rPr>
          <w:szCs w:val="22"/>
        </w:rPr>
      </w:pPr>
      <w:r w:rsidRPr="000F3DA8">
        <w:tab/>
        <w:t>(a)</w:t>
      </w:r>
      <w:r w:rsidRPr="000F3DA8">
        <w:tab/>
        <w:t xml:space="preserve">a witness identity protection certificate for an operative </w:t>
      </w:r>
      <w:r w:rsidRPr="000F3DA8">
        <w:rPr>
          <w:szCs w:val="22"/>
        </w:rPr>
        <w:t>in relation to a proceeding has been given; and</w:t>
      </w:r>
    </w:p>
    <w:p w:rsidR="00516C1C" w:rsidRPr="000F3DA8" w:rsidRDefault="00516C1C" w:rsidP="00516C1C">
      <w:pPr>
        <w:pStyle w:val="paragraph"/>
        <w:rPr>
          <w:szCs w:val="22"/>
        </w:rPr>
      </w:pPr>
      <w:r w:rsidRPr="000F3DA8">
        <w:rPr>
          <w:szCs w:val="22"/>
        </w:rPr>
        <w:tab/>
        <w:t>(b)</w:t>
      </w:r>
      <w:r w:rsidRPr="000F3DA8">
        <w:rPr>
          <w:szCs w:val="22"/>
        </w:rPr>
        <w:tab/>
        <w:t>the certificate has not been cancelled under section</w:t>
      </w:r>
      <w:r w:rsidR="000F3DA8">
        <w:rPr>
          <w:szCs w:val="22"/>
        </w:rPr>
        <w:t> </w:t>
      </w:r>
      <w:r w:rsidRPr="000F3DA8">
        <w:rPr>
          <w:szCs w:val="22"/>
        </w:rPr>
        <w:t>15MQ; and</w:t>
      </w:r>
    </w:p>
    <w:p w:rsidR="00516C1C" w:rsidRPr="000F3DA8" w:rsidRDefault="00516C1C" w:rsidP="00516C1C">
      <w:pPr>
        <w:pStyle w:val="paragraph"/>
      </w:pPr>
      <w:r w:rsidRPr="000F3DA8">
        <w:tab/>
        <w:t>(c)</w:t>
      </w:r>
      <w:r w:rsidRPr="000F3DA8">
        <w:tab/>
        <w:t>the person engages in conduct; and</w:t>
      </w:r>
    </w:p>
    <w:p w:rsidR="00516C1C" w:rsidRPr="000F3DA8" w:rsidRDefault="00516C1C" w:rsidP="00516C1C">
      <w:pPr>
        <w:pStyle w:val="paragraph"/>
      </w:pPr>
      <w:r w:rsidRPr="000F3DA8">
        <w:tab/>
        <w:t>(d)</w:t>
      </w:r>
      <w:r w:rsidRPr="000F3DA8">
        <w:tab/>
        <w:t>the conduct results in the disclosure of the operative’s identity or where the operative lives; and</w:t>
      </w:r>
    </w:p>
    <w:p w:rsidR="00516C1C" w:rsidRPr="000F3DA8" w:rsidRDefault="00516C1C" w:rsidP="00516C1C">
      <w:pPr>
        <w:pStyle w:val="paragraph"/>
      </w:pPr>
      <w:r w:rsidRPr="000F3DA8">
        <w:tab/>
        <w:t>(e)</w:t>
      </w:r>
      <w:r w:rsidRPr="000F3DA8">
        <w:tab/>
        <w:t>none of the following applies:</w:t>
      </w:r>
    </w:p>
    <w:p w:rsidR="00516C1C" w:rsidRPr="000F3DA8" w:rsidRDefault="00516C1C" w:rsidP="00516C1C">
      <w:pPr>
        <w:pStyle w:val="paragraphsub"/>
      </w:pPr>
      <w:r w:rsidRPr="000F3DA8">
        <w:tab/>
        <w:t>(i)</w:t>
      </w:r>
      <w:r w:rsidRPr="000F3DA8">
        <w:tab/>
        <w:t>the conduct is required by section</w:t>
      </w:r>
      <w:r w:rsidR="000F3DA8">
        <w:t> </w:t>
      </w:r>
      <w:r w:rsidRPr="000F3DA8">
        <w:t>15ML;</w:t>
      </w:r>
    </w:p>
    <w:p w:rsidR="00516C1C" w:rsidRPr="000F3DA8" w:rsidRDefault="00516C1C" w:rsidP="00516C1C">
      <w:pPr>
        <w:pStyle w:val="paragraphsub"/>
      </w:pPr>
      <w:r w:rsidRPr="000F3DA8">
        <w:tab/>
        <w:t>(ii)</w:t>
      </w:r>
      <w:r w:rsidRPr="000F3DA8">
        <w:tab/>
        <w:t>the conduct is authorised by leave or by an order under section</w:t>
      </w:r>
      <w:r w:rsidR="000F3DA8">
        <w:t> </w:t>
      </w:r>
      <w:r w:rsidRPr="000F3DA8">
        <w:t>15MM;</w:t>
      </w:r>
    </w:p>
    <w:p w:rsidR="00516C1C" w:rsidRPr="000F3DA8" w:rsidRDefault="00516C1C" w:rsidP="00516C1C">
      <w:pPr>
        <w:pStyle w:val="paragraphsub"/>
      </w:pPr>
      <w:r w:rsidRPr="000F3DA8">
        <w:tab/>
        <w:t>(iii)</w:t>
      </w:r>
      <w:r w:rsidRPr="000F3DA8">
        <w:tab/>
        <w:t>the conduct is permitted under section</w:t>
      </w:r>
      <w:r w:rsidR="000F3DA8">
        <w:t> </w:t>
      </w:r>
      <w:r w:rsidRPr="000F3DA8">
        <w:t>15MR; and</w:t>
      </w:r>
    </w:p>
    <w:p w:rsidR="00516C1C" w:rsidRPr="000F3DA8" w:rsidRDefault="00516C1C" w:rsidP="00516C1C">
      <w:pPr>
        <w:pStyle w:val="paragraph"/>
      </w:pPr>
      <w:r w:rsidRPr="000F3DA8">
        <w:tab/>
        <w:t>(f)</w:t>
      </w:r>
      <w:r w:rsidRPr="000F3DA8">
        <w:tab/>
        <w:t>the person is reckless as to whether his or her conduct will:</w:t>
      </w:r>
    </w:p>
    <w:p w:rsidR="00516C1C" w:rsidRPr="000F3DA8" w:rsidRDefault="00516C1C" w:rsidP="00516C1C">
      <w:pPr>
        <w:pStyle w:val="paragraphsub"/>
      </w:pPr>
      <w:r w:rsidRPr="000F3DA8">
        <w:tab/>
        <w:t>(i)</w:t>
      </w:r>
      <w:r w:rsidRPr="000F3DA8">
        <w:tab/>
        <w:t>prejudice any current or future investigation; or</w:t>
      </w:r>
    </w:p>
    <w:p w:rsidR="00516C1C" w:rsidRPr="000F3DA8" w:rsidRDefault="00516C1C" w:rsidP="00516C1C">
      <w:pPr>
        <w:pStyle w:val="paragraphsub"/>
      </w:pPr>
      <w:r w:rsidRPr="000F3DA8">
        <w:tab/>
        <w:t>(ii)</w:t>
      </w:r>
      <w:r w:rsidRPr="000F3DA8">
        <w:tab/>
        <w:t>prejudice any current or future activity relating to security.</w:t>
      </w:r>
    </w:p>
    <w:p w:rsidR="00516C1C" w:rsidRPr="000F3DA8" w:rsidRDefault="00516C1C" w:rsidP="00516C1C">
      <w:pPr>
        <w:pStyle w:val="Penalty"/>
      </w:pPr>
      <w:r w:rsidRPr="000F3DA8">
        <w:t>Penalty:</w:t>
      </w:r>
      <w:r w:rsidRPr="000F3DA8">
        <w:tab/>
        <w:t>Imprisonment for 10 years.</w:t>
      </w:r>
    </w:p>
    <w:p w:rsidR="00516C1C" w:rsidRPr="000F3DA8" w:rsidRDefault="00516C1C" w:rsidP="00516C1C">
      <w:pPr>
        <w:pStyle w:val="ActHead5"/>
      </w:pPr>
      <w:bookmarkStart w:id="448" w:name="_Toc486497916"/>
      <w:r w:rsidRPr="000F3DA8">
        <w:rPr>
          <w:rStyle w:val="CharSectno"/>
        </w:rPr>
        <w:t>15MT</w:t>
      </w:r>
      <w:r w:rsidRPr="000F3DA8">
        <w:t xml:space="preserve">  Evidentiary certificates</w:t>
      </w:r>
      <w:bookmarkEnd w:id="448"/>
    </w:p>
    <w:p w:rsidR="00516C1C" w:rsidRPr="000F3DA8" w:rsidRDefault="00516C1C" w:rsidP="00516C1C">
      <w:pPr>
        <w:pStyle w:val="subsection"/>
      </w:pPr>
      <w:r w:rsidRPr="000F3DA8">
        <w:tab/>
        <w:t>(1)</w:t>
      </w:r>
      <w:r w:rsidRPr="000F3DA8">
        <w:tab/>
        <w:t>A chief officer of a law enforcement agency may sign a certificate stating any of the following:</w:t>
      </w:r>
    </w:p>
    <w:p w:rsidR="00516C1C" w:rsidRPr="000F3DA8" w:rsidRDefault="00516C1C" w:rsidP="00516C1C">
      <w:pPr>
        <w:pStyle w:val="paragraph"/>
      </w:pPr>
      <w:r w:rsidRPr="000F3DA8">
        <w:tab/>
        <w:t>(a)</w:t>
      </w:r>
      <w:r w:rsidRPr="000F3DA8">
        <w:tab/>
        <w:t>that, for the purposes of paragraph</w:t>
      </w:r>
      <w:r w:rsidR="000F3DA8">
        <w:t> </w:t>
      </w:r>
      <w:r w:rsidRPr="000F3DA8">
        <w:t>15MS(1)(b), (2)(b) or (3)(b), a witness identity protection certificate for an operative in relation to a proceeding has not been cancelled under section</w:t>
      </w:r>
      <w:r w:rsidR="000F3DA8">
        <w:t> </w:t>
      </w:r>
      <w:r w:rsidRPr="000F3DA8">
        <w:t>15MQ;</w:t>
      </w:r>
    </w:p>
    <w:p w:rsidR="00516C1C" w:rsidRPr="000F3DA8" w:rsidRDefault="00516C1C" w:rsidP="00516C1C">
      <w:pPr>
        <w:pStyle w:val="paragraph"/>
      </w:pPr>
      <w:r w:rsidRPr="000F3DA8">
        <w:tab/>
        <w:t>(b)</w:t>
      </w:r>
      <w:r w:rsidRPr="000F3DA8">
        <w:tab/>
        <w:t>whether, for the purposes of subparagraph</w:t>
      </w:r>
      <w:r w:rsidR="000F3DA8">
        <w:t> </w:t>
      </w:r>
      <w:r w:rsidRPr="000F3DA8">
        <w:t>15MS(1)(e)(i), (2)(e)(i) or (3)(e)(i), the conduct that is the subject of the offence was required by section</w:t>
      </w:r>
      <w:r w:rsidR="000F3DA8">
        <w:t> </w:t>
      </w:r>
      <w:r w:rsidRPr="000F3DA8">
        <w:t>15ML;</w:t>
      </w:r>
    </w:p>
    <w:p w:rsidR="00516C1C" w:rsidRPr="000F3DA8" w:rsidRDefault="00516C1C" w:rsidP="00516C1C">
      <w:pPr>
        <w:pStyle w:val="paragraph"/>
      </w:pPr>
      <w:r w:rsidRPr="000F3DA8">
        <w:tab/>
        <w:t>(c)</w:t>
      </w:r>
      <w:r w:rsidRPr="000F3DA8">
        <w:tab/>
        <w:t>whether, for the purposes of subparagraph</w:t>
      </w:r>
      <w:r w:rsidR="000F3DA8">
        <w:t> </w:t>
      </w:r>
      <w:r w:rsidRPr="000F3DA8">
        <w:t>15MS(1)(e)(ii), (2)(e)(ii) or (3)(e)(ii), the conduct that is the subject of the offence was authorised by leave or by an order under section</w:t>
      </w:r>
      <w:r w:rsidR="000F3DA8">
        <w:t> </w:t>
      </w:r>
      <w:r w:rsidRPr="000F3DA8">
        <w:t>15MM;</w:t>
      </w:r>
    </w:p>
    <w:p w:rsidR="00516C1C" w:rsidRPr="000F3DA8" w:rsidRDefault="00516C1C" w:rsidP="00516C1C">
      <w:pPr>
        <w:pStyle w:val="paragraph"/>
      </w:pPr>
      <w:r w:rsidRPr="000F3DA8">
        <w:tab/>
        <w:t>(d)</w:t>
      </w:r>
      <w:r w:rsidRPr="000F3DA8">
        <w:tab/>
        <w:t>whether, for the purposes of subparagraph</w:t>
      </w:r>
      <w:r w:rsidR="000F3DA8">
        <w:t> </w:t>
      </w:r>
      <w:r w:rsidRPr="000F3DA8">
        <w:t>15MS(1)(e)(iii), (2)(e)(iii) or (3)(e)(iii), the conduct that is the subject of the offence was permitted under section</w:t>
      </w:r>
      <w:r w:rsidR="000F3DA8">
        <w:t> </w:t>
      </w:r>
      <w:r w:rsidRPr="000F3DA8">
        <w:t>15MR.</w:t>
      </w:r>
    </w:p>
    <w:p w:rsidR="00516C1C" w:rsidRPr="000F3DA8" w:rsidRDefault="00516C1C" w:rsidP="00516C1C">
      <w:pPr>
        <w:pStyle w:val="subsection"/>
      </w:pPr>
      <w:r w:rsidRPr="000F3DA8">
        <w:tab/>
        <w:t>(2)</w:t>
      </w:r>
      <w:r w:rsidRPr="000F3DA8">
        <w:tab/>
        <w:t>In any proceedings, a certificate given under this section is prima facie</w:t>
      </w:r>
      <w:r w:rsidRPr="000F3DA8">
        <w:rPr>
          <w:i/>
        </w:rPr>
        <w:t xml:space="preserve"> </w:t>
      </w:r>
      <w:r w:rsidRPr="000F3DA8">
        <w:t>evidence of the matters certified in it.</w:t>
      </w:r>
    </w:p>
    <w:p w:rsidR="00516C1C" w:rsidRPr="000F3DA8" w:rsidRDefault="00516C1C" w:rsidP="00516C1C">
      <w:pPr>
        <w:pStyle w:val="ActHead5"/>
      </w:pPr>
      <w:bookmarkStart w:id="449" w:name="_Toc486497917"/>
      <w:r w:rsidRPr="000F3DA8">
        <w:rPr>
          <w:rStyle w:val="CharSectno"/>
        </w:rPr>
        <w:t>15MU</w:t>
      </w:r>
      <w:r w:rsidRPr="000F3DA8">
        <w:t xml:space="preserve">  Reports about witness identity protection certificates</w:t>
      </w:r>
      <w:bookmarkEnd w:id="449"/>
    </w:p>
    <w:p w:rsidR="00516C1C" w:rsidRPr="000F3DA8" w:rsidRDefault="00516C1C" w:rsidP="00516C1C">
      <w:pPr>
        <w:pStyle w:val="subsection"/>
        <w:rPr>
          <w:szCs w:val="22"/>
        </w:rPr>
      </w:pPr>
      <w:r w:rsidRPr="000F3DA8">
        <w:tab/>
        <w:t>(1)</w:t>
      </w:r>
      <w:r w:rsidRPr="000F3DA8">
        <w:tab/>
        <w:t xml:space="preserve">As soon as practicable after the end of each financial year, the chief officer of a law enforcement agency must submit to the Minister a report about witness identity protection certificates </w:t>
      </w:r>
      <w:r w:rsidRPr="000F3DA8">
        <w:rPr>
          <w:szCs w:val="22"/>
        </w:rPr>
        <w:t>given by the chief officer during that year.</w:t>
      </w:r>
    </w:p>
    <w:p w:rsidR="00516C1C" w:rsidRPr="000F3DA8" w:rsidRDefault="00516C1C" w:rsidP="00516C1C">
      <w:pPr>
        <w:pStyle w:val="subsection"/>
      </w:pPr>
      <w:r w:rsidRPr="000F3DA8">
        <w:tab/>
        <w:t>(2)</w:t>
      </w:r>
      <w:r w:rsidRPr="000F3DA8">
        <w:tab/>
        <w:t>The report must include the following:</w:t>
      </w:r>
    </w:p>
    <w:p w:rsidR="00516C1C" w:rsidRPr="000F3DA8" w:rsidRDefault="00516C1C" w:rsidP="00516C1C">
      <w:pPr>
        <w:pStyle w:val="paragraph"/>
        <w:rPr>
          <w:szCs w:val="22"/>
        </w:rPr>
      </w:pPr>
      <w:r w:rsidRPr="000F3DA8">
        <w:tab/>
        <w:t>(a)</w:t>
      </w:r>
      <w:r w:rsidRPr="000F3DA8">
        <w:tab/>
        <w:t>the number of witness identity protection certificates given;</w:t>
      </w:r>
    </w:p>
    <w:p w:rsidR="00516C1C" w:rsidRPr="000F3DA8" w:rsidRDefault="00516C1C" w:rsidP="00516C1C">
      <w:pPr>
        <w:pStyle w:val="paragraph"/>
      </w:pPr>
      <w:r w:rsidRPr="000F3DA8">
        <w:tab/>
        <w:t>(b)</w:t>
      </w:r>
      <w:r w:rsidRPr="000F3DA8">
        <w:tab/>
        <w:t>on what basis the chief officer was satisfied about the matters mentioned in paragraph</w:t>
      </w:r>
      <w:r w:rsidR="000F3DA8">
        <w:t> </w:t>
      </w:r>
      <w:r w:rsidRPr="000F3DA8">
        <w:t>15ME(1)(b) for each certificate;</w:t>
      </w:r>
    </w:p>
    <w:p w:rsidR="00516C1C" w:rsidRPr="000F3DA8" w:rsidRDefault="00516C1C" w:rsidP="00516C1C">
      <w:pPr>
        <w:pStyle w:val="paragraph"/>
      </w:pPr>
      <w:r w:rsidRPr="000F3DA8">
        <w:tab/>
        <w:t>(c)</w:t>
      </w:r>
      <w:r w:rsidRPr="000F3DA8">
        <w:tab/>
        <w:t>if disclosure of an operative’s identity to a presiding officer was required by section</w:t>
      </w:r>
      <w:r w:rsidR="000F3DA8">
        <w:t> </w:t>
      </w:r>
      <w:r w:rsidRPr="000F3DA8">
        <w:t>15ML—details of the proceeding in relation to which disclosure was required and details of the things that the presiding officer required the operative to do under that section;</w:t>
      </w:r>
    </w:p>
    <w:p w:rsidR="00516C1C" w:rsidRPr="000F3DA8" w:rsidRDefault="00516C1C" w:rsidP="00516C1C">
      <w:pPr>
        <w:pStyle w:val="paragraph"/>
        <w:rPr>
          <w:szCs w:val="22"/>
        </w:rPr>
      </w:pPr>
      <w:r w:rsidRPr="000F3DA8">
        <w:tab/>
        <w:t>(d)</w:t>
      </w:r>
      <w:r w:rsidRPr="000F3DA8">
        <w:tab/>
        <w:t>if leave was given or an order made under section</w:t>
      </w:r>
      <w:r w:rsidR="000F3DA8">
        <w:t> </w:t>
      </w:r>
      <w:r w:rsidRPr="000F3DA8">
        <w:t xml:space="preserve">15MM in a proceeding in which a witness identity protection certificate for an operative was filed—details </w:t>
      </w:r>
      <w:r w:rsidRPr="000F3DA8">
        <w:rPr>
          <w:szCs w:val="22"/>
        </w:rPr>
        <w:t>of the proceeding that relate to the leave or order;</w:t>
      </w:r>
    </w:p>
    <w:p w:rsidR="00516C1C" w:rsidRPr="000F3DA8" w:rsidRDefault="00516C1C" w:rsidP="00516C1C">
      <w:pPr>
        <w:pStyle w:val="paragraph"/>
        <w:rPr>
          <w:szCs w:val="22"/>
        </w:rPr>
      </w:pPr>
      <w:r w:rsidRPr="000F3DA8">
        <w:rPr>
          <w:szCs w:val="22"/>
        </w:rPr>
        <w:tab/>
        <w:t>(e)</w:t>
      </w:r>
      <w:r w:rsidRPr="000F3DA8">
        <w:rPr>
          <w:szCs w:val="22"/>
        </w:rPr>
        <w:tab/>
        <w:t>if leave was given for joinder of a person as a respondent to proceedings under section</w:t>
      </w:r>
      <w:r w:rsidR="000F3DA8">
        <w:rPr>
          <w:szCs w:val="22"/>
        </w:rPr>
        <w:t> </w:t>
      </w:r>
      <w:r w:rsidRPr="000F3DA8">
        <w:rPr>
          <w:szCs w:val="22"/>
        </w:rPr>
        <w:t>15MN—details of the person who was joined and who appeared on their behalf;</w:t>
      </w:r>
    </w:p>
    <w:p w:rsidR="00516C1C" w:rsidRPr="000F3DA8" w:rsidRDefault="00516C1C" w:rsidP="00516C1C">
      <w:pPr>
        <w:pStyle w:val="paragraph"/>
        <w:rPr>
          <w:szCs w:val="22"/>
        </w:rPr>
      </w:pPr>
      <w:r w:rsidRPr="000F3DA8">
        <w:rPr>
          <w:szCs w:val="22"/>
        </w:rPr>
        <w:tab/>
        <w:t>(f)</w:t>
      </w:r>
      <w:r w:rsidRPr="000F3DA8">
        <w:rPr>
          <w:szCs w:val="22"/>
        </w:rPr>
        <w:tab/>
        <w:t>if leave was given for an adjournment under section</w:t>
      </w:r>
      <w:r w:rsidR="000F3DA8">
        <w:rPr>
          <w:szCs w:val="22"/>
        </w:rPr>
        <w:t> </w:t>
      </w:r>
      <w:r w:rsidRPr="000F3DA8">
        <w:rPr>
          <w:szCs w:val="22"/>
        </w:rPr>
        <w:t>15MP—details of whether an appeal was made against the decision under that section;</w:t>
      </w:r>
    </w:p>
    <w:p w:rsidR="00516C1C" w:rsidRPr="000F3DA8" w:rsidRDefault="00516C1C" w:rsidP="00516C1C">
      <w:pPr>
        <w:pStyle w:val="paragraph"/>
        <w:rPr>
          <w:szCs w:val="22"/>
        </w:rPr>
      </w:pPr>
      <w:r w:rsidRPr="000F3DA8">
        <w:tab/>
        <w:t>(g)</w:t>
      </w:r>
      <w:r w:rsidRPr="000F3DA8">
        <w:tab/>
        <w:t>if a witness identity protection certificate was cancelled under section</w:t>
      </w:r>
      <w:r w:rsidR="000F3DA8">
        <w:t> </w:t>
      </w:r>
      <w:r w:rsidRPr="000F3DA8">
        <w:t xml:space="preserve">15MQ—the reasons why the certificate was </w:t>
      </w:r>
      <w:r w:rsidRPr="000F3DA8">
        <w:rPr>
          <w:szCs w:val="22"/>
        </w:rPr>
        <w:t>cancelled;</w:t>
      </w:r>
    </w:p>
    <w:p w:rsidR="00516C1C" w:rsidRPr="000F3DA8" w:rsidRDefault="00516C1C" w:rsidP="00516C1C">
      <w:pPr>
        <w:pStyle w:val="paragraph"/>
        <w:rPr>
          <w:szCs w:val="22"/>
        </w:rPr>
      </w:pPr>
      <w:r w:rsidRPr="000F3DA8">
        <w:tab/>
        <w:t>(h)</w:t>
      </w:r>
      <w:r w:rsidRPr="000F3DA8">
        <w:tab/>
        <w:t>if a permission was given under section</w:t>
      </w:r>
      <w:r w:rsidR="000F3DA8">
        <w:t> </w:t>
      </w:r>
      <w:r w:rsidRPr="000F3DA8">
        <w:t xml:space="preserve">15MR—the reasons </w:t>
      </w:r>
      <w:r w:rsidRPr="000F3DA8">
        <w:rPr>
          <w:szCs w:val="22"/>
        </w:rPr>
        <w:t>why the permission was given;</w:t>
      </w:r>
    </w:p>
    <w:p w:rsidR="00516C1C" w:rsidRPr="000F3DA8" w:rsidRDefault="00516C1C" w:rsidP="00516C1C">
      <w:pPr>
        <w:pStyle w:val="paragraph"/>
      </w:pPr>
      <w:r w:rsidRPr="000F3DA8">
        <w:tab/>
        <w:t>(i)</w:t>
      </w:r>
      <w:r w:rsidRPr="000F3DA8">
        <w:tab/>
        <w:t>any other information relating to witness identity protection certificates and the administration of this Part that the Minister considers appropriate.</w:t>
      </w:r>
    </w:p>
    <w:p w:rsidR="00516C1C" w:rsidRPr="000F3DA8" w:rsidRDefault="00516C1C" w:rsidP="00516C1C">
      <w:pPr>
        <w:pStyle w:val="subsection"/>
        <w:rPr>
          <w:szCs w:val="22"/>
        </w:rPr>
      </w:pPr>
      <w:r w:rsidRPr="000F3DA8">
        <w:tab/>
        <w:t>(3)</w:t>
      </w:r>
      <w:r w:rsidRPr="000F3DA8">
        <w:tab/>
        <w:t xml:space="preserve">A report must not include information that discloses, or may lead to the disclosure of, an operative’s identity, or where the operative lives, unless the witness identity protection certificate </w:t>
      </w:r>
      <w:r w:rsidRPr="000F3DA8">
        <w:rPr>
          <w:szCs w:val="22"/>
        </w:rPr>
        <w:t>for the operative has been cancelled.</w:t>
      </w:r>
    </w:p>
    <w:p w:rsidR="00516C1C" w:rsidRPr="000F3DA8" w:rsidRDefault="00516C1C" w:rsidP="00516C1C">
      <w:pPr>
        <w:pStyle w:val="subsection"/>
      </w:pPr>
      <w:r w:rsidRPr="000F3DA8">
        <w:tab/>
        <w:t>(4)</w:t>
      </w:r>
      <w:r w:rsidRPr="000F3DA8">
        <w:tab/>
        <w:t xml:space="preserve">The Minister must </w:t>
      </w:r>
      <w:r w:rsidRPr="000F3DA8">
        <w:rPr>
          <w:szCs w:val="22"/>
        </w:rPr>
        <w:t>cause a copy of the report to be laid before each House of the Parliament within 15 sitting days of that House after the day on which the Minister receives the report.</w:t>
      </w:r>
    </w:p>
    <w:p w:rsidR="00516C1C" w:rsidRPr="000F3DA8" w:rsidRDefault="00516C1C" w:rsidP="00527FBC">
      <w:pPr>
        <w:pStyle w:val="ActHead3"/>
        <w:pageBreakBefore/>
      </w:pPr>
      <w:bookmarkStart w:id="450" w:name="_Toc486497918"/>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Mutual Recognition under Corresponding Laws</w:t>
      </w:r>
      <w:bookmarkEnd w:id="450"/>
    </w:p>
    <w:p w:rsidR="00516C1C" w:rsidRPr="000F3DA8" w:rsidRDefault="00516C1C" w:rsidP="00516C1C">
      <w:pPr>
        <w:pStyle w:val="ActHead5"/>
        <w:rPr>
          <w:szCs w:val="22"/>
        </w:rPr>
      </w:pPr>
      <w:bookmarkStart w:id="451" w:name="_Toc486497919"/>
      <w:r w:rsidRPr="000F3DA8">
        <w:rPr>
          <w:rStyle w:val="CharSectno"/>
        </w:rPr>
        <w:t>15MW</w:t>
      </w:r>
      <w:r w:rsidRPr="000F3DA8">
        <w:t xml:space="preserve">  Recognition of witness identity protection certificates under </w:t>
      </w:r>
      <w:r w:rsidRPr="000F3DA8">
        <w:rPr>
          <w:szCs w:val="22"/>
        </w:rPr>
        <w:t>corresponding laws</w:t>
      </w:r>
      <w:bookmarkEnd w:id="451"/>
    </w:p>
    <w:p w:rsidR="00516C1C" w:rsidRPr="000F3DA8" w:rsidRDefault="00516C1C" w:rsidP="00516C1C">
      <w:pPr>
        <w:pStyle w:val="subsection"/>
        <w:rPr>
          <w:szCs w:val="22"/>
        </w:rPr>
      </w:pPr>
      <w:r w:rsidRPr="000F3DA8">
        <w:tab/>
      </w:r>
      <w:r w:rsidRPr="000F3DA8">
        <w:tab/>
        <w:t>The following provisions apply, with any necessary changes, to a corresponding witness identity protection certificate as if it were a witness identity protection certificate given under section</w:t>
      </w:r>
      <w:r w:rsidR="000F3DA8">
        <w:t> </w:t>
      </w:r>
      <w:r w:rsidRPr="000F3DA8">
        <w:t>15ME</w:t>
      </w:r>
      <w:r w:rsidRPr="000F3DA8">
        <w:rPr>
          <w:szCs w:val="22"/>
        </w:rPr>
        <w:t>:</w:t>
      </w:r>
    </w:p>
    <w:p w:rsidR="00516C1C" w:rsidRPr="000F3DA8" w:rsidRDefault="00516C1C" w:rsidP="00516C1C">
      <w:pPr>
        <w:pStyle w:val="paragraph"/>
      </w:pPr>
      <w:r w:rsidRPr="000F3DA8">
        <w:tab/>
        <w:t>(a)</w:t>
      </w:r>
      <w:r w:rsidRPr="000F3DA8">
        <w:tab/>
        <w:t>section</w:t>
      </w:r>
      <w:r w:rsidR="000F3DA8">
        <w:t> </w:t>
      </w:r>
      <w:r w:rsidRPr="000F3DA8">
        <w:t>15MH (filing and notification);</w:t>
      </w:r>
    </w:p>
    <w:p w:rsidR="00516C1C" w:rsidRPr="000F3DA8" w:rsidRDefault="00516C1C" w:rsidP="00516C1C">
      <w:pPr>
        <w:pStyle w:val="paragraph"/>
      </w:pPr>
      <w:r w:rsidRPr="000F3DA8">
        <w:tab/>
        <w:t>(b)</w:t>
      </w:r>
      <w:r w:rsidRPr="000F3DA8">
        <w:tab/>
        <w:t>section</w:t>
      </w:r>
      <w:r w:rsidR="000F3DA8">
        <w:t> </w:t>
      </w:r>
      <w:r w:rsidRPr="000F3DA8">
        <w:t>15MI (leave for non</w:t>
      </w:r>
      <w:r w:rsidR="000F3DA8">
        <w:noBreakHyphen/>
      </w:r>
      <w:r w:rsidRPr="000F3DA8">
        <w:t>compliance);</w:t>
      </w:r>
    </w:p>
    <w:p w:rsidR="00516C1C" w:rsidRPr="000F3DA8" w:rsidRDefault="00516C1C" w:rsidP="00516C1C">
      <w:pPr>
        <w:pStyle w:val="paragraph"/>
      </w:pPr>
      <w:r w:rsidRPr="000F3DA8">
        <w:tab/>
        <w:t>(c)</w:t>
      </w:r>
      <w:r w:rsidRPr="000F3DA8">
        <w:tab/>
        <w:t>section</w:t>
      </w:r>
      <w:r w:rsidR="000F3DA8">
        <w:t> </w:t>
      </w:r>
      <w:r w:rsidRPr="000F3DA8">
        <w:t>15MJ (effect of witness identity protection certificate);</w:t>
      </w:r>
    </w:p>
    <w:p w:rsidR="00516C1C" w:rsidRPr="000F3DA8" w:rsidRDefault="00516C1C" w:rsidP="00516C1C">
      <w:pPr>
        <w:pStyle w:val="paragraph"/>
      </w:pPr>
      <w:r w:rsidRPr="000F3DA8">
        <w:tab/>
        <w:t>(d)</w:t>
      </w:r>
      <w:r w:rsidRPr="000F3DA8">
        <w:tab/>
        <w:t>section</w:t>
      </w:r>
      <w:r w:rsidR="000F3DA8">
        <w:t> </w:t>
      </w:r>
      <w:r w:rsidRPr="000F3DA8">
        <w:t>15MK (orders to protect operative’s identity etc.);</w:t>
      </w:r>
    </w:p>
    <w:p w:rsidR="00516C1C" w:rsidRPr="000F3DA8" w:rsidRDefault="00516C1C" w:rsidP="00516C1C">
      <w:pPr>
        <w:pStyle w:val="paragraph"/>
      </w:pPr>
      <w:r w:rsidRPr="000F3DA8">
        <w:tab/>
        <w:t>(e)</w:t>
      </w:r>
      <w:r w:rsidRPr="000F3DA8">
        <w:tab/>
        <w:t>section</w:t>
      </w:r>
      <w:r w:rsidR="000F3DA8">
        <w:t> </w:t>
      </w:r>
      <w:r w:rsidRPr="000F3DA8">
        <w:t>15ML (disclosure of operative’s identity to presiding officer);</w:t>
      </w:r>
    </w:p>
    <w:p w:rsidR="00516C1C" w:rsidRPr="000F3DA8" w:rsidRDefault="00516C1C" w:rsidP="00516C1C">
      <w:pPr>
        <w:pStyle w:val="paragraph"/>
        <w:rPr>
          <w:szCs w:val="22"/>
        </w:rPr>
      </w:pPr>
      <w:r w:rsidRPr="000F3DA8">
        <w:tab/>
        <w:t>(f)</w:t>
      </w:r>
      <w:r w:rsidRPr="000F3DA8">
        <w:tab/>
        <w:t>section</w:t>
      </w:r>
      <w:r w:rsidR="000F3DA8">
        <w:t> </w:t>
      </w:r>
      <w:r w:rsidRPr="000F3DA8">
        <w:t xml:space="preserve">15MM (disclosure of operative’s identity etc. despite </w:t>
      </w:r>
      <w:r w:rsidRPr="000F3DA8">
        <w:rPr>
          <w:szCs w:val="22"/>
        </w:rPr>
        <w:t>certificate);</w:t>
      </w:r>
    </w:p>
    <w:p w:rsidR="00516C1C" w:rsidRPr="000F3DA8" w:rsidRDefault="00516C1C" w:rsidP="00516C1C">
      <w:pPr>
        <w:pStyle w:val="paragraph"/>
        <w:rPr>
          <w:szCs w:val="22"/>
        </w:rPr>
      </w:pPr>
      <w:r w:rsidRPr="000F3DA8">
        <w:rPr>
          <w:szCs w:val="22"/>
        </w:rPr>
        <w:tab/>
        <w:t>(g)</w:t>
      </w:r>
      <w:r w:rsidRPr="000F3DA8">
        <w:rPr>
          <w:szCs w:val="22"/>
        </w:rPr>
        <w:tab/>
        <w:t>section</w:t>
      </w:r>
      <w:r w:rsidR="000F3DA8">
        <w:rPr>
          <w:szCs w:val="22"/>
        </w:rPr>
        <w:t> </w:t>
      </w:r>
      <w:r w:rsidRPr="000F3DA8">
        <w:rPr>
          <w:szCs w:val="22"/>
        </w:rPr>
        <w:t>15MN (application for leave—joinder as respondent);</w:t>
      </w:r>
    </w:p>
    <w:p w:rsidR="00516C1C" w:rsidRPr="000F3DA8" w:rsidRDefault="00516C1C" w:rsidP="00516C1C">
      <w:pPr>
        <w:pStyle w:val="paragraph"/>
      </w:pPr>
      <w:r w:rsidRPr="000F3DA8">
        <w:tab/>
        <w:t>(h)</w:t>
      </w:r>
      <w:r w:rsidRPr="000F3DA8">
        <w:tab/>
        <w:t>section</w:t>
      </w:r>
      <w:r w:rsidR="000F3DA8">
        <w:t> </w:t>
      </w:r>
      <w:r w:rsidRPr="000F3DA8">
        <w:t>15MO (directions to jury);</w:t>
      </w:r>
    </w:p>
    <w:p w:rsidR="00516C1C" w:rsidRPr="000F3DA8" w:rsidRDefault="00516C1C" w:rsidP="00516C1C">
      <w:pPr>
        <w:pStyle w:val="paragraph"/>
      </w:pPr>
      <w:r w:rsidRPr="000F3DA8">
        <w:tab/>
        <w:t>(i)</w:t>
      </w:r>
      <w:r w:rsidRPr="000F3DA8">
        <w:tab/>
        <w:t>section</w:t>
      </w:r>
      <w:r w:rsidR="000F3DA8">
        <w:t> </w:t>
      </w:r>
      <w:r w:rsidRPr="000F3DA8">
        <w:t>15MP (adjournment for appeal decision);</w:t>
      </w:r>
    </w:p>
    <w:p w:rsidR="00516C1C" w:rsidRPr="000F3DA8" w:rsidRDefault="00516C1C" w:rsidP="00516C1C">
      <w:pPr>
        <w:pStyle w:val="paragraph"/>
      </w:pPr>
      <w:r w:rsidRPr="000F3DA8">
        <w:tab/>
        <w:t>(j)</w:t>
      </w:r>
      <w:r w:rsidRPr="000F3DA8">
        <w:tab/>
        <w:t>section</w:t>
      </w:r>
      <w:r w:rsidR="000F3DA8">
        <w:t> </w:t>
      </w:r>
      <w:r w:rsidRPr="000F3DA8">
        <w:t>15MS (disclosure offences);</w:t>
      </w:r>
    </w:p>
    <w:p w:rsidR="00516C1C" w:rsidRPr="000F3DA8" w:rsidRDefault="00516C1C" w:rsidP="00516C1C">
      <w:pPr>
        <w:pStyle w:val="paragraph"/>
      </w:pPr>
      <w:r w:rsidRPr="000F3DA8">
        <w:tab/>
        <w:t>(k)</w:t>
      </w:r>
      <w:r w:rsidRPr="000F3DA8">
        <w:tab/>
        <w:t>section</w:t>
      </w:r>
      <w:r w:rsidR="000F3DA8">
        <w:t> </w:t>
      </w:r>
      <w:r w:rsidRPr="000F3DA8">
        <w:t>15MT (evidentiary certificates).</w:t>
      </w:r>
    </w:p>
    <w:p w:rsidR="00516C1C" w:rsidRPr="000F3DA8" w:rsidRDefault="00516C1C" w:rsidP="00527FBC">
      <w:pPr>
        <w:pStyle w:val="ActHead3"/>
        <w:pageBreakBefore/>
      </w:pPr>
      <w:bookmarkStart w:id="452" w:name="_Toc486497920"/>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General</w:t>
      </w:r>
      <w:bookmarkEnd w:id="452"/>
    </w:p>
    <w:p w:rsidR="00516C1C" w:rsidRPr="000F3DA8" w:rsidRDefault="00516C1C" w:rsidP="00516C1C">
      <w:pPr>
        <w:pStyle w:val="ActHead5"/>
      </w:pPr>
      <w:bookmarkStart w:id="453" w:name="_Toc486497921"/>
      <w:r w:rsidRPr="000F3DA8">
        <w:rPr>
          <w:rStyle w:val="CharSectno"/>
        </w:rPr>
        <w:t>15MX</w:t>
      </w:r>
      <w:r w:rsidRPr="000F3DA8">
        <w:t xml:space="preserve">  Delegation</w:t>
      </w:r>
      <w:bookmarkEnd w:id="453"/>
    </w:p>
    <w:p w:rsidR="00516C1C" w:rsidRPr="000F3DA8" w:rsidRDefault="00516C1C" w:rsidP="00516C1C">
      <w:pPr>
        <w:pStyle w:val="subsection"/>
        <w:rPr>
          <w:szCs w:val="22"/>
        </w:rPr>
      </w:pPr>
      <w:r w:rsidRPr="000F3DA8">
        <w:tab/>
        <w:t>(1)</w:t>
      </w:r>
      <w:r w:rsidRPr="000F3DA8">
        <w:tab/>
        <w:t xml:space="preserve">Except as provided by this section (and despite any other Act or law to the contrary), the functions of a chief officer under this Part may not be delegated to any other </w:t>
      </w:r>
      <w:r w:rsidRPr="000F3DA8">
        <w:rPr>
          <w:szCs w:val="22"/>
        </w:rPr>
        <w:t>person.</w:t>
      </w:r>
    </w:p>
    <w:p w:rsidR="00516C1C" w:rsidRPr="000F3DA8" w:rsidRDefault="00516C1C" w:rsidP="00516C1C">
      <w:pPr>
        <w:pStyle w:val="subsection"/>
      </w:pPr>
      <w:r w:rsidRPr="000F3DA8">
        <w:tab/>
        <w:t>(2)</w:t>
      </w:r>
      <w:r w:rsidRPr="000F3DA8">
        <w:tab/>
        <w:t>A chief officer may delegate any of the chief officer’s functions under this Part (except this power of delegation) to a senior officer of the law enforcement agency.</w:t>
      </w:r>
    </w:p>
    <w:p w:rsidR="00516C1C" w:rsidRPr="000F3DA8" w:rsidRDefault="00516C1C" w:rsidP="00516C1C">
      <w:pPr>
        <w:pStyle w:val="subsection"/>
      </w:pPr>
      <w:r w:rsidRPr="000F3DA8">
        <w:tab/>
        <w:t>(3)</w:t>
      </w:r>
      <w:r w:rsidRPr="000F3DA8">
        <w:tab/>
        <w:t>In this section:</w:t>
      </w:r>
    </w:p>
    <w:p w:rsidR="00516C1C" w:rsidRPr="000F3DA8" w:rsidRDefault="00516C1C" w:rsidP="00516C1C">
      <w:pPr>
        <w:pStyle w:val="Definition"/>
        <w:rPr>
          <w:szCs w:val="22"/>
        </w:rPr>
      </w:pPr>
      <w:r w:rsidRPr="000F3DA8">
        <w:rPr>
          <w:b/>
          <w:bCs/>
          <w:i/>
        </w:rPr>
        <w:t>senior officer</w:t>
      </w:r>
      <w:r w:rsidRPr="000F3DA8">
        <w:rPr>
          <w:b/>
          <w:bCs/>
        </w:rPr>
        <w:t xml:space="preserve"> </w:t>
      </w:r>
      <w:r w:rsidRPr="000F3DA8">
        <w:t>means</w:t>
      </w:r>
      <w:r w:rsidRPr="000F3DA8">
        <w:rPr>
          <w:szCs w:val="22"/>
        </w:rPr>
        <w:t>:</w:t>
      </w:r>
    </w:p>
    <w:p w:rsidR="00516C1C" w:rsidRPr="000F3DA8" w:rsidRDefault="00516C1C" w:rsidP="00516C1C">
      <w:pPr>
        <w:pStyle w:val="paragraph"/>
        <w:rPr>
          <w:szCs w:val="22"/>
        </w:rPr>
      </w:pPr>
      <w:r w:rsidRPr="000F3DA8">
        <w:tab/>
        <w:t>(a)</w:t>
      </w:r>
      <w:r w:rsidRPr="000F3DA8">
        <w:tab/>
        <w:t>in relation to</w:t>
      </w:r>
      <w:r w:rsidRPr="000F3DA8">
        <w:rPr>
          <w:i/>
        </w:rPr>
        <w:t xml:space="preserve"> </w:t>
      </w:r>
      <w:r w:rsidRPr="000F3DA8">
        <w:t>the Australian Federal Police—a Deputy Commissioner, an Assistant Commissioner, or a person occupying an equivalent or higher rank in the Australian Federal Police</w:t>
      </w:r>
      <w:r w:rsidRPr="000F3DA8">
        <w:rPr>
          <w:szCs w:val="22"/>
        </w:rPr>
        <w:t>; and</w:t>
      </w:r>
    </w:p>
    <w:p w:rsidR="00516C1C" w:rsidRPr="000F3DA8" w:rsidRDefault="00516C1C" w:rsidP="00516C1C">
      <w:pPr>
        <w:pStyle w:val="paragraph"/>
        <w:rPr>
          <w:szCs w:val="22"/>
        </w:rPr>
      </w:pPr>
      <w:r w:rsidRPr="000F3DA8">
        <w:rPr>
          <w:szCs w:val="22"/>
        </w:rPr>
        <w:tab/>
        <w:t>(b)</w:t>
      </w:r>
      <w:r w:rsidRPr="000F3DA8">
        <w:rPr>
          <w:szCs w:val="22"/>
        </w:rPr>
        <w:tab/>
        <w:t xml:space="preserve">in relation </w:t>
      </w:r>
      <w:r w:rsidR="00B9475C" w:rsidRPr="000F3DA8">
        <w:t>to the Immigration and Border Protection Department</w:t>
      </w:r>
      <w:r w:rsidRPr="000F3DA8">
        <w:rPr>
          <w:szCs w:val="22"/>
        </w:rPr>
        <w:t>—</w:t>
      </w:r>
      <w:r w:rsidR="00BE0858" w:rsidRPr="000F3DA8">
        <w:t>a person who holds or performs the duties of an SES Band 3 position, or an equivalent or higher position, in that Department</w:t>
      </w:r>
      <w:r w:rsidRPr="000F3DA8">
        <w:rPr>
          <w:szCs w:val="22"/>
        </w:rPr>
        <w:t>; and</w:t>
      </w:r>
    </w:p>
    <w:p w:rsidR="00516C1C" w:rsidRPr="000F3DA8" w:rsidRDefault="00516C1C" w:rsidP="00516C1C">
      <w:pPr>
        <w:pStyle w:val="paragraph"/>
        <w:rPr>
          <w:szCs w:val="22"/>
        </w:rPr>
      </w:pPr>
      <w:r w:rsidRPr="000F3DA8">
        <w:rPr>
          <w:szCs w:val="22"/>
        </w:rPr>
        <w:tab/>
        <w:t>(c)</w:t>
      </w:r>
      <w:r w:rsidRPr="000F3DA8">
        <w:rPr>
          <w:szCs w:val="22"/>
        </w:rPr>
        <w:tab/>
        <w:t>in relation to the ACC, either of the following:</w:t>
      </w:r>
    </w:p>
    <w:p w:rsidR="00516C1C" w:rsidRPr="000F3DA8" w:rsidRDefault="00516C1C" w:rsidP="00516C1C">
      <w:pPr>
        <w:pStyle w:val="paragraphsub"/>
      </w:pPr>
      <w:r w:rsidRPr="000F3DA8">
        <w:tab/>
        <w:t>(i)</w:t>
      </w:r>
      <w:r w:rsidRPr="000F3DA8">
        <w:tab/>
        <w:t>the Executive Director Operational Strategies, the Executive Director Intelligence Strategies, or a person occupying an equivalent or higher position in the ACC;</w:t>
      </w:r>
    </w:p>
    <w:p w:rsidR="00516C1C" w:rsidRPr="000F3DA8" w:rsidRDefault="00516C1C" w:rsidP="00516C1C">
      <w:pPr>
        <w:pStyle w:val="paragraphsub"/>
      </w:pPr>
      <w:r w:rsidRPr="000F3DA8">
        <w:tab/>
        <w:t>(ii)</w:t>
      </w:r>
      <w:r w:rsidRPr="000F3DA8">
        <w:tab/>
        <w:t>a person occupying a position prescribed by the regulations; and</w:t>
      </w:r>
    </w:p>
    <w:p w:rsidR="00516C1C" w:rsidRPr="000F3DA8" w:rsidRDefault="00516C1C" w:rsidP="00516C1C">
      <w:pPr>
        <w:pStyle w:val="paragraph"/>
      </w:pPr>
      <w:r w:rsidRPr="000F3DA8">
        <w:tab/>
        <w:t>(d)</w:t>
      </w:r>
      <w:r w:rsidRPr="000F3DA8">
        <w:tab/>
        <w:t>in relation to the Australian Taxation Office—an Assistant Commissioner, or a person occupying an equivalent or higher position in the Australian Taxation Office; and</w:t>
      </w:r>
    </w:p>
    <w:p w:rsidR="00516C1C" w:rsidRPr="000F3DA8" w:rsidRDefault="00516C1C" w:rsidP="00516C1C">
      <w:pPr>
        <w:pStyle w:val="paragraph"/>
      </w:pPr>
      <w:r w:rsidRPr="000F3DA8">
        <w:tab/>
        <w:t>(e)</w:t>
      </w:r>
      <w:r w:rsidRPr="000F3DA8">
        <w:tab/>
        <w:t xml:space="preserve">in relation to a Commonwealth agency specified in the regulations for the purposes of the definition of </w:t>
      </w:r>
      <w:r w:rsidRPr="000F3DA8">
        <w:rPr>
          <w:b/>
          <w:i/>
        </w:rPr>
        <w:t>law enforcement agency</w:t>
      </w:r>
      <w:r w:rsidRPr="000F3DA8">
        <w:t>—an officer of the agency specified in the regulations to be a senior officer of the agency.</w:t>
      </w:r>
    </w:p>
    <w:p w:rsidR="00050CFA" w:rsidRPr="000F3DA8" w:rsidRDefault="00050CFA" w:rsidP="00505787">
      <w:pPr>
        <w:pStyle w:val="ActHead2"/>
        <w:pageBreakBefore/>
      </w:pPr>
      <w:bookmarkStart w:id="454" w:name="_Toc486497922"/>
      <w:r w:rsidRPr="000F3DA8">
        <w:rPr>
          <w:rStyle w:val="CharPartNo"/>
        </w:rPr>
        <w:t>Part IAD</w:t>
      </w:r>
      <w:r w:rsidRPr="000F3DA8">
        <w:t>—</w:t>
      </w:r>
      <w:r w:rsidRPr="000F3DA8">
        <w:rPr>
          <w:rStyle w:val="CharPartText"/>
        </w:rPr>
        <w:t>Protecting vulnerable persons</w:t>
      </w:r>
      <w:bookmarkEnd w:id="454"/>
    </w:p>
    <w:p w:rsidR="001769E6" w:rsidRPr="000F3DA8" w:rsidRDefault="001769E6" w:rsidP="001769E6">
      <w:pPr>
        <w:pStyle w:val="ActHead3"/>
      </w:pPr>
      <w:bookmarkStart w:id="455" w:name="_Toc486497923"/>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Introduction</w:t>
      </w:r>
      <w:bookmarkEnd w:id="455"/>
    </w:p>
    <w:p w:rsidR="001769E6" w:rsidRPr="000F3DA8" w:rsidRDefault="001769E6" w:rsidP="001769E6">
      <w:pPr>
        <w:pStyle w:val="ActHead5"/>
      </w:pPr>
      <w:bookmarkStart w:id="456" w:name="_Toc486497924"/>
      <w:r w:rsidRPr="000F3DA8">
        <w:rPr>
          <w:rStyle w:val="CharSectno"/>
        </w:rPr>
        <w:t>15Y</w:t>
      </w:r>
      <w:r w:rsidRPr="000F3DA8">
        <w:t xml:space="preserve">  Proceedings to which this Part applies</w:t>
      </w:r>
      <w:bookmarkEnd w:id="456"/>
    </w:p>
    <w:p w:rsidR="00FE1172" w:rsidRPr="000F3DA8" w:rsidRDefault="00FE1172" w:rsidP="00FE1172">
      <w:pPr>
        <w:pStyle w:val="SubsectionHead"/>
      </w:pPr>
      <w:r w:rsidRPr="000F3DA8">
        <w:t>Proceedings involving children</w:t>
      </w:r>
    </w:p>
    <w:p w:rsidR="001769E6" w:rsidRPr="000F3DA8" w:rsidRDefault="001769E6" w:rsidP="001769E6">
      <w:pPr>
        <w:pStyle w:val="subsection"/>
      </w:pPr>
      <w:r w:rsidRPr="000F3DA8">
        <w:tab/>
        <w:t>(1)</w:t>
      </w:r>
      <w:r w:rsidRPr="000F3DA8">
        <w:tab/>
      </w:r>
      <w:r w:rsidR="00803400" w:rsidRPr="000F3DA8">
        <w:t>This Part contains special rules for children involved in proceedings to which this subsection applies. This subsection applies to proceedings for any of the following offences:</w:t>
      </w:r>
    </w:p>
    <w:p w:rsidR="001769E6" w:rsidRPr="000F3DA8" w:rsidRDefault="001769E6" w:rsidP="001769E6">
      <w:pPr>
        <w:pStyle w:val="paragraph"/>
      </w:pPr>
      <w:r w:rsidRPr="000F3DA8">
        <w:tab/>
        <w:t>(b)</w:t>
      </w:r>
      <w:r w:rsidRPr="000F3DA8">
        <w:tab/>
        <w:t>an offence against section</w:t>
      </w:r>
      <w:r w:rsidR="000F3DA8">
        <w:t> </w:t>
      </w:r>
      <w:r w:rsidRPr="000F3DA8">
        <w:t xml:space="preserve">71.8 of the </w:t>
      </w:r>
      <w:r w:rsidRPr="000F3DA8">
        <w:rPr>
          <w:i/>
        </w:rPr>
        <w:t>Criminal Code</w:t>
      </w:r>
      <w:r w:rsidRPr="000F3DA8">
        <w:t xml:space="preserve"> </w:t>
      </w:r>
      <w:r w:rsidR="00C23FA2" w:rsidRPr="000F3DA8">
        <w:t>(sexual assault of United Nations and associated personnel);</w:t>
      </w:r>
    </w:p>
    <w:p w:rsidR="001769E6" w:rsidRPr="000F3DA8" w:rsidRDefault="001769E6" w:rsidP="001769E6">
      <w:pPr>
        <w:pStyle w:val="paragraph"/>
      </w:pPr>
      <w:r w:rsidRPr="000F3DA8">
        <w:tab/>
        <w:t>(c)</w:t>
      </w:r>
      <w:r w:rsidRPr="000F3DA8">
        <w:tab/>
        <w:t>an offence against Division</w:t>
      </w:r>
      <w:r w:rsidR="000F3DA8">
        <w:t> </w:t>
      </w:r>
      <w:r w:rsidRPr="000F3DA8">
        <w:t xml:space="preserve">270 of the </w:t>
      </w:r>
      <w:r w:rsidRPr="000F3DA8">
        <w:rPr>
          <w:i/>
        </w:rPr>
        <w:t>Criminal Code</w:t>
      </w:r>
      <w:r w:rsidRPr="000F3DA8">
        <w:t xml:space="preserve"> </w:t>
      </w:r>
      <w:r w:rsidR="00AC5224" w:rsidRPr="000F3DA8">
        <w:t>(slavery and slavery</w:t>
      </w:r>
      <w:r w:rsidR="000F3DA8">
        <w:noBreakHyphen/>
      </w:r>
      <w:r w:rsidR="00AC5224" w:rsidRPr="000F3DA8">
        <w:t>like conditions);</w:t>
      </w:r>
    </w:p>
    <w:p w:rsidR="00505961" w:rsidRPr="000F3DA8" w:rsidRDefault="00505961" w:rsidP="00505961">
      <w:pPr>
        <w:pStyle w:val="paragraph"/>
      </w:pPr>
      <w:r w:rsidRPr="000F3DA8">
        <w:tab/>
        <w:t>(caa)</w:t>
      </w:r>
      <w:r w:rsidRPr="000F3DA8">
        <w:tab/>
        <w:t>an offence against Division</w:t>
      </w:r>
      <w:r w:rsidR="000F3DA8">
        <w:t> </w:t>
      </w:r>
      <w:r w:rsidRPr="000F3DA8">
        <w:t xml:space="preserve">271 of the </w:t>
      </w:r>
      <w:r w:rsidRPr="000F3DA8">
        <w:rPr>
          <w:i/>
          <w:iCs/>
        </w:rPr>
        <w:t>Criminal Code</w:t>
      </w:r>
      <w:r w:rsidRPr="000F3DA8">
        <w:t xml:space="preserve"> </w:t>
      </w:r>
      <w:r w:rsidR="00AC5224" w:rsidRPr="000F3DA8">
        <w:t>(trafficking in persons and debt bondage);</w:t>
      </w:r>
    </w:p>
    <w:p w:rsidR="003C4243" w:rsidRPr="000F3DA8" w:rsidRDefault="003C4243" w:rsidP="003C4243">
      <w:pPr>
        <w:pStyle w:val="paragraph"/>
      </w:pPr>
      <w:r w:rsidRPr="000F3DA8">
        <w:tab/>
        <w:t>(cab)</w:t>
      </w:r>
      <w:r w:rsidRPr="000F3DA8">
        <w:tab/>
        <w:t>an offence against Division</w:t>
      </w:r>
      <w:r w:rsidR="000F3DA8">
        <w:t> </w:t>
      </w:r>
      <w:r w:rsidRPr="000F3DA8">
        <w:t xml:space="preserve">272 of the </w:t>
      </w:r>
      <w:r w:rsidRPr="000F3DA8">
        <w:rPr>
          <w:i/>
        </w:rPr>
        <w:t>Criminal Code</w:t>
      </w:r>
      <w:r w:rsidRPr="000F3DA8">
        <w:t xml:space="preserve"> (child sex offences outside Australia</w:t>
      </w:r>
      <w:r w:rsidR="00FE4270" w:rsidRPr="000F3DA8">
        <w:t>);</w:t>
      </w:r>
    </w:p>
    <w:p w:rsidR="003C4243" w:rsidRPr="000F3DA8" w:rsidRDefault="003C4243" w:rsidP="003C4243">
      <w:pPr>
        <w:pStyle w:val="paragraph"/>
      </w:pPr>
      <w:r w:rsidRPr="000F3DA8">
        <w:tab/>
        <w:t>(cac)</w:t>
      </w:r>
      <w:r w:rsidRPr="000F3DA8">
        <w:tab/>
        <w:t>an offence against Division</w:t>
      </w:r>
      <w:r w:rsidR="000F3DA8">
        <w:t> </w:t>
      </w:r>
      <w:r w:rsidRPr="000F3DA8">
        <w:t xml:space="preserve">273 of the </w:t>
      </w:r>
      <w:r w:rsidRPr="000F3DA8">
        <w:rPr>
          <w:i/>
        </w:rPr>
        <w:t>Criminal Code</w:t>
      </w:r>
      <w:r w:rsidRPr="000F3DA8">
        <w:t xml:space="preserve"> (offences involving child pornography material or child abuse material outside Australia</w:t>
      </w:r>
      <w:r w:rsidR="00E15FF3" w:rsidRPr="000F3DA8">
        <w:t>);</w:t>
      </w:r>
    </w:p>
    <w:p w:rsidR="008D36F0" w:rsidRPr="000F3DA8" w:rsidRDefault="008D36F0" w:rsidP="008D36F0">
      <w:pPr>
        <w:pStyle w:val="paragraph"/>
      </w:pPr>
      <w:r w:rsidRPr="000F3DA8">
        <w:tab/>
        <w:t>(ca)</w:t>
      </w:r>
      <w:r w:rsidRPr="000F3DA8">
        <w:tab/>
        <w:t>an offence against Subdivision B or C of Division</w:t>
      </w:r>
      <w:r w:rsidR="000F3DA8">
        <w:t> </w:t>
      </w:r>
      <w:r w:rsidRPr="000F3DA8">
        <w:t xml:space="preserve">471 of the </w:t>
      </w:r>
      <w:r w:rsidRPr="000F3DA8">
        <w:rPr>
          <w:i/>
        </w:rPr>
        <w:t>Criminal Code</w:t>
      </w:r>
      <w:r w:rsidRPr="000F3DA8">
        <w:t xml:space="preserve"> (offences relating to use of postal or similar service involving sexual activity with person under 16</w:t>
      </w:r>
      <w:r w:rsidR="00E15FF3" w:rsidRPr="000F3DA8">
        <w:t>);</w:t>
      </w:r>
    </w:p>
    <w:p w:rsidR="008D36F0" w:rsidRPr="000F3DA8" w:rsidRDefault="008D36F0" w:rsidP="008D36F0">
      <w:pPr>
        <w:pStyle w:val="paragraph"/>
      </w:pPr>
      <w:r w:rsidRPr="000F3DA8">
        <w:tab/>
        <w:t>(cba)</w:t>
      </w:r>
      <w:r w:rsidRPr="000F3DA8">
        <w:tab/>
        <w:t>an offence against Subdivision D or F of Division</w:t>
      </w:r>
      <w:r w:rsidR="000F3DA8">
        <w:t> </w:t>
      </w:r>
      <w:r w:rsidRPr="000F3DA8">
        <w:t xml:space="preserve">474 of the </w:t>
      </w:r>
      <w:r w:rsidRPr="000F3DA8">
        <w:rPr>
          <w:i/>
        </w:rPr>
        <w:t>Criminal Code</w:t>
      </w:r>
      <w:r w:rsidRPr="000F3DA8">
        <w:t xml:space="preserve"> (offences relating to use of carriage service involving sexual activity with</w:t>
      </w:r>
      <w:r w:rsidR="00485061" w:rsidRPr="000F3DA8">
        <w:t>, or harm to,</w:t>
      </w:r>
      <w:r w:rsidRPr="000F3DA8">
        <w:t xml:space="preserve"> person under 16</w:t>
      </w:r>
      <w:r w:rsidR="00E15FF3" w:rsidRPr="000F3DA8">
        <w:t>);</w:t>
      </w:r>
    </w:p>
    <w:p w:rsidR="001170D6" w:rsidRPr="000F3DA8" w:rsidRDefault="001170D6" w:rsidP="001170D6">
      <w:pPr>
        <w:pStyle w:val="paragraph"/>
      </w:pPr>
      <w:r w:rsidRPr="000F3DA8">
        <w:tab/>
        <w:t>(cb)</w:t>
      </w:r>
      <w:r w:rsidRPr="000F3DA8">
        <w:tab/>
        <w:t>an aggravated offence against Subdivision C of Division</w:t>
      </w:r>
      <w:r w:rsidR="000F3DA8">
        <w:t> </w:t>
      </w:r>
      <w:r w:rsidRPr="000F3DA8">
        <w:t>12 of Part</w:t>
      </w:r>
      <w:r w:rsidR="000F3DA8">
        <w:t> </w:t>
      </w:r>
      <w:r w:rsidRPr="000F3DA8">
        <w:t xml:space="preserve">2 of the </w:t>
      </w:r>
      <w:r w:rsidRPr="000F3DA8">
        <w:rPr>
          <w:i/>
        </w:rPr>
        <w:t xml:space="preserve">Migration Act </w:t>
      </w:r>
      <w:r w:rsidR="00E15FF3" w:rsidRPr="000F3DA8">
        <w:rPr>
          <w:i/>
        </w:rPr>
        <w:t>1958</w:t>
      </w:r>
      <w:r w:rsidR="00E15FF3" w:rsidRPr="000F3DA8">
        <w:t>;</w:t>
      </w:r>
    </w:p>
    <w:p w:rsidR="001769E6" w:rsidRPr="000F3DA8" w:rsidRDefault="001769E6" w:rsidP="001769E6">
      <w:pPr>
        <w:pStyle w:val="paragraph"/>
      </w:pPr>
      <w:r w:rsidRPr="000F3DA8">
        <w:tab/>
        <w:t>(d)</w:t>
      </w:r>
      <w:r w:rsidRPr="000F3DA8">
        <w:tab/>
        <w:t xml:space="preserve">a sexual offence specified in the </w:t>
      </w:r>
      <w:r w:rsidR="00BB248B" w:rsidRPr="000F3DA8">
        <w:t>regulations;</w:t>
      </w:r>
    </w:p>
    <w:p w:rsidR="001769E6" w:rsidRPr="000F3DA8" w:rsidRDefault="001769E6" w:rsidP="001769E6">
      <w:pPr>
        <w:pStyle w:val="paragraph"/>
      </w:pPr>
      <w:r w:rsidRPr="000F3DA8">
        <w:tab/>
        <w:t>(e)</w:t>
      </w:r>
      <w:r w:rsidRPr="000F3DA8">
        <w:tab/>
        <w:t xml:space="preserve">an offence that includes the commission of, or the intention to commit, an offence of a kind referred to in </w:t>
      </w:r>
      <w:r w:rsidR="008D36F0" w:rsidRPr="000F3DA8">
        <w:t xml:space="preserve">one of the preceding paragraphs of this </w:t>
      </w:r>
      <w:r w:rsidR="00801BA3" w:rsidRPr="000F3DA8">
        <w:t>subsection;</w:t>
      </w:r>
    </w:p>
    <w:p w:rsidR="001769E6" w:rsidRPr="000F3DA8" w:rsidRDefault="001769E6" w:rsidP="00A65320">
      <w:pPr>
        <w:pStyle w:val="paragraph"/>
        <w:keepNext/>
        <w:keepLines/>
      </w:pPr>
      <w:r w:rsidRPr="000F3DA8">
        <w:tab/>
        <w:t>(f)</w:t>
      </w:r>
      <w:r w:rsidRPr="000F3DA8">
        <w:tab/>
        <w:t>an offence of:</w:t>
      </w:r>
    </w:p>
    <w:p w:rsidR="001769E6" w:rsidRPr="000F3DA8" w:rsidRDefault="001769E6" w:rsidP="001769E6">
      <w:pPr>
        <w:pStyle w:val="paragraphsub"/>
      </w:pPr>
      <w:r w:rsidRPr="000F3DA8">
        <w:tab/>
        <w:t>(i)</w:t>
      </w:r>
      <w:r w:rsidRPr="000F3DA8">
        <w:tab/>
        <w:t>attempting to commit; or</w:t>
      </w:r>
    </w:p>
    <w:p w:rsidR="001769E6" w:rsidRPr="000F3DA8" w:rsidRDefault="001769E6" w:rsidP="001769E6">
      <w:pPr>
        <w:pStyle w:val="paragraphsub"/>
      </w:pPr>
      <w:r w:rsidRPr="000F3DA8">
        <w:tab/>
        <w:t>(ii)</w:t>
      </w:r>
      <w:r w:rsidRPr="000F3DA8">
        <w:tab/>
        <w:t>conspiring to commit; or</w:t>
      </w:r>
    </w:p>
    <w:p w:rsidR="001769E6" w:rsidRPr="000F3DA8" w:rsidRDefault="001769E6" w:rsidP="001769E6">
      <w:pPr>
        <w:pStyle w:val="paragraphsub"/>
      </w:pPr>
      <w:r w:rsidRPr="000F3DA8">
        <w:tab/>
        <w:t>(iii)</w:t>
      </w:r>
      <w:r w:rsidRPr="000F3DA8">
        <w:tab/>
        <w:t>inciting the commission of;</w:t>
      </w:r>
    </w:p>
    <w:p w:rsidR="001769E6" w:rsidRPr="000F3DA8" w:rsidRDefault="001769E6" w:rsidP="001769E6">
      <w:pPr>
        <w:pStyle w:val="paragraph"/>
      </w:pPr>
      <w:r w:rsidRPr="000F3DA8">
        <w:tab/>
      </w:r>
      <w:r w:rsidRPr="000F3DA8">
        <w:tab/>
        <w:t xml:space="preserve">an offence of a kind referred to in </w:t>
      </w:r>
      <w:r w:rsidR="008D36F0" w:rsidRPr="000F3DA8">
        <w:t>one of the preceding paragraphs of this subsection</w:t>
      </w:r>
      <w:r w:rsidRPr="000F3DA8">
        <w:t>.</w:t>
      </w:r>
    </w:p>
    <w:p w:rsidR="00801BA3" w:rsidRPr="000F3DA8" w:rsidRDefault="00801BA3" w:rsidP="00801BA3">
      <w:pPr>
        <w:pStyle w:val="SubsectionHead"/>
      </w:pPr>
      <w:r w:rsidRPr="000F3DA8">
        <w:t>Proceedings involving adult complainants</w:t>
      </w:r>
    </w:p>
    <w:p w:rsidR="00801BA3" w:rsidRPr="000F3DA8" w:rsidRDefault="00801BA3" w:rsidP="00801BA3">
      <w:pPr>
        <w:pStyle w:val="subsection"/>
      </w:pPr>
      <w:r w:rsidRPr="000F3DA8">
        <w:tab/>
        <w:t>(2)</w:t>
      </w:r>
      <w:r w:rsidRPr="000F3DA8">
        <w:tab/>
        <w:t>This Part contains special rules for adult complainants involved in proceedings to which this subsection applies. This subsection applies to proceedings for any of the following offences:</w:t>
      </w:r>
    </w:p>
    <w:p w:rsidR="00801BA3" w:rsidRPr="000F3DA8" w:rsidRDefault="00801BA3" w:rsidP="00801BA3">
      <w:pPr>
        <w:pStyle w:val="paragraph"/>
      </w:pPr>
      <w:r w:rsidRPr="000F3DA8">
        <w:tab/>
        <w:t>(a)</w:t>
      </w:r>
      <w:r w:rsidRPr="000F3DA8">
        <w:tab/>
        <w:t>an offence against Division</w:t>
      </w:r>
      <w:r w:rsidR="000F3DA8">
        <w:t> </w:t>
      </w:r>
      <w:r w:rsidRPr="000F3DA8">
        <w:t xml:space="preserve">270 of the </w:t>
      </w:r>
      <w:r w:rsidRPr="000F3DA8">
        <w:rPr>
          <w:i/>
        </w:rPr>
        <w:t>Criminal Code</w:t>
      </w:r>
      <w:r w:rsidRPr="000F3DA8">
        <w:t xml:space="preserve"> (slavery and slavery</w:t>
      </w:r>
      <w:r w:rsidR="000F3DA8">
        <w:noBreakHyphen/>
      </w:r>
      <w:r w:rsidRPr="000F3DA8">
        <w:t>like conditions);</w:t>
      </w:r>
    </w:p>
    <w:p w:rsidR="00801BA3" w:rsidRPr="000F3DA8" w:rsidRDefault="00801BA3" w:rsidP="00801BA3">
      <w:pPr>
        <w:pStyle w:val="paragraph"/>
      </w:pPr>
      <w:r w:rsidRPr="000F3DA8">
        <w:tab/>
        <w:t>(b)</w:t>
      </w:r>
      <w:r w:rsidRPr="000F3DA8">
        <w:tab/>
        <w:t>an offence against Division</w:t>
      </w:r>
      <w:r w:rsidR="000F3DA8">
        <w:t> </w:t>
      </w:r>
      <w:r w:rsidRPr="000F3DA8">
        <w:t xml:space="preserve">271 of the </w:t>
      </w:r>
      <w:r w:rsidRPr="000F3DA8">
        <w:rPr>
          <w:i/>
        </w:rPr>
        <w:t>Criminal Code</w:t>
      </w:r>
      <w:r w:rsidRPr="000F3DA8">
        <w:t xml:space="preserve"> (trafficking in persons and debt bondage);</w:t>
      </w:r>
    </w:p>
    <w:p w:rsidR="00801BA3" w:rsidRPr="000F3DA8" w:rsidRDefault="00801BA3" w:rsidP="00801BA3">
      <w:pPr>
        <w:pStyle w:val="paragraph"/>
      </w:pPr>
      <w:r w:rsidRPr="000F3DA8">
        <w:tab/>
        <w:t>(c)</w:t>
      </w:r>
      <w:r w:rsidRPr="000F3DA8">
        <w:tab/>
        <w:t xml:space="preserve">an offence that includes the commission of, or the intention to commit, an offence of a kind referred to in </w:t>
      </w:r>
      <w:r w:rsidR="000F3DA8">
        <w:t>paragraph (</w:t>
      </w:r>
      <w:r w:rsidRPr="000F3DA8">
        <w:t>a) or (b);</w:t>
      </w:r>
    </w:p>
    <w:p w:rsidR="00801BA3" w:rsidRPr="000F3DA8" w:rsidRDefault="00801BA3" w:rsidP="00801BA3">
      <w:pPr>
        <w:pStyle w:val="paragraph"/>
      </w:pPr>
      <w:r w:rsidRPr="000F3DA8">
        <w:tab/>
        <w:t>(d)</w:t>
      </w:r>
      <w:r w:rsidRPr="000F3DA8">
        <w:tab/>
        <w:t>an offence of:</w:t>
      </w:r>
    </w:p>
    <w:p w:rsidR="00801BA3" w:rsidRPr="000F3DA8" w:rsidRDefault="00801BA3" w:rsidP="00801BA3">
      <w:pPr>
        <w:pStyle w:val="paragraphsub"/>
      </w:pPr>
      <w:r w:rsidRPr="000F3DA8">
        <w:tab/>
        <w:t>(i)</w:t>
      </w:r>
      <w:r w:rsidRPr="000F3DA8">
        <w:tab/>
        <w:t>attempting to commit; or</w:t>
      </w:r>
    </w:p>
    <w:p w:rsidR="00801BA3" w:rsidRPr="000F3DA8" w:rsidRDefault="00801BA3" w:rsidP="00801BA3">
      <w:pPr>
        <w:pStyle w:val="paragraphsub"/>
      </w:pPr>
      <w:r w:rsidRPr="000F3DA8">
        <w:tab/>
        <w:t>(ii)</w:t>
      </w:r>
      <w:r w:rsidRPr="000F3DA8">
        <w:tab/>
        <w:t>conspiring to commit; or</w:t>
      </w:r>
    </w:p>
    <w:p w:rsidR="00801BA3" w:rsidRPr="000F3DA8" w:rsidRDefault="00801BA3" w:rsidP="00801BA3">
      <w:pPr>
        <w:pStyle w:val="paragraphsub"/>
      </w:pPr>
      <w:r w:rsidRPr="000F3DA8">
        <w:tab/>
        <w:t>(iii)</w:t>
      </w:r>
      <w:r w:rsidRPr="000F3DA8">
        <w:tab/>
        <w:t>inciting the commission of;</w:t>
      </w:r>
    </w:p>
    <w:p w:rsidR="00801BA3" w:rsidRPr="000F3DA8" w:rsidRDefault="00801BA3" w:rsidP="00801BA3">
      <w:pPr>
        <w:pStyle w:val="paragraph"/>
      </w:pPr>
      <w:r w:rsidRPr="000F3DA8">
        <w:tab/>
      </w:r>
      <w:r w:rsidRPr="000F3DA8">
        <w:tab/>
        <w:t xml:space="preserve">an offence of a kind referred to in </w:t>
      </w:r>
      <w:r w:rsidR="000F3DA8">
        <w:t>paragraph (</w:t>
      </w:r>
      <w:r w:rsidRPr="000F3DA8">
        <w:t>a), (b) or (c).</w:t>
      </w:r>
    </w:p>
    <w:p w:rsidR="00801BA3" w:rsidRPr="000F3DA8" w:rsidRDefault="00801BA3" w:rsidP="00801BA3">
      <w:pPr>
        <w:pStyle w:val="SubsectionHead"/>
      </w:pPr>
      <w:r w:rsidRPr="000F3DA8">
        <w:t>Proceedings involving special witnesses</w:t>
      </w:r>
    </w:p>
    <w:p w:rsidR="00801BA3" w:rsidRPr="000F3DA8" w:rsidRDefault="00801BA3" w:rsidP="00801BA3">
      <w:pPr>
        <w:pStyle w:val="subsection"/>
      </w:pPr>
      <w:r w:rsidRPr="000F3DA8">
        <w:tab/>
        <w:t>(3)</w:t>
      </w:r>
      <w:r w:rsidRPr="000F3DA8">
        <w:tab/>
        <w:t>This Part contains special rules that can apply for special witnesses involved in proceedings for any Commonwealth offence.</w:t>
      </w:r>
    </w:p>
    <w:p w:rsidR="00801BA3" w:rsidRPr="000F3DA8" w:rsidRDefault="00801BA3" w:rsidP="00801BA3">
      <w:pPr>
        <w:pStyle w:val="SubsectionHead"/>
      </w:pPr>
      <w:r w:rsidRPr="000F3DA8">
        <w:t>Related proceedings included</w:t>
      </w:r>
    </w:p>
    <w:p w:rsidR="00801BA3" w:rsidRPr="000F3DA8" w:rsidRDefault="00801BA3" w:rsidP="00801BA3">
      <w:pPr>
        <w:pStyle w:val="subsection"/>
      </w:pPr>
      <w:r w:rsidRPr="000F3DA8">
        <w:tab/>
        <w:t>(4)</w:t>
      </w:r>
      <w:r w:rsidRPr="000F3DA8">
        <w:tab/>
        <w:t xml:space="preserve">Each of </w:t>
      </w:r>
      <w:r w:rsidR="000F3DA8">
        <w:t>subsections (</w:t>
      </w:r>
      <w:r w:rsidRPr="000F3DA8">
        <w:t>1), (2) and (3) also applies to any proceedings connected with a proceeding referred to in that subsection.</w:t>
      </w:r>
    </w:p>
    <w:p w:rsidR="00801BA3" w:rsidRPr="000F3DA8" w:rsidRDefault="00801BA3" w:rsidP="00801BA3">
      <w:pPr>
        <w:pStyle w:val="notetext"/>
      </w:pPr>
      <w:r w:rsidRPr="000F3DA8">
        <w:t>Example:</w:t>
      </w:r>
      <w:r w:rsidRPr="000F3DA8">
        <w:tab/>
        <w:t>Committal proceedings.</w:t>
      </w:r>
    </w:p>
    <w:p w:rsidR="00801BA3" w:rsidRPr="000F3DA8" w:rsidRDefault="00801BA3" w:rsidP="00801BA3">
      <w:pPr>
        <w:pStyle w:val="subsection"/>
      </w:pPr>
      <w:r w:rsidRPr="000F3DA8">
        <w:tab/>
        <w:t>(5)</w:t>
      </w:r>
      <w:r w:rsidRPr="000F3DA8">
        <w:tab/>
        <w:t>Similarly, subsection</w:t>
      </w:r>
      <w:r w:rsidR="000F3DA8">
        <w:t> </w:t>
      </w:r>
      <w:r w:rsidRPr="000F3DA8">
        <w:t>15YAB(1) (about special witnesses) also applies to any proceedings connected with a proceeding for a Commonwealth offence.</w:t>
      </w:r>
    </w:p>
    <w:p w:rsidR="001769E6" w:rsidRPr="000F3DA8" w:rsidRDefault="001769E6" w:rsidP="002C38D1">
      <w:pPr>
        <w:pStyle w:val="ActHead5"/>
      </w:pPr>
      <w:bookmarkStart w:id="457" w:name="_Toc486497925"/>
      <w:r w:rsidRPr="000F3DA8">
        <w:rPr>
          <w:rStyle w:val="CharSectno"/>
        </w:rPr>
        <w:t>15YA</w:t>
      </w:r>
      <w:r w:rsidRPr="000F3DA8">
        <w:t xml:space="preserve">  Definitions</w:t>
      </w:r>
      <w:bookmarkEnd w:id="457"/>
    </w:p>
    <w:p w:rsidR="001769E6" w:rsidRPr="000F3DA8" w:rsidRDefault="001769E6" w:rsidP="002C38D1">
      <w:pPr>
        <w:pStyle w:val="subsection"/>
        <w:keepNext/>
        <w:keepLines/>
      </w:pPr>
      <w:r w:rsidRPr="000F3DA8">
        <w:tab/>
      </w:r>
      <w:r w:rsidRPr="000F3DA8">
        <w:tab/>
        <w:t>In this Part, unless the contrary intention appears:</w:t>
      </w:r>
    </w:p>
    <w:p w:rsidR="004950E4" w:rsidRPr="000F3DA8" w:rsidRDefault="004950E4" w:rsidP="002C38D1">
      <w:pPr>
        <w:pStyle w:val="Definition"/>
        <w:keepNext/>
        <w:keepLines/>
      </w:pPr>
      <w:r w:rsidRPr="000F3DA8">
        <w:rPr>
          <w:b/>
          <w:i/>
        </w:rPr>
        <w:t>adult</w:t>
      </w:r>
      <w:r w:rsidRPr="000F3DA8">
        <w:t xml:space="preserve"> means a person who is 18 or over.</w:t>
      </w:r>
    </w:p>
    <w:p w:rsidR="001769E6" w:rsidRPr="000F3DA8" w:rsidRDefault="001769E6" w:rsidP="002C38D1">
      <w:pPr>
        <w:pStyle w:val="Definition"/>
        <w:keepNext/>
        <w:keepLines/>
      </w:pPr>
      <w:r w:rsidRPr="000F3DA8">
        <w:rPr>
          <w:b/>
          <w:i/>
        </w:rPr>
        <w:t>child</w:t>
      </w:r>
      <w:r w:rsidRPr="000F3DA8">
        <w:t xml:space="preserve"> means a person who is under 18.</w:t>
      </w:r>
    </w:p>
    <w:p w:rsidR="001769E6" w:rsidRPr="000F3DA8" w:rsidRDefault="001769E6" w:rsidP="001769E6">
      <w:pPr>
        <w:pStyle w:val="Definition"/>
      </w:pPr>
      <w:r w:rsidRPr="000F3DA8">
        <w:rPr>
          <w:b/>
          <w:i/>
        </w:rPr>
        <w:t>child complainant</w:t>
      </w:r>
      <w:r w:rsidRPr="000F3DA8">
        <w:t xml:space="preserve">, in relation to </w:t>
      </w:r>
      <w:r w:rsidR="002E75C9" w:rsidRPr="000F3DA8">
        <w:t>a child proceeding</w:t>
      </w:r>
      <w:r w:rsidRPr="000F3DA8">
        <w:t>, means a child who is, or is alleged to be, a victim of an offence, of a kind referred to in subsection</w:t>
      </w:r>
      <w:r w:rsidR="000F3DA8">
        <w:t> </w:t>
      </w:r>
      <w:r w:rsidRPr="000F3DA8">
        <w:t>15Y(1), to which the proceeding relates. The child need not be involved in the proceeding or the initiation of the proceeding.</w:t>
      </w:r>
    </w:p>
    <w:p w:rsidR="00D6651E" w:rsidRPr="000F3DA8" w:rsidRDefault="00D6651E" w:rsidP="00D6651E">
      <w:pPr>
        <w:pStyle w:val="Definition"/>
        <w:rPr>
          <w:b/>
          <w:i/>
        </w:rPr>
      </w:pPr>
      <w:r w:rsidRPr="000F3DA8">
        <w:rPr>
          <w:b/>
          <w:i/>
        </w:rPr>
        <w:t>child proceeding</w:t>
      </w:r>
      <w:r w:rsidRPr="000F3DA8">
        <w:t xml:space="preserve"> means a proceeding to which subsection</w:t>
      </w:r>
      <w:r w:rsidR="000F3DA8">
        <w:t> </w:t>
      </w:r>
      <w:r w:rsidRPr="000F3DA8">
        <w:t>15Y(1) applies.</w:t>
      </w:r>
    </w:p>
    <w:p w:rsidR="001769E6" w:rsidRPr="000F3DA8" w:rsidRDefault="001769E6" w:rsidP="001769E6">
      <w:pPr>
        <w:pStyle w:val="Definition"/>
      </w:pPr>
      <w:r w:rsidRPr="000F3DA8">
        <w:rPr>
          <w:b/>
          <w:i/>
        </w:rPr>
        <w:t>child witness</w:t>
      </w:r>
      <w:r w:rsidRPr="000F3DA8">
        <w:t xml:space="preserve">, in relation to </w:t>
      </w:r>
      <w:r w:rsidR="00D6651E" w:rsidRPr="000F3DA8">
        <w:t>a child proceeding</w:t>
      </w:r>
      <w:r w:rsidRPr="000F3DA8">
        <w:t>, means a child (including a child complainant) who is a witness in the proceeding.</w:t>
      </w:r>
    </w:p>
    <w:p w:rsidR="001769E6" w:rsidRPr="000F3DA8" w:rsidRDefault="001769E6" w:rsidP="001769E6">
      <w:pPr>
        <w:pStyle w:val="Definition"/>
      </w:pPr>
      <w:r w:rsidRPr="000F3DA8">
        <w:rPr>
          <w:b/>
          <w:i/>
        </w:rPr>
        <w:t>closed</w:t>
      </w:r>
      <w:r w:rsidR="000F3DA8">
        <w:rPr>
          <w:b/>
          <w:i/>
        </w:rPr>
        <w:noBreakHyphen/>
      </w:r>
      <w:r w:rsidRPr="000F3DA8">
        <w:rPr>
          <w:b/>
          <w:i/>
        </w:rPr>
        <w:t>circuit television</w:t>
      </w:r>
      <w:r w:rsidRPr="000F3DA8">
        <w:t xml:space="preserve"> includes any similar technology specified in the regulations.</w:t>
      </w:r>
    </w:p>
    <w:p w:rsidR="001769E6" w:rsidRPr="000F3DA8" w:rsidRDefault="001769E6" w:rsidP="001769E6">
      <w:pPr>
        <w:pStyle w:val="Definition"/>
      </w:pPr>
      <w:r w:rsidRPr="000F3DA8">
        <w:rPr>
          <w:b/>
          <w:i/>
        </w:rPr>
        <w:t>credibility</w:t>
      </w:r>
      <w:r w:rsidRPr="000F3DA8">
        <w:t xml:space="preserve"> has the meaning given by the </w:t>
      </w:r>
      <w:r w:rsidRPr="000F3DA8">
        <w:rPr>
          <w:i/>
        </w:rPr>
        <w:t>Evidence Act 1995</w:t>
      </w:r>
      <w:r w:rsidRPr="000F3DA8">
        <w:t>.</w:t>
      </w:r>
    </w:p>
    <w:p w:rsidR="001769E6" w:rsidRPr="000F3DA8" w:rsidRDefault="001769E6" w:rsidP="001769E6">
      <w:pPr>
        <w:pStyle w:val="Definition"/>
      </w:pPr>
      <w:r w:rsidRPr="000F3DA8">
        <w:rPr>
          <w:b/>
          <w:i/>
        </w:rPr>
        <w:t>cross</w:t>
      </w:r>
      <w:r w:rsidR="000F3DA8">
        <w:rPr>
          <w:b/>
          <w:i/>
        </w:rPr>
        <w:noBreakHyphen/>
      </w:r>
      <w:r w:rsidRPr="000F3DA8">
        <w:rPr>
          <w:b/>
          <w:i/>
        </w:rPr>
        <w:t>examination</w:t>
      </w:r>
      <w:r w:rsidRPr="000F3DA8">
        <w:t xml:space="preserve"> has the meaning given by the </w:t>
      </w:r>
      <w:r w:rsidRPr="000F3DA8">
        <w:rPr>
          <w:i/>
        </w:rPr>
        <w:t>Evidence Act 1995</w:t>
      </w:r>
      <w:r w:rsidRPr="000F3DA8">
        <w:t>.</w:t>
      </w:r>
    </w:p>
    <w:p w:rsidR="001769E6" w:rsidRPr="000F3DA8" w:rsidRDefault="001769E6" w:rsidP="001769E6">
      <w:pPr>
        <w:pStyle w:val="Definition"/>
      </w:pPr>
      <w:r w:rsidRPr="000F3DA8">
        <w:rPr>
          <w:b/>
          <w:i/>
        </w:rPr>
        <w:t>evidence in chief</w:t>
      </w:r>
      <w:r w:rsidRPr="000F3DA8">
        <w:t xml:space="preserve"> means evidence given in examination in chief within the meaning of the </w:t>
      </w:r>
      <w:r w:rsidRPr="000F3DA8">
        <w:rPr>
          <w:i/>
        </w:rPr>
        <w:t>Evidence Act 1995</w:t>
      </w:r>
      <w:r w:rsidRPr="000F3DA8">
        <w:t>.</w:t>
      </w:r>
    </w:p>
    <w:p w:rsidR="00582B6D" w:rsidRPr="000F3DA8" w:rsidRDefault="00582B6D" w:rsidP="00582B6D">
      <w:pPr>
        <w:pStyle w:val="Definition"/>
      </w:pPr>
      <w:r w:rsidRPr="000F3DA8">
        <w:rPr>
          <w:b/>
          <w:i/>
        </w:rPr>
        <w:t>party</w:t>
      </w:r>
      <w:r w:rsidRPr="000F3DA8">
        <w:t xml:space="preserve"> to a proceeding includes the prosecutor, each defendant and each person named in evidence given in the proceeding.</w:t>
      </w:r>
    </w:p>
    <w:p w:rsidR="00582B6D" w:rsidRPr="000F3DA8" w:rsidRDefault="00582B6D" w:rsidP="00582B6D">
      <w:pPr>
        <w:pStyle w:val="Definition"/>
      </w:pPr>
      <w:r w:rsidRPr="000F3DA8">
        <w:rPr>
          <w:b/>
          <w:i/>
        </w:rPr>
        <w:t>proceeding</w:t>
      </w:r>
      <w:r w:rsidRPr="000F3DA8">
        <w:t xml:space="preserve"> means a proceeding to which one or more of subsections</w:t>
      </w:r>
      <w:r w:rsidR="000F3DA8">
        <w:t> </w:t>
      </w:r>
      <w:r w:rsidRPr="000F3DA8">
        <w:t>15Y(1), (2) and (3) apply.</w:t>
      </w:r>
    </w:p>
    <w:p w:rsidR="00111BE3" w:rsidRPr="000F3DA8" w:rsidRDefault="00111BE3" w:rsidP="00111BE3">
      <w:pPr>
        <w:pStyle w:val="Definition"/>
      </w:pPr>
      <w:r w:rsidRPr="000F3DA8">
        <w:rPr>
          <w:b/>
          <w:i/>
        </w:rPr>
        <w:t>special witness</w:t>
      </w:r>
      <w:r w:rsidRPr="000F3DA8">
        <w:t xml:space="preserve"> has the meaning given by subsection</w:t>
      </w:r>
      <w:r w:rsidR="000F3DA8">
        <w:t> </w:t>
      </w:r>
      <w:r w:rsidRPr="000F3DA8">
        <w:t>15YAB(1).</w:t>
      </w:r>
    </w:p>
    <w:p w:rsidR="00111BE3" w:rsidRPr="000F3DA8" w:rsidRDefault="00111BE3" w:rsidP="00111BE3">
      <w:pPr>
        <w:pStyle w:val="Definition"/>
      </w:pPr>
      <w:r w:rsidRPr="000F3DA8">
        <w:rPr>
          <w:b/>
          <w:i/>
        </w:rPr>
        <w:t>special witness proceeding</w:t>
      </w:r>
      <w:r w:rsidRPr="000F3DA8">
        <w:t xml:space="preserve"> means a proceeding to which subsection</w:t>
      </w:r>
      <w:r w:rsidR="000F3DA8">
        <w:t> </w:t>
      </w:r>
      <w:r w:rsidRPr="000F3DA8">
        <w:t>15Y(3) applies.</w:t>
      </w:r>
    </w:p>
    <w:p w:rsidR="00111BE3" w:rsidRPr="000F3DA8" w:rsidRDefault="00111BE3" w:rsidP="00111BE3">
      <w:pPr>
        <w:pStyle w:val="Definition"/>
      </w:pPr>
      <w:r w:rsidRPr="000F3DA8">
        <w:rPr>
          <w:b/>
          <w:i/>
        </w:rPr>
        <w:t>vulnerable adult complainant</w:t>
      </w:r>
      <w:r w:rsidRPr="000F3DA8">
        <w:t xml:space="preserve"> has the meaning given by section</w:t>
      </w:r>
      <w:r w:rsidR="000F3DA8">
        <w:t> </w:t>
      </w:r>
      <w:r w:rsidRPr="000F3DA8">
        <w:t>15YAA.</w:t>
      </w:r>
    </w:p>
    <w:p w:rsidR="00111BE3" w:rsidRPr="000F3DA8" w:rsidRDefault="00111BE3" w:rsidP="00111BE3">
      <w:pPr>
        <w:pStyle w:val="Definition"/>
      </w:pPr>
      <w:r w:rsidRPr="000F3DA8">
        <w:rPr>
          <w:b/>
          <w:i/>
        </w:rPr>
        <w:t>vulnerable adult proceeding</w:t>
      </w:r>
      <w:r w:rsidRPr="000F3DA8">
        <w:t xml:space="preserve"> means a proceeding to which subsection</w:t>
      </w:r>
      <w:r w:rsidR="000F3DA8">
        <w:t> </w:t>
      </w:r>
      <w:r w:rsidRPr="000F3DA8">
        <w:t>15Y(2) applies.</w:t>
      </w:r>
    </w:p>
    <w:p w:rsidR="00EB2680" w:rsidRPr="000F3DA8" w:rsidRDefault="00EB2680" w:rsidP="00EB2680">
      <w:pPr>
        <w:pStyle w:val="ActHead5"/>
        <w:rPr>
          <w:i/>
        </w:rPr>
      </w:pPr>
      <w:bookmarkStart w:id="458" w:name="_Toc486497926"/>
      <w:r w:rsidRPr="000F3DA8">
        <w:rPr>
          <w:rStyle w:val="CharSectno"/>
        </w:rPr>
        <w:t>15YAA</w:t>
      </w:r>
      <w:r w:rsidRPr="000F3DA8">
        <w:t xml:space="preserve">  </w:t>
      </w:r>
      <w:r w:rsidRPr="000F3DA8">
        <w:rPr>
          <w:i/>
        </w:rPr>
        <w:t>Vulnerable adult complainants</w:t>
      </w:r>
      <w:bookmarkEnd w:id="458"/>
    </w:p>
    <w:p w:rsidR="00EB2680" w:rsidRPr="000F3DA8" w:rsidRDefault="00EB2680" w:rsidP="00EB2680">
      <w:pPr>
        <w:pStyle w:val="subsection"/>
      </w:pPr>
      <w:r w:rsidRPr="000F3DA8">
        <w:tab/>
        <w:t>(1)</w:t>
      </w:r>
      <w:r w:rsidRPr="000F3DA8">
        <w:tab/>
        <w:t xml:space="preserve">A </w:t>
      </w:r>
      <w:r w:rsidRPr="000F3DA8">
        <w:rPr>
          <w:b/>
          <w:i/>
        </w:rPr>
        <w:t>vulnerable adult complainant</w:t>
      </w:r>
      <w:r w:rsidRPr="000F3DA8">
        <w:t>, in relation to a vulnerable adult proceeding, is an adult who is, or is alleged to be, a victim of an offence, of a kind referred to in subsection</w:t>
      </w:r>
      <w:r w:rsidR="000F3DA8">
        <w:t> </w:t>
      </w:r>
      <w:r w:rsidRPr="000F3DA8">
        <w:t>15Y(2), to which the proceeding relates.</w:t>
      </w:r>
    </w:p>
    <w:p w:rsidR="00EB2680" w:rsidRPr="000F3DA8" w:rsidRDefault="00EB2680" w:rsidP="00EB2680">
      <w:pPr>
        <w:pStyle w:val="subsection"/>
      </w:pPr>
      <w:r w:rsidRPr="000F3DA8">
        <w:tab/>
        <w:t>(2)</w:t>
      </w:r>
      <w:r w:rsidRPr="000F3DA8">
        <w:tab/>
        <w:t xml:space="preserve">However, the adult is not a </w:t>
      </w:r>
      <w:r w:rsidRPr="000F3DA8">
        <w:rPr>
          <w:b/>
          <w:i/>
        </w:rPr>
        <w:t>vulnerable adult complainant</w:t>
      </w:r>
      <w:r w:rsidRPr="000F3DA8">
        <w:t xml:space="preserve"> if the adult informs the court that he or she does not wish to be treated as such a complainant.</w:t>
      </w:r>
    </w:p>
    <w:p w:rsidR="00EB2680" w:rsidRPr="000F3DA8" w:rsidRDefault="00EB2680" w:rsidP="00EB2680">
      <w:pPr>
        <w:pStyle w:val="subsection"/>
      </w:pPr>
      <w:r w:rsidRPr="000F3DA8">
        <w:tab/>
        <w:t>(3)</w:t>
      </w:r>
      <w:r w:rsidRPr="000F3DA8">
        <w:tab/>
        <w:t>A vulnerable adult complainant need not be involved in the vulnerable adult proceeding or the initiation of that proceeding.</w:t>
      </w:r>
    </w:p>
    <w:p w:rsidR="00EB2680" w:rsidRPr="000F3DA8" w:rsidRDefault="00EB2680" w:rsidP="00EB2680">
      <w:pPr>
        <w:pStyle w:val="ActHead5"/>
      </w:pPr>
      <w:bookmarkStart w:id="459" w:name="_Toc486497927"/>
      <w:r w:rsidRPr="000F3DA8">
        <w:rPr>
          <w:rStyle w:val="CharSectno"/>
        </w:rPr>
        <w:t>15YAB</w:t>
      </w:r>
      <w:r w:rsidRPr="000F3DA8">
        <w:t xml:space="preserve">  </w:t>
      </w:r>
      <w:r w:rsidRPr="000F3DA8">
        <w:rPr>
          <w:i/>
        </w:rPr>
        <w:t>Special witnesses</w:t>
      </w:r>
      <w:bookmarkEnd w:id="459"/>
    </w:p>
    <w:p w:rsidR="00EB2680" w:rsidRPr="000F3DA8" w:rsidRDefault="00EB2680" w:rsidP="00EB2680">
      <w:pPr>
        <w:pStyle w:val="SubsectionHead"/>
      </w:pPr>
      <w:r w:rsidRPr="000F3DA8">
        <w:t xml:space="preserve">Meaning of </w:t>
      </w:r>
      <w:r w:rsidRPr="000F3DA8">
        <w:rPr>
          <w:b/>
        </w:rPr>
        <w:t>special witness</w:t>
      </w:r>
    </w:p>
    <w:p w:rsidR="00EB2680" w:rsidRPr="000F3DA8" w:rsidRDefault="00EB2680" w:rsidP="00EB2680">
      <w:pPr>
        <w:pStyle w:val="subsection"/>
      </w:pPr>
      <w:r w:rsidRPr="000F3DA8">
        <w:tab/>
        <w:t>(1)</w:t>
      </w:r>
      <w:r w:rsidRPr="000F3DA8">
        <w:tab/>
        <w:t xml:space="preserve">In a proceeding for a Commonwealth offence, the court may declare a person to be a </w:t>
      </w:r>
      <w:r w:rsidRPr="000F3DA8">
        <w:rPr>
          <w:b/>
          <w:i/>
        </w:rPr>
        <w:t>special witness</w:t>
      </w:r>
      <w:r w:rsidRPr="000F3DA8">
        <w:t xml:space="preserve"> in relation to the proceeding if satisfied that the person is unlikely to be able to satisfactorily give evidence in the ordinary manner because of:</w:t>
      </w:r>
    </w:p>
    <w:p w:rsidR="00EB2680" w:rsidRPr="000F3DA8" w:rsidRDefault="00EB2680" w:rsidP="00EB2680">
      <w:pPr>
        <w:pStyle w:val="paragraph"/>
      </w:pPr>
      <w:r w:rsidRPr="000F3DA8">
        <w:tab/>
        <w:t>(a)</w:t>
      </w:r>
      <w:r w:rsidRPr="000F3DA8">
        <w:tab/>
        <w:t>a disability; or</w:t>
      </w:r>
    </w:p>
    <w:p w:rsidR="00EB2680" w:rsidRPr="000F3DA8" w:rsidRDefault="00EB2680" w:rsidP="00EB2680">
      <w:pPr>
        <w:pStyle w:val="paragraph"/>
      </w:pPr>
      <w:r w:rsidRPr="000F3DA8">
        <w:tab/>
        <w:t>(b)</w:t>
      </w:r>
      <w:r w:rsidRPr="000F3DA8">
        <w:tab/>
        <w:t>intimidation, distress or emotional trauma arising from:</w:t>
      </w:r>
    </w:p>
    <w:p w:rsidR="00EB2680" w:rsidRPr="000F3DA8" w:rsidRDefault="00EB2680" w:rsidP="00EB2680">
      <w:pPr>
        <w:pStyle w:val="paragraphsub"/>
      </w:pPr>
      <w:r w:rsidRPr="000F3DA8">
        <w:tab/>
        <w:t>(i)</w:t>
      </w:r>
      <w:r w:rsidRPr="000F3DA8">
        <w:tab/>
        <w:t>the person’s age, cultural background or relationship to a party to the proceeding; or</w:t>
      </w:r>
    </w:p>
    <w:p w:rsidR="00EB2680" w:rsidRPr="000F3DA8" w:rsidRDefault="00EB2680" w:rsidP="00EB2680">
      <w:pPr>
        <w:pStyle w:val="paragraphsub"/>
      </w:pPr>
      <w:r w:rsidRPr="000F3DA8">
        <w:tab/>
        <w:t>(ii)</w:t>
      </w:r>
      <w:r w:rsidRPr="000F3DA8">
        <w:tab/>
        <w:t>the nature of the evidence; or</w:t>
      </w:r>
    </w:p>
    <w:p w:rsidR="00EB2680" w:rsidRPr="000F3DA8" w:rsidRDefault="00EB2680" w:rsidP="00EB2680">
      <w:pPr>
        <w:pStyle w:val="paragraphsub"/>
      </w:pPr>
      <w:r w:rsidRPr="000F3DA8">
        <w:tab/>
        <w:t>(iii)</w:t>
      </w:r>
      <w:r w:rsidRPr="000F3DA8">
        <w:tab/>
        <w:t>some other relevant factor.</w:t>
      </w:r>
    </w:p>
    <w:p w:rsidR="00EB2680" w:rsidRPr="000F3DA8" w:rsidRDefault="00EB2680" w:rsidP="00EB2680">
      <w:pPr>
        <w:pStyle w:val="notetext"/>
      </w:pPr>
      <w:r w:rsidRPr="000F3DA8">
        <w:t>Note:</w:t>
      </w:r>
      <w:r w:rsidRPr="000F3DA8">
        <w:tab/>
        <w:t>Such a declaration can also be made in a related proceeding (see subsection</w:t>
      </w:r>
      <w:r w:rsidR="000F3DA8">
        <w:t> </w:t>
      </w:r>
      <w:r w:rsidRPr="000F3DA8">
        <w:t>15Y(5)).</w:t>
      </w:r>
    </w:p>
    <w:p w:rsidR="00EB2680" w:rsidRPr="000F3DA8" w:rsidRDefault="00EB2680" w:rsidP="00EB2680">
      <w:pPr>
        <w:pStyle w:val="subsection"/>
      </w:pPr>
      <w:r w:rsidRPr="000F3DA8">
        <w:tab/>
        <w:t>(2)</w:t>
      </w:r>
      <w:r w:rsidRPr="000F3DA8">
        <w:tab/>
        <w:t xml:space="preserve">A declaration under </w:t>
      </w:r>
      <w:r w:rsidR="000F3DA8">
        <w:t>subsection (</w:t>
      </w:r>
      <w:r w:rsidRPr="000F3DA8">
        <w:t>1) may be made on the court’s own initiative or on application by or on behalf of a party to the proceeding.</w:t>
      </w:r>
    </w:p>
    <w:p w:rsidR="00EB2680" w:rsidRPr="000F3DA8" w:rsidRDefault="00EB2680" w:rsidP="00EB2680">
      <w:pPr>
        <w:pStyle w:val="SubsectionHead"/>
      </w:pPr>
      <w:r w:rsidRPr="000F3DA8">
        <w:t>Orders that certain protections apply to a special witness</w:t>
      </w:r>
    </w:p>
    <w:p w:rsidR="00EB2680" w:rsidRPr="000F3DA8" w:rsidRDefault="00EB2680" w:rsidP="00EB2680">
      <w:pPr>
        <w:pStyle w:val="subsection"/>
      </w:pPr>
      <w:r w:rsidRPr="000F3DA8">
        <w:tab/>
        <w:t>(3)</w:t>
      </w:r>
      <w:r w:rsidRPr="000F3DA8">
        <w:tab/>
        <w:t>In a special witness proceeding, the court may order that one or more of the following sections apply to a special witness:</w:t>
      </w:r>
    </w:p>
    <w:p w:rsidR="00EB2680" w:rsidRPr="000F3DA8" w:rsidRDefault="00EB2680" w:rsidP="00EB2680">
      <w:pPr>
        <w:pStyle w:val="paragraph"/>
      </w:pPr>
      <w:r w:rsidRPr="000F3DA8">
        <w:tab/>
        <w:t>(a)</w:t>
      </w:r>
      <w:r w:rsidRPr="000F3DA8">
        <w:tab/>
        <w:t>section</w:t>
      </w:r>
      <w:r w:rsidR="000F3DA8">
        <w:t> </w:t>
      </w:r>
      <w:r w:rsidRPr="000F3DA8">
        <w:t>15YG (about unrepresented defendants);</w:t>
      </w:r>
    </w:p>
    <w:p w:rsidR="00EB2680" w:rsidRPr="000F3DA8" w:rsidRDefault="00EB2680" w:rsidP="00EB2680">
      <w:pPr>
        <w:pStyle w:val="paragraph"/>
      </w:pPr>
      <w:r w:rsidRPr="000F3DA8">
        <w:tab/>
        <w:t>(b)</w:t>
      </w:r>
      <w:r w:rsidRPr="000F3DA8">
        <w:tab/>
        <w:t>section</w:t>
      </w:r>
      <w:r w:rsidR="000F3DA8">
        <w:t> </w:t>
      </w:r>
      <w:r w:rsidRPr="000F3DA8">
        <w:t>15YH (about represented defendants);</w:t>
      </w:r>
    </w:p>
    <w:p w:rsidR="00EB2680" w:rsidRPr="000F3DA8" w:rsidRDefault="00EB2680" w:rsidP="00EB2680">
      <w:pPr>
        <w:pStyle w:val="paragraph"/>
      </w:pPr>
      <w:r w:rsidRPr="000F3DA8">
        <w:tab/>
        <w:t>(c)</w:t>
      </w:r>
      <w:r w:rsidRPr="000F3DA8">
        <w:tab/>
        <w:t>section</w:t>
      </w:r>
      <w:r w:rsidR="000F3DA8">
        <w:t> </w:t>
      </w:r>
      <w:r w:rsidRPr="000F3DA8">
        <w:t>15YI (about closed</w:t>
      </w:r>
      <w:r w:rsidR="000F3DA8">
        <w:noBreakHyphen/>
      </w:r>
      <w:r w:rsidRPr="000F3DA8">
        <w:t>circuit television);</w:t>
      </w:r>
    </w:p>
    <w:p w:rsidR="00EB2680" w:rsidRPr="000F3DA8" w:rsidRDefault="00EB2680" w:rsidP="00EB2680">
      <w:pPr>
        <w:pStyle w:val="paragraph"/>
      </w:pPr>
      <w:r w:rsidRPr="000F3DA8">
        <w:tab/>
        <w:t>(d)</w:t>
      </w:r>
      <w:r w:rsidRPr="000F3DA8">
        <w:tab/>
        <w:t>section</w:t>
      </w:r>
      <w:r w:rsidR="000F3DA8">
        <w:t> </w:t>
      </w:r>
      <w:r w:rsidRPr="000F3DA8">
        <w:t>15YL (about alternative arrangements);</w:t>
      </w:r>
    </w:p>
    <w:p w:rsidR="00EB2680" w:rsidRPr="000F3DA8" w:rsidRDefault="00EB2680" w:rsidP="00EB2680">
      <w:pPr>
        <w:pStyle w:val="paragraph"/>
      </w:pPr>
      <w:r w:rsidRPr="000F3DA8">
        <w:tab/>
        <w:t>(e)</w:t>
      </w:r>
      <w:r w:rsidRPr="000F3DA8">
        <w:tab/>
        <w:t>section</w:t>
      </w:r>
      <w:r w:rsidR="000F3DA8">
        <w:t> </w:t>
      </w:r>
      <w:r w:rsidRPr="000F3DA8">
        <w:t>15YM (about use of video recordings);</w:t>
      </w:r>
    </w:p>
    <w:p w:rsidR="00EB2680" w:rsidRPr="000F3DA8" w:rsidRDefault="00EB2680" w:rsidP="00EB2680">
      <w:pPr>
        <w:pStyle w:val="paragraph"/>
      </w:pPr>
      <w:r w:rsidRPr="000F3DA8">
        <w:tab/>
        <w:t>(f)</w:t>
      </w:r>
      <w:r w:rsidRPr="000F3DA8">
        <w:tab/>
        <w:t>section</w:t>
      </w:r>
      <w:r w:rsidR="000F3DA8">
        <w:t> </w:t>
      </w:r>
      <w:r w:rsidRPr="000F3DA8">
        <w:t>15YO (about accompanying adults);</w:t>
      </w:r>
    </w:p>
    <w:p w:rsidR="00EB2680" w:rsidRPr="000F3DA8" w:rsidRDefault="00EB2680" w:rsidP="00EB2680">
      <w:pPr>
        <w:pStyle w:val="paragraph"/>
      </w:pPr>
      <w:r w:rsidRPr="000F3DA8">
        <w:tab/>
        <w:t>(g)</w:t>
      </w:r>
      <w:r w:rsidRPr="000F3DA8">
        <w:tab/>
        <w:t>section</w:t>
      </w:r>
      <w:r w:rsidR="000F3DA8">
        <w:t> </w:t>
      </w:r>
      <w:r w:rsidRPr="000F3DA8">
        <w:t>15YP (about excluding people from the courtroom).</w:t>
      </w:r>
    </w:p>
    <w:p w:rsidR="00EB2680" w:rsidRPr="000F3DA8" w:rsidRDefault="00EB2680" w:rsidP="00EB2680">
      <w:pPr>
        <w:pStyle w:val="subsection"/>
      </w:pPr>
      <w:r w:rsidRPr="000F3DA8">
        <w:tab/>
        <w:t>(4)</w:t>
      </w:r>
      <w:r w:rsidRPr="000F3DA8">
        <w:tab/>
        <w:t xml:space="preserve">An order under </w:t>
      </w:r>
      <w:r w:rsidR="000F3DA8">
        <w:t>subsection (</w:t>
      </w:r>
      <w:r w:rsidRPr="000F3DA8">
        <w:t>3) may be made on the court’s own initiative or on application by or on behalf of the special witness.</w:t>
      </w:r>
    </w:p>
    <w:p w:rsidR="001769E6" w:rsidRPr="000F3DA8" w:rsidRDefault="001769E6" w:rsidP="00527FBC">
      <w:pPr>
        <w:pStyle w:val="ActHead3"/>
        <w:pageBreakBefore/>
      </w:pPr>
      <w:bookmarkStart w:id="460" w:name="_Toc486497928"/>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Admissibility of evidence</w:t>
      </w:r>
      <w:bookmarkEnd w:id="460"/>
    </w:p>
    <w:p w:rsidR="001769E6" w:rsidRPr="000F3DA8" w:rsidRDefault="001769E6" w:rsidP="001769E6">
      <w:pPr>
        <w:pStyle w:val="ActHead5"/>
      </w:pPr>
      <w:bookmarkStart w:id="461" w:name="_Toc486497929"/>
      <w:r w:rsidRPr="000F3DA8">
        <w:rPr>
          <w:rStyle w:val="CharSectno"/>
        </w:rPr>
        <w:t>15YB</w:t>
      </w:r>
      <w:r w:rsidRPr="000F3DA8">
        <w:t xml:space="preserve">  Evidence of sexual reputation</w:t>
      </w:r>
      <w:bookmarkEnd w:id="461"/>
    </w:p>
    <w:p w:rsidR="001769E6" w:rsidRPr="000F3DA8" w:rsidRDefault="001769E6" w:rsidP="001769E6">
      <w:pPr>
        <w:pStyle w:val="subsection"/>
      </w:pPr>
      <w:r w:rsidRPr="000F3DA8">
        <w:tab/>
        <w:t>(1)</w:t>
      </w:r>
      <w:r w:rsidRPr="000F3DA8">
        <w:tab/>
        <w:t xml:space="preserve">Evidence of a child witness’ or child complainant’s reputation with respect to sexual activities is inadmissible in </w:t>
      </w:r>
      <w:r w:rsidR="00DA7FEB" w:rsidRPr="000F3DA8">
        <w:t>a child proceeding</w:t>
      </w:r>
      <w:r w:rsidRPr="000F3DA8">
        <w:t>, unless the court gives leave.</w:t>
      </w:r>
    </w:p>
    <w:p w:rsidR="001769E6" w:rsidRPr="000F3DA8" w:rsidRDefault="001769E6" w:rsidP="001769E6">
      <w:pPr>
        <w:pStyle w:val="subsection"/>
      </w:pPr>
      <w:r w:rsidRPr="000F3DA8">
        <w:tab/>
        <w:t>(2)</w:t>
      </w:r>
      <w:r w:rsidRPr="000F3DA8">
        <w:tab/>
        <w:t>The court must not give leave unless satisfied that the evidence is substantially relevant to facts in issue in the proceeding.</w:t>
      </w:r>
    </w:p>
    <w:p w:rsidR="001769E6" w:rsidRPr="000F3DA8" w:rsidRDefault="001769E6" w:rsidP="001769E6">
      <w:pPr>
        <w:pStyle w:val="subsection"/>
      </w:pPr>
      <w:r w:rsidRPr="000F3DA8">
        <w:tab/>
        <w:t>(3)</w:t>
      </w:r>
      <w:r w:rsidRPr="000F3DA8">
        <w:tab/>
        <w:t>The evidence is not to be treated as substantially relevant to facts in issue merely because of inferences it may raise as to the child witness’ or child complainant’s general disposition.</w:t>
      </w:r>
    </w:p>
    <w:p w:rsidR="001769E6" w:rsidRPr="000F3DA8" w:rsidRDefault="001769E6" w:rsidP="001769E6">
      <w:pPr>
        <w:pStyle w:val="subsection"/>
      </w:pPr>
      <w:r w:rsidRPr="000F3DA8">
        <w:tab/>
        <w:t>(4)</w:t>
      </w:r>
      <w:r w:rsidRPr="000F3DA8">
        <w:tab/>
        <w:t>If the evidence is admitted, it must not be treated as relevant to the child witness’ or child complainant’s credibility.</w:t>
      </w:r>
    </w:p>
    <w:p w:rsidR="001769E6" w:rsidRPr="000F3DA8" w:rsidRDefault="001769E6" w:rsidP="001769E6">
      <w:pPr>
        <w:pStyle w:val="subsection"/>
      </w:pPr>
      <w:r w:rsidRPr="000F3DA8">
        <w:tab/>
        <w:t>(5)</w:t>
      </w:r>
      <w:r w:rsidRPr="000F3DA8">
        <w:tab/>
        <w:t>This section does not apply if the child is a defendant in the proceeding.</w:t>
      </w:r>
    </w:p>
    <w:p w:rsidR="001769E6" w:rsidRPr="000F3DA8" w:rsidRDefault="001769E6" w:rsidP="001769E6">
      <w:pPr>
        <w:pStyle w:val="ActHead5"/>
      </w:pPr>
      <w:bookmarkStart w:id="462" w:name="_Toc486497930"/>
      <w:r w:rsidRPr="000F3DA8">
        <w:rPr>
          <w:rStyle w:val="CharSectno"/>
        </w:rPr>
        <w:t>15YC</w:t>
      </w:r>
      <w:r w:rsidRPr="000F3DA8">
        <w:t xml:space="preserve">  Evidence of sexual experience</w:t>
      </w:r>
      <w:bookmarkEnd w:id="462"/>
    </w:p>
    <w:p w:rsidR="001769E6" w:rsidRPr="000F3DA8" w:rsidRDefault="001769E6" w:rsidP="001769E6">
      <w:pPr>
        <w:pStyle w:val="subsection"/>
      </w:pPr>
      <w:r w:rsidRPr="000F3DA8">
        <w:tab/>
        <w:t>(1)</w:t>
      </w:r>
      <w:r w:rsidRPr="000F3DA8">
        <w:tab/>
        <w:t xml:space="preserve">Evidence of a child witness’ or child complainant’s experience with respect to sexual activities is inadmissible in </w:t>
      </w:r>
      <w:r w:rsidR="00DA7FEB" w:rsidRPr="000F3DA8">
        <w:t>a child proceeding</w:t>
      </w:r>
      <w:r w:rsidRPr="000F3DA8">
        <w:t>, unless:</w:t>
      </w:r>
    </w:p>
    <w:p w:rsidR="001769E6" w:rsidRPr="000F3DA8" w:rsidRDefault="001769E6" w:rsidP="001769E6">
      <w:pPr>
        <w:pStyle w:val="paragraph"/>
      </w:pPr>
      <w:r w:rsidRPr="000F3DA8">
        <w:tab/>
        <w:t>(a)</w:t>
      </w:r>
      <w:r w:rsidRPr="000F3DA8">
        <w:tab/>
        <w:t>the court gives leave; or</w:t>
      </w:r>
    </w:p>
    <w:p w:rsidR="001769E6" w:rsidRPr="000F3DA8" w:rsidRDefault="001769E6" w:rsidP="001769E6">
      <w:pPr>
        <w:pStyle w:val="paragraph"/>
      </w:pPr>
      <w:r w:rsidRPr="000F3DA8">
        <w:tab/>
        <w:t>(b)</w:t>
      </w:r>
      <w:r w:rsidRPr="000F3DA8">
        <w:tab/>
        <w:t>the evidence is of sexual activities with a defendant in the proceeding.</w:t>
      </w:r>
    </w:p>
    <w:p w:rsidR="001769E6" w:rsidRPr="000F3DA8" w:rsidRDefault="001769E6" w:rsidP="001769E6">
      <w:pPr>
        <w:pStyle w:val="subsection"/>
      </w:pPr>
      <w:r w:rsidRPr="000F3DA8">
        <w:tab/>
        <w:t>(2)</w:t>
      </w:r>
      <w:r w:rsidRPr="000F3DA8">
        <w:tab/>
        <w:t>The court must not give leave unless satisfied that:</w:t>
      </w:r>
    </w:p>
    <w:p w:rsidR="001769E6" w:rsidRPr="000F3DA8" w:rsidRDefault="001769E6" w:rsidP="001769E6">
      <w:pPr>
        <w:pStyle w:val="paragraph"/>
      </w:pPr>
      <w:r w:rsidRPr="000F3DA8">
        <w:tab/>
        <w:t>(a)</w:t>
      </w:r>
      <w:r w:rsidRPr="000F3DA8">
        <w:tab/>
        <w:t>the evidence is substantially relevant to facts in issue in the proceeding; or</w:t>
      </w:r>
    </w:p>
    <w:p w:rsidR="001769E6" w:rsidRPr="000F3DA8" w:rsidRDefault="001769E6" w:rsidP="001769E6">
      <w:pPr>
        <w:pStyle w:val="paragraph"/>
      </w:pPr>
      <w:r w:rsidRPr="000F3DA8">
        <w:tab/>
        <w:t>(b)</w:t>
      </w:r>
      <w:r w:rsidRPr="000F3DA8">
        <w:tab/>
        <w:t>if the evidence relates to the credibility of a child witness and is to be adduced in cross</w:t>
      </w:r>
      <w:r w:rsidR="000F3DA8">
        <w:noBreakHyphen/>
      </w:r>
      <w:r w:rsidRPr="000F3DA8">
        <w:t>examination of the child—the evidence has substantial probative value.</w:t>
      </w:r>
    </w:p>
    <w:p w:rsidR="001769E6" w:rsidRPr="000F3DA8" w:rsidRDefault="001769E6" w:rsidP="001769E6">
      <w:pPr>
        <w:pStyle w:val="subsection"/>
      </w:pPr>
      <w:r w:rsidRPr="000F3DA8">
        <w:tab/>
        <w:t>(3)</w:t>
      </w:r>
      <w:r w:rsidRPr="000F3DA8">
        <w:tab/>
        <w:t>The evidence is not to be treated as being substantially relevant to facts in issue merely because of inferences it may raise as to the child witness’ or child complainant’s general disposition.</w:t>
      </w:r>
    </w:p>
    <w:p w:rsidR="001769E6" w:rsidRPr="000F3DA8" w:rsidRDefault="001769E6" w:rsidP="001769E6">
      <w:pPr>
        <w:pStyle w:val="subsection"/>
      </w:pPr>
      <w:r w:rsidRPr="000F3DA8">
        <w:tab/>
        <w:t>(4)</w:t>
      </w:r>
      <w:r w:rsidRPr="000F3DA8">
        <w:tab/>
        <w:t>Without limiting the matters to which the court may have regard in deciding whether the evidence has substantial probative value, it is to have regard to:</w:t>
      </w:r>
    </w:p>
    <w:p w:rsidR="001769E6" w:rsidRPr="000F3DA8" w:rsidRDefault="001769E6" w:rsidP="001769E6">
      <w:pPr>
        <w:pStyle w:val="paragraph"/>
      </w:pPr>
      <w:r w:rsidRPr="000F3DA8">
        <w:tab/>
        <w:t>(a)</w:t>
      </w:r>
      <w:r w:rsidRPr="000F3DA8">
        <w:tab/>
        <w:t>whether the evidence tends to prove that the witness knowingly or recklessly made a false representation when the witness was under an obligation to tell the truth; and</w:t>
      </w:r>
    </w:p>
    <w:p w:rsidR="001769E6" w:rsidRPr="000F3DA8" w:rsidRDefault="001769E6" w:rsidP="001769E6">
      <w:pPr>
        <w:pStyle w:val="paragraph"/>
      </w:pPr>
      <w:r w:rsidRPr="000F3DA8">
        <w:tab/>
        <w:t>(b)</w:t>
      </w:r>
      <w:r w:rsidRPr="000F3DA8">
        <w:tab/>
        <w:t>the period that has elapsed since the acts or events to which the evidence relates were done or occurred.</w:t>
      </w:r>
    </w:p>
    <w:p w:rsidR="001769E6" w:rsidRPr="000F3DA8" w:rsidRDefault="001769E6" w:rsidP="001769E6">
      <w:pPr>
        <w:pStyle w:val="subsection"/>
      </w:pPr>
      <w:r w:rsidRPr="000F3DA8">
        <w:tab/>
        <w:t>(5)</w:t>
      </w:r>
      <w:r w:rsidRPr="000F3DA8">
        <w:tab/>
        <w:t>This section does not apply if the child is a defendant in the proceeding.</w:t>
      </w:r>
    </w:p>
    <w:p w:rsidR="001769E6" w:rsidRPr="000F3DA8" w:rsidRDefault="001769E6" w:rsidP="001769E6">
      <w:pPr>
        <w:pStyle w:val="ActHead5"/>
      </w:pPr>
      <w:bookmarkStart w:id="463" w:name="_Toc486497931"/>
      <w:r w:rsidRPr="000F3DA8">
        <w:rPr>
          <w:rStyle w:val="CharSectno"/>
        </w:rPr>
        <w:t>15YD</w:t>
      </w:r>
      <w:r w:rsidRPr="000F3DA8">
        <w:t xml:space="preserve">  Leave under this Division</w:t>
      </w:r>
      <w:bookmarkEnd w:id="463"/>
    </w:p>
    <w:p w:rsidR="001769E6" w:rsidRPr="000F3DA8" w:rsidRDefault="001769E6" w:rsidP="001769E6">
      <w:pPr>
        <w:pStyle w:val="subsection"/>
      </w:pPr>
      <w:r w:rsidRPr="000F3DA8">
        <w:tab/>
        <w:t>(1)</w:t>
      </w:r>
      <w:r w:rsidRPr="000F3DA8">
        <w:tab/>
        <w:t>An application for leave under this Division:</w:t>
      </w:r>
    </w:p>
    <w:p w:rsidR="001769E6" w:rsidRPr="000F3DA8" w:rsidRDefault="001769E6" w:rsidP="001769E6">
      <w:pPr>
        <w:pStyle w:val="paragraph"/>
      </w:pPr>
      <w:r w:rsidRPr="000F3DA8">
        <w:tab/>
        <w:t>(a)</w:t>
      </w:r>
      <w:r w:rsidRPr="000F3DA8">
        <w:tab/>
        <w:t>must be in writing; and</w:t>
      </w:r>
    </w:p>
    <w:p w:rsidR="001769E6" w:rsidRPr="000F3DA8" w:rsidRDefault="001769E6" w:rsidP="001769E6">
      <w:pPr>
        <w:pStyle w:val="paragraph"/>
      </w:pPr>
      <w:r w:rsidRPr="000F3DA8">
        <w:tab/>
        <w:t>(b)</w:t>
      </w:r>
      <w:r w:rsidRPr="000F3DA8">
        <w:tab/>
        <w:t>if there is a jury in the proceeding in question—must be made in the jury’s absence; and</w:t>
      </w:r>
    </w:p>
    <w:p w:rsidR="001769E6" w:rsidRPr="000F3DA8" w:rsidRDefault="001769E6" w:rsidP="001769E6">
      <w:pPr>
        <w:pStyle w:val="paragraph"/>
      </w:pPr>
      <w:r w:rsidRPr="000F3DA8">
        <w:tab/>
        <w:t>(c)</w:t>
      </w:r>
      <w:r w:rsidRPr="000F3DA8">
        <w:tab/>
        <w:t>must not be determined before the court has considered such submissions and other evidence as it thinks necessary for determining the application.</w:t>
      </w:r>
    </w:p>
    <w:p w:rsidR="001769E6" w:rsidRPr="000F3DA8" w:rsidRDefault="001769E6" w:rsidP="001769E6">
      <w:pPr>
        <w:pStyle w:val="subsection"/>
      </w:pPr>
      <w:r w:rsidRPr="000F3DA8">
        <w:tab/>
        <w:t>(2)</w:t>
      </w:r>
      <w:r w:rsidRPr="000F3DA8">
        <w:tab/>
        <w:t>If the court gives leave under this Division, the court must:</w:t>
      </w:r>
    </w:p>
    <w:p w:rsidR="001769E6" w:rsidRPr="000F3DA8" w:rsidRDefault="001769E6" w:rsidP="001769E6">
      <w:pPr>
        <w:pStyle w:val="paragraph"/>
      </w:pPr>
      <w:r w:rsidRPr="000F3DA8">
        <w:tab/>
        <w:t>(a)</w:t>
      </w:r>
      <w:r w:rsidRPr="000F3DA8">
        <w:tab/>
        <w:t>state its reasons in writing; and</w:t>
      </w:r>
    </w:p>
    <w:p w:rsidR="001769E6" w:rsidRPr="000F3DA8" w:rsidRDefault="001769E6" w:rsidP="001769E6">
      <w:pPr>
        <w:pStyle w:val="paragraph"/>
      </w:pPr>
      <w:r w:rsidRPr="000F3DA8">
        <w:tab/>
        <w:t>(b)</w:t>
      </w:r>
      <w:r w:rsidRPr="000F3DA8">
        <w:tab/>
        <w:t>cause those reasons to be entered in the court’s records.</w:t>
      </w:r>
    </w:p>
    <w:p w:rsidR="001769E6" w:rsidRPr="000F3DA8" w:rsidRDefault="001769E6" w:rsidP="00527FBC">
      <w:pPr>
        <w:pStyle w:val="ActHead3"/>
        <w:pageBreakBefore/>
      </w:pPr>
      <w:bookmarkStart w:id="464" w:name="_Toc486497932"/>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Cross</w:t>
      </w:r>
      <w:r w:rsidR="000F3DA8" w:rsidRPr="000F3DA8">
        <w:rPr>
          <w:rStyle w:val="CharDivText"/>
        </w:rPr>
        <w:noBreakHyphen/>
      </w:r>
      <w:r w:rsidRPr="000F3DA8">
        <w:rPr>
          <w:rStyle w:val="CharDivText"/>
        </w:rPr>
        <w:t>examination</w:t>
      </w:r>
      <w:bookmarkEnd w:id="464"/>
    </w:p>
    <w:p w:rsidR="001769E6" w:rsidRPr="000F3DA8" w:rsidRDefault="001769E6" w:rsidP="001769E6">
      <w:pPr>
        <w:pStyle w:val="ActHead5"/>
      </w:pPr>
      <w:bookmarkStart w:id="465" w:name="_Toc486497933"/>
      <w:r w:rsidRPr="000F3DA8">
        <w:rPr>
          <w:rStyle w:val="CharSectno"/>
        </w:rPr>
        <w:t>15YE</w:t>
      </w:r>
      <w:r w:rsidRPr="000F3DA8">
        <w:t xml:space="preserve">  Disallowing inappropriate or aggressive cross</w:t>
      </w:r>
      <w:r w:rsidR="000F3DA8">
        <w:noBreakHyphen/>
      </w:r>
      <w:r w:rsidRPr="000F3DA8">
        <w:t>examination</w:t>
      </w:r>
      <w:bookmarkEnd w:id="465"/>
    </w:p>
    <w:p w:rsidR="00885577" w:rsidRPr="000F3DA8" w:rsidRDefault="00885577" w:rsidP="00885577">
      <w:pPr>
        <w:pStyle w:val="subsection"/>
      </w:pPr>
      <w:r w:rsidRPr="000F3DA8">
        <w:tab/>
        <w:t>(1)</w:t>
      </w:r>
      <w:r w:rsidRPr="000F3DA8">
        <w:tab/>
        <w:t>The court must disallow a question put to a person in cross</w:t>
      </w:r>
      <w:r w:rsidR="000F3DA8">
        <w:noBreakHyphen/>
      </w:r>
      <w:r w:rsidRPr="000F3DA8">
        <w:t>examination in a proceeding if:</w:t>
      </w:r>
    </w:p>
    <w:p w:rsidR="00885577" w:rsidRPr="000F3DA8" w:rsidRDefault="00885577" w:rsidP="00885577">
      <w:pPr>
        <w:pStyle w:val="paragraph"/>
      </w:pPr>
      <w:r w:rsidRPr="000F3DA8">
        <w:tab/>
        <w:t>(a)</w:t>
      </w:r>
      <w:r w:rsidRPr="000F3DA8">
        <w:tab/>
        <w:t>the question is inappropriate or unnecessarily aggressive; and</w:t>
      </w:r>
    </w:p>
    <w:p w:rsidR="00885577" w:rsidRPr="000F3DA8" w:rsidRDefault="00885577" w:rsidP="00885577">
      <w:pPr>
        <w:pStyle w:val="paragraph"/>
      </w:pPr>
      <w:r w:rsidRPr="000F3DA8">
        <w:tab/>
        <w:t>(b)</w:t>
      </w:r>
      <w:r w:rsidRPr="000F3DA8">
        <w:tab/>
        <w:t xml:space="preserve">the person is a person to whom </w:t>
      </w:r>
      <w:r w:rsidR="000F3DA8">
        <w:t>subsection (</w:t>
      </w:r>
      <w:r w:rsidRPr="000F3DA8">
        <w:t>3) applies.</w:t>
      </w:r>
    </w:p>
    <w:p w:rsidR="001769E6" w:rsidRPr="000F3DA8" w:rsidRDefault="001769E6" w:rsidP="001769E6">
      <w:pPr>
        <w:pStyle w:val="subsection"/>
      </w:pPr>
      <w:r w:rsidRPr="000F3DA8">
        <w:tab/>
        <w:t>(2)</w:t>
      </w:r>
      <w:r w:rsidRPr="000F3DA8">
        <w:tab/>
        <w:t xml:space="preserve">In considering whether a question is inappropriate or unnecessarily aggressive, the court is to have regard to the </w:t>
      </w:r>
      <w:r w:rsidR="00885577" w:rsidRPr="000F3DA8">
        <w:t>person’s</w:t>
      </w:r>
      <w:r w:rsidRPr="000F3DA8">
        <w:t xml:space="preserve"> personal characteristics, including his or her age, culture, mental capacity and gender.</w:t>
      </w:r>
    </w:p>
    <w:p w:rsidR="00DA4595" w:rsidRPr="000F3DA8" w:rsidRDefault="00DA4595" w:rsidP="00DA4595">
      <w:pPr>
        <w:pStyle w:val="subsection"/>
      </w:pPr>
      <w:r w:rsidRPr="000F3DA8">
        <w:tab/>
        <w:t>(3)</w:t>
      </w:r>
      <w:r w:rsidRPr="000F3DA8">
        <w:tab/>
        <w:t>This subsection applies to the following persons:</w:t>
      </w:r>
    </w:p>
    <w:p w:rsidR="00DA4595" w:rsidRPr="000F3DA8" w:rsidRDefault="00DA4595" w:rsidP="00DA4595">
      <w:pPr>
        <w:pStyle w:val="paragraph"/>
      </w:pPr>
      <w:r w:rsidRPr="000F3DA8">
        <w:tab/>
        <w:t>(a)</w:t>
      </w:r>
      <w:r w:rsidRPr="000F3DA8">
        <w:tab/>
        <w:t>for a child proceeding—a child witness;</w:t>
      </w:r>
    </w:p>
    <w:p w:rsidR="00DA4595" w:rsidRPr="000F3DA8" w:rsidRDefault="00DA4595" w:rsidP="00DA4595">
      <w:pPr>
        <w:pStyle w:val="paragraph"/>
      </w:pPr>
      <w:r w:rsidRPr="000F3DA8">
        <w:tab/>
        <w:t>(b)</w:t>
      </w:r>
      <w:r w:rsidRPr="000F3DA8">
        <w:tab/>
        <w:t>for a vulnerable adult proceeding—a vulnerable adult complainant;</w:t>
      </w:r>
    </w:p>
    <w:p w:rsidR="00DA4595" w:rsidRPr="000F3DA8" w:rsidRDefault="00DA4595" w:rsidP="00DA4595">
      <w:pPr>
        <w:pStyle w:val="paragraph"/>
      </w:pPr>
      <w:r w:rsidRPr="000F3DA8">
        <w:tab/>
        <w:t>(c)</w:t>
      </w:r>
      <w:r w:rsidRPr="000F3DA8">
        <w:tab/>
        <w:t>for a special witness proceeding—a special witness.</w:t>
      </w:r>
    </w:p>
    <w:p w:rsidR="001769E6" w:rsidRPr="000F3DA8" w:rsidRDefault="001769E6" w:rsidP="001769E6">
      <w:pPr>
        <w:pStyle w:val="ActHead5"/>
      </w:pPr>
      <w:bookmarkStart w:id="466" w:name="_Toc486497934"/>
      <w:r w:rsidRPr="000F3DA8">
        <w:rPr>
          <w:rStyle w:val="CharSectno"/>
        </w:rPr>
        <w:t>15YF</w:t>
      </w:r>
      <w:r w:rsidRPr="000F3DA8">
        <w:t xml:space="preserve">  Unrepresented defendants—cross</w:t>
      </w:r>
      <w:r w:rsidR="000F3DA8">
        <w:noBreakHyphen/>
      </w:r>
      <w:r w:rsidRPr="000F3DA8">
        <w:t>examination of child complainants</w:t>
      </w:r>
      <w:bookmarkEnd w:id="466"/>
    </w:p>
    <w:p w:rsidR="001769E6" w:rsidRPr="000F3DA8" w:rsidRDefault="001769E6" w:rsidP="001769E6">
      <w:pPr>
        <w:pStyle w:val="subsection"/>
      </w:pPr>
      <w:r w:rsidRPr="000F3DA8">
        <w:tab/>
        <w:t>(1)</w:t>
      </w:r>
      <w:r w:rsidRPr="000F3DA8">
        <w:tab/>
        <w:t xml:space="preserve">A defendant in </w:t>
      </w:r>
      <w:r w:rsidR="00DA4595" w:rsidRPr="000F3DA8">
        <w:t>a child proceeding</w:t>
      </w:r>
      <w:r w:rsidRPr="000F3DA8">
        <w:t xml:space="preserve"> who is not represented by counsel is not to cross</w:t>
      </w:r>
      <w:r w:rsidR="000F3DA8">
        <w:noBreakHyphen/>
      </w:r>
      <w:r w:rsidRPr="000F3DA8">
        <w:t>examine a child complainant.</w:t>
      </w:r>
    </w:p>
    <w:p w:rsidR="001769E6" w:rsidRPr="000F3DA8" w:rsidRDefault="001769E6" w:rsidP="001769E6">
      <w:pPr>
        <w:pStyle w:val="subsection"/>
      </w:pPr>
      <w:r w:rsidRPr="000F3DA8">
        <w:tab/>
        <w:t>(2)</w:t>
      </w:r>
      <w:r w:rsidRPr="000F3DA8">
        <w:tab/>
        <w:t>A person appointed by the court is to ask the child any questions that the defendant requests the person to ask the child.</w:t>
      </w:r>
    </w:p>
    <w:p w:rsidR="001769E6" w:rsidRPr="000F3DA8" w:rsidRDefault="001769E6" w:rsidP="001769E6">
      <w:pPr>
        <w:pStyle w:val="ActHead5"/>
      </w:pPr>
      <w:bookmarkStart w:id="467" w:name="_Toc486497935"/>
      <w:r w:rsidRPr="000F3DA8">
        <w:rPr>
          <w:rStyle w:val="CharSectno"/>
        </w:rPr>
        <w:t>15YG</w:t>
      </w:r>
      <w:r w:rsidRPr="000F3DA8">
        <w:t xml:space="preserve">  Unrepresented defendants—cross</w:t>
      </w:r>
      <w:r w:rsidR="000F3DA8">
        <w:noBreakHyphen/>
      </w:r>
      <w:r w:rsidRPr="000F3DA8">
        <w:t xml:space="preserve">examination of </w:t>
      </w:r>
      <w:r w:rsidR="00C70D0C" w:rsidRPr="000F3DA8">
        <w:t>vulnerable persons</w:t>
      </w:r>
      <w:bookmarkEnd w:id="467"/>
    </w:p>
    <w:p w:rsidR="001769E6" w:rsidRPr="000F3DA8" w:rsidRDefault="001769E6" w:rsidP="001769E6">
      <w:pPr>
        <w:pStyle w:val="subsection"/>
      </w:pPr>
      <w:r w:rsidRPr="000F3DA8">
        <w:tab/>
        <w:t>(1)</w:t>
      </w:r>
      <w:r w:rsidRPr="000F3DA8">
        <w:tab/>
        <w:t>A defendant in a proceeding who is not represented by counsel is not to cross</w:t>
      </w:r>
      <w:r w:rsidR="000F3DA8">
        <w:noBreakHyphen/>
      </w:r>
      <w:r w:rsidRPr="000F3DA8">
        <w:t xml:space="preserve">examine a </w:t>
      </w:r>
      <w:r w:rsidR="002629F5" w:rsidRPr="000F3DA8">
        <w:t xml:space="preserve">person to whom </w:t>
      </w:r>
      <w:r w:rsidR="000F3DA8">
        <w:t>subsection (</w:t>
      </w:r>
      <w:r w:rsidR="002629F5" w:rsidRPr="000F3DA8">
        <w:t xml:space="preserve">1A) applies (the </w:t>
      </w:r>
      <w:r w:rsidR="002629F5" w:rsidRPr="000F3DA8">
        <w:rPr>
          <w:b/>
          <w:i/>
        </w:rPr>
        <w:t>vulnerable person</w:t>
      </w:r>
      <w:r w:rsidR="002629F5" w:rsidRPr="000F3DA8">
        <w:t>)</w:t>
      </w:r>
      <w:r w:rsidRPr="000F3DA8">
        <w:t>, unless the court gives leave.</w:t>
      </w:r>
    </w:p>
    <w:p w:rsidR="00C377AB" w:rsidRPr="000F3DA8" w:rsidRDefault="00C377AB" w:rsidP="00C377AB">
      <w:pPr>
        <w:pStyle w:val="subsection"/>
      </w:pPr>
      <w:r w:rsidRPr="000F3DA8">
        <w:tab/>
        <w:t>(1A)</w:t>
      </w:r>
      <w:r w:rsidRPr="000F3DA8">
        <w:tab/>
        <w:t>This subsection applies to the following persons:</w:t>
      </w:r>
    </w:p>
    <w:p w:rsidR="00C377AB" w:rsidRPr="000F3DA8" w:rsidRDefault="00C377AB" w:rsidP="00C377AB">
      <w:pPr>
        <w:pStyle w:val="paragraph"/>
      </w:pPr>
      <w:r w:rsidRPr="000F3DA8">
        <w:tab/>
        <w:t>(a)</w:t>
      </w:r>
      <w:r w:rsidRPr="000F3DA8">
        <w:tab/>
        <w:t>for a child proceeding—a child witness (other than a child complainant);</w:t>
      </w:r>
    </w:p>
    <w:p w:rsidR="00C377AB" w:rsidRPr="000F3DA8" w:rsidRDefault="00C377AB" w:rsidP="00C377AB">
      <w:pPr>
        <w:pStyle w:val="paragraph"/>
      </w:pPr>
      <w:r w:rsidRPr="000F3DA8">
        <w:tab/>
        <w:t>(b)</w:t>
      </w:r>
      <w:r w:rsidRPr="000F3DA8">
        <w:tab/>
        <w:t>for a vulnerable adult proceeding—a vulnerable adult complainant;</w:t>
      </w:r>
    </w:p>
    <w:p w:rsidR="00C377AB" w:rsidRPr="000F3DA8" w:rsidRDefault="00C377AB" w:rsidP="00C377AB">
      <w:pPr>
        <w:pStyle w:val="paragraph"/>
      </w:pPr>
      <w:r w:rsidRPr="000F3DA8">
        <w:tab/>
        <w:t>(c)</w:t>
      </w:r>
      <w:r w:rsidRPr="000F3DA8">
        <w:tab/>
        <w:t>for a special witness proceeding—a special witness for whom an order under subsection</w:t>
      </w:r>
      <w:r w:rsidR="000F3DA8">
        <w:t> </w:t>
      </w:r>
      <w:r w:rsidRPr="000F3DA8">
        <w:t>15YAB(3) is in force for this section.</w:t>
      </w:r>
    </w:p>
    <w:p w:rsidR="001769E6" w:rsidRPr="000F3DA8" w:rsidRDefault="001769E6" w:rsidP="001769E6">
      <w:pPr>
        <w:pStyle w:val="subsection"/>
      </w:pPr>
      <w:r w:rsidRPr="000F3DA8">
        <w:tab/>
        <w:t>(2)</w:t>
      </w:r>
      <w:r w:rsidRPr="000F3DA8">
        <w:tab/>
        <w:t xml:space="preserve">The court must not give leave </w:t>
      </w:r>
      <w:r w:rsidR="00C377AB" w:rsidRPr="000F3DA8">
        <w:t xml:space="preserve">under </w:t>
      </w:r>
      <w:r w:rsidR="000F3DA8">
        <w:t>subsection (</w:t>
      </w:r>
      <w:r w:rsidR="00C377AB" w:rsidRPr="000F3DA8">
        <w:t>1) unless satisfied that the vulnerable person’s</w:t>
      </w:r>
      <w:r w:rsidRPr="000F3DA8">
        <w:t xml:space="preserve"> ability to testify under cross</w:t>
      </w:r>
      <w:r w:rsidR="000F3DA8">
        <w:noBreakHyphen/>
      </w:r>
      <w:r w:rsidRPr="000F3DA8">
        <w:t>examination will not be adversely affected if the defendant conducts the cross</w:t>
      </w:r>
      <w:r w:rsidR="000F3DA8">
        <w:noBreakHyphen/>
      </w:r>
      <w:r w:rsidRPr="000F3DA8">
        <w:t>examination.</w:t>
      </w:r>
    </w:p>
    <w:p w:rsidR="001769E6" w:rsidRPr="000F3DA8" w:rsidRDefault="001769E6" w:rsidP="001769E6">
      <w:pPr>
        <w:pStyle w:val="subsection"/>
      </w:pPr>
      <w:r w:rsidRPr="000F3DA8">
        <w:tab/>
        <w:t>(3)</w:t>
      </w:r>
      <w:r w:rsidRPr="000F3DA8">
        <w:tab/>
        <w:t>In considering whether that ability will be adversely affected, the court is to have regard to any trauma that could be caused if the defendant conducts the cross</w:t>
      </w:r>
      <w:r w:rsidR="000F3DA8">
        <w:noBreakHyphen/>
      </w:r>
      <w:r w:rsidRPr="000F3DA8">
        <w:t>examination.</w:t>
      </w:r>
    </w:p>
    <w:p w:rsidR="001769E6" w:rsidRPr="000F3DA8" w:rsidRDefault="001769E6" w:rsidP="001769E6">
      <w:pPr>
        <w:pStyle w:val="subsection"/>
        <w:keepNext/>
      </w:pPr>
      <w:r w:rsidRPr="000F3DA8">
        <w:tab/>
        <w:t>(4)</w:t>
      </w:r>
      <w:r w:rsidRPr="000F3DA8">
        <w:tab/>
        <w:t>An application for leave under this section:</w:t>
      </w:r>
    </w:p>
    <w:p w:rsidR="00C3541C" w:rsidRPr="000F3DA8" w:rsidRDefault="00C3541C" w:rsidP="00C3541C">
      <w:pPr>
        <w:pStyle w:val="paragraph"/>
      </w:pPr>
      <w:r w:rsidRPr="000F3DA8">
        <w:tab/>
        <w:t>(aa)</w:t>
      </w:r>
      <w:r w:rsidRPr="000F3DA8">
        <w:tab/>
        <w:t>if the vulnerable person is a vulnerable adult complainant—may be made by or on behalf of the defendant or the vulnerable person; and</w:t>
      </w:r>
    </w:p>
    <w:p w:rsidR="001769E6" w:rsidRPr="000F3DA8" w:rsidRDefault="001769E6" w:rsidP="001769E6">
      <w:pPr>
        <w:pStyle w:val="paragraph"/>
      </w:pPr>
      <w:r w:rsidRPr="000F3DA8">
        <w:tab/>
        <w:t>(a)</w:t>
      </w:r>
      <w:r w:rsidRPr="000F3DA8">
        <w:tab/>
        <w:t>must be in writing; and</w:t>
      </w:r>
    </w:p>
    <w:p w:rsidR="001769E6" w:rsidRPr="000F3DA8" w:rsidRDefault="001769E6" w:rsidP="001769E6">
      <w:pPr>
        <w:pStyle w:val="paragraph"/>
      </w:pPr>
      <w:r w:rsidRPr="000F3DA8">
        <w:tab/>
        <w:t>(b)</w:t>
      </w:r>
      <w:r w:rsidRPr="000F3DA8">
        <w:tab/>
        <w:t>must not be determined before the court has considered such submissions and other evidence as it thinks necessary for determining the application.</w:t>
      </w:r>
    </w:p>
    <w:p w:rsidR="001769E6" w:rsidRPr="000F3DA8" w:rsidRDefault="001769E6" w:rsidP="001769E6">
      <w:pPr>
        <w:pStyle w:val="subsection"/>
      </w:pPr>
      <w:r w:rsidRPr="000F3DA8">
        <w:tab/>
        <w:t>(5)</w:t>
      </w:r>
      <w:r w:rsidRPr="000F3DA8">
        <w:tab/>
        <w:t xml:space="preserve">If the court refuses leave, a person appointed by the court is to ask the </w:t>
      </w:r>
      <w:r w:rsidR="00C3541C" w:rsidRPr="000F3DA8">
        <w:t>vulnerable person</w:t>
      </w:r>
      <w:r w:rsidRPr="000F3DA8">
        <w:t xml:space="preserve"> any questions that the defendant requests the person to ask the </w:t>
      </w:r>
      <w:r w:rsidR="00316621" w:rsidRPr="000F3DA8">
        <w:t>vulnerable person</w:t>
      </w:r>
      <w:r w:rsidRPr="000F3DA8">
        <w:t>.</w:t>
      </w:r>
    </w:p>
    <w:p w:rsidR="001769E6" w:rsidRPr="000F3DA8" w:rsidRDefault="001769E6" w:rsidP="001769E6">
      <w:pPr>
        <w:pStyle w:val="ActHead5"/>
      </w:pPr>
      <w:bookmarkStart w:id="468" w:name="_Toc486497936"/>
      <w:r w:rsidRPr="000F3DA8">
        <w:rPr>
          <w:rStyle w:val="CharSectno"/>
        </w:rPr>
        <w:t>15YH</w:t>
      </w:r>
      <w:r w:rsidRPr="000F3DA8">
        <w:t xml:space="preserve">  Represented defendants—cross</w:t>
      </w:r>
      <w:r w:rsidR="000F3DA8">
        <w:noBreakHyphen/>
      </w:r>
      <w:r w:rsidRPr="000F3DA8">
        <w:t xml:space="preserve">examination of </w:t>
      </w:r>
      <w:r w:rsidR="006D7ABD" w:rsidRPr="000F3DA8">
        <w:t>vulnerable persons</w:t>
      </w:r>
      <w:bookmarkEnd w:id="468"/>
    </w:p>
    <w:p w:rsidR="001769E6" w:rsidRPr="000F3DA8" w:rsidRDefault="001769E6" w:rsidP="001769E6">
      <w:pPr>
        <w:pStyle w:val="subsection"/>
      </w:pPr>
      <w:r w:rsidRPr="000F3DA8">
        <w:tab/>
      </w:r>
      <w:r w:rsidR="006837B6" w:rsidRPr="000F3DA8">
        <w:t>(1)</w:t>
      </w:r>
      <w:r w:rsidRPr="000F3DA8">
        <w:tab/>
        <w:t>A defendant in a proceeding who is represented by counsel is not to cross</w:t>
      </w:r>
      <w:r w:rsidR="000F3DA8">
        <w:noBreakHyphen/>
      </w:r>
      <w:r w:rsidRPr="000F3DA8">
        <w:t>examine</w:t>
      </w:r>
      <w:r w:rsidR="00C75709" w:rsidRPr="000F3DA8">
        <w:t xml:space="preserve">, except through counsel, a person to whom </w:t>
      </w:r>
      <w:r w:rsidR="000F3DA8">
        <w:t>subsection (</w:t>
      </w:r>
      <w:r w:rsidR="00C75709" w:rsidRPr="000F3DA8">
        <w:t>2) applies</w:t>
      </w:r>
      <w:r w:rsidRPr="000F3DA8">
        <w:t>.</w:t>
      </w:r>
    </w:p>
    <w:p w:rsidR="009B3632" w:rsidRPr="000F3DA8" w:rsidRDefault="009B3632" w:rsidP="009B3632">
      <w:pPr>
        <w:pStyle w:val="subsection"/>
      </w:pPr>
      <w:r w:rsidRPr="000F3DA8">
        <w:tab/>
        <w:t>(2)</w:t>
      </w:r>
      <w:r w:rsidRPr="000F3DA8">
        <w:tab/>
        <w:t>This subsection applies to the following persons:</w:t>
      </w:r>
    </w:p>
    <w:p w:rsidR="009B3632" w:rsidRPr="000F3DA8" w:rsidRDefault="009B3632" w:rsidP="009B3632">
      <w:pPr>
        <w:pStyle w:val="paragraph"/>
      </w:pPr>
      <w:r w:rsidRPr="000F3DA8">
        <w:tab/>
        <w:t>(a)</w:t>
      </w:r>
      <w:r w:rsidRPr="000F3DA8">
        <w:tab/>
        <w:t>for a child proceeding—a child witness;</w:t>
      </w:r>
    </w:p>
    <w:p w:rsidR="009B3632" w:rsidRPr="000F3DA8" w:rsidRDefault="009B3632" w:rsidP="009B3632">
      <w:pPr>
        <w:pStyle w:val="paragraph"/>
      </w:pPr>
      <w:r w:rsidRPr="000F3DA8">
        <w:tab/>
        <w:t>(b)</w:t>
      </w:r>
      <w:r w:rsidRPr="000F3DA8">
        <w:tab/>
        <w:t>for a vulnerable adult proceeding—a vulnerable adult complainant;</w:t>
      </w:r>
    </w:p>
    <w:p w:rsidR="009B3632" w:rsidRPr="000F3DA8" w:rsidRDefault="009B3632" w:rsidP="009B3632">
      <w:pPr>
        <w:pStyle w:val="paragraph"/>
      </w:pPr>
      <w:r w:rsidRPr="000F3DA8">
        <w:tab/>
        <w:t>(c)</w:t>
      </w:r>
      <w:r w:rsidRPr="000F3DA8">
        <w:tab/>
        <w:t>for a special witness proceeding—a special witness for whom an order under subsection</w:t>
      </w:r>
      <w:r w:rsidR="000F3DA8">
        <w:t> </w:t>
      </w:r>
      <w:r w:rsidRPr="000F3DA8">
        <w:t>15YAB(3) is in force for this section.</w:t>
      </w:r>
    </w:p>
    <w:p w:rsidR="001769E6" w:rsidRPr="000F3DA8" w:rsidRDefault="001769E6" w:rsidP="00527FBC">
      <w:pPr>
        <w:pStyle w:val="ActHead3"/>
        <w:pageBreakBefore/>
      </w:pPr>
      <w:bookmarkStart w:id="469" w:name="_Toc486497937"/>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 xml:space="preserve">Special facilities for </w:t>
      </w:r>
      <w:r w:rsidR="00ED4EE3" w:rsidRPr="000F3DA8">
        <w:rPr>
          <w:rStyle w:val="CharDivText"/>
        </w:rPr>
        <w:t>vulnerable persons</w:t>
      </w:r>
      <w:r w:rsidRPr="000F3DA8">
        <w:rPr>
          <w:rStyle w:val="CharDivText"/>
        </w:rPr>
        <w:t xml:space="preserve"> to give evidence</w:t>
      </w:r>
      <w:bookmarkEnd w:id="469"/>
    </w:p>
    <w:p w:rsidR="001769E6" w:rsidRPr="000F3DA8" w:rsidRDefault="001769E6" w:rsidP="001769E6">
      <w:pPr>
        <w:pStyle w:val="ActHead5"/>
      </w:pPr>
      <w:bookmarkStart w:id="470" w:name="_Toc486497938"/>
      <w:r w:rsidRPr="000F3DA8">
        <w:rPr>
          <w:rStyle w:val="CharSectno"/>
        </w:rPr>
        <w:t>15YI</w:t>
      </w:r>
      <w:r w:rsidRPr="000F3DA8">
        <w:t xml:space="preserve">  Closed</w:t>
      </w:r>
      <w:r w:rsidR="000F3DA8">
        <w:noBreakHyphen/>
      </w:r>
      <w:r w:rsidRPr="000F3DA8">
        <w:t>circuit television</w:t>
      </w:r>
      <w:bookmarkEnd w:id="470"/>
    </w:p>
    <w:p w:rsidR="001769E6" w:rsidRPr="000F3DA8" w:rsidRDefault="001769E6" w:rsidP="001769E6">
      <w:pPr>
        <w:pStyle w:val="subsection"/>
      </w:pPr>
      <w:r w:rsidRPr="000F3DA8">
        <w:tab/>
        <w:t>(1)</w:t>
      </w:r>
      <w:r w:rsidRPr="000F3DA8">
        <w:tab/>
      </w:r>
      <w:r w:rsidR="00EF7755" w:rsidRPr="000F3DA8">
        <w:t xml:space="preserve">Evidence in a proceeding from a person to whom </w:t>
      </w:r>
      <w:r w:rsidR="000F3DA8">
        <w:t>subsection (</w:t>
      </w:r>
      <w:r w:rsidR="00EF7755" w:rsidRPr="000F3DA8">
        <w:t xml:space="preserve">1A) applies (the </w:t>
      </w:r>
      <w:r w:rsidR="00EF7755" w:rsidRPr="000F3DA8">
        <w:rPr>
          <w:b/>
          <w:i/>
        </w:rPr>
        <w:t>vulnerable person</w:t>
      </w:r>
      <w:r w:rsidR="00EF7755" w:rsidRPr="000F3DA8">
        <w:t>)</w:t>
      </w:r>
      <w:r w:rsidRPr="000F3DA8">
        <w:t xml:space="preserve"> must be given by means of closed</w:t>
      </w:r>
      <w:r w:rsidR="000F3DA8">
        <w:noBreakHyphen/>
      </w:r>
      <w:r w:rsidRPr="000F3DA8">
        <w:t>circuit television unless:</w:t>
      </w:r>
    </w:p>
    <w:p w:rsidR="001769E6" w:rsidRPr="000F3DA8" w:rsidRDefault="001769E6" w:rsidP="001769E6">
      <w:pPr>
        <w:pStyle w:val="paragraph"/>
      </w:pPr>
      <w:r w:rsidRPr="000F3DA8">
        <w:tab/>
        <w:t>(a)</w:t>
      </w:r>
      <w:r w:rsidRPr="000F3DA8">
        <w:tab/>
        <w:t xml:space="preserve">the </w:t>
      </w:r>
      <w:r w:rsidR="00DA1BD5" w:rsidRPr="000F3DA8">
        <w:t>vulnerable person</w:t>
      </w:r>
      <w:r w:rsidRPr="000F3DA8">
        <w:t xml:space="preserve"> is at least 16 and chooses not to give evidence by that means; or</w:t>
      </w:r>
    </w:p>
    <w:p w:rsidR="001769E6" w:rsidRPr="000F3DA8" w:rsidRDefault="001769E6" w:rsidP="001769E6">
      <w:pPr>
        <w:pStyle w:val="paragraph"/>
      </w:pPr>
      <w:r w:rsidRPr="000F3DA8">
        <w:tab/>
        <w:t>(b)</w:t>
      </w:r>
      <w:r w:rsidRPr="000F3DA8">
        <w:tab/>
        <w:t xml:space="preserve">the court orders that the </w:t>
      </w:r>
      <w:r w:rsidR="00DA1BD5" w:rsidRPr="000F3DA8">
        <w:t>vulnerable person</w:t>
      </w:r>
      <w:r w:rsidRPr="000F3DA8">
        <w:t xml:space="preserve"> is not to give evidence by that means; or</w:t>
      </w:r>
    </w:p>
    <w:p w:rsidR="001769E6" w:rsidRPr="000F3DA8" w:rsidRDefault="001769E6" w:rsidP="001769E6">
      <w:pPr>
        <w:pStyle w:val="paragraph"/>
      </w:pPr>
      <w:r w:rsidRPr="000F3DA8">
        <w:tab/>
        <w:t>(c)</w:t>
      </w:r>
      <w:r w:rsidRPr="000F3DA8">
        <w:tab/>
        <w:t>the court is not equipped with facilities for evidence to be given by means of closed</w:t>
      </w:r>
      <w:r w:rsidR="000F3DA8">
        <w:noBreakHyphen/>
      </w:r>
      <w:r w:rsidRPr="000F3DA8">
        <w:t>circuit television.</w:t>
      </w:r>
    </w:p>
    <w:p w:rsidR="001769E6" w:rsidRPr="000F3DA8" w:rsidRDefault="001769E6" w:rsidP="001769E6">
      <w:pPr>
        <w:pStyle w:val="notetext"/>
      </w:pPr>
      <w:r w:rsidRPr="000F3DA8">
        <w:t>Note:</w:t>
      </w:r>
      <w:r w:rsidRPr="000F3DA8">
        <w:tab/>
        <w:t>Section</w:t>
      </w:r>
      <w:r w:rsidR="000F3DA8">
        <w:t> </w:t>
      </w:r>
      <w:r w:rsidRPr="000F3DA8">
        <w:t xml:space="preserve">15YL provides for alternative arrangements if a </w:t>
      </w:r>
      <w:r w:rsidR="0084603A" w:rsidRPr="000F3DA8">
        <w:t>vulnerable person</w:t>
      </w:r>
      <w:r w:rsidRPr="000F3DA8">
        <w:t xml:space="preserve"> does not give evidence by means of closed</w:t>
      </w:r>
      <w:r w:rsidR="000F3DA8">
        <w:noBreakHyphen/>
      </w:r>
      <w:r w:rsidRPr="000F3DA8">
        <w:t>circuit television.</w:t>
      </w:r>
    </w:p>
    <w:p w:rsidR="00B35766" w:rsidRPr="000F3DA8" w:rsidRDefault="00B35766" w:rsidP="00B35766">
      <w:pPr>
        <w:pStyle w:val="subsection"/>
      </w:pPr>
      <w:r w:rsidRPr="000F3DA8">
        <w:tab/>
        <w:t>(1A)</w:t>
      </w:r>
      <w:r w:rsidRPr="000F3DA8">
        <w:tab/>
        <w:t>This subsection applies to the following persons:</w:t>
      </w:r>
    </w:p>
    <w:p w:rsidR="00B35766" w:rsidRPr="000F3DA8" w:rsidRDefault="00B35766" w:rsidP="00B35766">
      <w:pPr>
        <w:pStyle w:val="paragraph"/>
      </w:pPr>
      <w:r w:rsidRPr="000F3DA8">
        <w:tab/>
        <w:t>(a)</w:t>
      </w:r>
      <w:r w:rsidRPr="000F3DA8">
        <w:tab/>
        <w:t>for a child proceeding—a child witness;</w:t>
      </w:r>
    </w:p>
    <w:p w:rsidR="00B35766" w:rsidRPr="000F3DA8" w:rsidRDefault="00B35766" w:rsidP="00B35766">
      <w:pPr>
        <w:pStyle w:val="paragraph"/>
      </w:pPr>
      <w:r w:rsidRPr="000F3DA8">
        <w:tab/>
        <w:t>(b)</w:t>
      </w:r>
      <w:r w:rsidRPr="000F3DA8">
        <w:tab/>
        <w:t>for a vulnerable adult proceeding—a vulnerable adult complainant;</w:t>
      </w:r>
    </w:p>
    <w:p w:rsidR="00B35766" w:rsidRPr="000F3DA8" w:rsidRDefault="00B35766" w:rsidP="00B35766">
      <w:pPr>
        <w:pStyle w:val="paragraph"/>
      </w:pPr>
      <w:r w:rsidRPr="000F3DA8">
        <w:tab/>
        <w:t>(c)</w:t>
      </w:r>
      <w:r w:rsidRPr="000F3DA8">
        <w:tab/>
        <w:t>for a special witness proceeding—a special witness for whom an order under subsection</w:t>
      </w:r>
      <w:r w:rsidR="000F3DA8">
        <w:t> </w:t>
      </w:r>
      <w:r w:rsidRPr="000F3DA8">
        <w:t>15YAB(3) is in force for this section.</w:t>
      </w:r>
    </w:p>
    <w:p w:rsidR="001769E6" w:rsidRPr="000F3DA8" w:rsidRDefault="001769E6" w:rsidP="001769E6">
      <w:pPr>
        <w:pStyle w:val="subsection"/>
      </w:pPr>
      <w:r w:rsidRPr="000F3DA8">
        <w:tab/>
        <w:t>(2)</w:t>
      </w:r>
      <w:r w:rsidRPr="000F3DA8">
        <w:tab/>
        <w:t xml:space="preserve">The court must not make an order under </w:t>
      </w:r>
      <w:r w:rsidR="000F3DA8">
        <w:t>paragraph (</w:t>
      </w:r>
      <w:r w:rsidRPr="000F3DA8">
        <w:t xml:space="preserve">1)(b) unless satisfied that it is not in the interests of justice for the </w:t>
      </w:r>
      <w:r w:rsidR="00B35766" w:rsidRPr="000F3DA8">
        <w:t>vulnerable person’s</w:t>
      </w:r>
      <w:r w:rsidRPr="000F3DA8">
        <w:t xml:space="preserve"> evidence to be given by means of closed</w:t>
      </w:r>
      <w:r w:rsidR="000F3DA8">
        <w:noBreakHyphen/>
      </w:r>
      <w:r w:rsidRPr="000F3DA8">
        <w:t>circuit television.</w:t>
      </w:r>
    </w:p>
    <w:p w:rsidR="001769E6" w:rsidRPr="000F3DA8" w:rsidRDefault="001769E6" w:rsidP="001769E6">
      <w:pPr>
        <w:pStyle w:val="subsection"/>
      </w:pPr>
      <w:r w:rsidRPr="000F3DA8">
        <w:tab/>
        <w:t>(3)</w:t>
      </w:r>
      <w:r w:rsidRPr="000F3DA8">
        <w:tab/>
        <w:t>This section does not affect the operation of any law in relation to the competence of a person to give evidence.</w:t>
      </w:r>
    </w:p>
    <w:p w:rsidR="001769E6" w:rsidRPr="000F3DA8" w:rsidRDefault="001769E6" w:rsidP="001769E6">
      <w:pPr>
        <w:pStyle w:val="ActHead5"/>
      </w:pPr>
      <w:bookmarkStart w:id="471" w:name="_Toc486497939"/>
      <w:r w:rsidRPr="000F3DA8">
        <w:rPr>
          <w:rStyle w:val="CharSectno"/>
        </w:rPr>
        <w:t>15YJ</w:t>
      </w:r>
      <w:r w:rsidRPr="000F3DA8">
        <w:t xml:space="preserve">  Giving evidence by closed</w:t>
      </w:r>
      <w:r w:rsidR="000F3DA8">
        <w:noBreakHyphen/>
      </w:r>
      <w:r w:rsidRPr="000F3DA8">
        <w:t>circuit television</w:t>
      </w:r>
      <w:bookmarkEnd w:id="471"/>
    </w:p>
    <w:p w:rsidR="001769E6" w:rsidRPr="000F3DA8" w:rsidRDefault="001769E6" w:rsidP="001769E6">
      <w:pPr>
        <w:pStyle w:val="subsection"/>
      </w:pPr>
      <w:r w:rsidRPr="000F3DA8">
        <w:tab/>
        <w:t>(1)</w:t>
      </w:r>
      <w:r w:rsidRPr="000F3DA8">
        <w:tab/>
        <w:t xml:space="preserve">If the </w:t>
      </w:r>
      <w:r w:rsidR="00B35766" w:rsidRPr="000F3DA8">
        <w:t>vulnerable person’s evidence</w:t>
      </w:r>
      <w:r w:rsidRPr="000F3DA8">
        <w:t xml:space="preserve"> is given by means of closed</w:t>
      </w:r>
      <w:r w:rsidR="000F3DA8">
        <w:noBreakHyphen/>
      </w:r>
      <w:r w:rsidRPr="000F3DA8">
        <w:t>circuit television from a location outside a courtroom:</w:t>
      </w:r>
    </w:p>
    <w:p w:rsidR="001769E6" w:rsidRPr="000F3DA8" w:rsidRDefault="001769E6" w:rsidP="001769E6">
      <w:pPr>
        <w:pStyle w:val="paragraph"/>
      </w:pPr>
      <w:r w:rsidRPr="000F3DA8">
        <w:tab/>
        <w:t>(a)</w:t>
      </w:r>
      <w:r w:rsidRPr="000F3DA8">
        <w:tab/>
        <w:t>that location is taken to be part of the courtroom in which the proceeding is being held; and</w:t>
      </w:r>
    </w:p>
    <w:p w:rsidR="001769E6" w:rsidRPr="000F3DA8" w:rsidRDefault="001769E6" w:rsidP="001769E6">
      <w:pPr>
        <w:pStyle w:val="paragraph"/>
      </w:pPr>
      <w:r w:rsidRPr="000F3DA8">
        <w:tab/>
        <w:t>(b)</w:t>
      </w:r>
      <w:r w:rsidRPr="000F3DA8">
        <w:tab/>
        <w:t>the court may order that a court officer be present at that location; and</w:t>
      </w:r>
    </w:p>
    <w:p w:rsidR="001769E6" w:rsidRPr="000F3DA8" w:rsidRDefault="001769E6" w:rsidP="001769E6">
      <w:pPr>
        <w:pStyle w:val="paragraph"/>
      </w:pPr>
      <w:r w:rsidRPr="000F3DA8">
        <w:tab/>
        <w:t>(c)</w:t>
      </w:r>
      <w:r w:rsidRPr="000F3DA8">
        <w:tab/>
        <w:t xml:space="preserve">the court may order that another person be present with the </w:t>
      </w:r>
      <w:r w:rsidR="00B35766" w:rsidRPr="000F3DA8">
        <w:t>vulnerable person</w:t>
      </w:r>
      <w:r w:rsidRPr="000F3DA8">
        <w:t>:</w:t>
      </w:r>
    </w:p>
    <w:p w:rsidR="001769E6" w:rsidRPr="000F3DA8" w:rsidRDefault="001769E6" w:rsidP="001769E6">
      <w:pPr>
        <w:pStyle w:val="paragraphsub"/>
      </w:pPr>
      <w:r w:rsidRPr="000F3DA8">
        <w:tab/>
        <w:t>(i)</w:t>
      </w:r>
      <w:r w:rsidRPr="000F3DA8">
        <w:tab/>
        <w:t>to act as an interpreter; or</w:t>
      </w:r>
    </w:p>
    <w:p w:rsidR="001769E6" w:rsidRPr="000F3DA8" w:rsidRDefault="001769E6" w:rsidP="001769E6">
      <w:pPr>
        <w:pStyle w:val="paragraphsub"/>
      </w:pPr>
      <w:r w:rsidRPr="000F3DA8">
        <w:tab/>
        <w:t>(ii)</w:t>
      </w:r>
      <w:r w:rsidRPr="000F3DA8">
        <w:tab/>
        <w:t xml:space="preserve">to assist the </w:t>
      </w:r>
      <w:r w:rsidR="00B35766" w:rsidRPr="000F3DA8">
        <w:t>vulnerable person</w:t>
      </w:r>
      <w:r w:rsidRPr="000F3DA8">
        <w:t xml:space="preserve"> with any difficulty in giving evidence associated with a disability; or</w:t>
      </w:r>
    </w:p>
    <w:p w:rsidR="001769E6" w:rsidRPr="000F3DA8" w:rsidRDefault="001769E6" w:rsidP="001769E6">
      <w:pPr>
        <w:pStyle w:val="paragraphsub"/>
      </w:pPr>
      <w:r w:rsidRPr="000F3DA8">
        <w:tab/>
        <w:t>(iii)</w:t>
      </w:r>
      <w:r w:rsidRPr="000F3DA8">
        <w:tab/>
        <w:t xml:space="preserve">to provide the </w:t>
      </w:r>
      <w:r w:rsidR="00B35766" w:rsidRPr="000F3DA8">
        <w:t>vulnerable person</w:t>
      </w:r>
      <w:r w:rsidRPr="000F3DA8">
        <w:t xml:space="preserve"> with other support.</w:t>
      </w:r>
    </w:p>
    <w:p w:rsidR="001769E6" w:rsidRPr="000F3DA8" w:rsidRDefault="001769E6" w:rsidP="001769E6">
      <w:pPr>
        <w:pStyle w:val="subsection"/>
      </w:pPr>
      <w:r w:rsidRPr="000F3DA8">
        <w:tab/>
        <w:t>(2)</w:t>
      </w:r>
      <w:r w:rsidRPr="000F3DA8">
        <w:tab/>
        <w:t xml:space="preserve">An order under </w:t>
      </w:r>
      <w:r w:rsidR="000F3DA8">
        <w:t>paragraph (</w:t>
      </w:r>
      <w:r w:rsidRPr="000F3DA8">
        <w:t>1)(b) or (c) does not limit the operation of section</w:t>
      </w:r>
      <w:r w:rsidR="000F3DA8">
        <w:t> </w:t>
      </w:r>
      <w:r w:rsidR="00AF2BC4" w:rsidRPr="000F3DA8">
        <w:t>15YO (about accompanying adults)</w:t>
      </w:r>
      <w:r w:rsidRPr="000F3DA8">
        <w:t>.</w:t>
      </w:r>
    </w:p>
    <w:p w:rsidR="001769E6" w:rsidRPr="000F3DA8" w:rsidRDefault="001769E6" w:rsidP="001769E6">
      <w:pPr>
        <w:pStyle w:val="subsection"/>
      </w:pPr>
      <w:r w:rsidRPr="000F3DA8">
        <w:tab/>
        <w:t>(3)</w:t>
      </w:r>
      <w:r w:rsidRPr="000F3DA8">
        <w:tab/>
        <w:t>The court may adjourn the proceeding, or a part of the proceeding, to a court or other place that is equipped with facilities for evidence to be given by means of closed</w:t>
      </w:r>
      <w:r w:rsidR="000F3DA8">
        <w:noBreakHyphen/>
      </w:r>
      <w:r w:rsidRPr="000F3DA8">
        <w:t>circuit television if:</w:t>
      </w:r>
    </w:p>
    <w:p w:rsidR="001769E6" w:rsidRPr="000F3DA8" w:rsidRDefault="001769E6" w:rsidP="001769E6">
      <w:pPr>
        <w:pStyle w:val="paragraph"/>
      </w:pPr>
      <w:r w:rsidRPr="000F3DA8">
        <w:tab/>
        <w:t>(a)</w:t>
      </w:r>
      <w:r w:rsidRPr="000F3DA8">
        <w:tab/>
        <w:t>the court is not equipped with facilities for evidence to be given by means of closed</w:t>
      </w:r>
      <w:r w:rsidR="000F3DA8">
        <w:noBreakHyphen/>
      </w:r>
      <w:r w:rsidRPr="000F3DA8">
        <w:t>circuit television; or</w:t>
      </w:r>
    </w:p>
    <w:p w:rsidR="001769E6" w:rsidRPr="000F3DA8" w:rsidRDefault="001769E6" w:rsidP="001769E6">
      <w:pPr>
        <w:pStyle w:val="paragraph"/>
      </w:pPr>
      <w:r w:rsidRPr="000F3DA8">
        <w:tab/>
        <w:t>(b)</w:t>
      </w:r>
      <w:r w:rsidRPr="000F3DA8">
        <w:tab/>
        <w:t>the court otherwise considers it appropriate to do so.</w:t>
      </w:r>
    </w:p>
    <w:p w:rsidR="001769E6" w:rsidRPr="000F3DA8" w:rsidRDefault="001769E6" w:rsidP="001769E6">
      <w:pPr>
        <w:pStyle w:val="ActHead5"/>
      </w:pPr>
      <w:bookmarkStart w:id="472" w:name="_Toc486497940"/>
      <w:r w:rsidRPr="000F3DA8">
        <w:rPr>
          <w:rStyle w:val="CharSectno"/>
        </w:rPr>
        <w:t>15YK</w:t>
      </w:r>
      <w:r w:rsidRPr="000F3DA8">
        <w:t xml:space="preserve">  Viewing evidence given by closed</w:t>
      </w:r>
      <w:r w:rsidR="000F3DA8">
        <w:noBreakHyphen/>
      </w:r>
      <w:r w:rsidRPr="000F3DA8">
        <w:t>circuit television</w:t>
      </w:r>
      <w:bookmarkEnd w:id="472"/>
    </w:p>
    <w:p w:rsidR="001769E6" w:rsidRPr="000F3DA8" w:rsidRDefault="001769E6" w:rsidP="001769E6">
      <w:pPr>
        <w:pStyle w:val="subsection"/>
      </w:pPr>
      <w:r w:rsidRPr="000F3DA8">
        <w:tab/>
      </w:r>
      <w:r w:rsidRPr="000F3DA8">
        <w:tab/>
        <w:t xml:space="preserve">If </w:t>
      </w:r>
      <w:r w:rsidR="00AF2BC4" w:rsidRPr="000F3DA8">
        <w:t>the vulnerable person’s evidence</w:t>
      </w:r>
      <w:r w:rsidRPr="000F3DA8">
        <w:t xml:space="preserve"> is given by means of closed</w:t>
      </w:r>
      <w:r w:rsidR="000F3DA8">
        <w:noBreakHyphen/>
      </w:r>
      <w:r w:rsidRPr="000F3DA8">
        <w:t xml:space="preserve">circuit television, the facilities used are to be operated in such a way that the people who have an interest in the proceeding can see the </w:t>
      </w:r>
      <w:r w:rsidR="00AF2BC4" w:rsidRPr="000F3DA8">
        <w:t>vulnerable person</w:t>
      </w:r>
      <w:r w:rsidRPr="000F3DA8">
        <w:t xml:space="preserve">, and any person present with the </w:t>
      </w:r>
      <w:r w:rsidR="00AF2BC4" w:rsidRPr="000F3DA8">
        <w:t>vulnerable person</w:t>
      </w:r>
      <w:r w:rsidRPr="000F3DA8">
        <w:t>, on one or more television monitors.</w:t>
      </w:r>
    </w:p>
    <w:p w:rsidR="001769E6" w:rsidRPr="000F3DA8" w:rsidRDefault="001769E6" w:rsidP="001769E6">
      <w:pPr>
        <w:pStyle w:val="ActHead5"/>
      </w:pPr>
      <w:bookmarkStart w:id="473" w:name="_Toc486497941"/>
      <w:r w:rsidRPr="000F3DA8">
        <w:rPr>
          <w:rStyle w:val="CharSectno"/>
        </w:rPr>
        <w:t>15YL</w:t>
      </w:r>
      <w:r w:rsidRPr="000F3DA8">
        <w:t xml:space="preserve">  Alternative arrangements for giving evidence</w:t>
      </w:r>
      <w:bookmarkEnd w:id="473"/>
    </w:p>
    <w:p w:rsidR="001769E6" w:rsidRPr="000F3DA8" w:rsidRDefault="001769E6" w:rsidP="001769E6">
      <w:pPr>
        <w:pStyle w:val="subsection"/>
      </w:pPr>
      <w:r w:rsidRPr="000F3DA8">
        <w:tab/>
        <w:t>(1)</w:t>
      </w:r>
      <w:r w:rsidRPr="000F3DA8">
        <w:tab/>
        <w:t xml:space="preserve">If </w:t>
      </w:r>
      <w:r w:rsidR="00EF7375" w:rsidRPr="000F3DA8">
        <w:t xml:space="preserve">evidence in a proceeding from a person to whom </w:t>
      </w:r>
      <w:r w:rsidR="000F3DA8">
        <w:t>subsection (</w:t>
      </w:r>
      <w:r w:rsidR="00EF7375" w:rsidRPr="000F3DA8">
        <w:t>3) applies</w:t>
      </w:r>
      <w:r w:rsidRPr="000F3DA8">
        <w:t xml:space="preserve"> is not to be given by means of closed</w:t>
      </w:r>
      <w:r w:rsidR="000F3DA8">
        <w:noBreakHyphen/>
      </w:r>
      <w:r w:rsidRPr="000F3DA8">
        <w:t>circuit television, the court:</w:t>
      </w:r>
    </w:p>
    <w:p w:rsidR="001769E6" w:rsidRPr="000F3DA8" w:rsidRDefault="001769E6" w:rsidP="001769E6">
      <w:pPr>
        <w:pStyle w:val="paragraph"/>
      </w:pPr>
      <w:r w:rsidRPr="000F3DA8">
        <w:tab/>
        <w:t>(a)</w:t>
      </w:r>
      <w:r w:rsidRPr="000F3DA8">
        <w:tab/>
        <w:t xml:space="preserve">must make arrangements in order to restrict contact (including visual contact) that the </w:t>
      </w:r>
      <w:r w:rsidR="00782F68" w:rsidRPr="000F3DA8">
        <w:t>person</w:t>
      </w:r>
      <w:r w:rsidRPr="000F3DA8">
        <w:t xml:space="preserve"> may have with any defendant while giving evidence; and</w:t>
      </w:r>
    </w:p>
    <w:p w:rsidR="001769E6" w:rsidRPr="000F3DA8" w:rsidRDefault="001769E6" w:rsidP="001769E6">
      <w:pPr>
        <w:pStyle w:val="paragraph"/>
      </w:pPr>
      <w:r w:rsidRPr="000F3DA8">
        <w:tab/>
        <w:t>(b)</w:t>
      </w:r>
      <w:r w:rsidRPr="000F3DA8">
        <w:tab/>
        <w:t xml:space="preserve">may make arrangements in order to restrict contact (including visual contact) that the </w:t>
      </w:r>
      <w:r w:rsidR="00782F68" w:rsidRPr="000F3DA8">
        <w:t>person</w:t>
      </w:r>
      <w:r w:rsidRPr="000F3DA8">
        <w:t xml:space="preserve"> may have with members of the public while giving evidence.</w:t>
      </w:r>
    </w:p>
    <w:p w:rsidR="001769E6" w:rsidRPr="000F3DA8" w:rsidRDefault="001769E6" w:rsidP="001769E6">
      <w:pPr>
        <w:pStyle w:val="subsection"/>
      </w:pPr>
      <w:r w:rsidRPr="000F3DA8">
        <w:tab/>
        <w:t>(2)</w:t>
      </w:r>
      <w:r w:rsidRPr="000F3DA8">
        <w:tab/>
        <w:t>The arrangements may include either of the following:</w:t>
      </w:r>
    </w:p>
    <w:p w:rsidR="001769E6" w:rsidRPr="000F3DA8" w:rsidRDefault="001769E6" w:rsidP="001769E6">
      <w:pPr>
        <w:pStyle w:val="paragraph"/>
      </w:pPr>
      <w:r w:rsidRPr="000F3DA8">
        <w:tab/>
        <w:t>(a)</w:t>
      </w:r>
      <w:r w:rsidRPr="000F3DA8">
        <w:tab/>
        <w:t>using screens;</w:t>
      </w:r>
    </w:p>
    <w:p w:rsidR="001769E6" w:rsidRPr="000F3DA8" w:rsidRDefault="001769E6" w:rsidP="001769E6">
      <w:pPr>
        <w:pStyle w:val="paragraph"/>
      </w:pPr>
      <w:r w:rsidRPr="000F3DA8">
        <w:tab/>
        <w:t>(b)</w:t>
      </w:r>
      <w:r w:rsidRPr="000F3DA8">
        <w:tab/>
        <w:t>planning seating arrangements for people who have an interest in the proceeding, including:</w:t>
      </w:r>
    </w:p>
    <w:p w:rsidR="001769E6" w:rsidRPr="000F3DA8" w:rsidRDefault="001769E6" w:rsidP="001769E6">
      <w:pPr>
        <w:pStyle w:val="paragraphsub"/>
      </w:pPr>
      <w:r w:rsidRPr="000F3DA8">
        <w:tab/>
        <w:t>(i)</w:t>
      </w:r>
      <w:r w:rsidRPr="000F3DA8">
        <w:tab/>
        <w:t>the level at which they are seated; and</w:t>
      </w:r>
    </w:p>
    <w:p w:rsidR="001769E6" w:rsidRPr="000F3DA8" w:rsidRDefault="001769E6" w:rsidP="001769E6">
      <w:pPr>
        <w:pStyle w:val="paragraphsub"/>
      </w:pPr>
      <w:r w:rsidRPr="000F3DA8">
        <w:tab/>
        <w:t>(ii)</w:t>
      </w:r>
      <w:r w:rsidRPr="000F3DA8">
        <w:tab/>
        <w:t xml:space="preserve">the people in the </w:t>
      </w:r>
      <w:r w:rsidR="00E761FD" w:rsidRPr="000F3DA8">
        <w:t>person’s</w:t>
      </w:r>
      <w:r w:rsidRPr="000F3DA8">
        <w:t xml:space="preserve"> line of vision.</w:t>
      </w:r>
    </w:p>
    <w:p w:rsidR="00F36F71" w:rsidRPr="000F3DA8" w:rsidRDefault="00F36F71" w:rsidP="00F36F71">
      <w:pPr>
        <w:pStyle w:val="SubsectionHead"/>
      </w:pPr>
      <w:r w:rsidRPr="000F3DA8">
        <w:t>Persons to whom these alternative arrangements apply</w:t>
      </w:r>
    </w:p>
    <w:p w:rsidR="00F36F71" w:rsidRPr="000F3DA8" w:rsidRDefault="00F36F71" w:rsidP="00F36F71">
      <w:pPr>
        <w:pStyle w:val="subsection"/>
      </w:pPr>
      <w:r w:rsidRPr="000F3DA8">
        <w:tab/>
        <w:t>(3)</w:t>
      </w:r>
      <w:r w:rsidRPr="000F3DA8">
        <w:tab/>
        <w:t>This subsection applies to the following persons:</w:t>
      </w:r>
    </w:p>
    <w:p w:rsidR="00F36F71" w:rsidRPr="000F3DA8" w:rsidRDefault="00F36F71" w:rsidP="00F36F71">
      <w:pPr>
        <w:pStyle w:val="paragraph"/>
      </w:pPr>
      <w:r w:rsidRPr="000F3DA8">
        <w:tab/>
        <w:t>(a)</w:t>
      </w:r>
      <w:r w:rsidRPr="000F3DA8">
        <w:tab/>
        <w:t>for a child proceeding—a child witness;</w:t>
      </w:r>
    </w:p>
    <w:p w:rsidR="00F36F71" w:rsidRPr="000F3DA8" w:rsidRDefault="00F36F71" w:rsidP="00F36F71">
      <w:pPr>
        <w:pStyle w:val="paragraph"/>
      </w:pPr>
      <w:r w:rsidRPr="000F3DA8">
        <w:tab/>
        <w:t>(b)</w:t>
      </w:r>
      <w:r w:rsidRPr="000F3DA8">
        <w:tab/>
        <w:t>for a vulnerable adult proceeding—a vulnerable adult complainant;</w:t>
      </w:r>
    </w:p>
    <w:p w:rsidR="00F36F71" w:rsidRPr="000F3DA8" w:rsidRDefault="00F36F71" w:rsidP="00F36F71">
      <w:pPr>
        <w:pStyle w:val="paragraph"/>
      </w:pPr>
      <w:r w:rsidRPr="000F3DA8">
        <w:tab/>
        <w:t>(c)</w:t>
      </w:r>
      <w:r w:rsidRPr="000F3DA8">
        <w:tab/>
        <w:t>for a special witness proceeding—a special witness for whom an order under subsection</w:t>
      </w:r>
      <w:r w:rsidR="000F3DA8">
        <w:t> </w:t>
      </w:r>
      <w:r w:rsidRPr="000F3DA8">
        <w:t>15YAB(3) is in force for this section;</w:t>
      </w:r>
    </w:p>
    <w:p w:rsidR="00F36F71" w:rsidRPr="000F3DA8" w:rsidRDefault="00F36F71" w:rsidP="00F36F71">
      <w:pPr>
        <w:pStyle w:val="subsection2"/>
      </w:pPr>
      <w:r w:rsidRPr="000F3DA8">
        <w:t>unless that person is at least 16 and chooses not to give evidence under the arrangements.</w:t>
      </w:r>
    </w:p>
    <w:p w:rsidR="001769E6" w:rsidRPr="000F3DA8" w:rsidRDefault="001769E6" w:rsidP="00527FBC">
      <w:pPr>
        <w:pStyle w:val="ActHead3"/>
        <w:pageBreakBefore/>
      </w:pPr>
      <w:bookmarkStart w:id="474" w:name="_Toc486497942"/>
      <w:r w:rsidRPr="000F3DA8">
        <w:rPr>
          <w:rStyle w:val="CharDivNo"/>
        </w:rPr>
        <w:t>Division</w:t>
      </w:r>
      <w:r w:rsidR="000F3DA8" w:rsidRPr="000F3DA8">
        <w:rPr>
          <w:rStyle w:val="CharDivNo"/>
        </w:rPr>
        <w:t> </w:t>
      </w:r>
      <w:r w:rsidRPr="000F3DA8">
        <w:rPr>
          <w:rStyle w:val="CharDivNo"/>
        </w:rPr>
        <w:t>5</w:t>
      </w:r>
      <w:r w:rsidRPr="000F3DA8">
        <w:t>—</w:t>
      </w:r>
      <w:r w:rsidRPr="000F3DA8">
        <w:rPr>
          <w:rStyle w:val="CharDivText"/>
        </w:rPr>
        <w:t>Use of video recordings</w:t>
      </w:r>
      <w:bookmarkEnd w:id="474"/>
    </w:p>
    <w:p w:rsidR="001769E6" w:rsidRPr="000F3DA8" w:rsidRDefault="001769E6" w:rsidP="001769E6">
      <w:pPr>
        <w:pStyle w:val="ActHead5"/>
      </w:pPr>
      <w:bookmarkStart w:id="475" w:name="_Toc486497943"/>
      <w:r w:rsidRPr="000F3DA8">
        <w:rPr>
          <w:rStyle w:val="CharSectno"/>
        </w:rPr>
        <w:t>15YM</w:t>
      </w:r>
      <w:r w:rsidRPr="000F3DA8">
        <w:t xml:space="preserve">  Use of video recordings</w:t>
      </w:r>
      <w:bookmarkEnd w:id="475"/>
    </w:p>
    <w:p w:rsidR="001769E6" w:rsidRPr="000F3DA8" w:rsidRDefault="001769E6" w:rsidP="001769E6">
      <w:pPr>
        <w:pStyle w:val="subsection"/>
      </w:pPr>
      <w:r w:rsidRPr="000F3DA8">
        <w:tab/>
        <w:t>(1)</w:t>
      </w:r>
      <w:r w:rsidRPr="000F3DA8">
        <w:tab/>
        <w:t xml:space="preserve">A video recording of an interview of a </w:t>
      </w:r>
      <w:r w:rsidR="00845E95" w:rsidRPr="000F3DA8">
        <w:t xml:space="preserve">person to whom </w:t>
      </w:r>
      <w:r w:rsidR="000F3DA8">
        <w:t>subsection (</w:t>
      </w:r>
      <w:r w:rsidR="00845E95" w:rsidRPr="000F3DA8">
        <w:t>1A) applies</w:t>
      </w:r>
      <w:r w:rsidRPr="000F3DA8">
        <w:t xml:space="preserve"> in a proceeding may be admitted as evidence in chief if:</w:t>
      </w:r>
    </w:p>
    <w:p w:rsidR="001769E6" w:rsidRPr="000F3DA8" w:rsidRDefault="001769E6" w:rsidP="001769E6">
      <w:pPr>
        <w:pStyle w:val="paragraph"/>
      </w:pPr>
      <w:r w:rsidRPr="000F3DA8">
        <w:tab/>
        <w:t>(a)</w:t>
      </w:r>
      <w:r w:rsidRPr="000F3DA8">
        <w:tab/>
        <w:t>a constable, or a person of a kind specified in the regulations, conducted the interview; and</w:t>
      </w:r>
    </w:p>
    <w:p w:rsidR="001769E6" w:rsidRPr="000F3DA8" w:rsidRDefault="001769E6" w:rsidP="001769E6">
      <w:pPr>
        <w:pStyle w:val="paragraph"/>
      </w:pPr>
      <w:r w:rsidRPr="000F3DA8">
        <w:tab/>
        <w:t>(b)</w:t>
      </w:r>
      <w:r w:rsidRPr="000F3DA8">
        <w:tab/>
        <w:t>the court gives leave.</w:t>
      </w:r>
    </w:p>
    <w:p w:rsidR="00DD7F11" w:rsidRPr="000F3DA8" w:rsidRDefault="00DD7F11" w:rsidP="00DD7F11">
      <w:pPr>
        <w:pStyle w:val="subsection"/>
      </w:pPr>
      <w:r w:rsidRPr="000F3DA8">
        <w:tab/>
        <w:t>(1A)</w:t>
      </w:r>
      <w:r w:rsidRPr="000F3DA8">
        <w:tab/>
        <w:t>This subsection applies to the following persons:</w:t>
      </w:r>
    </w:p>
    <w:p w:rsidR="00DD7F11" w:rsidRPr="000F3DA8" w:rsidRDefault="00DD7F11" w:rsidP="00DD7F11">
      <w:pPr>
        <w:pStyle w:val="paragraph"/>
      </w:pPr>
      <w:r w:rsidRPr="000F3DA8">
        <w:tab/>
        <w:t>(a)</w:t>
      </w:r>
      <w:r w:rsidRPr="000F3DA8">
        <w:tab/>
        <w:t>for a child proceeding—a child witness;</w:t>
      </w:r>
    </w:p>
    <w:p w:rsidR="00DD7F11" w:rsidRPr="000F3DA8" w:rsidRDefault="00DD7F11" w:rsidP="00DD7F11">
      <w:pPr>
        <w:pStyle w:val="paragraph"/>
      </w:pPr>
      <w:r w:rsidRPr="000F3DA8">
        <w:tab/>
        <w:t>(b)</w:t>
      </w:r>
      <w:r w:rsidRPr="000F3DA8">
        <w:tab/>
        <w:t>for a vulnerable adult proceeding—a vulnerable adult complainant;</w:t>
      </w:r>
    </w:p>
    <w:p w:rsidR="00DD7F11" w:rsidRPr="000F3DA8" w:rsidRDefault="00DD7F11" w:rsidP="00DD7F11">
      <w:pPr>
        <w:pStyle w:val="paragraph"/>
      </w:pPr>
      <w:r w:rsidRPr="000F3DA8">
        <w:tab/>
        <w:t>(c)</w:t>
      </w:r>
      <w:r w:rsidRPr="000F3DA8">
        <w:tab/>
        <w:t>for a special witness proceeding—a special witness for whom an order under subsection</w:t>
      </w:r>
      <w:r w:rsidR="000F3DA8">
        <w:t> </w:t>
      </w:r>
      <w:r w:rsidRPr="000F3DA8">
        <w:t xml:space="preserve">15YAB(3) is in force for this </w:t>
      </w:r>
      <w:r w:rsidR="00A00473" w:rsidRPr="000F3DA8">
        <w:t>section.</w:t>
      </w:r>
    </w:p>
    <w:p w:rsidR="001769E6" w:rsidRPr="000F3DA8" w:rsidRDefault="001769E6" w:rsidP="001769E6">
      <w:pPr>
        <w:pStyle w:val="subsection"/>
      </w:pPr>
      <w:r w:rsidRPr="000F3DA8">
        <w:tab/>
        <w:t>(2)</w:t>
      </w:r>
      <w:r w:rsidRPr="000F3DA8">
        <w:tab/>
        <w:t xml:space="preserve">The court must not give leave </w:t>
      </w:r>
      <w:r w:rsidR="006448A5" w:rsidRPr="000F3DA8">
        <w:t xml:space="preserve">under </w:t>
      </w:r>
      <w:r w:rsidR="000F3DA8">
        <w:t>subsection (</w:t>
      </w:r>
      <w:r w:rsidR="006448A5" w:rsidRPr="000F3DA8">
        <w:t>1) if satisfied that it is not in the interest of justice for the person’s</w:t>
      </w:r>
      <w:r w:rsidRPr="000F3DA8">
        <w:t xml:space="preserve"> evidence in chief to be given by a video recording.</w:t>
      </w:r>
    </w:p>
    <w:p w:rsidR="001769E6" w:rsidRPr="000F3DA8" w:rsidRDefault="001769E6" w:rsidP="001769E6">
      <w:pPr>
        <w:pStyle w:val="subsection"/>
      </w:pPr>
      <w:r w:rsidRPr="000F3DA8">
        <w:tab/>
        <w:t>(3)</w:t>
      </w:r>
      <w:r w:rsidRPr="000F3DA8">
        <w:tab/>
        <w:t>An application for leave under this section:</w:t>
      </w:r>
    </w:p>
    <w:p w:rsidR="001769E6" w:rsidRPr="000F3DA8" w:rsidRDefault="001769E6" w:rsidP="001769E6">
      <w:pPr>
        <w:pStyle w:val="paragraph"/>
      </w:pPr>
      <w:r w:rsidRPr="000F3DA8">
        <w:tab/>
        <w:t>(a)</w:t>
      </w:r>
      <w:r w:rsidRPr="000F3DA8">
        <w:tab/>
        <w:t>must be in writing; and</w:t>
      </w:r>
    </w:p>
    <w:p w:rsidR="001769E6" w:rsidRPr="000F3DA8" w:rsidRDefault="001769E6" w:rsidP="001769E6">
      <w:pPr>
        <w:pStyle w:val="paragraph"/>
      </w:pPr>
      <w:r w:rsidRPr="000F3DA8">
        <w:tab/>
        <w:t>(b)</w:t>
      </w:r>
      <w:r w:rsidRPr="000F3DA8">
        <w:tab/>
        <w:t>must not be determined before the court has considered such submissions and other evidence as it thinks necessary for determining the application.</w:t>
      </w:r>
    </w:p>
    <w:p w:rsidR="001769E6" w:rsidRPr="000F3DA8" w:rsidRDefault="001769E6" w:rsidP="001769E6">
      <w:pPr>
        <w:pStyle w:val="subsection"/>
      </w:pPr>
      <w:r w:rsidRPr="000F3DA8">
        <w:tab/>
        <w:t>(4)</w:t>
      </w:r>
      <w:r w:rsidRPr="000F3DA8">
        <w:tab/>
        <w:t xml:space="preserve">The </w:t>
      </w:r>
      <w:r w:rsidR="0047068E" w:rsidRPr="000F3DA8">
        <w:t>person</w:t>
      </w:r>
      <w:r w:rsidRPr="000F3DA8">
        <w:t xml:space="preserve"> must be available for cross</w:t>
      </w:r>
      <w:r w:rsidR="000F3DA8">
        <w:noBreakHyphen/>
      </w:r>
      <w:r w:rsidRPr="000F3DA8">
        <w:t>examination and re</w:t>
      </w:r>
      <w:r w:rsidR="000F3DA8">
        <w:noBreakHyphen/>
      </w:r>
      <w:r w:rsidRPr="000F3DA8">
        <w:t>examination if he or she gives evidence in chief by a video recording.</w:t>
      </w:r>
    </w:p>
    <w:p w:rsidR="001769E6" w:rsidRPr="000F3DA8" w:rsidRDefault="001769E6" w:rsidP="001769E6">
      <w:pPr>
        <w:pStyle w:val="notetext"/>
      </w:pPr>
      <w:r w:rsidRPr="000F3DA8">
        <w:t>Note:</w:t>
      </w:r>
      <w:r w:rsidRPr="000F3DA8">
        <w:tab/>
        <w:t>Division</w:t>
      </w:r>
      <w:r w:rsidR="000F3DA8">
        <w:t> </w:t>
      </w:r>
      <w:r w:rsidRPr="000F3DA8">
        <w:t>4 provides for this evidence to be given using closed</w:t>
      </w:r>
      <w:r w:rsidR="000F3DA8">
        <w:noBreakHyphen/>
      </w:r>
      <w:r w:rsidRPr="000F3DA8">
        <w:t>circuit television or other arrangements.</w:t>
      </w:r>
    </w:p>
    <w:p w:rsidR="001769E6" w:rsidRPr="000F3DA8" w:rsidRDefault="001769E6" w:rsidP="00A65320">
      <w:pPr>
        <w:pStyle w:val="ActHead5"/>
      </w:pPr>
      <w:bookmarkStart w:id="476" w:name="_Toc486497944"/>
      <w:r w:rsidRPr="000F3DA8">
        <w:rPr>
          <w:rStyle w:val="CharSectno"/>
        </w:rPr>
        <w:t>15YN</w:t>
      </w:r>
      <w:r w:rsidRPr="000F3DA8">
        <w:t xml:space="preserve">  Admissibility of evidence given using video recordings</w:t>
      </w:r>
      <w:bookmarkEnd w:id="476"/>
    </w:p>
    <w:p w:rsidR="001769E6" w:rsidRPr="000F3DA8" w:rsidRDefault="001769E6" w:rsidP="00A65320">
      <w:pPr>
        <w:pStyle w:val="subsection"/>
        <w:keepNext/>
        <w:keepLines/>
      </w:pPr>
      <w:r w:rsidRPr="000F3DA8">
        <w:tab/>
        <w:t>(1)</w:t>
      </w:r>
      <w:r w:rsidRPr="000F3DA8">
        <w:tab/>
        <w:t xml:space="preserve">The admissibility of the evidence given by video recording is not affected by the fact that it is evidence of previous representations that the </w:t>
      </w:r>
      <w:r w:rsidR="0045792D" w:rsidRPr="000F3DA8">
        <w:t>person</w:t>
      </w:r>
      <w:r w:rsidRPr="000F3DA8">
        <w:t xml:space="preserve"> made in the interview that was being recorded.</w:t>
      </w:r>
    </w:p>
    <w:p w:rsidR="001769E6" w:rsidRPr="000F3DA8" w:rsidRDefault="001769E6" w:rsidP="001769E6">
      <w:pPr>
        <w:pStyle w:val="subsection"/>
      </w:pPr>
      <w:r w:rsidRPr="000F3DA8">
        <w:tab/>
        <w:t>(2)</w:t>
      </w:r>
      <w:r w:rsidRPr="000F3DA8">
        <w:tab/>
        <w:t>Evidence given by video recording under section</w:t>
      </w:r>
      <w:r w:rsidR="000F3DA8">
        <w:t> </w:t>
      </w:r>
      <w:r w:rsidRPr="000F3DA8">
        <w:t>15YM is not admissible if the court is satisfied that:</w:t>
      </w:r>
    </w:p>
    <w:p w:rsidR="001769E6" w:rsidRPr="000F3DA8" w:rsidRDefault="001769E6" w:rsidP="001769E6">
      <w:pPr>
        <w:pStyle w:val="paragraph"/>
      </w:pPr>
      <w:r w:rsidRPr="000F3DA8">
        <w:tab/>
        <w:t>(a)</w:t>
      </w:r>
      <w:r w:rsidRPr="000F3DA8">
        <w:tab/>
        <w:t xml:space="preserve">any defendant in the proceeding (other than the </w:t>
      </w:r>
      <w:r w:rsidR="0045792D" w:rsidRPr="000F3DA8">
        <w:t>person if the person</w:t>
      </w:r>
      <w:r w:rsidRPr="000F3DA8">
        <w:t xml:space="preserve"> is a defendant); or</w:t>
      </w:r>
    </w:p>
    <w:p w:rsidR="001769E6" w:rsidRPr="000F3DA8" w:rsidRDefault="001769E6" w:rsidP="001769E6">
      <w:pPr>
        <w:pStyle w:val="paragraph"/>
      </w:pPr>
      <w:r w:rsidRPr="000F3DA8">
        <w:tab/>
        <w:t>(b)</w:t>
      </w:r>
      <w:r w:rsidRPr="000F3DA8">
        <w:tab/>
        <w:t>the defendant’s lawyer (if any);</w:t>
      </w:r>
    </w:p>
    <w:p w:rsidR="001769E6" w:rsidRPr="000F3DA8" w:rsidRDefault="001769E6" w:rsidP="001769E6">
      <w:pPr>
        <w:pStyle w:val="subsection2"/>
      </w:pPr>
      <w:r w:rsidRPr="000F3DA8">
        <w:t>was not given a reasonable opportunity to listen to and view the recording.</w:t>
      </w:r>
    </w:p>
    <w:p w:rsidR="001769E6" w:rsidRPr="000F3DA8" w:rsidRDefault="001769E6" w:rsidP="001769E6">
      <w:pPr>
        <w:pStyle w:val="subsection"/>
      </w:pPr>
      <w:r w:rsidRPr="000F3DA8">
        <w:tab/>
        <w:t>(3)</w:t>
      </w:r>
      <w:r w:rsidRPr="000F3DA8">
        <w:tab/>
        <w:t>The court may refuse to admit the whole or part of the contents of a recording adduced as evidence under section</w:t>
      </w:r>
      <w:r w:rsidR="000F3DA8">
        <w:t> </w:t>
      </w:r>
      <w:r w:rsidRPr="000F3DA8">
        <w:t>15YM.</w:t>
      </w:r>
    </w:p>
    <w:p w:rsidR="007E3A69" w:rsidRPr="000F3DA8" w:rsidRDefault="007E3A69" w:rsidP="00896A15">
      <w:pPr>
        <w:pStyle w:val="ActHead3"/>
        <w:pageBreakBefore/>
      </w:pPr>
      <w:bookmarkStart w:id="477" w:name="_Toc486497945"/>
      <w:r w:rsidRPr="000F3DA8">
        <w:rPr>
          <w:rStyle w:val="CharDivNo"/>
        </w:rPr>
        <w:t>Division</w:t>
      </w:r>
      <w:r w:rsidR="000F3DA8" w:rsidRPr="000F3DA8">
        <w:rPr>
          <w:rStyle w:val="CharDivNo"/>
        </w:rPr>
        <w:t> </w:t>
      </w:r>
      <w:r w:rsidRPr="000F3DA8">
        <w:rPr>
          <w:rStyle w:val="CharDivNo"/>
        </w:rPr>
        <w:t>5A</w:t>
      </w:r>
      <w:r w:rsidRPr="000F3DA8">
        <w:t>—</w:t>
      </w:r>
      <w:r w:rsidRPr="000F3DA8">
        <w:rPr>
          <w:rStyle w:val="CharDivText"/>
        </w:rPr>
        <w:t>Special rules for later trials</w:t>
      </w:r>
      <w:bookmarkEnd w:id="477"/>
    </w:p>
    <w:p w:rsidR="007E3A69" w:rsidRPr="000F3DA8" w:rsidRDefault="007E3A69" w:rsidP="007E3A69">
      <w:pPr>
        <w:pStyle w:val="ActHead5"/>
        <w:rPr>
          <w:sz w:val="26"/>
        </w:rPr>
      </w:pPr>
      <w:bookmarkStart w:id="478" w:name="_Toc486497946"/>
      <w:r w:rsidRPr="000F3DA8">
        <w:rPr>
          <w:rStyle w:val="CharSectno"/>
        </w:rPr>
        <w:t>15YNA</w:t>
      </w:r>
      <w:r w:rsidRPr="000F3DA8">
        <w:t xml:space="preserve">  When this Division applies</w:t>
      </w:r>
      <w:bookmarkEnd w:id="478"/>
    </w:p>
    <w:p w:rsidR="007E3A69" w:rsidRPr="000F3DA8" w:rsidRDefault="007E3A69" w:rsidP="007E3A69">
      <w:pPr>
        <w:pStyle w:val="subsection"/>
      </w:pPr>
      <w:r w:rsidRPr="000F3DA8">
        <w:tab/>
      </w:r>
      <w:r w:rsidRPr="000F3DA8">
        <w:tab/>
        <w:t xml:space="preserve">This Division applies if a proceeding (the </w:t>
      </w:r>
      <w:r w:rsidRPr="000F3DA8">
        <w:rPr>
          <w:b/>
          <w:i/>
        </w:rPr>
        <w:t>original proceeding</w:t>
      </w:r>
      <w:r w:rsidRPr="000F3DA8">
        <w:t>) involving the trial of one or more defendants:</w:t>
      </w:r>
    </w:p>
    <w:p w:rsidR="007E3A69" w:rsidRPr="000F3DA8" w:rsidRDefault="007E3A69" w:rsidP="007E3A69">
      <w:pPr>
        <w:pStyle w:val="paragraph"/>
      </w:pPr>
      <w:r w:rsidRPr="000F3DA8">
        <w:tab/>
        <w:t>(a)</w:t>
      </w:r>
      <w:r w:rsidRPr="000F3DA8">
        <w:tab/>
        <w:t>concludes and, on appeal, a new proceeding involving the trial of any or all of the defendants is ordered; or</w:t>
      </w:r>
    </w:p>
    <w:p w:rsidR="007E3A69" w:rsidRPr="000F3DA8" w:rsidRDefault="007E3A69" w:rsidP="007E3A69">
      <w:pPr>
        <w:pStyle w:val="paragraph"/>
      </w:pPr>
      <w:r w:rsidRPr="000F3DA8">
        <w:tab/>
        <w:t>(b)</w:t>
      </w:r>
      <w:r w:rsidRPr="000F3DA8">
        <w:tab/>
        <w:t>is discontinued and a new proceeding involving the trial of any or all of the defendants is ordered.</w:t>
      </w:r>
    </w:p>
    <w:p w:rsidR="007E3A69" w:rsidRPr="000F3DA8" w:rsidRDefault="007E3A69" w:rsidP="007E3A69">
      <w:pPr>
        <w:pStyle w:val="ActHead5"/>
        <w:rPr>
          <w:sz w:val="26"/>
        </w:rPr>
      </w:pPr>
      <w:bookmarkStart w:id="479" w:name="_Toc486497947"/>
      <w:r w:rsidRPr="000F3DA8">
        <w:rPr>
          <w:rStyle w:val="CharSectno"/>
        </w:rPr>
        <w:t>15YNB</w:t>
      </w:r>
      <w:r w:rsidRPr="000F3DA8">
        <w:t xml:space="preserve">  Original evidence admissible in new proceeding</w:t>
      </w:r>
      <w:bookmarkEnd w:id="479"/>
    </w:p>
    <w:p w:rsidR="007E3A69" w:rsidRPr="000F3DA8" w:rsidRDefault="007E3A69" w:rsidP="007E3A69">
      <w:pPr>
        <w:pStyle w:val="subsection"/>
      </w:pPr>
      <w:r w:rsidRPr="000F3DA8">
        <w:tab/>
        <w:t>(1)</w:t>
      </w:r>
      <w:r w:rsidRPr="000F3DA8">
        <w:tab/>
        <w:t xml:space="preserve">For the new proceeding, the prosecutor may prepare a record of all the evidence given by any person to whom </w:t>
      </w:r>
      <w:r w:rsidR="000F3DA8">
        <w:t>subsection (</w:t>
      </w:r>
      <w:r w:rsidRPr="000F3DA8">
        <w:t xml:space="preserve">4) applies (the </w:t>
      </w:r>
      <w:r w:rsidRPr="000F3DA8">
        <w:rPr>
          <w:b/>
          <w:i/>
        </w:rPr>
        <w:t>vulnerable person</w:t>
      </w:r>
      <w:r w:rsidRPr="000F3DA8">
        <w:t>) in the original proceeding if:</w:t>
      </w:r>
    </w:p>
    <w:p w:rsidR="007E3A69" w:rsidRPr="000F3DA8" w:rsidRDefault="007E3A69" w:rsidP="007E3A69">
      <w:pPr>
        <w:pStyle w:val="paragraph"/>
      </w:pPr>
      <w:r w:rsidRPr="000F3DA8">
        <w:tab/>
        <w:t>(a)</w:t>
      </w:r>
      <w:r w:rsidRPr="000F3DA8">
        <w:tab/>
        <w:t xml:space="preserve">the record is in a form, and is authenticated in a way, prescribed under </w:t>
      </w:r>
      <w:r w:rsidR="000F3DA8">
        <w:t>subsection (</w:t>
      </w:r>
      <w:r w:rsidRPr="000F3DA8">
        <w:t>5); and</w:t>
      </w:r>
    </w:p>
    <w:p w:rsidR="007E3A69" w:rsidRPr="000F3DA8" w:rsidRDefault="007E3A69" w:rsidP="007E3A69">
      <w:pPr>
        <w:pStyle w:val="paragraph"/>
      </w:pPr>
      <w:r w:rsidRPr="000F3DA8">
        <w:tab/>
        <w:t>(b)</w:t>
      </w:r>
      <w:r w:rsidRPr="000F3DA8">
        <w:tab/>
        <w:t>the prosecutor gives written notice to the court, and to the defendants in the new proceeding, of the prosecutor’s intention to tender that record as evidence in the new proceeding; and</w:t>
      </w:r>
    </w:p>
    <w:p w:rsidR="007E3A69" w:rsidRPr="000F3DA8" w:rsidRDefault="007E3A69" w:rsidP="007E3A69">
      <w:pPr>
        <w:pStyle w:val="paragraph"/>
      </w:pPr>
      <w:r w:rsidRPr="000F3DA8">
        <w:tab/>
        <w:t>(c)</w:t>
      </w:r>
      <w:r w:rsidRPr="000F3DA8">
        <w:tab/>
        <w:t>that notice is so given:</w:t>
      </w:r>
    </w:p>
    <w:p w:rsidR="007E3A69" w:rsidRPr="000F3DA8" w:rsidRDefault="007E3A69" w:rsidP="007E3A69">
      <w:pPr>
        <w:pStyle w:val="paragraphsub"/>
      </w:pPr>
      <w:r w:rsidRPr="000F3DA8">
        <w:tab/>
        <w:t>(i)</w:t>
      </w:r>
      <w:r w:rsidRPr="000F3DA8">
        <w:tab/>
        <w:t>at least 21 days before the court commences hearing the new proceeding; or</w:t>
      </w:r>
    </w:p>
    <w:p w:rsidR="007E3A69" w:rsidRPr="000F3DA8" w:rsidRDefault="007E3A69" w:rsidP="007E3A69">
      <w:pPr>
        <w:pStyle w:val="paragraphsub"/>
      </w:pPr>
      <w:r w:rsidRPr="000F3DA8">
        <w:tab/>
        <w:t>(ii)</w:t>
      </w:r>
      <w:r w:rsidRPr="000F3DA8">
        <w:tab/>
        <w:t>within such other period as the court allows.</w:t>
      </w:r>
    </w:p>
    <w:p w:rsidR="007E3A69" w:rsidRPr="000F3DA8" w:rsidRDefault="007E3A69" w:rsidP="007E3A69">
      <w:pPr>
        <w:pStyle w:val="notetext"/>
      </w:pPr>
      <w:r w:rsidRPr="000F3DA8">
        <w:t>Note:</w:t>
      </w:r>
      <w:r w:rsidRPr="000F3DA8">
        <w:tab/>
        <w:t>The record would include all the evidence given in the original proceeding by the vulnerable person (whether evidence on examination in chief, on cross</w:t>
      </w:r>
      <w:r w:rsidR="000F3DA8">
        <w:noBreakHyphen/>
      </w:r>
      <w:r w:rsidRPr="000F3DA8">
        <w:t>examination or on re</w:t>
      </w:r>
      <w:r w:rsidR="000F3DA8">
        <w:noBreakHyphen/>
      </w:r>
      <w:r w:rsidRPr="000F3DA8">
        <w:t>examination).</w:t>
      </w:r>
    </w:p>
    <w:p w:rsidR="007E3A69" w:rsidRPr="000F3DA8" w:rsidRDefault="007E3A69" w:rsidP="007E3A69">
      <w:pPr>
        <w:pStyle w:val="subsection"/>
      </w:pPr>
      <w:r w:rsidRPr="000F3DA8">
        <w:tab/>
        <w:t>(2)</w:t>
      </w:r>
      <w:r w:rsidRPr="000F3DA8">
        <w:tab/>
        <w:t>However, the prosecutor may alter or edit that record with the agreement of each defendant in the new proceeding.</w:t>
      </w:r>
    </w:p>
    <w:p w:rsidR="007E3A69" w:rsidRPr="000F3DA8" w:rsidRDefault="007E3A69" w:rsidP="007E3A69">
      <w:pPr>
        <w:pStyle w:val="subsection"/>
      </w:pPr>
      <w:r w:rsidRPr="000F3DA8">
        <w:tab/>
        <w:t>(3)</w:t>
      </w:r>
      <w:r w:rsidRPr="000F3DA8">
        <w:tab/>
        <w:t>Both of the following are admissible as evidence in the new proceeding:</w:t>
      </w:r>
    </w:p>
    <w:p w:rsidR="007E3A69" w:rsidRPr="000F3DA8" w:rsidRDefault="007E3A69" w:rsidP="007E3A69">
      <w:pPr>
        <w:pStyle w:val="paragraph"/>
      </w:pPr>
      <w:r w:rsidRPr="000F3DA8">
        <w:tab/>
        <w:t>(a)</w:t>
      </w:r>
      <w:r w:rsidRPr="000F3DA8">
        <w:tab/>
        <w:t xml:space="preserve">a record of evidence prepared under </w:t>
      </w:r>
      <w:r w:rsidR="000F3DA8">
        <w:t>subsection (</w:t>
      </w:r>
      <w:r w:rsidRPr="000F3DA8">
        <w:t>1) and (2);</w:t>
      </w:r>
    </w:p>
    <w:p w:rsidR="007E3A69" w:rsidRPr="000F3DA8" w:rsidRDefault="007E3A69" w:rsidP="007E3A69">
      <w:pPr>
        <w:pStyle w:val="paragraph"/>
      </w:pPr>
      <w:r w:rsidRPr="000F3DA8">
        <w:tab/>
        <w:t>(b)</w:t>
      </w:r>
      <w:r w:rsidRPr="000F3DA8">
        <w:tab/>
        <w:t>the exhibits tendered in the original proceeding in connection with that evidence.</w:t>
      </w:r>
    </w:p>
    <w:p w:rsidR="007E3A69" w:rsidRPr="000F3DA8" w:rsidRDefault="007E3A69" w:rsidP="007E3A69">
      <w:pPr>
        <w:pStyle w:val="subsection"/>
      </w:pPr>
      <w:r w:rsidRPr="000F3DA8">
        <w:tab/>
        <w:t>(4)</w:t>
      </w:r>
      <w:r w:rsidRPr="000F3DA8">
        <w:tab/>
        <w:t>This subsection applies to the following persons:</w:t>
      </w:r>
    </w:p>
    <w:p w:rsidR="007E3A69" w:rsidRPr="000F3DA8" w:rsidRDefault="007E3A69" w:rsidP="007E3A69">
      <w:pPr>
        <w:pStyle w:val="paragraph"/>
      </w:pPr>
      <w:r w:rsidRPr="000F3DA8">
        <w:tab/>
        <w:t>(a)</w:t>
      </w:r>
      <w:r w:rsidRPr="000F3DA8">
        <w:tab/>
        <w:t>if the original proceeding was a child proceeding—a child complainant;</w:t>
      </w:r>
    </w:p>
    <w:p w:rsidR="007E3A69" w:rsidRPr="000F3DA8" w:rsidRDefault="007E3A69" w:rsidP="007E3A69">
      <w:pPr>
        <w:pStyle w:val="paragraph"/>
      </w:pPr>
      <w:r w:rsidRPr="000F3DA8">
        <w:tab/>
        <w:t>(b)</w:t>
      </w:r>
      <w:r w:rsidRPr="000F3DA8">
        <w:tab/>
        <w:t>if the original proceeding was a vulnerable adult proceeding—a vulnerable adult complainant.</w:t>
      </w:r>
    </w:p>
    <w:p w:rsidR="007E3A69" w:rsidRPr="000F3DA8" w:rsidRDefault="007E3A69" w:rsidP="007E3A69">
      <w:pPr>
        <w:pStyle w:val="subsection"/>
      </w:pPr>
      <w:r w:rsidRPr="000F3DA8">
        <w:tab/>
        <w:t>(5)</w:t>
      </w:r>
      <w:r w:rsidRPr="000F3DA8">
        <w:tab/>
        <w:t xml:space="preserve">The Minister may, in writing, prescribe the form, and ways for authenticating, records prepared under </w:t>
      </w:r>
      <w:r w:rsidR="000F3DA8">
        <w:t>subsection (</w:t>
      </w:r>
      <w:r w:rsidRPr="000F3DA8">
        <w:t>1).</w:t>
      </w:r>
    </w:p>
    <w:p w:rsidR="007E3A69" w:rsidRPr="000F3DA8" w:rsidRDefault="007E3A69" w:rsidP="007E3A69">
      <w:pPr>
        <w:pStyle w:val="ActHead5"/>
      </w:pPr>
      <w:bookmarkStart w:id="480" w:name="_Toc486497948"/>
      <w:r w:rsidRPr="000F3DA8">
        <w:rPr>
          <w:rStyle w:val="CharSectno"/>
        </w:rPr>
        <w:t>15YNC</w:t>
      </w:r>
      <w:r w:rsidRPr="000F3DA8">
        <w:t xml:space="preserve">  Vulnerable person not to be made to give further evidence</w:t>
      </w:r>
      <w:bookmarkEnd w:id="480"/>
    </w:p>
    <w:p w:rsidR="007E3A69" w:rsidRPr="000F3DA8" w:rsidRDefault="007E3A69" w:rsidP="007E3A69">
      <w:pPr>
        <w:pStyle w:val="subsection"/>
      </w:pPr>
      <w:r w:rsidRPr="000F3DA8">
        <w:tab/>
        <w:t>(1)</w:t>
      </w:r>
      <w:r w:rsidRPr="000F3DA8">
        <w:tab/>
        <w:t>A vulnerable person whose evidence is included in a record admitted under section</w:t>
      </w:r>
      <w:r w:rsidR="000F3DA8">
        <w:t> </w:t>
      </w:r>
      <w:r w:rsidRPr="000F3DA8">
        <w:t>15YNB need not give any further evidence in the new proceeding unless the court orders that this is necessary:</w:t>
      </w:r>
    </w:p>
    <w:p w:rsidR="007E3A69" w:rsidRPr="000F3DA8" w:rsidRDefault="007E3A69" w:rsidP="007E3A69">
      <w:pPr>
        <w:pStyle w:val="paragraph"/>
      </w:pPr>
      <w:r w:rsidRPr="000F3DA8">
        <w:tab/>
        <w:t>(a)</w:t>
      </w:r>
      <w:r w:rsidRPr="000F3DA8">
        <w:tab/>
        <w:t>to clarify the vulnerable person’s evidence given in the original proceeding; or</w:t>
      </w:r>
    </w:p>
    <w:p w:rsidR="007E3A69" w:rsidRPr="000F3DA8" w:rsidRDefault="007E3A69" w:rsidP="007E3A69">
      <w:pPr>
        <w:pStyle w:val="paragraph"/>
      </w:pPr>
      <w:r w:rsidRPr="000F3DA8">
        <w:tab/>
        <w:t>(b)</w:t>
      </w:r>
      <w:r w:rsidRPr="000F3DA8">
        <w:tab/>
        <w:t>to give proper consideration of information or material that has become available since the original proceeding; or</w:t>
      </w:r>
    </w:p>
    <w:p w:rsidR="007E3A69" w:rsidRPr="000F3DA8" w:rsidRDefault="007E3A69" w:rsidP="007E3A69">
      <w:pPr>
        <w:pStyle w:val="paragraph"/>
      </w:pPr>
      <w:r w:rsidRPr="000F3DA8">
        <w:tab/>
        <w:t>(c)</w:t>
      </w:r>
      <w:r w:rsidRPr="000F3DA8">
        <w:tab/>
        <w:t>in the interests of justice.</w:t>
      </w:r>
    </w:p>
    <w:p w:rsidR="007E3A69" w:rsidRPr="000F3DA8" w:rsidRDefault="007E3A69" w:rsidP="007E3A69">
      <w:pPr>
        <w:pStyle w:val="notetext"/>
      </w:pPr>
      <w:r w:rsidRPr="000F3DA8">
        <w:t>Note:</w:t>
      </w:r>
      <w:r w:rsidRPr="000F3DA8">
        <w:tab/>
        <w:t>This subsection covers further evidence that could otherwise be given on examination in chief, on cross</w:t>
      </w:r>
      <w:r w:rsidR="000F3DA8">
        <w:noBreakHyphen/>
      </w:r>
      <w:r w:rsidRPr="000F3DA8">
        <w:t>examination or on re</w:t>
      </w:r>
      <w:r w:rsidR="000F3DA8">
        <w:noBreakHyphen/>
      </w:r>
      <w:r w:rsidRPr="000F3DA8">
        <w:t>examination.</w:t>
      </w:r>
    </w:p>
    <w:p w:rsidR="007E3A69" w:rsidRPr="000F3DA8" w:rsidRDefault="007E3A69" w:rsidP="007E3A69">
      <w:pPr>
        <w:pStyle w:val="subsection"/>
      </w:pPr>
      <w:r w:rsidRPr="000F3DA8">
        <w:tab/>
        <w:t>(2)</w:t>
      </w:r>
      <w:r w:rsidRPr="000F3DA8">
        <w:tab/>
        <w:t xml:space="preserve">If the court makes an order under </w:t>
      </w:r>
      <w:r w:rsidR="000F3DA8">
        <w:t>subsection (</w:t>
      </w:r>
      <w:r w:rsidRPr="000F3DA8">
        <w:t>1), the court is to ensure that the vulnerable person is questioned in the new proceeding only about the matters specified in the order.</w:t>
      </w:r>
    </w:p>
    <w:p w:rsidR="007E3A69" w:rsidRPr="000F3DA8" w:rsidRDefault="007E3A69" w:rsidP="007E3A69">
      <w:pPr>
        <w:pStyle w:val="subsection"/>
      </w:pPr>
      <w:r w:rsidRPr="000F3DA8">
        <w:tab/>
        <w:t>(3)</w:t>
      </w:r>
      <w:r w:rsidRPr="000F3DA8">
        <w:tab/>
        <w:t xml:space="preserve">An order under </w:t>
      </w:r>
      <w:r w:rsidR="000F3DA8">
        <w:t>subsection (</w:t>
      </w:r>
      <w:r w:rsidRPr="000F3DA8">
        <w:t>1) may be made on the court’s own initiative or on application by or on behalf of a party to the new proceeding.</w:t>
      </w:r>
    </w:p>
    <w:p w:rsidR="007E3A69" w:rsidRPr="000F3DA8" w:rsidRDefault="007E3A69" w:rsidP="007E3A69">
      <w:pPr>
        <w:pStyle w:val="subsection"/>
      </w:pPr>
      <w:r w:rsidRPr="000F3DA8">
        <w:tab/>
        <w:t>(4)</w:t>
      </w:r>
      <w:r w:rsidRPr="000F3DA8">
        <w:tab/>
        <w:t xml:space="preserve">Despite </w:t>
      </w:r>
      <w:r w:rsidR="000F3DA8">
        <w:t>subsection (</w:t>
      </w:r>
      <w:r w:rsidRPr="000F3DA8">
        <w:t xml:space="preserve">1), the vulnerable person may seek leave of the court to give further evidence in the new proceeding. </w:t>
      </w:r>
      <w:r w:rsidR="000F3DA8">
        <w:t>Subsections (</w:t>
      </w:r>
      <w:r w:rsidRPr="000F3DA8">
        <w:t>1) and (2) cease to apply to the person if leave is given.</w:t>
      </w:r>
    </w:p>
    <w:p w:rsidR="007E3A69" w:rsidRPr="000F3DA8" w:rsidRDefault="007E3A69" w:rsidP="00A65320">
      <w:pPr>
        <w:pStyle w:val="ActHead5"/>
      </w:pPr>
      <w:bookmarkStart w:id="481" w:name="_Toc486497949"/>
      <w:r w:rsidRPr="000F3DA8">
        <w:rPr>
          <w:rStyle w:val="CharSectno"/>
        </w:rPr>
        <w:t>15YND</w:t>
      </w:r>
      <w:r w:rsidRPr="000F3DA8">
        <w:t xml:space="preserve">  Defendants’ access to video recordings</w:t>
      </w:r>
      <w:bookmarkEnd w:id="481"/>
    </w:p>
    <w:p w:rsidR="007E3A69" w:rsidRPr="000F3DA8" w:rsidRDefault="007E3A69" w:rsidP="00A65320">
      <w:pPr>
        <w:pStyle w:val="subsection"/>
        <w:keepNext/>
        <w:keepLines/>
      </w:pPr>
      <w:r w:rsidRPr="000F3DA8">
        <w:tab/>
        <w:t>(1)</w:t>
      </w:r>
      <w:r w:rsidRPr="000F3DA8">
        <w:tab/>
        <w:t>If a record prepared under subsections</w:t>
      </w:r>
      <w:r w:rsidR="000F3DA8">
        <w:t> </w:t>
      </w:r>
      <w:r w:rsidRPr="000F3DA8">
        <w:t>15YNB(1) and (2) includes a video recording, neither:</w:t>
      </w:r>
    </w:p>
    <w:p w:rsidR="007E3A69" w:rsidRPr="000F3DA8" w:rsidRDefault="007E3A69" w:rsidP="00A65320">
      <w:pPr>
        <w:pStyle w:val="paragraph"/>
        <w:keepNext/>
        <w:keepLines/>
      </w:pPr>
      <w:r w:rsidRPr="000F3DA8">
        <w:tab/>
        <w:t>(a)</w:t>
      </w:r>
      <w:r w:rsidRPr="000F3DA8">
        <w:tab/>
        <w:t>the defendants in the new proceeding; nor</w:t>
      </w:r>
    </w:p>
    <w:p w:rsidR="007E3A69" w:rsidRPr="000F3DA8" w:rsidRDefault="007E3A69" w:rsidP="007E3A69">
      <w:pPr>
        <w:pStyle w:val="paragraph"/>
      </w:pPr>
      <w:r w:rsidRPr="000F3DA8">
        <w:tab/>
        <w:t>(b)</w:t>
      </w:r>
      <w:r w:rsidRPr="000F3DA8">
        <w:tab/>
        <w:t>their legal representatives in the new proceeding;</w:t>
      </w:r>
    </w:p>
    <w:p w:rsidR="007E3A69" w:rsidRPr="000F3DA8" w:rsidRDefault="007E3A69" w:rsidP="007E3A69">
      <w:pPr>
        <w:pStyle w:val="subsection2"/>
      </w:pPr>
      <w:r w:rsidRPr="000F3DA8">
        <w:t>are entitled to be given the video recording or a copy of it.</w:t>
      </w:r>
    </w:p>
    <w:p w:rsidR="007E3A69" w:rsidRPr="000F3DA8" w:rsidRDefault="007E3A69" w:rsidP="007E3A69">
      <w:pPr>
        <w:pStyle w:val="subsection"/>
      </w:pPr>
      <w:r w:rsidRPr="000F3DA8">
        <w:tab/>
        <w:t>(2)</w:t>
      </w:r>
      <w:r w:rsidRPr="000F3DA8">
        <w:tab/>
        <w:t>However, they must be given reasonable access to the video recording in order to view it.</w:t>
      </w:r>
    </w:p>
    <w:p w:rsidR="007E3A69" w:rsidRPr="000F3DA8" w:rsidRDefault="007E3A69" w:rsidP="007E3A69">
      <w:pPr>
        <w:pStyle w:val="notetext"/>
      </w:pPr>
      <w:r w:rsidRPr="000F3DA8">
        <w:t>Note:</w:t>
      </w:r>
      <w:r w:rsidRPr="000F3DA8">
        <w:tab/>
        <w:t>This may require access on more than one occasion.</w:t>
      </w:r>
    </w:p>
    <w:p w:rsidR="007E3A69" w:rsidRPr="000F3DA8" w:rsidRDefault="007E3A69" w:rsidP="007E3A69">
      <w:pPr>
        <w:pStyle w:val="ActHead5"/>
      </w:pPr>
      <w:bookmarkStart w:id="482" w:name="_Toc486497950"/>
      <w:r w:rsidRPr="000F3DA8">
        <w:rPr>
          <w:rStyle w:val="CharSectno"/>
        </w:rPr>
        <w:t>15YNE</w:t>
      </w:r>
      <w:r w:rsidRPr="000F3DA8">
        <w:t xml:space="preserve">  Warnings etc. not to be given about vulnerable persons’ evidence</w:t>
      </w:r>
      <w:bookmarkEnd w:id="482"/>
    </w:p>
    <w:p w:rsidR="007E3A69" w:rsidRPr="000F3DA8" w:rsidRDefault="007E3A69" w:rsidP="007E3A69">
      <w:pPr>
        <w:pStyle w:val="subsection"/>
      </w:pPr>
      <w:r w:rsidRPr="000F3DA8">
        <w:tab/>
      </w:r>
      <w:r w:rsidRPr="000F3DA8">
        <w:tab/>
        <w:t>If there is a jury in the new proceeding, the judge is not to warn the jury, or suggest to the jury in any way, that the law requires greater or lesser weight to be given to evidence that is included in a record admitted under section</w:t>
      </w:r>
      <w:r w:rsidR="000F3DA8">
        <w:t> </w:t>
      </w:r>
      <w:r w:rsidRPr="000F3DA8">
        <w:t>15YNB.</w:t>
      </w:r>
    </w:p>
    <w:p w:rsidR="007E3A69" w:rsidRPr="000F3DA8" w:rsidRDefault="007E3A69" w:rsidP="007E3A69">
      <w:pPr>
        <w:pStyle w:val="ActHead5"/>
      </w:pPr>
      <w:bookmarkStart w:id="483" w:name="_Toc486497951"/>
      <w:r w:rsidRPr="000F3DA8">
        <w:rPr>
          <w:rStyle w:val="CharSectno"/>
        </w:rPr>
        <w:t>15YNF</w:t>
      </w:r>
      <w:r w:rsidRPr="000F3DA8">
        <w:t xml:space="preserve">  Division applies despite other rules of evidence</w:t>
      </w:r>
      <w:bookmarkEnd w:id="483"/>
    </w:p>
    <w:p w:rsidR="007E3A69" w:rsidRPr="000F3DA8" w:rsidRDefault="007E3A69" w:rsidP="007E3A69">
      <w:pPr>
        <w:pStyle w:val="subsection"/>
      </w:pPr>
      <w:r w:rsidRPr="000F3DA8">
        <w:tab/>
      </w:r>
      <w:r w:rsidRPr="000F3DA8">
        <w:tab/>
        <w:t xml:space="preserve">This Division has effect despite the </w:t>
      </w:r>
      <w:r w:rsidRPr="000F3DA8">
        <w:rPr>
          <w:i/>
        </w:rPr>
        <w:t>Evidence Act 1995</w:t>
      </w:r>
      <w:r w:rsidRPr="000F3DA8">
        <w:t>, any other law and any other rules of evidence or procedure.</w:t>
      </w:r>
    </w:p>
    <w:p w:rsidR="001769E6" w:rsidRPr="000F3DA8" w:rsidRDefault="001769E6" w:rsidP="00527FBC">
      <w:pPr>
        <w:pStyle w:val="ActHead3"/>
        <w:pageBreakBefore/>
      </w:pPr>
      <w:bookmarkStart w:id="484" w:name="_Toc486497952"/>
      <w:r w:rsidRPr="000F3DA8">
        <w:rPr>
          <w:rStyle w:val="CharDivNo"/>
        </w:rPr>
        <w:t>Division</w:t>
      </w:r>
      <w:r w:rsidR="000F3DA8" w:rsidRPr="000F3DA8">
        <w:rPr>
          <w:rStyle w:val="CharDivNo"/>
        </w:rPr>
        <w:t> </w:t>
      </w:r>
      <w:r w:rsidRPr="000F3DA8">
        <w:rPr>
          <w:rStyle w:val="CharDivNo"/>
        </w:rPr>
        <w:t>6</w:t>
      </w:r>
      <w:r w:rsidRPr="000F3DA8">
        <w:t>—</w:t>
      </w:r>
      <w:r w:rsidRPr="000F3DA8">
        <w:rPr>
          <w:rStyle w:val="CharDivText"/>
        </w:rPr>
        <w:t>Miscellaneous</w:t>
      </w:r>
      <w:bookmarkEnd w:id="484"/>
    </w:p>
    <w:p w:rsidR="001769E6" w:rsidRPr="000F3DA8" w:rsidRDefault="001769E6" w:rsidP="001769E6">
      <w:pPr>
        <w:pStyle w:val="ActHead5"/>
      </w:pPr>
      <w:bookmarkStart w:id="485" w:name="_Toc486497953"/>
      <w:r w:rsidRPr="000F3DA8">
        <w:rPr>
          <w:rStyle w:val="CharSectno"/>
        </w:rPr>
        <w:t>15YO</w:t>
      </w:r>
      <w:r w:rsidRPr="000F3DA8">
        <w:t xml:space="preserve">  Adults accompanying </w:t>
      </w:r>
      <w:r w:rsidR="00471815" w:rsidRPr="000F3DA8">
        <w:t>vulnerable persons</w:t>
      </w:r>
      <w:bookmarkEnd w:id="485"/>
    </w:p>
    <w:p w:rsidR="001769E6" w:rsidRPr="000F3DA8" w:rsidRDefault="001769E6" w:rsidP="001769E6">
      <w:pPr>
        <w:pStyle w:val="subsection"/>
      </w:pPr>
      <w:r w:rsidRPr="000F3DA8">
        <w:tab/>
        <w:t>(1)</w:t>
      </w:r>
      <w:r w:rsidRPr="000F3DA8">
        <w:tab/>
        <w:t xml:space="preserve">A </w:t>
      </w:r>
      <w:r w:rsidR="001B415B" w:rsidRPr="000F3DA8">
        <w:t xml:space="preserve">person to whom </w:t>
      </w:r>
      <w:r w:rsidR="000F3DA8">
        <w:t>subsection (</w:t>
      </w:r>
      <w:r w:rsidR="001B415B" w:rsidRPr="000F3DA8">
        <w:t>1A) applies</w:t>
      </w:r>
      <w:r w:rsidRPr="000F3DA8">
        <w:t xml:space="preserve"> may choose an adult to accompany the </w:t>
      </w:r>
      <w:r w:rsidR="00A54928" w:rsidRPr="000F3DA8">
        <w:t>person</w:t>
      </w:r>
      <w:r w:rsidRPr="000F3DA8">
        <w:t xml:space="preserve"> while the </w:t>
      </w:r>
      <w:r w:rsidR="00A54928" w:rsidRPr="000F3DA8">
        <w:t>person</w:t>
      </w:r>
      <w:r w:rsidRPr="000F3DA8">
        <w:t xml:space="preserve"> is giving evidence in a proceeding (including while giving evidence by closed</w:t>
      </w:r>
      <w:r w:rsidR="000F3DA8">
        <w:noBreakHyphen/>
      </w:r>
      <w:r w:rsidRPr="000F3DA8">
        <w:t>circuit television).</w:t>
      </w:r>
    </w:p>
    <w:p w:rsidR="004F7218" w:rsidRPr="000F3DA8" w:rsidRDefault="004F7218" w:rsidP="004F7218">
      <w:pPr>
        <w:pStyle w:val="subsection"/>
      </w:pPr>
      <w:r w:rsidRPr="000F3DA8">
        <w:tab/>
        <w:t>(1A)</w:t>
      </w:r>
      <w:r w:rsidRPr="000F3DA8">
        <w:tab/>
        <w:t>This subsection applies to the following persons:</w:t>
      </w:r>
    </w:p>
    <w:p w:rsidR="004F7218" w:rsidRPr="000F3DA8" w:rsidRDefault="004F7218" w:rsidP="004F7218">
      <w:pPr>
        <w:pStyle w:val="paragraph"/>
      </w:pPr>
      <w:r w:rsidRPr="000F3DA8">
        <w:tab/>
        <w:t>(a)</w:t>
      </w:r>
      <w:r w:rsidRPr="000F3DA8">
        <w:tab/>
        <w:t>for a child proceeding—a child witness;</w:t>
      </w:r>
    </w:p>
    <w:p w:rsidR="004F7218" w:rsidRPr="000F3DA8" w:rsidRDefault="004F7218" w:rsidP="004F7218">
      <w:pPr>
        <w:pStyle w:val="paragraph"/>
      </w:pPr>
      <w:r w:rsidRPr="000F3DA8">
        <w:tab/>
        <w:t>(b)</w:t>
      </w:r>
      <w:r w:rsidRPr="000F3DA8">
        <w:tab/>
        <w:t>for a vulnerable adult proceeding—a vulnerable adult complainant;</w:t>
      </w:r>
    </w:p>
    <w:p w:rsidR="004F7218" w:rsidRPr="000F3DA8" w:rsidRDefault="004F7218" w:rsidP="004F7218">
      <w:pPr>
        <w:pStyle w:val="paragraph"/>
      </w:pPr>
      <w:r w:rsidRPr="000F3DA8">
        <w:tab/>
        <w:t>(c)</w:t>
      </w:r>
      <w:r w:rsidRPr="000F3DA8">
        <w:tab/>
        <w:t>for a special witness proceeding—a special witness for whom an order under subsection</w:t>
      </w:r>
      <w:r w:rsidR="000F3DA8">
        <w:t> </w:t>
      </w:r>
      <w:r w:rsidRPr="000F3DA8">
        <w:t>15YAB(3) is in force for this section;</w:t>
      </w:r>
    </w:p>
    <w:p w:rsidR="001769E6" w:rsidRPr="000F3DA8" w:rsidRDefault="001769E6" w:rsidP="001769E6">
      <w:pPr>
        <w:pStyle w:val="subsection"/>
      </w:pPr>
      <w:r w:rsidRPr="000F3DA8">
        <w:tab/>
        <w:t>(2)</w:t>
      </w:r>
      <w:r w:rsidRPr="000F3DA8">
        <w:tab/>
        <w:t xml:space="preserve">The adult </w:t>
      </w:r>
      <w:r w:rsidR="00D7308F" w:rsidRPr="000F3DA8">
        <w:t xml:space="preserve">chosen under </w:t>
      </w:r>
      <w:r w:rsidR="000F3DA8">
        <w:t>subsection (</w:t>
      </w:r>
      <w:r w:rsidR="00D7308F" w:rsidRPr="000F3DA8">
        <w:t>1)</w:t>
      </w:r>
      <w:r w:rsidRPr="000F3DA8">
        <w:t xml:space="preserve"> may accompany the </w:t>
      </w:r>
      <w:r w:rsidR="007C7347" w:rsidRPr="000F3DA8">
        <w:t>person</w:t>
      </w:r>
      <w:r w:rsidRPr="000F3DA8">
        <w:t xml:space="preserve"> as mentioned in </w:t>
      </w:r>
      <w:r w:rsidR="000F3DA8">
        <w:t>subsection (</w:t>
      </w:r>
      <w:r w:rsidRPr="000F3DA8">
        <w:t xml:space="preserve">1), unless the court determines that it is not appropriate for the adult to accompany the </w:t>
      </w:r>
      <w:r w:rsidR="00C15ED0" w:rsidRPr="000F3DA8">
        <w:t>person</w:t>
      </w:r>
      <w:r w:rsidRPr="000F3DA8">
        <w:t>.</w:t>
      </w:r>
    </w:p>
    <w:p w:rsidR="001769E6" w:rsidRPr="000F3DA8" w:rsidRDefault="001769E6" w:rsidP="001769E6">
      <w:pPr>
        <w:pStyle w:val="subsection"/>
      </w:pPr>
      <w:r w:rsidRPr="000F3DA8">
        <w:tab/>
        <w:t>(3)</w:t>
      </w:r>
      <w:r w:rsidRPr="000F3DA8">
        <w:tab/>
        <w:t xml:space="preserve">The court may permit more than one adult to accompany the </w:t>
      </w:r>
      <w:r w:rsidR="00C15ED0" w:rsidRPr="000F3DA8">
        <w:t>person</w:t>
      </w:r>
      <w:r w:rsidRPr="000F3DA8">
        <w:t xml:space="preserve"> if the court considers it in the interests of justice to do so.</w:t>
      </w:r>
    </w:p>
    <w:p w:rsidR="001769E6" w:rsidRPr="000F3DA8" w:rsidRDefault="001769E6" w:rsidP="001769E6">
      <w:pPr>
        <w:pStyle w:val="subsection"/>
      </w:pPr>
      <w:r w:rsidRPr="000F3DA8">
        <w:tab/>
        <w:t>(4)</w:t>
      </w:r>
      <w:r w:rsidRPr="000F3DA8">
        <w:tab/>
        <w:t xml:space="preserve">An adult accompanying the </w:t>
      </w:r>
      <w:r w:rsidR="00C15ED0" w:rsidRPr="000F3DA8">
        <w:t>person</w:t>
      </w:r>
      <w:r w:rsidRPr="000F3DA8">
        <w:t xml:space="preserve"> under this section must not:</w:t>
      </w:r>
    </w:p>
    <w:p w:rsidR="001769E6" w:rsidRPr="000F3DA8" w:rsidRDefault="001769E6" w:rsidP="001769E6">
      <w:pPr>
        <w:pStyle w:val="paragraph"/>
      </w:pPr>
      <w:r w:rsidRPr="000F3DA8">
        <w:tab/>
        <w:t>(a)</w:t>
      </w:r>
      <w:r w:rsidRPr="000F3DA8">
        <w:tab/>
        <w:t xml:space="preserve">prompt the </w:t>
      </w:r>
      <w:r w:rsidR="00064122" w:rsidRPr="000F3DA8">
        <w:t>person or otherwise influence the person’s</w:t>
      </w:r>
      <w:r w:rsidRPr="000F3DA8">
        <w:t xml:space="preserve"> answers; or</w:t>
      </w:r>
    </w:p>
    <w:p w:rsidR="001769E6" w:rsidRPr="000F3DA8" w:rsidRDefault="001769E6" w:rsidP="001769E6">
      <w:pPr>
        <w:pStyle w:val="paragraph"/>
      </w:pPr>
      <w:r w:rsidRPr="000F3DA8">
        <w:tab/>
        <w:t>(b)</w:t>
      </w:r>
      <w:r w:rsidRPr="000F3DA8">
        <w:tab/>
        <w:t xml:space="preserve">disrupt the questioning of the </w:t>
      </w:r>
      <w:r w:rsidR="004F6D05" w:rsidRPr="000F3DA8">
        <w:t>person</w:t>
      </w:r>
      <w:r w:rsidRPr="000F3DA8">
        <w:t>.</w:t>
      </w:r>
    </w:p>
    <w:p w:rsidR="001769E6" w:rsidRPr="000F3DA8" w:rsidRDefault="001769E6" w:rsidP="001769E6">
      <w:pPr>
        <w:pStyle w:val="subsection"/>
      </w:pPr>
      <w:r w:rsidRPr="000F3DA8">
        <w:tab/>
        <w:t>(5)</w:t>
      </w:r>
      <w:r w:rsidRPr="000F3DA8">
        <w:tab/>
        <w:t xml:space="preserve">Any words spoken by an adult accompanying the </w:t>
      </w:r>
      <w:r w:rsidR="007B28D2" w:rsidRPr="000F3DA8">
        <w:t>person</w:t>
      </w:r>
      <w:r w:rsidRPr="000F3DA8">
        <w:t xml:space="preserve"> under this section must be able to be heard by:</w:t>
      </w:r>
    </w:p>
    <w:p w:rsidR="001769E6" w:rsidRPr="000F3DA8" w:rsidRDefault="001769E6" w:rsidP="001769E6">
      <w:pPr>
        <w:pStyle w:val="paragraph"/>
      </w:pPr>
      <w:r w:rsidRPr="000F3DA8">
        <w:tab/>
        <w:t>(a)</w:t>
      </w:r>
      <w:r w:rsidRPr="000F3DA8">
        <w:tab/>
        <w:t>the judge; and</w:t>
      </w:r>
    </w:p>
    <w:p w:rsidR="001769E6" w:rsidRPr="000F3DA8" w:rsidRDefault="001769E6" w:rsidP="001769E6">
      <w:pPr>
        <w:pStyle w:val="paragraph"/>
      </w:pPr>
      <w:r w:rsidRPr="000F3DA8">
        <w:tab/>
        <w:t>(b)</w:t>
      </w:r>
      <w:r w:rsidRPr="000F3DA8">
        <w:tab/>
        <w:t>if there is a jury in the proceeding—the members of the jury.</w:t>
      </w:r>
    </w:p>
    <w:p w:rsidR="00B368F4" w:rsidRPr="000F3DA8" w:rsidRDefault="00B368F4" w:rsidP="00A65320">
      <w:pPr>
        <w:pStyle w:val="ActHead5"/>
      </w:pPr>
      <w:bookmarkStart w:id="486" w:name="_Toc486497954"/>
      <w:r w:rsidRPr="000F3DA8">
        <w:rPr>
          <w:rStyle w:val="CharSectno"/>
        </w:rPr>
        <w:t>15YP</w:t>
      </w:r>
      <w:r w:rsidRPr="000F3DA8">
        <w:t xml:space="preserve">  Excluding people from the courtroom</w:t>
      </w:r>
      <w:bookmarkEnd w:id="486"/>
    </w:p>
    <w:p w:rsidR="00B368F4" w:rsidRPr="000F3DA8" w:rsidRDefault="00B368F4" w:rsidP="00A65320">
      <w:pPr>
        <w:pStyle w:val="subsection"/>
        <w:keepNext/>
        <w:keepLines/>
      </w:pPr>
      <w:r w:rsidRPr="000F3DA8">
        <w:tab/>
      </w:r>
      <w:r w:rsidRPr="000F3DA8">
        <w:tab/>
        <w:t>The court may order that some or all of the members of the public be excluded from the courtroom in which any of the following persons is giving evidence in a proceeding:</w:t>
      </w:r>
    </w:p>
    <w:p w:rsidR="00B368F4" w:rsidRPr="000F3DA8" w:rsidRDefault="00B368F4" w:rsidP="00B368F4">
      <w:pPr>
        <w:pStyle w:val="paragraph"/>
      </w:pPr>
      <w:r w:rsidRPr="000F3DA8">
        <w:tab/>
        <w:t>(a)</w:t>
      </w:r>
      <w:r w:rsidRPr="000F3DA8">
        <w:tab/>
        <w:t>for a child proceeding—a child witness;</w:t>
      </w:r>
    </w:p>
    <w:p w:rsidR="00B368F4" w:rsidRPr="000F3DA8" w:rsidRDefault="00B368F4" w:rsidP="00B368F4">
      <w:pPr>
        <w:pStyle w:val="paragraph"/>
      </w:pPr>
      <w:r w:rsidRPr="000F3DA8">
        <w:tab/>
        <w:t>(b)</w:t>
      </w:r>
      <w:r w:rsidRPr="000F3DA8">
        <w:tab/>
        <w:t>for a vulnerable adult proceeding—a vulnerable adult complainant;</w:t>
      </w:r>
    </w:p>
    <w:p w:rsidR="00B368F4" w:rsidRPr="000F3DA8" w:rsidRDefault="00B368F4" w:rsidP="00B368F4">
      <w:pPr>
        <w:pStyle w:val="paragraph"/>
      </w:pPr>
      <w:r w:rsidRPr="000F3DA8">
        <w:tab/>
        <w:t>(c)</w:t>
      </w:r>
      <w:r w:rsidRPr="000F3DA8">
        <w:tab/>
        <w:t>for a special witness proceeding—a special witness for whom an order under subsection</w:t>
      </w:r>
      <w:r w:rsidR="000F3DA8">
        <w:t> </w:t>
      </w:r>
      <w:r w:rsidRPr="000F3DA8">
        <w:t>15YAB(3) is in force for this section.</w:t>
      </w:r>
    </w:p>
    <w:p w:rsidR="001769E6" w:rsidRPr="000F3DA8" w:rsidRDefault="001769E6" w:rsidP="001769E6">
      <w:pPr>
        <w:pStyle w:val="ActHead5"/>
      </w:pPr>
      <w:bookmarkStart w:id="487" w:name="_Toc486497955"/>
      <w:r w:rsidRPr="000F3DA8">
        <w:rPr>
          <w:rStyle w:val="CharSectno"/>
        </w:rPr>
        <w:t>15YQ</w:t>
      </w:r>
      <w:r w:rsidRPr="000F3DA8">
        <w:t xml:space="preserve">  Warnings etc. not to be given about </w:t>
      </w:r>
      <w:r w:rsidR="00AF3CB9" w:rsidRPr="000F3DA8">
        <w:t>vulnerable persons</w:t>
      </w:r>
      <w:r w:rsidRPr="000F3DA8">
        <w:t xml:space="preserve"> evidence</w:t>
      </w:r>
      <w:bookmarkEnd w:id="487"/>
    </w:p>
    <w:p w:rsidR="001769E6" w:rsidRPr="000F3DA8" w:rsidRDefault="001769E6" w:rsidP="001769E6">
      <w:pPr>
        <w:pStyle w:val="subsection"/>
      </w:pPr>
      <w:r w:rsidRPr="000F3DA8">
        <w:tab/>
      </w:r>
      <w:r w:rsidR="00EA761A" w:rsidRPr="000F3DA8">
        <w:t>(1)</w:t>
      </w:r>
      <w:r w:rsidRPr="000F3DA8">
        <w:tab/>
        <w:t xml:space="preserve">If there is a jury in a proceeding in which a </w:t>
      </w:r>
      <w:r w:rsidR="00AE7A7E" w:rsidRPr="000F3DA8">
        <w:t xml:space="preserve">person to whom </w:t>
      </w:r>
      <w:r w:rsidR="000F3DA8">
        <w:t>subsection (</w:t>
      </w:r>
      <w:r w:rsidR="00AE7A7E" w:rsidRPr="000F3DA8">
        <w:t>2) applies</w:t>
      </w:r>
      <w:r w:rsidRPr="000F3DA8">
        <w:t xml:space="preserve"> has given or will give evidence, the judge is not to warn the jury, or suggest to the jury in any way:</w:t>
      </w:r>
    </w:p>
    <w:p w:rsidR="00FB6A62" w:rsidRPr="000F3DA8" w:rsidRDefault="00FB6A62" w:rsidP="00FB6A62">
      <w:pPr>
        <w:pStyle w:val="paragraph"/>
      </w:pPr>
      <w:r w:rsidRPr="000F3DA8">
        <w:tab/>
        <w:t>(a)</w:t>
      </w:r>
      <w:r w:rsidRPr="000F3DA8">
        <w:tab/>
        <w:t xml:space="preserve">that the law regards persons to whom </w:t>
      </w:r>
      <w:r w:rsidR="000F3DA8">
        <w:t>subsection (</w:t>
      </w:r>
      <w:r w:rsidRPr="000F3DA8">
        <w:t>2) applies as an unreliable class of witness; or</w:t>
      </w:r>
    </w:p>
    <w:p w:rsidR="001769E6" w:rsidRPr="000F3DA8" w:rsidRDefault="001769E6" w:rsidP="001769E6">
      <w:pPr>
        <w:pStyle w:val="paragraph"/>
      </w:pPr>
      <w:r w:rsidRPr="000F3DA8">
        <w:tab/>
        <w:t>(b)</w:t>
      </w:r>
      <w:r w:rsidRPr="000F3DA8">
        <w:tab/>
        <w:t>that the law requires greater or lesser weight to be given to evidence that is given by closed</w:t>
      </w:r>
      <w:r w:rsidR="000F3DA8">
        <w:noBreakHyphen/>
      </w:r>
      <w:r w:rsidRPr="000F3DA8">
        <w:t>circuit television or alternative arrangements under Division</w:t>
      </w:r>
      <w:r w:rsidR="000F3DA8">
        <w:t> </w:t>
      </w:r>
      <w:r w:rsidRPr="000F3DA8">
        <w:t>4; or</w:t>
      </w:r>
    </w:p>
    <w:p w:rsidR="001769E6" w:rsidRPr="000F3DA8" w:rsidRDefault="001769E6" w:rsidP="001769E6">
      <w:pPr>
        <w:pStyle w:val="paragraph"/>
      </w:pPr>
      <w:r w:rsidRPr="000F3DA8">
        <w:tab/>
        <w:t>(c)</w:t>
      </w:r>
      <w:r w:rsidRPr="000F3DA8">
        <w:tab/>
        <w:t>that the law requires greater or lesser weight to be given to evidence that is given by a video recording under Division</w:t>
      </w:r>
      <w:r w:rsidR="000F3DA8">
        <w:t> </w:t>
      </w:r>
      <w:r w:rsidRPr="000F3DA8">
        <w:t>5; or</w:t>
      </w:r>
    </w:p>
    <w:p w:rsidR="001769E6" w:rsidRPr="000F3DA8" w:rsidRDefault="001769E6" w:rsidP="001769E6">
      <w:pPr>
        <w:pStyle w:val="paragraph"/>
      </w:pPr>
      <w:r w:rsidRPr="000F3DA8">
        <w:tab/>
        <w:t>(d)</w:t>
      </w:r>
      <w:r w:rsidRPr="000F3DA8">
        <w:tab/>
        <w:t xml:space="preserve">that the law requires greater or lesser weight to be given to evidence because an adult accompanies the </w:t>
      </w:r>
      <w:r w:rsidR="00AE3B18" w:rsidRPr="000F3DA8">
        <w:t>person</w:t>
      </w:r>
      <w:r w:rsidRPr="000F3DA8">
        <w:t xml:space="preserve"> under section</w:t>
      </w:r>
      <w:r w:rsidR="000F3DA8">
        <w:t> </w:t>
      </w:r>
      <w:r w:rsidRPr="000F3DA8">
        <w:t>15YO.</w:t>
      </w:r>
    </w:p>
    <w:p w:rsidR="002B7B2F" w:rsidRPr="000F3DA8" w:rsidRDefault="002B7B2F" w:rsidP="002B7B2F">
      <w:pPr>
        <w:pStyle w:val="subsection"/>
      </w:pPr>
      <w:r w:rsidRPr="000F3DA8">
        <w:tab/>
        <w:t>(2)</w:t>
      </w:r>
      <w:r w:rsidRPr="000F3DA8">
        <w:tab/>
        <w:t>This subsection applies to the following persons:</w:t>
      </w:r>
    </w:p>
    <w:p w:rsidR="002B7B2F" w:rsidRPr="000F3DA8" w:rsidRDefault="002B7B2F" w:rsidP="002B7B2F">
      <w:pPr>
        <w:pStyle w:val="paragraph"/>
      </w:pPr>
      <w:r w:rsidRPr="000F3DA8">
        <w:tab/>
        <w:t>(a)</w:t>
      </w:r>
      <w:r w:rsidRPr="000F3DA8">
        <w:tab/>
        <w:t>for a child proceeding—a child witness;</w:t>
      </w:r>
    </w:p>
    <w:p w:rsidR="002B7B2F" w:rsidRPr="000F3DA8" w:rsidRDefault="002B7B2F" w:rsidP="002B7B2F">
      <w:pPr>
        <w:pStyle w:val="paragraph"/>
      </w:pPr>
      <w:r w:rsidRPr="000F3DA8">
        <w:tab/>
        <w:t>(b)</w:t>
      </w:r>
      <w:r w:rsidRPr="000F3DA8">
        <w:tab/>
        <w:t>for a vulnerable adult proceeding—a vulnerable adult complainant;</w:t>
      </w:r>
    </w:p>
    <w:p w:rsidR="002B7B2F" w:rsidRPr="000F3DA8" w:rsidRDefault="002B7B2F" w:rsidP="002B7B2F">
      <w:pPr>
        <w:pStyle w:val="paragraph"/>
      </w:pPr>
      <w:r w:rsidRPr="000F3DA8">
        <w:tab/>
        <w:t>(c)</w:t>
      </w:r>
      <w:r w:rsidRPr="000F3DA8">
        <w:tab/>
        <w:t>for a special witness proceeding—a special witness.</w:t>
      </w:r>
    </w:p>
    <w:p w:rsidR="001769E6" w:rsidRPr="000F3DA8" w:rsidRDefault="001769E6" w:rsidP="00A65320">
      <w:pPr>
        <w:pStyle w:val="ActHead5"/>
      </w:pPr>
      <w:bookmarkStart w:id="488" w:name="_Toc486497956"/>
      <w:r w:rsidRPr="000F3DA8">
        <w:rPr>
          <w:rStyle w:val="CharSectno"/>
        </w:rPr>
        <w:t>15YR</w:t>
      </w:r>
      <w:r w:rsidRPr="000F3DA8">
        <w:t xml:space="preserve">  Publication identifying child witnesses or </w:t>
      </w:r>
      <w:r w:rsidR="00DD669E" w:rsidRPr="000F3DA8">
        <w:t>vulnerable adult complainants</w:t>
      </w:r>
      <w:bookmarkEnd w:id="488"/>
    </w:p>
    <w:p w:rsidR="001769E6" w:rsidRPr="000F3DA8" w:rsidRDefault="001769E6" w:rsidP="00A65320">
      <w:pPr>
        <w:pStyle w:val="subsection"/>
        <w:keepNext/>
        <w:keepLines/>
      </w:pPr>
      <w:r w:rsidRPr="000F3DA8">
        <w:tab/>
        <w:t>(1)</w:t>
      </w:r>
      <w:r w:rsidRPr="000F3DA8">
        <w:tab/>
        <w:t>A person commits an offence if:</w:t>
      </w:r>
    </w:p>
    <w:p w:rsidR="001769E6" w:rsidRPr="000F3DA8" w:rsidRDefault="001769E6" w:rsidP="00A65320">
      <w:pPr>
        <w:pStyle w:val="paragraph"/>
        <w:keepNext/>
        <w:keepLines/>
      </w:pPr>
      <w:r w:rsidRPr="000F3DA8">
        <w:tab/>
        <w:t>(a)</w:t>
      </w:r>
      <w:r w:rsidRPr="000F3DA8">
        <w:tab/>
        <w:t>the person publishes any matter; and</w:t>
      </w:r>
    </w:p>
    <w:p w:rsidR="001769E6" w:rsidRPr="000F3DA8" w:rsidRDefault="001769E6" w:rsidP="001769E6">
      <w:pPr>
        <w:pStyle w:val="paragraph"/>
      </w:pPr>
      <w:r w:rsidRPr="000F3DA8">
        <w:tab/>
        <w:t>(b)</w:t>
      </w:r>
      <w:r w:rsidRPr="000F3DA8">
        <w:tab/>
        <w:t>the person does not have the leave of the court to publish the matter; and</w:t>
      </w:r>
    </w:p>
    <w:p w:rsidR="0004615E" w:rsidRPr="000F3DA8" w:rsidRDefault="0004615E" w:rsidP="0004615E">
      <w:pPr>
        <w:pStyle w:val="paragraph"/>
      </w:pPr>
      <w:r w:rsidRPr="000F3DA8">
        <w:tab/>
        <w:t>(c)</w:t>
      </w:r>
      <w:r w:rsidRPr="000F3DA8">
        <w:tab/>
        <w:t>the matter:</w:t>
      </w:r>
    </w:p>
    <w:p w:rsidR="0004615E" w:rsidRPr="000F3DA8" w:rsidRDefault="0004615E" w:rsidP="0004615E">
      <w:pPr>
        <w:pStyle w:val="paragraphsub"/>
      </w:pPr>
      <w:r w:rsidRPr="000F3DA8">
        <w:tab/>
        <w:t>(i)</w:t>
      </w:r>
      <w:r w:rsidRPr="000F3DA8">
        <w:tab/>
        <w:t xml:space="preserve">identifies another person, who is a person to whom </w:t>
      </w:r>
      <w:r w:rsidR="000F3DA8">
        <w:t>subsection (</w:t>
      </w:r>
      <w:r w:rsidRPr="000F3DA8">
        <w:t xml:space="preserve">1A) applies (the </w:t>
      </w:r>
      <w:r w:rsidRPr="000F3DA8">
        <w:rPr>
          <w:b/>
          <w:i/>
        </w:rPr>
        <w:t>vulnerable person</w:t>
      </w:r>
      <w:r w:rsidRPr="000F3DA8">
        <w:t>) in relation to a proceeding, as being a child witness or vulnerable adult complainant; or</w:t>
      </w:r>
    </w:p>
    <w:p w:rsidR="0004615E" w:rsidRPr="000F3DA8" w:rsidRDefault="0004615E" w:rsidP="0004615E">
      <w:pPr>
        <w:pStyle w:val="paragraphsub"/>
      </w:pPr>
      <w:r w:rsidRPr="000F3DA8">
        <w:tab/>
        <w:t>(ii)</w:t>
      </w:r>
      <w:r w:rsidRPr="000F3DA8">
        <w:tab/>
        <w:t>is likely to lead to the vulnerable person being identified as such a person; and</w:t>
      </w:r>
    </w:p>
    <w:p w:rsidR="0004615E" w:rsidRPr="000F3DA8" w:rsidRDefault="0004615E" w:rsidP="0004615E">
      <w:pPr>
        <w:pStyle w:val="paragraph"/>
      </w:pPr>
      <w:r w:rsidRPr="000F3DA8">
        <w:tab/>
        <w:t>(d)</w:t>
      </w:r>
      <w:r w:rsidRPr="000F3DA8">
        <w:tab/>
        <w:t>the vulnerable person is not a defendant in the proceeding.</w:t>
      </w:r>
    </w:p>
    <w:p w:rsidR="001769E6" w:rsidRPr="000F3DA8" w:rsidRDefault="001769E6" w:rsidP="001769E6">
      <w:pPr>
        <w:pStyle w:val="Penalty"/>
      </w:pPr>
      <w:r w:rsidRPr="000F3DA8">
        <w:t>Penalty:</w:t>
      </w:r>
      <w:r w:rsidRPr="000F3DA8">
        <w:tab/>
        <w:t>Imprisonment for 12 months, or 60 penalty units, or both.</w:t>
      </w:r>
    </w:p>
    <w:p w:rsidR="00BC5EFD" w:rsidRPr="000F3DA8" w:rsidRDefault="00BC5EFD" w:rsidP="00BC5EFD">
      <w:pPr>
        <w:pStyle w:val="subsection"/>
      </w:pPr>
      <w:r w:rsidRPr="000F3DA8">
        <w:tab/>
        <w:t>(1A)</w:t>
      </w:r>
      <w:r w:rsidRPr="000F3DA8">
        <w:tab/>
        <w:t>This subsection applies to the following persons:</w:t>
      </w:r>
    </w:p>
    <w:p w:rsidR="00BC5EFD" w:rsidRPr="000F3DA8" w:rsidRDefault="00BC5EFD" w:rsidP="00BC5EFD">
      <w:pPr>
        <w:pStyle w:val="paragraph"/>
      </w:pPr>
      <w:r w:rsidRPr="000F3DA8">
        <w:tab/>
        <w:t>(a)</w:t>
      </w:r>
      <w:r w:rsidRPr="000F3DA8">
        <w:tab/>
        <w:t>for a child proceeding—a child witness;</w:t>
      </w:r>
    </w:p>
    <w:p w:rsidR="00BC5EFD" w:rsidRPr="000F3DA8" w:rsidRDefault="00BC5EFD" w:rsidP="00BC5EFD">
      <w:pPr>
        <w:pStyle w:val="paragraph"/>
      </w:pPr>
      <w:r w:rsidRPr="000F3DA8">
        <w:tab/>
        <w:t>(b)</w:t>
      </w:r>
      <w:r w:rsidRPr="000F3DA8">
        <w:tab/>
        <w:t>for a vulnerable adult proceeding—a vulnerable adult complainant.</w:t>
      </w:r>
    </w:p>
    <w:p w:rsidR="001769E6" w:rsidRPr="000F3DA8" w:rsidRDefault="001769E6" w:rsidP="001769E6">
      <w:pPr>
        <w:pStyle w:val="subsection"/>
      </w:pPr>
      <w:r w:rsidRPr="000F3DA8">
        <w:tab/>
        <w:t>(2)</w:t>
      </w:r>
      <w:r w:rsidRPr="000F3DA8">
        <w:tab/>
        <w:t>This section does not apply if the publication is in:</w:t>
      </w:r>
    </w:p>
    <w:p w:rsidR="001769E6" w:rsidRPr="000F3DA8" w:rsidRDefault="001769E6" w:rsidP="001769E6">
      <w:pPr>
        <w:pStyle w:val="paragraph"/>
      </w:pPr>
      <w:r w:rsidRPr="000F3DA8">
        <w:tab/>
        <w:t>(a)</w:t>
      </w:r>
      <w:r w:rsidRPr="000F3DA8">
        <w:tab/>
        <w:t>an official publication in the course of, and for the purpose of, the proceeding; or</w:t>
      </w:r>
    </w:p>
    <w:p w:rsidR="001769E6" w:rsidRPr="000F3DA8" w:rsidRDefault="001769E6" w:rsidP="001769E6">
      <w:pPr>
        <w:pStyle w:val="paragraph"/>
      </w:pPr>
      <w:r w:rsidRPr="000F3DA8">
        <w:tab/>
        <w:t>(b)</w:t>
      </w:r>
      <w:r w:rsidRPr="000F3DA8">
        <w:tab/>
        <w:t>a document prepared for use in particular legal proceedings (whether or not the legal proceedings are a proceeding within the meaning of this Part).</w:t>
      </w:r>
    </w:p>
    <w:p w:rsidR="001769E6" w:rsidRPr="000F3DA8" w:rsidRDefault="001769E6" w:rsidP="001769E6">
      <w:pPr>
        <w:pStyle w:val="notetext"/>
      </w:pPr>
      <w:r w:rsidRPr="000F3DA8">
        <w:t>Note:</w:t>
      </w:r>
      <w:r w:rsidRPr="000F3DA8">
        <w:tab/>
        <w:t xml:space="preserve">A defendant bears an evidential burden in relation to the matter in </w:t>
      </w:r>
      <w:r w:rsidR="000F3DA8">
        <w:t>subsection (</w:t>
      </w:r>
      <w:r w:rsidRPr="000F3DA8">
        <w:t>2) (see subsection</w:t>
      </w:r>
      <w:r w:rsidR="000F3DA8">
        <w:t> </w:t>
      </w:r>
      <w:r w:rsidRPr="000F3DA8">
        <w:t xml:space="preserve">13.3(3) of the </w:t>
      </w:r>
      <w:r w:rsidRPr="000F3DA8">
        <w:rPr>
          <w:i/>
        </w:rPr>
        <w:t>Criminal Code</w:t>
      </w:r>
      <w:r w:rsidRPr="000F3DA8">
        <w:t>).</w:t>
      </w:r>
    </w:p>
    <w:p w:rsidR="001769E6" w:rsidRPr="000F3DA8" w:rsidRDefault="001769E6" w:rsidP="001769E6">
      <w:pPr>
        <w:pStyle w:val="subsection"/>
      </w:pPr>
      <w:r w:rsidRPr="000F3DA8">
        <w:tab/>
        <w:t>(3)</w:t>
      </w:r>
      <w:r w:rsidRPr="000F3DA8">
        <w:tab/>
        <w:t>The court may give leave to a person to publish the matter.</w:t>
      </w:r>
    </w:p>
    <w:p w:rsidR="001769E6" w:rsidRPr="000F3DA8" w:rsidRDefault="001769E6" w:rsidP="001769E6">
      <w:pPr>
        <w:pStyle w:val="subsection"/>
      </w:pPr>
      <w:r w:rsidRPr="000F3DA8">
        <w:tab/>
        <w:t>(4)</w:t>
      </w:r>
      <w:r w:rsidRPr="000F3DA8">
        <w:tab/>
        <w:t>In deciding whether to give leave, the court is to have regard to:</w:t>
      </w:r>
    </w:p>
    <w:p w:rsidR="001769E6" w:rsidRPr="000F3DA8" w:rsidRDefault="001769E6" w:rsidP="001769E6">
      <w:pPr>
        <w:pStyle w:val="paragraph"/>
      </w:pPr>
      <w:r w:rsidRPr="000F3DA8">
        <w:tab/>
        <w:t>(a)</w:t>
      </w:r>
      <w:r w:rsidRPr="000F3DA8">
        <w:tab/>
        <w:t xml:space="preserve">any trauma to the </w:t>
      </w:r>
      <w:r w:rsidR="00303B03" w:rsidRPr="000F3DA8">
        <w:t>vulnerable person</w:t>
      </w:r>
      <w:r w:rsidRPr="000F3DA8">
        <w:t xml:space="preserve"> that the publication could cause; and</w:t>
      </w:r>
    </w:p>
    <w:p w:rsidR="001769E6" w:rsidRPr="000F3DA8" w:rsidRDefault="001769E6" w:rsidP="001769E6">
      <w:pPr>
        <w:pStyle w:val="paragraph"/>
      </w:pPr>
      <w:r w:rsidRPr="000F3DA8">
        <w:tab/>
        <w:t>(b)</w:t>
      </w:r>
      <w:r w:rsidRPr="000F3DA8">
        <w:tab/>
        <w:t xml:space="preserve">any damage to the reputation of the </w:t>
      </w:r>
      <w:r w:rsidR="00FF0211" w:rsidRPr="000F3DA8">
        <w:t>vulnerable person</w:t>
      </w:r>
      <w:r w:rsidRPr="000F3DA8">
        <w:t xml:space="preserve"> that the publication could cause; and</w:t>
      </w:r>
    </w:p>
    <w:p w:rsidR="001769E6" w:rsidRPr="000F3DA8" w:rsidRDefault="001769E6" w:rsidP="001769E6">
      <w:pPr>
        <w:pStyle w:val="paragraph"/>
      </w:pPr>
      <w:r w:rsidRPr="000F3DA8">
        <w:tab/>
        <w:t>(c)</w:t>
      </w:r>
      <w:r w:rsidRPr="000F3DA8">
        <w:tab/>
        <w:t>whether the publication is:</w:t>
      </w:r>
    </w:p>
    <w:p w:rsidR="001769E6" w:rsidRPr="000F3DA8" w:rsidRDefault="001769E6" w:rsidP="001769E6">
      <w:pPr>
        <w:pStyle w:val="paragraphsub"/>
      </w:pPr>
      <w:r w:rsidRPr="000F3DA8">
        <w:tab/>
        <w:t>(i)</w:t>
      </w:r>
      <w:r w:rsidRPr="000F3DA8">
        <w:tab/>
        <w:t>for the purpose of supplying transcripts of the proceedings to persons with a genuine interest in the proceedings; or</w:t>
      </w:r>
    </w:p>
    <w:p w:rsidR="001769E6" w:rsidRPr="000F3DA8" w:rsidRDefault="001769E6" w:rsidP="001769E6">
      <w:pPr>
        <w:pStyle w:val="paragraphsub"/>
      </w:pPr>
      <w:r w:rsidRPr="000F3DA8">
        <w:tab/>
        <w:t>(ii)</w:t>
      </w:r>
      <w:r w:rsidRPr="000F3DA8">
        <w:tab/>
        <w:t>for genuine research purposes.</w:t>
      </w:r>
    </w:p>
    <w:p w:rsidR="001769E6" w:rsidRPr="000F3DA8" w:rsidRDefault="001769E6" w:rsidP="001769E6">
      <w:pPr>
        <w:pStyle w:val="subsection"/>
      </w:pPr>
      <w:r w:rsidRPr="000F3DA8">
        <w:tab/>
        <w:t>(5)</w:t>
      </w:r>
      <w:r w:rsidRPr="000F3DA8">
        <w:tab/>
        <w:t>Leave may be given after the proceedings have finished. For this purpose, the court need not be constituted by the same judicial officers who constituted the court in the proceedings.</w:t>
      </w:r>
    </w:p>
    <w:p w:rsidR="001769E6" w:rsidRPr="000F3DA8" w:rsidRDefault="001769E6" w:rsidP="001769E6">
      <w:pPr>
        <w:pStyle w:val="subsection"/>
      </w:pPr>
      <w:r w:rsidRPr="000F3DA8">
        <w:tab/>
        <w:t>(6)</w:t>
      </w:r>
      <w:r w:rsidRPr="000F3DA8">
        <w:tab/>
        <w:t>An application for leave under this section:</w:t>
      </w:r>
    </w:p>
    <w:p w:rsidR="001769E6" w:rsidRPr="000F3DA8" w:rsidRDefault="001769E6" w:rsidP="001769E6">
      <w:pPr>
        <w:pStyle w:val="paragraph"/>
      </w:pPr>
      <w:r w:rsidRPr="000F3DA8">
        <w:tab/>
        <w:t>(a)</w:t>
      </w:r>
      <w:r w:rsidRPr="000F3DA8">
        <w:tab/>
        <w:t>must be in writing; and</w:t>
      </w:r>
    </w:p>
    <w:p w:rsidR="001769E6" w:rsidRPr="000F3DA8" w:rsidRDefault="001769E6" w:rsidP="001769E6">
      <w:pPr>
        <w:pStyle w:val="paragraph"/>
      </w:pPr>
      <w:r w:rsidRPr="000F3DA8">
        <w:tab/>
        <w:t>(b)</w:t>
      </w:r>
      <w:r w:rsidRPr="000F3DA8">
        <w:tab/>
        <w:t>must not be determined before the court has considered such submissions and other evidence as it thinks necessary for determining the application.</w:t>
      </w:r>
    </w:p>
    <w:p w:rsidR="001769E6" w:rsidRPr="000F3DA8" w:rsidRDefault="001769E6" w:rsidP="001769E6">
      <w:pPr>
        <w:pStyle w:val="ActHead5"/>
      </w:pPr>
      <w:bookmarkStart w:id="489" w:name="_Toc486497957"/>
      <w:r w:rsidRPr="000F3DA8">
        <w:rPr>
          <w:rStyle w:val="CharSectno"/>
        </w:rPr>
        <w:t>15YS</w:t>
      </w:r>
      <w:r w:rsidRPr="000F3DA8">
        <w:t xml:space="preserve">  General powers of a court</w:t>
      </w:r>
      <w:bookmarkEnd w:id="489"/>
    </w:p>
    <w:p w:rsidR="001769E6" w:rsidRPr="000F3DA8" w:rsidRDefault="001769E6" w:rsidP="001769E6">
      <w:pPr>
        <w:pStyle w:val="subsection"/>
      </w:pPr>
      <w:r w:rsidRPr="000F3DA8">
        <w:tab/>
        <w:t>(1)</w:t>
      </w:r>
      <w:r w:rsidRPr="000F3DA8">
        <w:tab/>
        <w:t>The power of a court to control the conduct of a proceeding is not affected by this Part, except so far as this Part provides otherwise expressly or by necessary intendment.</w:t>
      </w:r>
    </w:p>
    <w:p w:rsidR="001769E6" w:rsidRPr="000F3DA8" w:rsidRDefault="001769E6" w:rsidP="001769E6">
      <w:pPr>
        <w:pStyle w:val="subsection"/>
      </w:pPr>
      <w:r w:rsidRPr="000F3DA8">
        <w:tab/>
        <w:t>(2)</w:t>
      </w:r>
      <w:r w:rsidRPr="000F3DA8">
        <w:tab/>
        <w:t>In particular, the powers of a court to control the questioning of witnesses are not affected.</w:t>
      </w:r>
    </w:p>
    <w:p w:rsidR="001769E6" w:rsidRPr="000F3DA8" w:rsidRDefault="001769E6" w:rsidP="001769E6">
      <w:pPr>
        <w:pStyle w:val="subsection"/>
      </w:pPr>
      <w:r w:rsidRPr="000F3DA8">
        <w:tab/>
        <w:t>(3)</w:t>
      </w:r>
      <w:r w:rsidRPr="000F3DA8">
        <w:tab/>
        <w:t>The power of a court to give leave under this Part includes the power to give such leave subject to conditions.</w:t>
      </w:r>
    </w:p>
    <w:p w:rsidR="00D80C22" w:rsidRPr="000F3DA8" w:rsidRDefault="00D80C22" w:rsidP="00D80C22">
      <w:pPr>
        <w:pStyle w:val="ActHead5"/>
      </w:pPr>
      <w:bookmarkStart w:id="490" w:name="_Toc486497958"/>
      <w:r w:rsidRPr="000F3DA8">
        <w:rPr>
          <w:rStyle w:val="CharSectno"/>
        </w:rPr>
        <w:t>15YT</w:t>
      </w:r>
      <w:r w:rsidRPr="000F3DA8">
        <w:t xml:space="preserve">  Other video link evidence provisions are unaffected</w:t>
      </w:r>
      <w:bookmarkEnd w:id="490"/>
    </w:p>
    <w:p w:rsidR="00D80C22" w:rsidRPr="000F3DA8" w:rsidRDefault="00D80C22" w:rsidP="00D80C22">
      <w:pPr>
        <w:pStyle w:val="subsection"/>
      </w:pPr>
      <w:r w:rsidRPr="000F3DA8">
        <w:tab/>
      </w:r>
      <w:r w:rsidRPr="000F3DA8">
        <w:tab/>
        <w:t>Nothing in this Part affects the operation of Division</w:t>
      </w:r>
      <w:r w:rsidR="000F3DA8">
        <w:t> </w:t>
      </w:r>
      <w:r w:rsidRPr="000F3DA8">
        <w:t xml:space="preserve">279 of the </w:t>
      </w:r>
      <w:r w:rsidRPr="000F3DA8">
        <w:rPr>
          <w:i/>
        </w:rPr>
        <w:t>Criminal Code</w:t>
      </w:r>
      <w:r w:rsidRPr="000F3DA8">
        <w:t xml:space="preserve"> (about video link evidence in offences against humanity).</w:t>
      </w:r>
    </w:p>
    <w:p w:rsidR="00F05425" w:rsidRPr="000F3DA8" w:rsidRDefault="00F05425" w:rsidP="00527FBC">
      <w:pPr>
        <w:pStyle w:val="ActHead2"/>
        <w:pageBreakBefore/>
      </w:pPr>
      <w:bookmarkStart w:id="491" w:name="_Toc486497959"/>
      <w:r w:rsidRPr="000F3DA8">
        <w:rPr>
          <w:rStyle w:val="CharPartNo"/>
        </w:rPr>
        <w:t>Part</w:t>
      </w:r>
      <w:r w:rsidR="00BB4455" w:rsidRPr="000F3DA8">
        <w:rPr>
          <w:rStyle w:val="CharPartNo"/>
        </w:rPr>
        <w:t> </w:t>
      </w:r>
      <w:r w:rsidRPr="000F3DA8">
        <w:rPr>
          <w:rStyle w:val="CharPartNo"/>
        </w:rPr>
        <w:t>IAE</w:t>
      </w:r>
      <w:r w:rsidRPr="000F3DA8">
        <w:t>—</w:t>
      </w:r>
      <w:r w:rsidRPr="000F3DA8">
        <w:rPr>
          <w:rStyle w:val="CharPartText"/>
        </w:rPr>
        <w:t>Video link evidence in proceedings for terrorism and related offences etc.</w:t>
      </w:r>
      <w:bookmarkEnd w:id="491"/>
    </w:p>
    <w:p w:rsidR="00F05425" w:rsidRPr="000F3DA8" w:rsidRDefault="00F05425" w:rsidP="00F05425">
      <w:pPr>
        <w:pStyle w:val="Header"/>
      </w:pPr>
      <w:r w:rsidRPr="000F3DA8">
        <w:rPr>
          <w:rStyle w:val="CharDivNo"/>
        </w:rPr>
        <w:t xml:space="preserve"> </w:t>
      </w:r>
      <w:r w:rsidRPr="000F3DA8">
        <w:rPr>
          <w:rStyle w:val="CharDivText"/>
        </w:rPr>
        <w:t xml:space="preserve"> </w:t>
      </w:r>
    </w:p>
    <w:p w:rsidR="00F05425" w:rsidRPr="000F3DA8" w:rsidRDefault="00F05425" w:rsidP="00F05425">
      <w:pPr>
        <w:pStyle w:val="ActHead5"/>
      </w:pPr>
      <w:bookmarkStart w:id="492" w:name="_Toc486497960"/>
      <w:r w:rsidRPr="000F3DA8">
        <w:rPr>
          <w:rStyle w:val="CharSectno"/>
        </w:rPr>
        <w:t>15YU</w:t>
      </w:r>
      <w:r w:rsidRPr="000F3DA8">
        <w:t xml:space="preserve">  Proceedings to which this Part applies</w:t>
      </w:r>
      <w:bookmarkEnd w:id="492"/>
    </w:p>
    <w:p w:rsidR="00F05425" w:rsidRPr="000F3DA8" w:rsidRDefault="00F05425" w:rsidP="00F05425">
      <w:pPr>
        <w:pStyle w:val="SubsectionHead"/>
      </w:pPr>
      <w:r w:rsidRPr="000F3DA8">
        <w:t>Criminal proceedings</w:t>
      </w:r>
    </w:p>
    <w:p w:rsidR="00F05425" w:rsidRPr="000F3DA8" w:rsidRDefault="00F05425" w:rsidP="00F05425">
      <w:pPr>
        <w:pStyle w:val="subsection"/>
      </w:pPr>
      <w:r w:rsidRPr="000F3DA8">
        <w:tab/>
        <w:t>(1)</w:t>
      </w:r>
      <w:r w:rsidRPr="000F3DA8">
        <w:tab/>
        <w:t>This Part applies to any proceedings for:</w:t>
      </w:r>
    </w:p>
    <w:p w:rsidR="00F05425" w:rsidRPr="000F3DA8" w:rsidRDefault="00F05425" w:rsidP="00F05425">
      <w:pPr>
        <w:pStyle w:val="paragraph"/>
      </w:pPr>
      <w:r w:rsidRPr="000F3DA8">
        <w:tab/>
        <w:t>(a)</w:t>
      </w:r>
      <w:r w:rsidRPr="000F3DA8">
        <w:tab/>
        <w:t xml:space="preserve">an offence against </w:t>
      </w:r>
      <w:r w:rsidR="00DA071A" w:rsidRPr="000F3DA8">
        <w:t>subsection</w:t>
      </w:r>
      <w:r w:rsidR="000F3DA8">
        <w:t> </w:t>
      </w:r>
      <w:r w:rsidR="00DA071A" w:rsidRPr="000F3DA8">
        <w:t>34L(4)</w:t>
      </w:r>
      <w:r w:rsidRPr="000F3DA8">
        <w:t xml:space="preserve"> of the </w:t>
      </w:r>
      <w:r w:rsidRPr="000F3DA8">
        <w:rPr>
          <w:i/>
        </w:rPr>
        <w:t>Australian Security Intelligence Organisation Act 1979</w:t>
      </w:r>
      <w:r w:rsidRPr="000F3DA8">
        <w:t>; or</w:t>
      </w:r>
    </w:p>
    <w:p w:rsidR="00F05425" w:rsidRPr="000F3DA8" w:rsidRDefault="00F05425" w:rsidP="00F05425">
      <w:pPr>
        <w:pStyle w:val="paragraph"/>
      </w:pPr>
      <w:r w:rsidRPr="000F3DA8">
        <w:tab/>
        <w:t>(b)</w:t>
      </w:r>
      <w:r w:rsidRPr="000F3DA8">
        <w:tab/>
        <w:t>an offence against section</w:t>
      </w:r>
      <w:r w:rsidR="000F3DA8">
        <w:t> </w:t>
      </w:r>
      <w:r w:rsidRPr="000F3DA8">
        <w:t xml:space="preserve">49 of the </w:t>
      </w:r>
      <w:r w:rsidRPr="000F3DA8">
        <w:rPr>
          <w:i/>
        </w:rPr>
        <w:t>Aviation Transport Security Act 2004</w:t>
      </w:r>
      <w:r w:rsidRPr="000F3DA8">
        <w:t>; or</w:t>
      </w:r>
    </w:p>
    <w:p w:rsidR="00F05425" w:rsidRPr="000F3DA8" w:rsidRDefault="00F05425" w:rsidP="00F05425">
      <w:pPr>
        <w:pStyle w:val="paragraph"/>
      </w:pPr>
      <w:r w:rsidRPr="000F3DA8">
        <w:tab/>
        <w:t>(c)</w:t>
      </w:r>
      <w:r w:rsidRPr="000F3DA8">
        <w:tab/>
        <w:t>an offence against section</w:t>
      </w:r>
      <w:r w:rsidR="000F3DA8">
        <w:t> </w:t>
      </w:r>
      <w:r w:rsidRPr="000F3DA8">
        <w:t xml:space="preserve">21 of the </w:t>
      </w:r>
      <w:r w:rsidRPr="000F3DA8">
        <w:rPr>
          <w:i/>
        </w:rPr>
        <w:t>Charter of the United Nations Act 1945</w:t>
      </w:r>
      <w:r w:rsidRPr="000F3DA8">
        <w:t>; or</w:t>
      </w:r>
    </w:p>
    <w:p w:rsidR="00F05425" w:rsidRPr="000F3DA8" w:rsidRDefault="00F05425" w:rsidP="00F05425">
      <w:pPr>
        <w:pStyle w:val="paragraph"/>
      </w:pPr>
      <w:r w:rsidRPr="000F3DA8">
        <w:tab/>
        <w:t>(d)</w:t>
      </w:r>
      <w:r w:rsidRPr="000F3DA8">
        <w:tab/>
        <w:t xml:space="preserve">an offence against </w:t>
      </w:r>
      <w:r w:rsidR="00422F82" w:rsidRPr="000F3DA8">
        <w:t xml:space="preserve">Subdivision A of </w:t>
      </w:r>
      <w:r w:rsidRPr="000F3DA8">
        <w:t>Division</w:t>
      </w:r>
      <w:r w:rsidR="000F3DA8">
        <w:t> </w:t>
      </w:r>
      <w:r w:rsidRPr="000F3DA8">
        <w:t xml:space="preserve">72 of the </w:t>
      </w:r>
      <w:r w:rsidRPr="000F3DA8">
        <w:rPr>
          <w:i/>
        </w:rPr>
        <w:t>Criminal Code</w:t>
      </w:r>
      <w:r w:rsidRPr="000F3DA8">
        <w:t>; or</w:t>
      </w:r>
    </w:p>
    <w:p w:rsidR="00F05425" w:rsidRPr="000F3DA8" w:rsidRDefault="00F05425" w:rsidP="00F05425">
      <w:pPr>
        <w:pStyle w:val="paragraph"/>
      </w:pPr>
      <w:r w:rsidRPr="000F3DA8">
        <w:tab/>
        <w:t>(e)</w:t>
      </w:r>
      <w:r w:rsidRPr="000F3DA8">
        <w:tab/>
        <w:t>an offence against Part</w:t>
      </w:r>
      <w:r w:rsidR="000F3DA8">
        <w:t> </w:t>
      </w:r>
      <w:r w:rsidRPr="000F3DA8">
        <w:t xml:space="preserve">5.3 of the </w:t>
      </w:r>
      <w:r w:rsidRPr="000F3DA8">
        <w:rPr>
          <w:i/>
        </w:rPr>
        <w:t>Criminal Code</w:t>
      </w:r>
      <w:r w:rsidRPr="000F3DA8">
        <w:t>; or</w:t>
      </w:r>
    </w:p>
    <w:p w:rsidR="00F05425" w:rsidRPr="000F3DA8" w:rsidRDefault="00F05425" w:rsidP="00F05425">
      <w:pPr>
        <w:pStyle w:val="paragraph"/>
      </w:pPr>
      <w:r w:rsidRPr="000F3DA8">
        <w:tab/>
        <w:t>(f)</w:t>
      </w:r>
      <w:r w:rsidRPr="000F3DA8">
        <w:tab/>
        <w:t>an offence against Part</w:t>
      </w:r>
      <w:r w:rsidR="000F3DA8">
        <w:t> </w:t>
      </w:r>
      <w:r w:rsidRPr="000F3DA8">
        <w:t xml:space="preserve">5.4 of the </w:t>
      </w:r>
      <w:r w:rsidRPr="000F3DA8">
        <w:rPr>
          <w:i/>
        </w:rPr>
        <w:t>Criminal Code</w:t>
      </w:r>
      <w:r w:rsidRPr="000F3DA8">
        <w:t>; or</w:t>
      </w:r>
    </w:p>
    <w:p w:rsidR="004072BC" w:rsidRPr="000F3DA8" w:rsidRDefault="004072BC" w:rsidP="004072BC">
      <w:pPr>
        <w:pStyle w:val="paragraph"/>
      </w:pPr>
      <w:r w:rsidRPr="000F3DA8">
        <w:tab/>
        <w:t>(fa)</w:t>
      </w:r>
      <w:r w:rsidRPr="000F3DA8">
        <w:tab/>
        <w:t>an offence against Part</w:t>
      </w:r>
      <w:r w:rsidR="000F3DA8">
        <w:t> </w:t>
      </w:r>
      <w:r w:rsidRPr="000F3DA8">
        <w:t xml:space="preserve">5.5 of the </w:t>
      </w:r>
      <w:r w:rsidRPr="000F3DA8">
        <w:rPr>
          <w:i/>
        </w:rPr>
        <w:t>Criminal Code</w:t>
      </w:r>
      <w:r w:rsidRPr="000F3DA8">
        <w:t>; or</w:t>
      </w:r>
    </w:p>
    <w:p w:rsidR="00F05425" w:rsidRPr="000F3DA8" w:rsidRDefault="00F05425" w:rsidP="00F05425">
      <w:pPr>
        <w:pStyle w:val="paragraph"/>
      </w:pPr>
      <w:r w:rsidRPr="000F3DA8">
        <w:tab/>
        <w:t>(g)</w:t>
      </w:r>
      <w:r w:rsidRPr="000F3DA8">
        <w:tab/>
        <w:t>an offence against section</w:t>
      </w:r>
      <w:r w:rsidR="000F3DA8">
        <w:t> </w:t>
      </w:r>
      <w:r w:rsidRPr="000F3DA8">
        <w:t>24AA or 24AB of this Act; or</w:t>
      </w:r>
    </w:p>
    <w:p w:rsidR="00F05425" w:rsidRPr="000F3DA8" w:rsidRDefault="00F05425" w:rsidP="00F05425">
      <w:pPr>
        <w:pStyle w:val="paragraph"/>
      </w:pPr>
      <w:r w:rsidRPr="000F3DA8">
        <w:tab/>
        <w:t>(h)</w:t>
      </w:r>
      <w:r w:rsidRPr="000F3DA8">
        <w:tab/>
        <w:t>an offence against Division</w:t>
      </w:r>
      <w:r w:rsidR="000F3DA8">
        <w:t> </w:t>
      </w:r>
      <w:r w:rsidRPr="000F3DA8">
        <w:t>1 of Part</w:t>
      </w:r>
      <w:r w:rsidR="000F3DA8">
        <w:t> </w:t>
      </w:r>
      <w:r w:rsidRPr="000F3DA8">
        <w:t xml:space="preserve">2 of the </w:t>
      </w:r>
      <w:r w:rsidRPr="000F3DA8">
        <w:rPr>
          <w:i/>
        </w:rPr>
        <w:t>Crimes (Aviation) Act 1991</w:t>
      </w:r>
      <w:r w:rsidRPr="000F3DA8">
        <w:t>; or</w:t>
      </w:r>
    </w:p>
    <w:p w:rsidR="00F05425" w:rsidRPr="000F3DA8" w:rsidRDefault="00F05425" w:rsidP="00F05425">
      <w:pPr>
        <w:pStyle w:val="paragraph"/>
      </w:pPr>
      <w:r w:rsidRPr="000F3DA8">
        <w:tab/>
        <w:t>(i)</w:t>
      </w:r>
      <w:r w:rsidRPr="000F3DA8">
        <w:tab/>
        <w:t>an offence against section</w:t>
      </w:r>
      <w:r w:rsidR="000F3DA8">
        <w:t> </w:t>
      </w:r>
      <w:r w:rsidRPr="000F3DA8">
        <w:t xml:space="preserve">8 of the </w:t>
      </w:r>
      <w:r w:rsidRPr="000F3DA8">
        <w:rPr>
          <w:i/>
        </w:rPr>
        <w:t>Crimes (Biological Weapons) Act 1976</w:t>
      </w:r>
      <w:r w:rsidRPr="000F3DA8">
        <w:t>; or</w:t>
      </w:r>
    </w:p>
    <w:p w:rsidR="00F05425" w:rsidRPr="000F3DA8" w:rsidRDefault="00F05425" w:rsidP="00F05425">
      <w:pPr>
        <w:pStyle w:val="paragraph"/>
      </w:pPr>
      <w:r w:rsidRPr="000F3DA8">
        <w:tab/>
        <w:t>(k)</w:t>
      </w:r>
      <w:r w:rsidRPr="000F3DA8">
        <w:tab/>
        <w:t>an offence against section</w:t>
      </w:r>
      <w:r w:rsidR="000F3DA8">
        <w:t> </w:t>
      </w:r>
      <w:r w:rsidRPr="000F3DA8">
        <w:t xml:space="preserve">8 of the </w:t>
      </w:r>
      <w:r w:rsidRPr="000F3DA8">
        <w:rPr>
          <w:i/>
        </w:rPr>
        <w:t>Crimes (Hostages) Act 1989</w:t>
      </w:r>
      <w:r w:rsidRPr="000F3DA8">
        <w:t>; or</w:t>
      </w:r>
    </w:p>
    <w:p w:rsidR="00F05425" w:rsidRPr="000F3DA8" w:rsidRDefault="00F05425" w:rsidP="00F05425">
      <w:pPr>
        <w:pStyle w:val="paragraph"/>
      </w:pPr>
      <w:r w:rsidRPr="000F3DA8">
        <w:tab/>
        <w:t>(l)</w:t>
      </w:r>
      <w:r w:rsidRPr="000F3DA8">
        <w:tab/>
        <w:t xml:space="preserve">an offence against the </w:t>
      </w:r>
      <w:r w:rsidRPr="000F3DA8">
        <w:rPr>
          <w:i/>
        </w:rPr>
        <w:t>Crimes (Internationally Protected Persons) Act 1976</w:t>
      </w:r>
      <w:r w:rsidRPr="000F3DA8">
        <w:t>; or</w:t>
      </w:r>
    </w:p>
    <w:p w:rsidR="00F05425" w:rsidRPr="000F3DA8" w:rsidRDefault="00F05425" w:rsidP="00F05425">
      <w:pPr>
        <w:pStyle w:val="paragraph"/>
      </w:pPr>
      <w:r w:rsidRPr="000F3DA8">
        <w:tab/>
        <w:t>(m)</w:t>
      </w:r>
      <w:r w:rsidRPr="000F3DA8">
        <w:tab/>
        <w:t>an offence against section</w:t>
      </w:r>
      <w:r w:rsidR="000F3DA8">
        <w:t> </w:t>
      </w:r>
      <w:r w:rsidRPr="000F3DA8">
        <w:t>6 of this Act that relates to an offence mentioned in any of the above paragraphs.</w:t>
      </w:r>
    </w:p>
    <w:p w:rsidR="00F05425" w:rsidRPr="000F3DA8" w:rsidRDefault="00F05425" w:rsidP="00F05425">
      <w:pPr>
        <w:pStyle w:val="notetext"/>
        <w:rPr>
          <w:i/>
        </w:rPr>
      </w:pPr>
      <w:r w:rsidRPr="000F3DA8">
        <w:t>Note:</w:t>
      </w:r>
      <w:r w:rsidRPr="000F3DA8">
        <w:tab/>
        <w:t>For other ancillary offences, see section</w:t>
      </w:r>
      <w:r w:rsidR="000F3DA8">
        <w:t> </w:t>
      </w:r>
      <w:r w:rsidRPr="000F3DA8">
        <w:t xml:space="preserve">11.6 of the </w:t>
      </w:r>
      <w:r w:rsidRPr="000F3DA8">
        <w:rPr>
          <w:i/>
        </w:rPr>
        <w:t>Criminal Code.</w:t>
      </w:r>
    </w:p>
    <w:p w:rsidR="00F05425" w:rsidRPr="000F3DA8" w:rsidRDefault="00F05425" w:rsidP="00B532A2">
      <w:pPr>
        <w:pStyle w:val="SubsectionHead"/>
      </w:pPr>
      <w:r w:rsidRPr="000F3DA8">
        <w:t>Other proceedings</w:t>
      </w:r>
    </w:p>
    <w:p w:rsidR="00F05425" w:rsidRPr="000F3DA8" w:rsidRDefault="00F05425" w:rsidP="00B532A2">
      <w:pPr>
        <w:pStyle w:val="subsection"/>
        <w:keepNext/>
      </w:pPr>
      <w:r w:rsidRPr="000F3DA8">
        <w:tab/>
        <w:t>(2)</w:t>
      </w:r>
      <w:r w:rsidRPr="000F3DA8">
        <w:tab/>
        <w:t>This Part also applies to:</w:t>
      </w:r>
    </w:p>
    <w:p w:rsidR="00F05425" w:rsidRPr="000F3DA8" w:rsidRDefault="00F05425" w:rsidP="00F05425">
      <w:pPr>
        <w:pStyle w:val="paragraph"/>
      </w:pPr>
      <w:r w:rsidRPr="000F3DA8">
        <w:tab/>
        <w:t>(a)</w:t>
      </w:r>
      <w:r w:rsidRPr="000F3DA8">
        <w:tab/>
        <w:t xml:space="preserve">any proceedings, including committal proceedings or proceedings of a similar kind, connected with proceedings covered by </w:t>
      </w:r>
      <w:r w:rsidR="000F3DA8">
        <w:t>subsection (</w:t>
      </w:r>
      <w:r w:rsidRPr="000F3DA8">
        <w:t>1); and</w:t>
      </w:r>
    </w:p>
    <w:p w:rsidR="00F05425" w:rsidRPr="000F3DA8" w:rsidRDefault="00F05425" w:rsidP="00F05425">
      <w:pPr>
        <w:pStyle w:val="paragraph"/>
      </w:pPr>
      <w:r w:rsidRPr="000F3DA8">
        <w:tab/>
        <w:t>(b)</w:t>
      </w:r>
      <w:r w:rsidRPr="000F3DA8">
        <w:tab/>
        <w:t xml:space="preserve">proceedings under the </w:t>
      </w:r>
      <w:r w:rsidRPr="000F3DA8">
        <w:rPr>
          <w:i/>
        </w:rPr>
        <w:t>Proceeds of Crime Act 2002</w:t>
      </w:r>
      <w:r w:rsidRPr="000F3DA8">
        <w:t xml:space="preserve"> in relation to an offence referred to in </w:t>
      </w:r>
      <w:r w:rsidR="000F3DA8">
        <w:t>subsection (</w:t>
      </w:r>
      <w:r w:rsidRPr="000F3DA8">
        <w:t>1).</w:t>
      </w:r>
    </w:p>
    <w:p w:rsidR="00F05425" w:rsidRPr="000F3DA8" w:rsidRDefault="00F05425" w:rsidP="00F05425">
      <w:pPr>
        <w:pStyle w:val="SubsectionHead"/>
      </w:pPr>
      <w:r w:rsidRPr="000F3DA8">
        <w:t>Timing of proceedings</w:t>
      </w:r>
    </w:p>
    <w:p w:rsidR="00F05425" w:rsidRPr="000F3DA8" w:rsidRDefault="00F05425" w:rsidP="00F05425">
      <w:pPr>
        <w:pStyle w:val="subsection"/>
      </w:pPr>
      <w:r w:rsidRPr="000F3DA8">
        <w:tab/>
        <w:t>(3)</w:t>
      </w:r>
      <w:r w:rsidRPr="000F3DA8">
        <w:tab/>
        <w:t xml:space="preserve">It is immaterial whether proceedings covered by </w:t>
      </w:r>
      <w:r w:rsidR="000F3DA8">
        <w:t>subsection (</w:t>
      </w:r>
      <w:r w:rsidRPr="000F3DA8">
        <w:t>1) or (2) were instituted before or after the commencement of this Part.</w:t>
      </w:r>
    </w:p>
    <w:p w:rsidR="00F05425" w:rsidRPr="000F3DA8" w:rsidRDefault="00F05425" w:rsidP="00F05425">
      <w:pPr>
        <w:pStyle w:val="SubsectionHead"/>
      </w:pPr>
      <w:r w:rsidRPr="000F3DA8">
        <w:t xml:space="preserve">Extended meaning of </w:t>
      </w:r>
      <w:r w:rsidRPr="000F3DA8">
        <w:rPr>
          <w:b/>
        </w:rPr>
        <w:t xml:space="preserve">prosecutor </w:t>
      </w:r>
      <w:r w:rsidRPr="000F3DA8">
        <w:t xml:space="preserve">and </w:t>
      </w:r>
      <w:r w:rsidRPr="000F3DA8">
        <w:rPr>
          <w:b/>
        </w:rPr>
        <w:t>defendant</w:t>
      </w:r>
    </w:p>
    <w:p w:rsidR="00F05425" w:rsidRPr="000F3DA8" w:rsidRDefault="00F05425" w:rsidP="00F05425">
      <w:pPr>
        <w:pStyle w:val="subsection"/>
      </w:pPr>
      <w:r w:rsidRPr="000F3DA8">
        <w:tab/>
        <w:t>(4)</w:t>
      </w:r>
      <w:r w:rsidRPr="000F3DA8">
        <w:tab/>
        <w:t xml:space="preserve">This Part has effect, in relation to a proceeding under the </w:t>
      </w:r>
      <w:r w:rsidRPr="000F3DA8">
        <w:rPr>
          <w:i/>
        </w:rPr>
        <w:t>Proceeds of Crime Act 2002</w:t>
      </w:r>
      <w:r w:rsidRPr="000F3DA8">
        <w:t>, as if:</w:t>
      </w:r>
    </w:p>
    <w:p w:rsidR="00F05425" w:rsidRPr="000F3DA8" w:rsidRDefault="00F05425" w:rsidP="00F05425">
      <w:pPr>
        <w:pStyle w:val="paragraph"/>
      </w:pPr>
      <w:r w:rsidRPr="000F3DA8">
        <w:tab/>
        <w:t>(a)</w:t>
      </w:r>
      <w:r w:rsidRPr="000F3DA8">
        <w:tab/>
        <w:t xml:space="preserve">the </w:t>
      </w:r>
      <w:r w:rsidR="00CB7ACE" w:rsidRPr="000F3DA8">
        <w:t xml:space="preserve">responsible authority for the proceeding under that Act </w:t>
      </w:r>
      <w:r w:rsidRPr="000F3DA8">
        <w:t>were the prosecutor; and</w:t>
      </w:r>
    </w:p>
    <w:p w:rsidR="00F05425" w:rsidRPr="000F3DA8" w:rsidRDefault="00F05425" w:rsidP="00F05425">
      <w:pPr>
        <w:pStyle w:val="paragraph"/>
      </w:pPr>
      <w:r w:rsidRPr="000F3DA8">
        <w:tab/>
        <w:t>(b)</w:t>
      </w:r>
      <w:r w:rsidRPr="000F3DA8">
        <w:tab/>
        <w:t>each other party to the proceeding were a defendant in the proceeding.</w:t>
      </w:r>
    </w:p>
    <w:p w:rsidR="00CB7ACE" w:rsidRPr="000F3DA8" w:rsidRDefault="00CB7ACE" w:rsidP="00CB7ACE">
      <w:pPr>
        <w:pStyle w:val="notetext"/>
      </w:pPr>
      <w:r w:rsidRPr="000F3DA8">
        <w:t>Note:</w:t>
      </w:r>
      <w:r w:rsidRPr="000F3DA8">
        <w:tab/>
        <w:t xml:space="preserve">Under that Act, the responsible authority is the Commissioner of the Australian Federal Police or the Director of Public Prosecutions (see the definitions of </w:t>
      </w:r>
      <w:r w:rsidRPr="000F3DA8">
        <w:rPr>
          <w:b/>
          <w:i/>
        </w:rPr>
        <w:t>responsible authority</w:t>
      </w:r>
      <w:r w:rsidRPr="000F3DA8">
        <w:t xml:space="preserve"> and </w:t>
      </w:r>
      <w:r w:rsidRPr="000F3DA8">
        <w:rPr>
          <w:b/>
          <w:i/>
        </w:rPr>
        <w:t xml:space="preserve">proceeds of crime authority </w:t>
      </w:r>
      <w:r w:rsidRPr="000F3DA8">
        <w:t>in section</w:t>
      </w:r>
      <w:r w:rsidR="000F3DA8">
        <w:t> </w:t>
      </w:r>
      <w:r w:rsidRPr="000F3DA8">
        <w:t>338 of that Act). Responsibility can be transferred between these authorities (see section</w:t>
      </w:r>
      <w:r w:rsidR="000F3DA8">
        <w:t> </w:t>
      </w:r>
      <w:r w:rsidRPr="000F3DA8">
        <w:t>315B of that Act).</w:t>
      </w:r>
    </w:p>
    <w:p w:rsidR="00F05425" w:rsidRPr="000F3DA8" w:rsidRDefault="00F05425" w:rsidP="00F05425">
      <w:pPr>
        <w:pStyle w:val="ActHead5"/>
      </w:pPr>
      <w:bookmarkStart w:id="493" w:name="_Toc486497961"/>
      <w:r w:rsidRPr="000F3DA8">
        <w:rPr>
          <w:rStyle w:val="CharSectno"/>
        </w:rPr>
        <w:t>15YV</w:t>
      </w:r>
      <w:r w:rsidRPr="000F3DA8">
        <w:t xml:space="preserve">  When court may take evidence by video link</w:t>
      </w:r>
      <w:bookmarkEnd w:id="493"/>
    </w:p>
    <w:p w:rsidR="00F05425" w:rsidRPr="000F3DA8" w:rsidRDefault="00F05425" w:rsidP="00F05425">
      <w:pPr>
        <w:pStyle w:val="SubsectionHead"/>
      </w:pPr>
      <w:r w:rsidRPr="000F3DA8">
        <w:t>Application by prosecutor</w:t>
      </w:r>
    </w:p>
    <w:p w:rsidR="00F05425" w:rsidRPr="000F3DA8" w:rsidRDefault="00F05425" w:rsidP="00F05425">
      <w:pPr>
        <w:pStyle w:val="subsection"/>
      </w:pPr>
      <w:r w:rsidRPr="000F3DA8">
        <w:tab/>
        <w:t>(1)</w:t>
      </w:r>
      <w:r w:rsidRPr="000F3DA8">
        <w:tab/>
        <w:t>In a proceeding, the court must:</w:t>
      </w:r>
    </w:p>
    <w:p w:rsidR="00F05425" w:rsidRPr="000F3DA8" w:rsidRDefault="00F05425" w:rsidP="00F05425">
      <w:pPr>
        <w:pStyle w:val="paragraph"/>
      </w:pPr>
      <w:r w:rsidRPr="000F3DA8">
        <w:tab/>
        <w:t>(a)</w:t>
      </w:r>
      <w:r w:rsidRPr="000F3DA8">
        <w:tab/>
        <w:t>direct; or</w:t>
      </w:r>
    </w:p>
    <w:p w:rsidR="00F05425" w:rsidRPr="000F3DA8" w:rsidRDefault="00F05425" w:rsidP="00F05425">
      <w:pPr>
        <w:pStyle w:val="paragraph"/>
      </w:pPr>
      <w:r w:rsidRPr="000F3DA8">
        <w:tab/>
        <w:t>(b)</w:t>
      </w:r>
      <w:r w:rsidRPr="000F3DA8">
        <w:tab/>
        <w:t>by order, allow;</w:t>
      </w:r>
    </w:p>
    <w:p w:rsidR="00F05425" w:rsidRPr="000F3DA8" w:rsidRDefault="00F05425" w:rsidP="00F05425">
      <w:pPr>
        <w:pStyle w:val="subsection2"/>
      </w:pPr>
      <w:r w:rsidRPr="000F3DA8">
        <w:t>a witness to give evidence by video link if:</w:t>
      </w:r>
    </w:p>
    <w:p w:rsidR="00F05425" w:rsidRPr="000F3DA8" w:rsidRDefault="00F05425" w:rsidP="00F05425">
      <w:pPr>
        <w:pStyle w:val="paragraph"/>
      </w:pPr>
      <w:r w:rsidRPr="000F3DA8">
        <w:tab/>
        <w:t>(c)</w:t>
      </w:r>
      <w:r w:rsidRPr="000F3DA8">
        <w:tab/>
        <w:t>both:</w:t>
      </w:r>
    </w:p>
    <w:p w:rsidR="00F05425" w:rsidRPr="000F3DA8" w:rsidRDefault="00F05425" w:rsidP="00F05425">
      <w:pPr>
        <w:pStyle w:val="paragraphsub"/>
      </w:pPr>
      <w:r w:rsidRPr="000F3DA8">
        <w:tab/>
        <w:t>(i)</w:t>
      </w:r>
      <w:r w:rsidRPr="000F3DA8">
        <w:tab/>
        <w:t>the prosecutor applies for the direction or order; and</w:t>
      </w:r>
    </w:p>
    <w:p w:rsidR="00F05425" w:rsidRPr="000F3DA8" w:rsidRDefault="00F05425" w:rsidP="00F05425">
      <w:pPr>
        <w:pStyle w:val="paragraphsub"/>
      </w:pPr>
      <w:r w:rsidRPr="000F3DA8">
        <w:tab/>
        <w:t>(ii)</w:t>
      </w:r>
      <w:r w:rsidRPr="000F3DA8">
        <w:tab/>
        <w:t>the court is satisfied that the prosecutor gave the court reasonable notice of his or her intention to make the application; and</w:t>
      </w:r>
    </w:p>
    <w:p w:rsidR="00F05425" w:rsidRPr="000F3DA8" w:rsidRDefault="00F05425" w:rsidP="00F05425">
      <w:pPr>
        <w:pStyle w:val="paragraph"/>
      </w:pPr>
      <w:r w:rsidRPr="000F3DA8">
        <w:tab/>
        <w:t>(d)</w:t>
      </w:r>
      <w:r w:rsidRPr="000F3DA8">
        <w:tab/>
        <w:t>the witness is not a defendant in the proceeding; and</w:t>
      </w:r>
    </w:p>
    <w:p w:rsidR="00F05425" w:rsidRPr="000F3DA8" w:rsidRDefault="00F05425" w:rsidP="00F05425">
      <w:pPr>
        <w:pStyle w:val="paragraph"/>
      </w:pPr>
      <w:r w:rsidRPr="000F3DA8">
        <w:tab/>
        <w:t>(e)</w:t>
      </w:r>
      <w:r w:rsidRPr="000F3DA8">
        <w:tab/>
        <w:t>the witness is available, or will reasonably be available, to give evidence by video link; and</w:t>
      </w:r>
    </w:p>
    <w:p w:rsidR="00F05425" w:rsidRPr="000F3DA8" w:rsidRDefault="00F05425" w:rsidP="00F05425">
      <w:pPr>
        <w:pStyle w:val="paragraph"/>
      </w:pPr>
      <w:r w:rsidRPr="000F3DA8">
        <w:tab/>
        <w:t>(f)</w:t>
      </w:r>
      <w:r w:rsidRPr="000F3DA8">
        <w:tab/>
        <w:t>the facilities required by section</w:t>
      </w:r>
      <w:r w:rsidR="000F3DA8">
        <w:t> </w:t>
      </w:r>
      <w:r w:rsidRPr="000F3DA8">
        <w:t>15YY are available or can reasonably be made available;</w:t>
      </w:r>
    </w:p>
    <w:p w:rsidR="00F05425" w:rsidRPr="000F3DA8" w:rsidRDefault="00F05425" w:rsidP="00F05425">
      <w:pPr>
        <w:pStyle w:val="subsection2"/>
      </w:pPr>
      <w:r w:rsidRPr="000F3DA8">
        <w:t>unless the court is satisfied that giving the direction or making the order would have a substantial adverse effect on the right of a defendant in the proceeding to receive a fair hearing.</w:t>
      </w:r>
    </w:p>
    <w:p w:rsidR="00F05425" w:rsidRPr="000F3DA8" w:rsidRDefault="00F05425" w:rsidP="00F05425">
      <w:pPr>
        <w:pStyle w:val="SubsectionHead"/>
      </w:pPr>
      <w:r w:rsidRPr="000F3DA8">
        <w:t>Application by defendant</w:t>
      </w:r>
    </w:p>
    <w:p w:rsidR="00F05425" w:rsidRPr="000F3DA8" w:rsidRDefault="00F05425" w:rsidP="00F05425">
      <w:pPr>
        <w:pStyle w:val="subsection"/>
      </w:pPr>
      <w:r w:rsidRPr="000F3DA8">
        <w:tab/>
        <w:t>(2)</w:t>
      </w:r>
      <w:r w:rsidRPr="000F3DA8">
        <w:tab/>
        <w:t>In a proceeding, the court must:</w:t>
      </w:r>
    </w:p>
    <w:p w:rsidR="00F05425" w:rsidRPr="000F3DA8" w:rsidRDefault="00F05425" w:rsidP="00F05425">
      <w:pPr>
        <w:pStyle w:val="paragraph"/>
      </w:pPr>
      <w:r w:rsidRPr="000F3DA8">
        <w:tab/>
        <w:t>(a)</w:t>
      </w:r>
      <w:r w:rsidRPr="000F3DA8">
        <w:tab/>
        <w:t>direct; or</w:t>
      </w:r>
    </w:p>
    <w:p w:rsidR="00F05425" w:rsidRPr="000F3DA8" w:rsidRDefault="00F05425" w:rsidP="00F05425">
      <w:pPr>
        <w:pStyle w:val="paragraph"/>
      </w:pPr>
      <w:r w:rsidRPr="000F3DA8">
        <w:tab/>
        <w:t>(b)</w:t>
      </w:r>
      <w:r w:rsidRPr="000F3DA8">
        <w:tab/>
        <w:t>by order, allow;</w:t>
      </w:r>
    </w:p>
    <w:p w:rsidR="00F05425" w:rsidRPr="000F3DA8" w:rsidRDefault="00F05425" w:rsidP="00F05425">
      <w:pPr>
        <w:pStyle w:val="subsection2"/>
      </w:pPr>
      <w:r w:rsidRPr="000F3DA8">
        <w:t>a witness to give evidence by video link if:</w:t>
      </w:r>
    </w:p>
    <w:p w:rsidR="00F05425" w:rsidRPr="000F3DA8" w:rsidRDefault="00F05425" w:rsidP="00F05425">
      <w:pPr>
        <w:pStyle w:val="paragraph"/>
      </w:pPr>
      <w:r w:rsidRPr="000F3DA8">
        <w:tab/>
        <w:t>(c)</w:t>
      </w:r>
      <w:r w:rsidRPr="000F3DA8">
        <w:tab/>
        <w:t>both:</w:t>
      </w:r>
    </w:p>
    <w:p w:rsidR="00F05425" w:rsidRPr="000F3DA8" w:rsidRDefault="00F05425" w:rsidP="00F05425">
      <w:pPr>
        <w:pStyle w:val="paragraphsub"/>
      </w:pPr>
      <w:r w:rsidRPr="000F3DA8">
        <w:tab/>
        <w:t>(i)</w:t>
      </w:r>
      <w:r w:rsidRPr="000F3DA8">
        <w:tab/>
        <w:t>a defendant in the proceeding applies for the direction or order; and</w:t>
      </w:r>
    </w:p>
    <w:p w:rsidR="00F05425" w:rsidRPr="000F3DA8" w:rsidRDefault="00F05425" w:rsidP="00F05425">
      <w:pPr>
        <w:pStyle w:val="paragraphsub"/>
      </w:pPr>
      <w:r w:rsidRPr="000F3DA8">
        <w:tab/>
        <w:t>(ii)</w:t>
      </w:r>
      <w:r w:rsidRPr="000F3DA8">
        <w:tab/>
        <w:t>the court is satisfied that the defendant gave the court reasonable notice of his or her intention to make the application; and</w:t>
      </w:r>
    </w:p>
    <w:p w:rsidR="00F05425" w:rsidRPr="000F3DA8" w:rsidRDefault="00F05425" w:rsidP="00F05425">
      <w:pPr>
        <w:pStyle w:val="paragraph"/>
      </w:pPr>
      <w:r w:rsidRPr="000F3DA8">
        <w:tab/>
        <w:t>(d)</w:t>
      </w:r>
      <w:r w:rsidRPr="000F3DA8">
        <w:tab/>
        <w:t>the witness is not a defendant in the proceeding; and</w:t>
      </w:r>
    </w:p>
    <w:p w:rsidR="00F05425" w:rsidRPr="000F3DA8" w:rsidRDefault="00F05425" w:rsidP="00F05425">
      <w:pPr>
        <w:pStyle w:val="paragraph"/>
      </w:pPr>
      <w:r w:rsidRPr="000F3DA8">
        <w:tab/>
        <w:t>(e)</w:t>
      </w:r>
      <w:r w:rsidRPr="000F3DA8">
        <w:tab/>
        <w:t>the witness is available, or will reasonably be available, to give evidence by video link; and</w:t>
      </w:r>
    </w:p>
    <w:p w:rsidR="00F05425" w:rsidRPr="000F3DA8" w:rsidRDefault="00F05425" w:rsidP="00F05425">
      <w:pPr>
        <w:pStyle w:val="paragraph"/>
      </w:pPr>
      <w:r w:rsidRPr="000F3DA8">
        <w:tab/>
        <w:t>(f)</w:t>
      </w:r>
      <w:r w:rsidRPr="000F3DA8">
        <w:tab/>
        <w:t>the facilities required by section</w:t>
      </w:r>
      <w:r w:rsidR="000F3DA8">
        <w:t> </w:t>
      </w:r>
      <w:r w:rsidRPr="000F3DA8">
        <w:t>15YY are available or can reasonably be made available;</w:t>
      </w:r>
    </w:p>
    <w:p w:rsidR="00F05425" w:rsidRPr="000F3DA8" w:rsidRDefault="00F05425" w:rsidP="00F05425">
      <w:pPr>
        <w:pStyle w:val="subsection2"/>
      </w:pPr>
      <w:r w:rsidRPr="000F3DA8">
        <w:t>unless the court is satisfied that it would be inconsistent with the interests of justice for the evidence to be given by video link.</w:t>
      </w:r>
    </w:p>
    <w:p w:rsidR="00F05425" w:rsidRPr="000F3DA8" w:rsidRDefault="00F05425" w:rsidP="00F05425">
      <w:pPr>
        <w:pStyle w:val="SubsectionHead"/>
      </w:pPr>
      <w:r w:rsidRPr="000F3DA8">
        <w:t>Definition</w:t>
      </w:r>
    </w:p>
    <w:p w:rsidR="00F05425" w:rsidRPr="000F3DA8" w:rsidRDefault="00F05425" w:rsidP="00F05425">
      <w:pPr>
        <w:pStyle w:val="subsection"/>
      </w:pPr>
      <w:r w:rsidRPr="000F3DA8">
        <w:tab/>
        <w:t>(3)</w:t>
      </w:r>
      <w:r w:rsidRPr="000F3DA8">
        <w:tab/>
        <w:t>In this section:</w:t>
      </w:r>
    </w:p>
    <w:p w:rsidR="00F05425" w:rsidRPr="000F3DA8" w:rsidRDefault="00F05425" w:rsidP="00F05425">
      <w:pPr>
        <w:pStyle w:val="Definition"/>
      </w:pPr>
      <w:r w:rsidRPr="000F3DA8">
        <w:rPr>
          <w:b/>
          <w:i/>
        </w:rPr>
        <w:t>substantial adverse effect</w:t>
      </w:r>
      <w:r w:rsidRPr="000F3DA8">
        <w:t xml:space="preserve"> means an effect that is adverse and not insubstantial, insignificant or trivial.</w:t>
      </w:r>
    </w:p>
    <w:p w:rsidR="00F05425" w:rsidRPr="000F3DA8" w:rsidRDefault="00F05425" w:rsidP="00F05425">
      <w:pPr>
        <w:pStyle w:val="ActHead5"/>
      </w:pPr>
      <w:bookmarkStart w:id="494" w:name="_Toc486497962"/>
      <w:r w:rsidRPr="000F3DA8">
        <w:rPr>
          <w:rStyle w:val="CharSectno"/>
        </w:rPr>
        <w:t>15YW</w:t>
      </w:r>
      <w:r w:rsidRPr="000F3DA8">
        <w:t xml:space="preserve">  Observers</w:t>
      </w:r>
      <w:bookmarkEnd w:id="494"/>
    </w:p>
    <w:p w:rsidR="00F05425" w:rsidRPr="000F3DA8" w:rsidRDefault="00F05425" w:rsidP="00F05425">
      <w:pPr>
        <w:pStyle w:val="SubsectionHead"/>
      </w:pPr>
      <w:r w:rsidRPr="000F3DA8">
        <w:t>Observer</w:t>
      </w:r>
    </w:p>
    <w:p w:rsidR="00F05425" w:rsidRPr="000F3DA8" w:rsidRDefault="00F05425" w:rsidP="00F05425">
      <w:pPr>
        <w:pStyle w:val="subsection"/>
      </w:pPr>
      <w:r w:rsidRPr="000F3DA8">
        <w:tab/>
        <w:t>(1)</w:t>
      </w:r>
      <w:r w:rsidRPr="000F3DA8">
        <w:tab/>
        <w:t>The court may, in a section</w:t>
      </w:r>
      <w:r w:rsidR="000F3DA8">
        <w:t> </w:t>
      </w:r>
      <w:r w:rsidRPr="000F3DA8">
        <w:t>15YV direction or order, provide that the witness can give evidence under the direction or order only if, when the witness is giving evidence by video link, there is physically present, at the place where the evidence is given, a person specified in the direction or order for the purposes of this section.</w:t>
      </w:r>
    </w:p>
    <w:p w:rsidR="00F05425" w:rsidRPr="000F3DA8" w:rsidRDefault="00F05425" w:rsidP="00F05425">
      <w:pPr>
        <w:pStyle w:val="subsection"/>
      </w:pPr>
      <w:r w:rsidRPr="000F3DA8">
        <w:tab/>
        <w:t>(2)</w:t>
      </w:r>
      <w:r w:rsidRPr="000F3DA8">
        <w:tab/>
        <w:t>If a section</w:t>
      </w:r>
      <w:r w:rsidR="000F3DA8">
        <w:t> </w:t>
      </w:r>
      <w:r w:rsidRPr="000F3DA8">
        <w:t>15YV direction or order is in force, the court may vary the direction or order so as to provide that, after the variation, the witness can give evidence under the direction or order only if, when the witness is giving evidence by video link, there is physically present, at the place where the evidence is given, a person specified in the direction or order for the purposes of this section.</w:t>
      </w:r>
    </w:p>
    <w:p w:rsidR="00F05425" w:rsidRPr="000F3DA8" w:rsidRDefault="00F05425" w:rsidP="00F05425">
      <w:pPr>
        <w:pStyle w:val="SubsectionHead"/>
      </w:pPr>
      <w:r w:rsidRPr="000F3DA8">
        <w:t>Substitution of observer</w:t>
      </w:r>
    </w:p>
    <w:p w:rsidR="00F05425" w:rsidRPr="000F3DA8" w:rsidRDefault="00F05425" w:rsidP="00F05425">
      <w:pPr>
        <w:pStyle w:val="subsection"/>
      </w:pPr>
      <w:r w:rsidRPr="000F3DA8">
        <w:tab/>
        <w:t>(3)</w:t>
      </w:r>
      <w:r w:rsidRPr="000F3DA8">
        <w:tab/>
        <w:t>If:</w:t>
      </w:r>
    </w:p>
    <w:p w:rsidR="00F05425" w:rsidRPr="000F3DA8" w:rsidRDefault="00F05425" w:rsidP="00F05425">
      <w:pPr>
        <w:pStyle w:val="paragraph"/>
      </w:pPr>
      <w:r w:rsidRPr="000F3DA8">
        <w:tab/>
        <w:t>(a)</w:t>
      </w:r>
      <w:r w:rsidRPr="000F3DA8">
        <w:tab/>
        <w:t>a direction or order is in force under section</w:t>
      </w:r>
      <w:r w:rsidR="000F3DA8">
        <w:t> </w:t>
      </w:r>
      <w:r w:rsidRPr="000F3DA8">
        <w:t>15YV; and</w:t>
      </w:r>
    </w:p>
    <w:p w:rsidR="00F05425" w:rsidRPr="000F3DA8" w:rsidRDefault="00F05425" w:rsidP="00F05425">
      <w:pPr>
        <w:pStyle w:val="paragraph"/>
      </w:pPr>
      <w:r w:rsidRPr="000F3DA8">
        <w:tab/>
        <w:t>(b)</w:t>
      </w:r>
      <w:r w:rsidRPr="000F3DA8">
        <w:tab/>
        <w:t>the direction or order specifies a person for the purposes of this section;</w:t>
      </w:r>
    </w:p>
    <w:p w:rsidR="00F05425" w:rsidRPr="000F3DA8" w:rsidRDefault="00F05425" w:rsidP="00F05425">
      <w:pPr>
        <w:pStyle w:val="subsection2"/>
      </w:pPr>
      <w:r w:rsidRPr="000F3DA8">
        <w:t>the court may vary the direction or order so as to substitute another specified person.</w:t>
      </w:r>
    </w:p>
    <w:p w:rsidR="00F05425" w:rsidRPr="000F3DA8" w:rsidRDefault="00F05425" w:rsidP="00F05425">
      <w:pPr>
        <w:pStyle w:val="SubsectionHead"/>
      </w:pPr>
      <w:r w:rsidRPr="000F3DA8">
        <w:t>Who can be an observer</w:t>
      </w:r>
    </w:p>
    <w:p w:rsidR="00F05425" w:rsidRPr="000F3DA8" w:rsidRDefault="00F05425" w:rsidP="00F05425">
      <w:pPr>
        <w:pStyle w:val="subsection"/>
      </w:pPr>
      <w:r w:rsidRPr="000F3DA8">
        <w:tab/>
        <w:t>(4)</w:t>
      </w:r>
      <w:r w:rsidRPr="000F3DA8">
        <w:tab/>
        <w:t>A person specified for the purposes of this section may be:</w:t>
      </w:r>
    </w:p>
    <w:p w:rsidR="00F05425" w:rsidRPr="000F3DA8" w:rsidRDefault="00F05425" w:rsidP="00F05425">
      <w:pPr>
        <w:pStyle w:val="paragraph"/>
      </w:pPr>
      <w:r w:rsidRPr="000F3DA8">
        <w:tab/>
        <w:t>(a)</w:t>
      </w:r>
      <w:r w:rsidRPr="000F3DA8">
        <w:tab/>
        <w:t>an Australian diplomatic officer; or</w:t>
      </w:r>
    </w:p>
    <w:p w:rsidR="00F05425" w:rsidRPr="000F3DA8" w:rsidRDefault="00F05425" w:rsidP="00F05425">
      <w:pPr>
        <w:pStyle w:val="paragraph"/>
      </w:pPr>
      <w:r w:rsidRPr="000F3DA8">
        <w:tab/>
        <w:t>(b)</w:t>
      </w:r>
      <w:r w:rsidRPr="000F3DA8">
        <w:tab/>
        <w:t>an Australian consular officer; or</w:t>
      </w:r>
    </w:p>
    <w:p w:rsidR="00F05425" w:rsidRPr="000F3DA8" w:rsidRDefault="00F05425" w:rsidP="00F05425">
      <w:pPr>
        <w:pStyle w:val="paragraph"/>
      </w:pPr>
      <w:r w:rsidRPr="000F3DA8">
        <w:tab/>
        <w:t>(c)</w:t>
      </w:r>
      <w:r w:rsidRPr="000F3DA8">
        <w:tab/>
        <w:t>any other person.</w:t>
      </w:r>
    </w:p>
    <w:p w:rsidR="00F05425" w:rsidRPr="000F3DA8" w:rsidRDefault="00F05425" w:rsidP="00F05425">
      <w:pPr>
        <w:pStyle w:val="subsection"/>
      </w:pPr>
      <w:r w:rsidRPr="000F3DA8">
        <w:tab/>
        <w:t>(5)</w:t>
      </w:r>
      <w:r w:rsidRPr="000F3DA8">
        <w:tab/>
        <w:t>The court must not specify a person for the purposes of this section unless the court is satisfied that the person is:</w:t>
      </w:r>
    </w:p>
    <w:p w:rsidR="00F05425" w:rsidRPr="000F3DA8" w:rsidRDefault="00F05425" w:rsidP="00F05425">
      <w:pPr>
        <w:pStyle w:val="paragraph"/>
      </w:pPr>
      <w:r w:rsidRPr="000F3DA8">
        <w:tab/>
        <w:t>(a)</w:t>
      </w:r>
      <w:r w:rsidRPr="000F3DA8">
        <w:tab/>
        <w:t>independent of the prosecutor; and</w:t>
      </w:r>
    </w:p>
    <w:p w:rsidR="00F05425" w:rsidRPr="000F3DA8" w:rsidRDefault="00F05425" w:rsidP="00F05425">
      <w:pPr>
        <w:pStyle w:val="paragraph"/>
      </w:pPr>
      <w:r w:rsidRPr="000F3DA8">
        <w:tab/>
        <w:t>(b)</w:t>
      </w:r>
      <w:r w:rsidRPr="000F3DA8">
        <w:tab/>
        <w:t>independent of each defendant in the proceeding; and</w:t>
      </w:r>
    </w:p>
    <w:p w:rsidR="00F05425" w:rsidRPr="000F3DA8" w:rsidRDefault="00F05425" w:rsidP="00F05425">
      <w:pPr>
        <w:pStyle w:val="paragraph"/>
      </w:pPr>
      <w:r w:rsidRPr="000F3DA8">
        <w:tab/>
        <w:t>(c)</w:t>
      </w:r>
      <w:r w:rsidRPr="000F3DA8">
        <w:tab/>
        <w:t>in a position to give a report to the court about what the person observes in relation to the giving of evidence by the witness; and</w:t>
      </w:r>
    </w:p>
    <w:p w:rsidR="00F05425" w:rsidRPr="000F3DA8" w:rsidRDefault="00F05425" w:rsidP="00F05425">
      <w:pPr>
        <w:pStyle w:val="paragraph"/>
      </w:pPr>
      <w:r w:rsidRPr="000F3DA8">
        <w:tab/>
        <w:t>(d)</w:t>
      </w:r>
      <w:r w:rsidRPr="000F3DA8">
        <w:tab/>
        <w:t>reasonably available to observe the giving of evidence by the witness; and</w:t>
      </w:r>
    </w:p>
    <w:p w:rsidR="00F05425" w:rsidRPr="000F3DA8" w:rsidRDefault="00F05425" w:rsidP="00F05425">
      <w:pPr>
        <w:pStyle w:val="paragraph"/>
      </w:pPr>
      <w:r w:rsidRPr="000F3DA8">
        <w:tab/>
        <w:t>(e)</w:t>
      </w:r>
      <w:r w:rsidRPr="000F3DA8">
        <w:tab/>
        <w:t>an appropriate person to be specified for the purposes of this section.</w:t>
      </w:r>
    </w:p>
    <w:p w:rsidR="00F05425" w:rsidRPr="000F3DA8" w:rsidRDefault="00F05425" w:rsidP="00F05425">
      <w:pPr>
        <w:pStyle w:val="subsection"/>
      </w:pPr>
      <w:r w:rsidRPr="000F3DA8">
        <w:tab/>
        <w:t>(6)</w:t>
      </w:r>
      <w:r w:rsidRPr="000F3DA8">
        <w:tab/>
        <w:t>For the purposes of this section, the mere fact that a person is an Australian diplomatic officer or Australian consular officer does not mean that the person is not independent of the prosecutor.</w:t>
      </w:r>
    </w:p>
    <w:p w:rsidR="00F05425" w:rsidRPr="000F3DA8" w:rsidRDefault="00F05425" w:rsidP="00F05425">
      <w:pPr>
        <w:pStyle w:val="SubsectionHead"/>
      </w:pPr>
      <w:r w:rsidRPr="000F3DA8">
        <w:t>Report of observer</w:t>
      </w:r>
    </w:p>
    <w:p w:rsidR="00F05425" w:rsidRPr="000F3DA8" w:rsidRDefault="00F05425" w:rsidP="00F05425">
      <w:pPr>
        <w:pStyle w:val="subsection"/>
      </w:pPr>
      <w:r w:rsidRPr="000F3DA8">
        <w:tab/>
        <w:t>(7)</w:t>
      </w:r>
      <w:r w:rsidRPr="000F3DA8">
        <w:tab/>
        <w:t>If:</w:t>
      </w:r>
    </w:p>
    <w:p w:rsidR="00F05425" w:rsidRPr="000F3DA8" w:rsidRDefault="00F05425" w:rsidP="00F05425">
      <w:pPr>
        <w:pStyle w:val="paragraph"/>
      </w:pPr>
      <w:r w:rsidRPr="000F3DA8">
        <w:tab/>
        <w:t>(a)</w:t>
      </w:r>
      <w:r w:rsidRPr="000F3DA8">
        <w:tab/>
        <w:t>a direction or order is in force under section</w:t>
      </w:r>
      <w:r w:rsidR="000F3DA8">
        <w:t> </w:t>
      </w:r>
      <w:r w:rsidRPr="000F3DA8">
        <w:t>15YV; and</w:t>
      </w:r>
    </w:p>
    <w:p w:rsidR="00F05425" w:rsidRPr="000F3DA8" w:rsidRDefault="00F05425" w:rsidP="00F05425">
      <w:pPr>
        <w:pStyle w:val="paragraph"/>
      </w:pPr>
      <w:r w:rsidRPr="000F3DA8">
        <w:tab/>
        <w:t>(b)</w:t>
      </w:r>
      <w:r w:rsidRPr="000F3DA8">
        <w:tab/>
        <w:t>the direction or order specifies a person for the purposes of this section;</w:t>
      </w:r>
    </w:p>
    <w:p w:rsidR="00F05425" w:rsidRPr="000F3DA8" w:rsidRDefault="00F05425" w:rsidP="00F05425">
      <w:pPr>
        <w:pStyle w:val="subsection2"/>
      </w:pPr>
      <w:r w:rsidRPr="000F3DA8">
        <w:t>the court may:</w:t>
      </w:r>
    </w:p>
    <w:p w:rsidR="00F05425" w:rsidRPr="000F3DA8" w:rsidRDefault="00F05425" w:rsidP="00F05425">
      <w:pPr>
        <w:pStyle w:val="paragraph"/>
      </w:pPr>
      <w:r w:rsidRPr="000F3DA8">
        <w:tab/>
        <w:t>(c)</w:t>
      </w:r>
      <w:r w:rsidRPr="000F3DA8">
        <w:tab/>
        <w:t>direct or allow the specified person to give the court a report, in such form and by such time as the court requires, about what the person observed in relation to the giving of evidence by the witness; and</w:t>
      </w:r>
    </w:p>
    <w:p w:rsidR="00F05425" w:rsidRPr="000F3DA8" w:rsidRDefault="00F05425" w:rsidP="00F05425">
      <w:pPr>
        <w:pStyle w:val="paragraph"/>
      </w:pPr>
      <w:r w:rsidRPr="000F3DA8">
        <w:tab/>
        <w:t>(d)</w:t>
      </w:r>
      <w:r w:rsidRPr="000F3DA8">
        <w:tab/>
        <w:t>make such use of the report as the court considers appropriate for the purpose of deciding whether evidence given by the witness under the section</w:t>
      </w:r>
      <w:r w:rsidR="000F3DA8">
        <w:t> </w:t>
      </w:r>
      <w:r w:rsidRPr="000F3DA8">
        <w:t>15YV direction or order should be admitted as evidence in the proceeding.</w:t>
      </w:r>
    </w:p>
    <w:p w:rsidR="00F05425" w:rsidRPr="000F3DA8" w:rsidRDefault="00F05425" w:rsidP="00F05425">
      <w:pPr>
        <w:pStyle w:val="SubsectionHead"/>
      </w:pPr>
      <w:r w:rsidRPr="000F3DA8">
        <w:t>Definitions</w:t>
      </w:r>
    </w:p>
    <w:p w:rsidR="00F05425" w:rsidRPr="000F3DA8" w:rsidRDefault="00F05425" w:rsidP="00F05425">
      <w:pPr>
        <w:pStyle w:val="subsection"/>
      </w:pPr>
      <w:r w:rsidRPr="000F3DA8">
        <w:tab/>
        <w:t>(8)</w:t>
      </w:r>
      <w:r w:rsidRPr="000F3DA8">
        <w:tab/>
        <w:t>In this section:</w:t>
      </w:r>
    </w:p>
    <w:p w:rsidR="00F05425" w:rsidRPr="000F3DA8" w:rsidRDefault="00F05425" w:rsidP="00F05425">
      <w:pPr>
        <w:pStyle w:val="Definition"/>
      </w:pPr>
      <w:r w:rsidRPr="000F3DA8">
        <w:rPr>
          <w:b/>
          <w:i/>
        </w:rPr>
        <w:t>Australian consular officer</w:t>
      </w:r>
      <w:r w:rsidRPr="000F3DA8">
        <w:t xml:space="preserve"> has the same meaning as in the </w:t>
      </w:r>
      <w:r w:rsidRPr="000F3DA8">
        <w:rPr>
          <w:i/>
        </w:rPr>
        <w:t>Consular Fees Act 1955</w:t>
      </w:r>
      <w:r w:rsidRPr="000F3DA8">
        <w:t>.</w:t>
      </w:r>
    </w:p>
    <w:p w:rsidR="00F05425" w:rsidRPr="000F3DA8" w:rsidRDefault="00F05425" w:rsidP="00F05425">
      <w:pPr>
        <w:pStyle w:val="Definition"/>
      </w:pPr>
      <w:r w:rsidRPr="000F3DA8">
        <w:rPr>
          <w:b/>
          <w:i/>
        </w:rPr>
        <w:t>Australian diplomatic officer</w:t>
      </w:r>
      <w:r w:rsidRPr="000F3DA8">
        <w:t xml:space="preserve"> has the same meaning as in the </w:t>
      </w:r>
      <w:r w:rsidRPr="000F3DA8">
        <w:rPr>
          <w:i/>
        </w:rPr>
        <w:t>Consular Fees Act 1955</w:t>
      </w:r>
      <w:r w:rsidRPr="000F3DA8">
        <w:t>.</w:t>
      </w:r>
    </w:p>
    <w:p w:rsidR="00F05425" w:rsidRPr="000F3DA8" w:rsidRDefault="00F05425" w:rsidP="00383B74">
      <w:pPr>
        <w:pStyle w:val="ActHead5"/>
      </w:pPr>
      <w:bookmarkStart w:id="495" w:name="_Toc486497963"/>
      <w:r w:rsidRPr="000F3DA8">
        <w:rPr>
          <w:rStyle w:val="CharSectno"/>
        </w:rPr>
        <w:t>15YX</w:t>
      </w:r>
      <w:r w:rsidRPr="000F3DA8">
        <w:t xml:space="preserve">  Adjournment after a section</w:t>
      </w:r>
      <w:r w:rsidR="000F3DA8">
        <w:t> </w:t>
      </w:r>
      <w:r w:rsidRPr="000F3DA8">
        <w:t>15YV direction or order etc.</w:t>
      </w:r>
      <w:bookmarkEnd w:id="495"/>
    </w:p>
    <w:p w:rsidR="00F05425" w:rsidRPr="000F3DA8" w:rsidRDefault="00F05425" w:rsidP="00383B74">
      <w:pPr>
        <w:pStyle w:val="SubsectionHead"/>
      </w:pPr>
      <w:r w:rsidRPr="000F3DA8">
        <w:t>Court gives a direction or makes an order</w:t>
      </w:r>
    </w:p>
    <w:p w:rsidR="00F05425" w:rsidRPr="000F3DA8" w:rsidRDefault="00F05425" w:rsidP="00383B74">
      <w:pPr>
        <w:pStyle w:val="subsection"/>
        <w:keepNext/>
        <w:keepLines/>
      </w:pPr>
      <w:r w:rsidRPr="000F3DA8">
        <w:tab/>
        <w:t>(1)</w:t>
      </w:r>
      <w:r w:rsidRPr="000F3DA8">
        <w:tab/>
        <w:t>If:</w:t>
      </w:r>
    </w:p>
    <w:p w:rsidR="00F05425" w:rsidRPr="000F3DA8" w:rsidRDefault="00F05425" w:rsidP="00F05425">
      <w:pPr>
        <w:pStyle w:val="paragraph"/>
      </w:pPr>
      <w:r w:rsidRPr="000F3DA8">
        <w:tab/>
        <w:t>(a)</w:t>
      </w:r>
      <w:r w:rsidRPr="000F3DA8">
        <w:tab/>
        <w:t>a court gives a section</w:t>
      </w:r>
      <w:r w:rsidR="000F3DA8">
        <w:t> </w:t>
      </w:r>
      <w:r w:rsidRPr="000F3DA8">
        <w:t>15YV direction or makes a section</w:t>
      </w:r>
      <w:r w:rsidR="000F3DA8">
        <w:t> </w:t>
      </w:r>
      <w:r w:rsidRPr="000F3DA8">
        <w:t>15YV order; and</w:t>
      </w:r>
    </w:p>
    <w:p w:rsidR="00F05425" w:rsidRPr="000F3DA8" w:rsidRDefault="00F05425" w:rsidP="00F05425">
      <w:pPr>
        <w:pStyle w:val="paragraph"/>
      </w:pPr>
      <w:r w:rsidRPr="000F3DA8">
        <w:tab/>
        <w:t>(b)</w:t>
      </w:r>
      <w:r w:rsidRPr="000F3DA8">
        <w:tab/>
        <w:t>the prosecutor applied for the direction or order;</w:t>
      </w:r>
    </w:p>
    <w:p w:rsidR="00F05425" w:rsidRPr="000F3DA8" w:rsidRDefault="00F05425" w:rsidP="00F05425">
      <w:pPr>
        <w:pStyle w:val="subsection2"/>
      </w:pPr>
      <w:r w:rsidRPr="000F3DA8">
        <w:t>a defendant in the proceeding may apply to the court for an adjournment of the proceeding to allow time for the defendant to:</w:t>
      </w:r>
    </w:p>
    <w:p w:rsidR="00F05425" w:rsidRPr="000F3DA8" w:rsidRDefault="00F05425" w:rsidP="00F05425">
      <w:pPr>
        <w:pStyle w:val="paragraph"/>
      </w:pPr>
      <w:r w:rsidRPr="000F3DA8">
        <w:tab/>
        <w:t>(c)</w:t>
      </w:r>
      <w:r w:rsidRPr="000F3DA8">
        <w:tab/>
        <w:t>decide whether to appeal against the direction or order; and</w:t>
      </w:r>
    </w:p>
    <w:p w:rsidR="00F05425" w:rsidRPr="000F3DA8" w:rsidRDefault="00F05425" w:rsidP="00F05425">
      <w:pPr>
        <w:pStyle w:val="paragraph"/>
      </w:pPr>
      <w:r w:rsidRPr="000F3DA8">
        <w:tab/>
        <w:t>(d)</w:t>
      </w:r>
      <w:r w:rsidRPr="000F3DA8">
        <w:tab/>
        <w:t>if the defendant decides to do so—make the appeal.</w:t>
      </w:r>
    </w:p>
    <w:p w:rsidR="00F05425" w:rsidRPr="000F3DA8" w:rsidRDefault="00F05425" w:rsidP="00F05425">
      <w:pPr>
        <w:pStyle w:val="subsection"/>
      </w:pPr>
      <w:r w:rsidRPr="000F3DA8">
        <w:tab/>
        <w:t>(2)</w:t>
      </w:r>
      <w:r w:rsidRPr="000F3DA8">
        <w:tab/>
        <w:t>If:</w:t>
      </w:r>
    </w:p>
    <w:p w:rsidR="00F05425" w:rsidRPr="000F3DA8" w:rsidRDefault="00F05425" w:rsidP="00F05425">
      <w:pPr>
        <w:pStyle w:val="paragraph"/>
      </w:pPr>
      <w:r w:rsidRPr="000F3DA8">
        <w:tab/>
        <w:t>(a)</w:t>
      </w:r>
      <w:r w:rsidRPr="000F3DA8">
        <w:tab/>
        <w:t>a court gives a section</w:t>
      </w:r>
      <w:r w:rsidR="000F3DA8">
        <w:t> </w:t>
      </w:r>
      <w:r w:rsidRPr="000F3DA8">
        <w:t>15YV direction or makes a section</w:t>
      </w:r>
      <w:r w:rsidR="000F3DA8">
        <w:t> </w:t>
      </w:r>
      <w:r w:rsidRPr="000F3DA8">
        <w:t>15YV order; and</w:t>
      </w:r>
    </w:p>
    <w:p w:rsidR="00F05425" w:rsidRPr="000F3DA8" w:rsidRDefault="00F05425" w:rsidP="00F05425">
      <w:pPr>
        <w:pStyle w:val="paragraph"/>
      </w:pPr>
      <w:r w:rsidRPr="000F3DA8">
        <w:tab/>
        <w:t>(b)</w:t>
      </w:r>
      <w:r w:rsidRPr="000F3DA8">
        <w:tab/>
        <w:t>a defendant in the proceeding applied for the direction or order;</w:t>
      </w:r>
    </w:p>
    <w:p w:rsidR="00F05425" w:rsidRPr="000F3DA8" w:rsidRDefault="00F05425" w:rsidP="00F05425">
      <w:pPr>
        <w:pStyle w:val="subsection2"/>
      </w:pPr>
      <w:r w:rsidRPr="000F3DA8">
        <w:t>the prosecutor may apply to the court for an adjournment of the proceeding to allow time for the prosecutor to:</w:t>
      </w:r>
    </w:p>
    <w:p w:rsidR="00F05425" w:rsidRPr="000F3DA8" w:rsidRDefault="00F05425" w:rsidP="00F05425">
      <w:pPr>
        <w:pStyle w:val="paragraph"/>
      </w:pPr>
      <w:r w:rsidRPr="000F3DA8">
        <w:tab/>
        <w:t>(c)</w:t>
      </w:r>
      <w:r w:rsidRPr="000F3DA8">
        <w:tab/>
        <w:t>decide whether to:</w:t>
      </w:r>
    </w:p>
    <w:p w:rsidR="00F05425" w:rsidRPr="000F3DA8" w:rsidRDefault="00F05425" w:rsidP="00F05425">
      <w:pPr>
        <w:pStyle w:val="paragraphsub"/>
      </w:pPr>
      <w:r w:rsidRPr="000F3DA8">
        <w:tab/>
        <w:t>(i)</w:t>
      </w:r>
      <w:r w:rsidRPr="000F3DA8">
        <w:tab/>
        <w:t>appeal against the direction or order; or</w:t>
      </w:r>
    </w:p>
    <w:p w:rsidR="00F05425" w:rsidRPr="000F3DA8" w:rsidRDefault="00F05425" w:rsidP="00F05425">
      <w:pPr>
        <w:pStyle w:val="paragraphsub"/>
      </w:pPr>
      <w:r w:rsidRPr="000F3DA8">
        <w:tab/>
        <w:t>(ii)</w:t>
      </w:r>
      <w:r w:rsidRPr="000F3DA8">
        <w:tab/>
        <w:t>withdraw the proceeding; and</w:t>
      </w:r>
    </w:p>
    <w:p w:rsidR="00F05425" w:rsidRPr="000F3DA8" w:rsidRDefault="00F05425" w:rsidP="00F05425">
      <w:pPr>
        <w:pStyle w:val="paragraph"/>
      </w:pPr>
      <w:r w:rsidRPr="000F3DA8">
        <w:tab/>
        <w:t>(d)</w:t>
      </w:r>
      <w:r w:rsidRPr="000F3DA8">
        <w:tab/>
        <w:t>if the prosecutor decides to do so—make the appeal or withdrawal.</w:t>
      </w:r>
    </w:p>
    <w:p w:rsidR="00F05425" w:rsidRPr="000F3DA8" w:rsidRDefault="00F05425" w:rsidP="00F05425">
      <w:pPr>
        <w:pStyle w:val="SubsectionHead"/>
      </w:pPr>
      <w:r w:rsidRPr="000F3DA8">
        <w:t>Court refuses to give a direction or make an order</w:t>
      </w:r>
    </w:p>
    <w:p w:rsidR="00F05425" w:rsidRPr="000F3DA8" w:rsidRDefault="00F05425" w:rsidP="00F05425">
      <w:pPr>
        <w:pStyle w:val="subsection"/>
      </w:pPr>
      <w:r w:rsidRPr="000F3DA8">
        <w:tab/>
        <w:t>(3)</w:t>
      </w:r>
      <w:r w:rsidRPr="000F3DA8">
        <w:tab/>
        <w:t>If:</w:t>
      </w:r>
    </w:p>
    <w:p w:rsidR="00F05425" w:rsidRPr="000F3DA8" w:rsidRDefault="00F05425" w:rsidP="00F05425">
      <w:pPr>
        <w:pStyle w:val="paragraph"/>
      </w:pPr>
      <w:r w:rsidRPr="000F3DA8">
        <w:tab/>
        <w:t>(a)</w:t>
      </w:r>
      <w:r w:rsidRPr="000F3DA8">
        <w:tab/>
        <w:t>a court refuses to give a section</w:t>
      </w:r>
      <w:r w:rsidR="000F3DA8">
        <w:t> </w:t>
      </w:r>
      <w:r w:rsidRPr="000F3DA8">
        <w:t>15YV direction or refuses to make a section</w:t>
      </w:r>
      <w:r w:rsidR="000F3DA8">
        <w:t> </w:t>
      </w:r>
      <w:r w:rsidRPr="000F3DA8">
        <w:t>15YV order; and</w:t>
      </w:r>
    </w:p>
    <w:p w:rsidR="00F05425" w:rsidRPr="000F3DA8" w:rsidRDefault="00F05425" w:rsidP="00F05425">
      <w:pPr>
        <w:pStyle w:val="paragraph"/>
      </w:pPr>
      <w:r w:rsidRPr="000F3DA8">
        <w:tab/>
        <w:t>(b)</w:t>
      </w:r>
      <w:r w:rsidRPr="000F3DA8">
        <w:tab/>
        <w:t>the prosecutor applied for the direction or order;</w:t>
      </w:r>
    </w:p>
    <w:p w:rsidR="00F05425" w:rsidRPr="000F3DA8" w:rsidRDefault="00F05425" w:rsidP="00F05425">
      <w:pPr>
        <w:pStyle w:val="subsection2"/>
      </w:pPr>
      <w:r w:rsidRPr="000F3DA8">
        <w:t>the prosecutor may apply to the court for an adjournment of the proceeding to allow time for the prosecutor to:</w:t>
      </w:r>
    </w:p>
    <w:p w:rsidR="00F05425" w:rsidRPr="000F3DA8" w:rsidRDefault="00F05425" w:rsidP="00F05425">
      <w:pPr>
        <w:pStyle w:val="paragraph"/>
      </w:pPr>
      <w:r w:rsidRPr="000F3DA8">
        <w:tab/>
        <w:t>(c)</w:t>
      </w:r>
      <w:r w:rsidRPr="000F3DA8">
        <w:tab/>
        <w:t>decide whether to:</w:t>
      </w:r>
    </w:p>
    <w:p w:rsidR="00F05425" w:rsidRPr="000F3DA8" w:rsidRDefault="00F05425" w:rsidP="00F05425">
      <w:pPr>
        <w:pStyle w:val="paragraphsub"/>
      </w:pPr>
      <w:r w:rsidRPr="000F3DA8">
        <w:tab/>
        <w:t>(i)</w:t>
      </w:r>
      <w:r w:rsidRPr="000F3DA8">
        <w:tab/>
        <w:t>appeal against the refusal; or</w:t>
      </w:r>
    </w:p>
    <w:p w:rsidR="00F05425" w:rsidRPr="000F3DA8" w:rsidRDefault="00F05425" w:rsidP="00F05425">
      <w:pPr>
        <w:pStyle w:val="paragraphsub"/>
      </w:pPr>
      <w:r w:rsidRPr="000F3DA8">
        <w:tab/>
        <w:t>(ii)</w:t>
      </w:r>
      <w:r w:rsidRPr="000F3DA8">
        <w:tab/>
        <w:t>withdraw the proceeding; and</w:t>
      </w:r>
    </w:p>
    <w:p w:rsidR="00F05425" w:rsidRPr="000F3DA8" w:rsidRDefault="00F05425" w:rsidP="00F05425">
      <w:pPr>
        <w:pStyle w:val="paragraph"/>
      </w:pPr>
      <w:r w:rsidRPr="000F3DA8">
        <w:tab/>
        <w:t>(d)</w:t>
      </w:r>
      <w:r w:rsidRPr="000F3DA8">
        <w:tab/>
        <w:t>if the prosecutor decides to do so—make the appeal or withdrawal.</w:t>
      </w:r>
    </w:p>
    <w:p w:rsidR="00F05425" w:rsidRPr="000F3DA8" w:rsidRDefault="00F05425" w:rsidP="00F05425">
      <w:pPr>
        <w:pStyle w:val="subsection"/>
      </w:pPr>
      <w:r w:rsidRPr="000F3DA8">
        <w:tab/>
        <w:t>(4)</w:t>
      </w:r>
      <w:r w:rsidRPr="000F3DA8">
        <w:tab/>
        <w:t>If:</w:t>
      </w:r>
    </w:p>
    <w:p w:rsidR="00F05425" w:rsidRPr="000F3DA8" w:rsidRDefault="00F05425" w:rsidP="00F05425">
      <w:pPr>
        <w:pStyle w:val="paragraph"/>
      </w:pPr>
      <w:r w:rsidRPr="000F3DA8">
        <w:tab/>
        <w:t>(a)</w:t>
      </w:r>
      <w:r w:rsidRPr="000F3DA8">
        <w:tab/>
        <w:t>a court refuses to give a section</w:t>
      </w:r>
      <w:r w:rsidR="000F3DA8">
        <w:t> </w:t>
      </w:r>
      <w:r w:rsidRPr="000F3DA8">
        <w:t>15YV direction or refuses to make a section</w:t>
      </w:r>
      <w:r w:rsidR="000F3DA8">
        <w:t> </w:t>
      </w:r>
      <w:r w:rsidRPr="000F3DA8">
        <w:t>15YV order; and</w:t>
      </w:r>
    </w:p>
    <w:p w:rsidR="00F05425" w:rsidRPr="000F3DA8" w:rsidRDefault="00F05425" w:rsidP="00F05425">
      <w:pPr>
        <w:pStyle w:val="paragraph"/>
      </w:pPr>
      <w:r w:rsidRPr="000F3DA8">
        <w:tab/>
        <w:t>(b)</w:t>
      </w:r>
      <w:r w:rsidRPr="000F3DA8">
        <w:tab/>
        <w:t>a defendant in the proceeding applied for the direction or order;</w:t>
      </w:r>
    </w:p>
    <w:p w:rsidR="00F05425" w:rsidRPr="000F3DA8" w:rsidRDefault="00F05425" w:rsidP="00F05425">
      <w:pPr>
        <w:pStyle w:val="subsection2"/>
      </w:pPr>
      <w:r w:rsidRPr="000F3DA8">
        <w:t>the defendant may apply to the court for an adjournment of the proceeding to allow time for the defendant to:</w:t>
      </w:r>
    </w:p>
    <w:p w:rsidR="00F05425" w:rsidRPr="000F3DA8" w:rsidRDefault="00F05425" w:rsidP="00F05425">
      <w:pPr>
        <w:pStyle w:val="paragraph"/>
      </w:pPr>
      <w:r w:rsidRPr="000F3DA8">
        <w:tab/>
        <w:t>(c)</w:t>
      </w:r>
      <w:r w:rsidRPr="000F3DA8">
        <w:tab/>
        <w:t>decide whether to appeal against the refusal; and</w:t>
      </w:r>
    </w:p>
    <w:p w:rsidR="00F05425" w:rsidRPr="000F3DA8" w:rsidRDefault="00F05425" w:rsidP="00F05425">
      <w:pPr>
        <w:pStyle w:val="paragraph"/>
      </w:pPr>
      <w:r w:rsidRPr="000F3DA8">
        <w:tab/>
        <w:t>(d)</w:t>
      </w:r>
      <w:r w:rsidRPr="000F3DA8">
        <w:tab/>
        <w:t>if the defendant decides to do so—make the appeal.</w:t>
      </w:r>
    </w:p>
    <w:p w:rsidR="00F05425" w:rsidRPr="000F3DA8" w:rsidRDefault="00F05425" w:rsidP="00F05425">
      <w:pPr>
        <w:pStyle w:val="SubsectionHead"/>
      </w:pPr>
      <w:r w:rsidRPr="000F3DA8">
        <w:t>Grant of adjournment</w:t>
      </w:r>
    </w:p>
    <w:p w:rsidR="00F05425" w:rsidRPr="000F3DA8" w:rsidRDefault="00F05425" w:rsidP="00F05425">
      <w:pPr>
        <w:pStyle w:val="subsection"/>
      </w:pPr>
      <w:r w:rsidRPr="000F3DA8">
        <w:tab/>
        <w:t>(5)</w:t>
      </w:r>
      <w:r w:rsidRPr="000F3DA8">
        <w:tab/>
        <w:t>If an application is made under this section, the court must grant the adjournment.</w:t>
      </w:r>
    </w:p>
    <w:p w:rsidR="00F05425" w:rsidRPr="000F3DA8" w:rsidRDefault="00F05425" w:rsidP="00F05425">
      <w:pPr>
        <w:pStyle w:val="notetext"/>
      </w:pPr>
      <w:r w:rsidRPr="000F3DA8">
        <w:t>Note:</w:t>
      </w:r>
      <w:r w:rsidRPr="000F3DA8">
        <w:tab/>
        <w:t>For appeals, see section</w:t>
      </w:r>
      <w:r w:rsidR="000F3DA8">
        <w:t> </w:t>
      </w:r>
      <w:r w:rsidRPr="000F3DA8">
        <w:t>15YZD.</w:t>
      </w:r>
    </w:p>
    <w:p w:rsidR="00F05425" w:rsidRPr="000F3DA8" w:rsidRDefault="00F05425" w:rsidP="00F05425">
      <w:pPr>
        <w:pStyle w:val="ActHead5"/>
      </w:pPr>
      <w:bookmarkStart w:id="496" w:name="_Toc486497964"/>
      <w:r w:rsidRPr="000F3DA8">
        <w:rPr>
          <w:rStyle w:val="CharSectno"/>
        </w:rPr>
        <w:t>15YY</w:t>
      </w:r>
      <w:r w:rsidRPr="000F3DA8">
        <w:t xml:space="preserve">  Technical requirements for video link</w:t>
      </w:r>
      <w:bookmarkEnd w:id="496"/>
    </w:p>
    <w:p w:rsidR="00F05425" w:rsidRPr="000F3DA8" w:rsidRDefault="00F05425" w:rsidP="00F05425">
      <w:pPr>
        <w:pStyle w:val="subsection"/>
      </w:pPr>
      <w:r w:rsidRPr="000F3DA8">
        <w:tab/>
        <w:t>(1)</w:t>
      </w:r>
      <w:r w:rsidRPr="000F3DA8">
        <w:tab/>
        <w:t>A witness can give evidence under a section</w:t>
      </w:r>
      <w:r w:rsidR="000F3DA8">
        <w:t> </w:t>
      </w:r>
      <w:r w:rsidRPr="000F3DA8">
        <w:t>15YV direction or order only if:</w:t>
      </w:r>
    </w:p>
    <w:p w:rsidR="00F05425" w:rsidRPr="000F3DA8" w:rsidRDefault="00F05425" w:rsidP="00F05425">
      <w:pPr>
        <w:pStyle w:val="paragraph"/>
      </w:pPr>
      <w:r w:rsidRPr="000F3DA8">
        <w:tab/>
        <w:t>(a)</w:t>
      </w:r>
      <w:r w:rsidRPr="000F3DA8">
        <w:tab/>
        <w:t>the courtroom or other place where the court is sitting (the</w:t>
      </w:r>
      <w:r w:rsidRPr="000F3DA8">
        <w:rPr>
          <w:b/>
          <w:i/>
        </w:rPr>
        <w:t xml:space="preserve"> courtroom point</w:t>
      </w:r>
      <w:r w:rsidRPr="000F3DA8">
        <w:t>); and</w:t>
      </w:r>
    </w:p>
    <w:p w:rsidR="00F05425" w:rsidRPr="000F3DA8" w:rsidRDefault="00F05425" w:rsidP="00F05425">
      <w:pPr>
        <w:pStyle w:val="paragraph"/>
      </w:pPr>
      <w:r w:rsidRPr="000F3DA8">
        <w:tab/>
        <w:t>(b)</w:t>
      </w:r>
      <w:r w:rsidRPr="000F3DA8">
        <w:tab/>
        <w:t>the place where the evidence is given (the</w:t>
      </w:r>
      <w:r w:rsidRPr="000F3DA8">
        <w:rPr>
          <w:b/>
          <w:i/>
        </w:rPr>
        <w:t xml:space="preserve"> witness point</w:t>
      </w:r>
      <w:r w:rsidRPr="000F3DA8">
        <w:t>);</w:t>
      </w:r>
    </w:p>
    <w:p w:rsidR="00F05425" w:rsidRPr="000F3DA8" w:rsidRDefault="00F05425" w:rsidP="00F05425">
      <w:pPr>
        <w:pStyle w:val="subsection2"/>
      </w:pPr>
      <w:r w:rsidRPr="000F3DA8">
        <w:t>are equipped with video facilities that:</w:t>
      </w:r>
    </w:p>
    <w:p w:rsidR="00F05425" w:rsidRPr="000F3DA8" w:rsidRDefault="00F05425" w:rsidP="00F05425">
      <w:pPr>
        <w:pStyle w:val="paragraph"/>
      </w:pPr>
      <w:r w:rsidRPr="000F3DA8">
        <w:tab/>
        <w:t>(c)</w:t>
      </w:r>
      <w:r w:rsidRPr="000F3DA8">
        <w:tab/>
        <w:t>enable appropriate persons at the courtroom point to see and hear the witness give the evidence; and</w:t>
      </w:r>
    </w:p>
    <w:p w:rsidR="00F05425" w:rsidRPr="000F3DA8" w:rsidRDefault="00F05425" w:rsidP="00F05425">
      <w:pPr>
        <w:pStyle w:val="paragraph"/>
      </w:pPr>
      <w:r w:rsidRPr="000F3DA8">
        <w:tab/>
        <w:t>(d)</w:t>
      </w:r>
      <w:r w:rsidRPr="000F3DA8">
        <w:tab/>
        <w:t>enable appropriate persons at the witness point to see and hear appropriate persons at the courtroom point.</w:t>
      </w:r>
    </w:p>
    <w:p w:rsidR="00F05425" w:rsidRPr="000F3DA8" w:rsidRDefault="00F05425" w:rsidP="00F05425">
      <w:pPr>
        <w:pStyle w:val="subsection"/>
      </w:pPr>
      <w:r w:rsidRPr="000F3DA8">
        <w:tab/>
        <w:t>(2)</w:t>
      </w:r>
      <w:r w:rsidRPr="000F3DA8">
        <w:tab/>
        <w:t xml:space="preserve">In </w:t>
      </w:r>
      <w:r w:rsidR="000F3DA8">
        <w:t>subsection (</w:t>
      </w:r>
      <w:r w:rsidRPr="000F3DA8">
        <w:t>1):</w:t>
      </w:r>
    </w:p>
    <w:p w:rsidR="00F05425" w:rsidRPr="000F3DA8" w:rsidRDefault="00F05425" w:rsidP="00F05425">
      <w:pPr>
        <w:pStyle w:val="Definition"/>
      </w:pPr>
      <w:r w:rsidRPr="000F3DA8">
        <w:rPr>
          <w:b/>
          <w:i/>
        </w:rPr>
        <w:t>appropriate persons</w:t>
      </w:r>
      <w:r w:rsidRPr="000F3DA8">
        <w:t xml:space="preserve"> means such persons as the court considers appropriate.</w:t>
      </w:r>
    </w:p>
    <w:p w:rsidR="00F05425" w:rsidRPr="000F3DA8" w:rsidRDefault="00F05425" w:rsidP="00F05425">
      <w:pPr>
        <w:pStyle w:val="ActHead5"/>
      </w:pPr>
      <w:bookmarkStart w:id="497" w:name="_Toc486497965"/>
      <w:r w:rsidRPr="000F3DA8">
        <w:rPr>
          <w:rStyle w:val="CharSectno"/>
        </w:rPr>
        <w:t>15YZ</w:t>
      </w:r>
      <w:r w:rsidRPr="000F3DA8">
        <w:t xml:space="preserve">  Direction to jury</w:t>
      </w:r>
      <w:bookmarkEnd w:id="497"/>
    </w:p>
    <w:p w:rsidR="00F05425" w:rsidRPr="000F3DA8" w:rsidRDefault="00F05425" w:rsidP="00F05425">
      <w:pPr>
        <w:pStyle w:val="subsection"/>
      </w:pPr>
      <w:r w:rsidRPr="000F3DA8">
        <w:tab/>
        <w:t>(1)</w:t>
      </w:r>
      <w:r w:rsidRPr="000F3DA8">
        <w:tab/>
        <w:t>If:</w:t>
      </w:r>
    </w:p>
    <w:p w:rsidR="00F05425" w:rsidRPr="000F3DA8" w:rsidRDefault="00F05425" w:rsidP="00F05425">
      <w:pPr>
        <w:pStyle w:val="paragraph"/>
      </w:pPr>
      <w:r w:rsidRPr="000F3DA8">
        <w:tab/>
        <w:t>(a)</w:t>
      </w:r>
      <w:r w:rsidRPr="000F3DA8">
        <w:tab/>
        <w:t>a proceeding involves a jury; and</w:t>
      </w:r>
    </w:p>
    <w:p w:rsidR="00F05425" w:rsidRPr="000F3DA8" w:rsidRDefault="00F05425" w:rsidP="00F05425">
      <w:pPr>
        <w:pStyle w:val="paragraph"/>
      </w:pPr>
      <w:r w:rsidRPr="000F3DA8">
        <w:tab/>
        <w:t>(b)</w:t>
      </w:r>
      <w:r w:rsidRPr="000F3DA8">
        <w:tab/>
        <w:t>a witness gives evidence under a section</w:t>
      </w:r>
      <w:r w:rsidR="000F3DA8">
        <w:t> </w:t>
      </w:r>
      <w:r w:rsidRPr="000F3DA8">
        <w:t>15YV direction or order; and</w:t>
      </w:r>
    </w:p>
    <w:p w:rsidR="00F05425" w:rsidRPr="000F3DA8" w:rsidRDefault="00F05425" w:rsidP="00F05425">
      <w:pPr>
        <w:pStyle w:val="paragraph"/>
      </w:pPr>
      <w:r w:rsidRPr="000F3DA8">
        <w:tab/>
        <w:t>(c)</w:t>
      </w:r>
      <w:r w:rsidRPr="000F3DA8">
        <w:tab/>
        <w:t>the evidence is admissible in the proceeding;</w:t>
      </w:r>
    </w:p>
    <w:p w:rsidR="00F05425" w:rsidRPr="000F3DA8" w:rsidRDefault="00F05425" w:rsidP="00F05425">
      <w:pPr>
        <w:pStyle w:val="subsection2"/>
      </w:pPr>
      <w:r w:rsidRPr="000F3DA8">
        <w:t>the judge must give the jury such direction as the judge thinks necessary to ensure that the jury gives the same weight to the evidence as if it had been given by the witness in the courtroom or other place where the court is sitting.</w:t>
      </w:r>
    </w:p>
    <w:p w:rsidR="00F05425" w:rsidRPr="000F3DA8" w:rsidRDefault="00F05425" w:rsidP="00F05425">
      <w:pPr>
        <w:pStyle w:val="subsection"/>
      </w:pPr>
      <w:r w:rsidRPr="000F3DA8">
        <w:tab/>
        <w:t>(2)</w:t>
      </w:r>
      <w:r w:rsidRPr="000F3DA8">
        <w:tab/>
        <w:t xml:space="preserve">Disregard </w:t>
      </w:r>
      <w:r w:rsidR="000F3DA8">
        <w:t>subsection (</w:t>
      </w:r>
      <w:r w:rsidRPr="000F3DA8">
        <w:t>1) in determining:</w:t>
      </w:r>
    </w:p>
    <w:p w:rsidR="00F05425" w:rsidRPr="000F3DA8" w:rsidRDefault="00F05425" w:rsidP="00F05425">
      <w:pPr>
        <w:pStyle w:val="paragraph"/>
      </w:pPr>
      <w:r w:rsidRPr="000F3DA8">
        <w:tab/>
        <w:t>(a)</w:t>
      </w:r>
      <w:r w:rsidRPr="000F3DA8">
        <w:tab/>
        <w:t>the directions (if any) that should be given by a judge in proceedings to which this Part does not apply; and</w:t>
      </w:r>
    </w:p>
    <w:p w:rsidR="00F05425" w:rsidRPr="000F3DA8" w:rsidRDefault="00F05425" w:rsidP="00F05425">
      <w:pPr>
        <w:pStyle w:val="paragraph"/>
      </w:pPr>
      <w:r w:rsidRPr="000F3DA8">
        <w:tab/>
        <w:t>(b)</w:t>
      </w:r>
      <w:r w:rsidRPr="000F3DA8">
        <w:tab/>
        <w:t>the weight that should be given to evidence given by video link in proceedings to which this Part does not apply.</w:t>
      </w:r>
    </w:p>
    <w:p w:rsidR="00F05425" w:rsidRPr="000F3DA8" w:rsidRDefault="00F05425" w:rsidP="00F05425">
      <w:pPr>
        <w:pStyle w:val="ActHead5"/>
      </w:pPr>
      <w:bookmarkStart w:id="498" w:name="_Toc486497966"/>
      <w:r w:rsidRPr="000F3DA8">
        <w:rPr>
          <w:rStyle w:val="CharSectno"/>
        </w:rPr>
        <w:t>15YZA</w:t>
      </w:r>
      <w:r w:rsidRPr="000F3DA8">
        <w:t xml:space="preserve">  Application of laws about witnesses</w:t>
      </w:r>
      <w:bookmarkEnd w:id="498"/>
    </w:p>
    <w:p w:rsidR="00F05425" w:rsidRPr="000F3DA8" w:rsidRDefault="00F05425" w:rsidP="00F05425">
      <w:pPr>
        <w:pStyle w:val="subsection"/>
      </w:pPr>
      <w:r w:rsidRPr="000F3DA8">
        <w:tab/>
        <w:t>(1)</w:t>
      </w:r>
      <w:r w:rsidRPr="000F3DA8">
        <w:tab/>
        <w:t>A person who gives evidence under a section</w:t>
      </w:r>
      <w:r w:rsidR="000F3DA8">
        <w:t> </w:t>
      </w:r>
      <w:r w:rsidRPr="000F3DA8">
        <w:t>15YV direction or order is taken to give it at the courtroom or other place where the court is sitting.</w:t>
      </w:r>
    </w:p>
    <w:p w:rsidR="00F05425" w:rsidRPr="000F3DA8" w:rsidRDefault="00F05425" w:rsidP="00F05425">
      <w:pPr>
        <w:pStyle w:val="subsection"/>
      </w:pPr>
      <w:r w:rsidRPr="000F3DA8">
        <w:tab/>
        <w:t>(2)</w:t>
      </w:r>
      <w:r w:rsidRPr="000F3DA8">
        <w:tab/>
      </w:r>
      <w:r w:rsidR="000F3DA8">
        <w:t>Subsection (</w:t>
      </w:r>
      <w:r w:rsidRPr="000F3DA8">
        <w:t>1) has effect, for example, for the purposes of laws relating to evidence, procedure, contempt of court and perjury.</w:t>
      </w:r>
    </w:p>
    <w:p w:rsidR="00F05425" w:rsidRPr="000F3DA8" w:rsidRDefault="00F05425" w:rsidP="00F05425">
      <w:pPr>
        <w:pStyle w:val="ActHead5"/>
      </w:pPr>
      <w:bookmarkStart w:id="499" w:name="_Toc486497967"/>
      <w:r w:rsidRPr="000F3DA8">
        <w:rPr>
          <w:rStyle w:val="CharSectno"/>
        </w:rPr>
        <w:t>15YZB</w:t>
      </w:r>
      <w:r w:rsidRPr="000F3DA8">
        <w:t xml:space="preserve">  Administration of oaths and affirmations</w:t>
      </w:r>
      <w:bookmarkEnd w:id="499"/>
    </w:p>
    <w:p w:rsidR="00F05425" w:rsidRPr="000F3DA8" w:rsidRDefault="00F05425" w:rsidP="00F05425">
      <w:pPr>
        <w:pStyle w:val="subsection"/>
      </w:pPr>
      <w:r w:rsidRPr="000F3DA8">
        <w:tab/>
      </w:r>
      <w:r w:rsidRPr="000F3DA8">
        <w:tab/>
        <w:t>An oath or affirmation to be sworn or made by a witness who is to give evidence under a section</w:t>
      </w:r>
      <w:r w:rsidR="000F3DA8">
        <w:t> </w:t>
      </w:r>
      <w:r w:rsidRPr="000F3DA8">
        <w:t>15YV direction or order may be administered either:</w:t>
      </w:r>
    </w:p>
    <w:p w:rsidR="00F05425" w:rsidRPr="000F3DA8" w:rsidRDefault="00F05425" w:rsidP="00F05425">
      <w:pPr>
        <w:pStyle w:val="paragraph"/>
      </w:pPr>
      <w:r w:rsidRPr="000F3DA8">
        <w:tab/>
        <w:t>(a)</w:t>
      </w:r>
      <w:r w:rsidRPr="000F3DA8">
        <w:tab/>
        <w:t>by means of the video link, in as nearly as practicable the same way as if the witness were to give the evidence at the courtroom or other place where the court is sitting; or</w:t>
      </w:r>
    </w:p>
    <w:p w:rsidR="00F05425" w:rsidRPr="000F3DA8" w:rsidRDefault="00F05425" w:rsidP="00F05425">
      <w:pPr>
        <w:pStyle w:val="paragraph"/>
      </w:pPr>
      <w:r w:rsidRPr="000F3DA8">
        <w:tab/>
        <w:t>(b)</w:t>
      </w:r>
      <w:r w:rsidRPr="000F3DA8">
        <w:tab/>
        <w:t>as follows:</w:t>
      </w:r>
    </w:p>
    <w:p w:rsidR="00F05425" w:rsidRPr="000F3DA8" w:rsidRDefault="00F05425" w:rsidP="00F05425">
      <w:pPr>
        <w:pStyle w:val="paragraphsub"/>
      </w:pPr>
      <w:r w:rsidRPr="000F3DA8">
        <w:tab/>
        <w:t>(i)</w:t>
      </w:r>
      <w:r w:rsidRPr="000F3DA8">
        <w:tab/>
        <w:t>on behalf of the court and as directed by it;</w:t>
      </w:r>
    </w:p>
    <w:p w:rsidR="00F05425" w:rsidRPr="000F3DA8" w:rsidRDefault="00F05425" w:rsidP="00F05425">
      <w:pPr>
        <w:pStyle w:val="paragraphsub"/>
      </w:pPr>
      <w:r w:rsidRPr="000F3DA8">
        <w:tab/>
        <w:t>(ii)</w:t>
      </w:r>
      <w:r w:rsidRPr="000F3DA8">
        <w:tab/>
        <w:t>by a person (whether an Australian official or not) authorised by the court;</w:t>
      </w:r>
    </w:p>
    <w:p w:rsidR="00F05425" w:rsidRPr="000F3DA8" w:rsidRDefault="00F05425" w:rsidP="00F05425">
      <w:pPr>
        <w:pStyle w:val="paragraphsub"/>
      </w:pPr>
      <w:r w:rsidRPr="000F3DA8">
        <w:tab/>
        <w:t>(iii)</w:t>
      </w:r>
      <w:r w:rsidRPr="000F3DA8">
        <w:tab/>
        <w:t>at the place where the witness is to give the evidence.</w:t>
      </w:r>
    </w:p>
    <w:p w:rsidR="00F05425" w:rsidRPr="000F3DA8" w:rsidRDefault="00F05425" w:rsidP="00F05425">
      <w:pPr>
        <w:pStyle w:val="ActHead5"/>
      </w:pPr>
      <w:bookmarkStart w:id="500" w:name="_Toc486497968"/>
      <w:r w:rsidRPr="000F3DA8">
        <w:rPr>
          <w:rStyle w:val="CharSectno"/>
        </w:rPr>
        <w:t>15YZC</w:t>
      </w:r>
      <w:r w:rsidRPr="000F3DA8">
        <w:t xml:space="preserve">  Expenses</w:t>
      </w:r>
      <w:bookmarkEnd w:id="500"/>
    </w:p>
    <w:p w:rsidR="00F05425" w:rsidRPr="000F3DA8" w:rsidRDefault="00F05425" w:rsidP="00F05425">
      <w:pPr>
        <w:pStyle w:val="subsection"/>
      </w:pPr>
      <w:r w:rsidRPr="000F3DA8">
        <w:tab/>
      </w:r>
      <w:r w:rsidRPr="000F3DA8">
        <w:tab/>
        <w:t>A court may make such orders as are just for payment of expenses incurred in connection with giving evidence under a section</w:t>
      </w:r>
      <w:r w:rsidR="000F3DA8">
        <w:t> </w:t>
      </w:r>
      <w:r w:rsidRPr="000F3DA8">
        <w:t>15YV direction given, or a section</w:t>
      </w:r>
      <w:r w:rsidR="000F3DA8">
        <w:t> </w:t>
      </w:r>
      <w:r w:rsidRPr="000F3DA8">
        <w:t>15YV order made, by the court.</w:t>
      </w:r>
    </w:p>
    <w:p w:rsidR="00F05425" w:rsidRPr="000F3DA8" w:rsidRDefault="00F05425" w:rsidP="00F05425">
      <w:pPr>
        <w:pStyle w:val="ActHead5"/>
      </w:pPr>
      <w:bookmarkStart w:id="501" w:name="_Toc486497969"/>
      <w:r w:rsidRPr="000F3DA8">
        <w:rPr>
          <w:rStyle w:val="CharSectno"/>
        </w:rPr>
        <w:t>15YZD</w:t>
      </w:r>
      <w:r w:rsidRPr="000F3DA8">
        <w:t xml:space="preserve">  Appeals against section</w:t>
      </w:r>
      <w:r w:rsidR="000F3DA8">
        <w:t> </w:t>
      </w:r>
      <w:r w:rsidRPr="000F3DA8">
        <w:t>15YV directions or orders etc.</w:t>
      </w:r>
      <w:bookmarkEnd w:id="501"/>
    </w:p>
    <w:p w:rsidR="00F05425" w:rsidRPr="000F3DA8" w:rsidRDefault="00F05425" w:rsidP="00F05425">
      <w:pPr>
        <w:pStyle w:val="SubsectionHead"/>
      </w:pPr>
      <w:r w:rsidRPr="000F3DA8">
        <w:t>Court gives a direction or makes an order</w:t>
      </w:r>
    </w:p>
    <w:p w:rsidR="00F05425" w:rsidRPr="000F3DA8" w:rsidRDefault="00F05425" w:rsidP="00F05425">
      <w:pPr>
        <w:pStyle w:val="subsection"/>
      </w:pPr>
      <w:r w:rsidRPr="000F3DA8">
        <w:tab/>
        <w:t>(1)</w:t>
      </w:r>
      <w:r w:rsidRPr="000F3DA8">
        <w:tab/>
        <w:t>If:</w:t>
      </w:r>
    </w:p>
    <w:p w:rsidR="00F05425" w:rsidRPr="000F3DA8" w:rsidRDefault="00F05425" w:rsidP="00F05425">
      <w:pPr>
        <w:pStyle w:val="paragraph"/>
      </w:pPr>
      <w:r w:rsidRPr="000F3DA8">
        <w:tab/>
        <w:t>(a)</w:t>
      </w:r>
      <w:r w:rsidRPr="000F3DA8">
        <w:tab/>
        <w:t>a court gives a section</w:t>
      </w:r>
      <w:r w:rsidR="000F3DA8">
        <w:t> </w:t>
      </w:r>
      <w:r w:rsidRPr="000F3DA8">
        <w:t>15YV direction or makes a section</w:t>
      </w:r>
      <w:r w:rsidR="000F3DA8">
        <w:t> </w:t>
      </w:r>
      <w:r w:rsidRPr="000F3DA8">
        <w:t>15YV order; and</w:t>
      </w:r>
    </w:p>
    <w:p w:rsidR="00F05425" w:rsidRPr="000F3DA8" w:rsidRDefault="00F05425" w:rsidP="00F05425">
      <w:pPr>
        <w:pStyle w:val="paragraph"/>
      </w:pPr>
      <w:r w:rsidRPr="000F3DA8">
        <w:tab/>
        <w:t>(b)</w:t>
      </w:r>
      <w:r w:rsidRPr="000F3DA8">
        <w:tab/>
        <w:t>the prosecutor applied for the direction or order;</w:t>
      </w:r>
    </w:p>
    <w:p w:rsidR="00F05425" w:rsidRPr="000F3DA8" w:rsidRDefault="00F05425" w:rsidP="00F05425">
      <w:pPr>
        <w:pStyle w:val="subsection2"/>
      </w:pPr>
      <w:r w:rsidRPr="000F3DA8">
        <w:t>a defendant in the proceeding may appeal against the direction or order.</w:t>
      </w:r>
    </w:p>
    <w:p w:rsidR="00F05425" w:rsidRPr="000F3DA8" w:rsidRDefault="00F05425" w:rsidP="0064431F">
      <w:pPr>
        <w:pStyle w:val="subsection"/>
        <w:keepNext/>
      </w:pPr>
      <w:r w:rsidRPr="000F3DA8">
        <w:tab/>
        <w:t>(2)</w:t>
      </w:r>
      <w:r w:rsidRPr="000F3DA8">
        <w:tab/>
        <w:t>If:</w:t>
      </w:r>
    </w:p>
    <w:p w:rsidR="00F05425" w:rsidRPr="000F3DA8" w:rsidRDefault="00F05425" w:rsidP="00F05425">
      <w:pPr>
        <w:pStyle w:val="paragraph"/>
      </w:pPr>
      <w:r w:rsidRPr="000F3DA8">
        <w:tab/>
        <w:t>(a)</w:t>
      </w:r>
      <w:r w:rsidRPr="000F3DA8">
        <w:tab/>
        <w:t>a court gives a section</w:t>
      </w:r>
      <w:r w:rsidR="000F3DA8">
        <w:t> </w:t>
      </w:r>
      <w:r w:rsidRPr="000F3DA8">
        <w:t>15YV direction or makes a section</w:t>
      </w:r>
      <w:r w:rsidR="000F3DA8">
        <w:t> </w:t>
      </w:r>
      <w:r w:rsidRPr="000F3DA8">
        <w:t>15YV order; and</w:t>
      </w:r>
    </w:p>
    <w:p w:rsidR="00F05425" w:rsidRPr="000F3DA8" w:rsidRDefault="00F05425" w:rsidP="00F05425">
      <w:pPr>
        <w:pStyle w:val="paragraph"/>
      </w:pPr>
      <w:r w:rsidRPr="000F3DA8">
        <w:tab/>
        <w:t>(b)</w:t>
      </w:r>
      <w:r w:rsidRPr="000F3DA8">
        <w:tab/>
        <w:t>a defendant in the proceeding applied for the direction or order;</w:t>
      </w:r>
    </w:p>
    <w:p w:rsidR="00F05425" w:rsidRPr="000F3DA8" w:rsidRDefault="00F05425" w:rsidP="00F05425">
      <w:pPr>
        <w:pStyle w:val="subsection2"/>
      </w:pPr>
      <w:r w:rsidRPr="000F3DA8">
        <w:t>the prosecutor may appeal against the direction or order.</w:t>
      </w:r>
    </w:p>
    <w:p w:rsidR="00F05425" w:rsidRPr="000F3DA8" w:rsidRDefault="00F05425" w:rsidP="00F05425">
      <w:pPr>
        <w:pStyle w:val="SubsectionHead"/>
      </w:pPr>
      <w:r w:rsidRPr="000F3DA8">
        <w:t>Court refuses to give a direction or make an order</w:t>
      </w:r>
    </w:p>
    <w:p w:rsidR="00F05425" w:rsidRPr="000F3DA8" w:rsidRDefault="00F05425" w:rsidP="00F05425">
      <w:pPr>
        <w:pStyle w:val="subsection"/>
      </w:pPr>
      <w:r w:rsidRPr="000F3DA8">
        <w:tab/>
        <w:t>(3)</w:t>
      </w:r>
      <w:r w:rsidRPr="000F3DA8">
        <w:tab/>
        <w:t>If:</w:t>
      </w:r>
    </w:p>
    <w:p w:rsidR="00F05425" w:rsidRPr="000F3DA8" w:rsidRDefault="00F05425" w:rsidP="00F05425">
      <w:pPr>
        <w:pStyle w:val="paragraph"/>
      </w:pPr>
      <w:r w:rsidRPr="000F3DA8">
        <w:tab/>
        <w:t>(a)</w:t>
      </w:r>
      <w:r w:rsidRPr="000F3DA8">
        <w:tab/>
        <w:t>a court refuses to give a section</w:t>
      </w:r>
      <w:r w:rsidR="000F3DA8">
        <w:t> </w:t>
      </w:r>
      <w:r w:rsidRPr="000F3DA8">
        <w:t>15YV direction or refuses to make a section</w:t>
      </w:r>
      <w:r w:rsidR="000F3DA8">
        <w:t> </w:t>
      </w:r>
      <w:r w:rsidRPr="000F3DA8">
        <w:t>15YV order; and</w:t>
      </w:r>
    </w:p>
    <w:p w:rsidR="00F05425" w:rsidRPr="000F3DA8" w:rsidRDefault="00F05425" w:rsidP="00F05425">
      <w:pPr>
        <w:pStyle w:val="paragraph"/>
      </w:pPr>
      <w:r w:rsidRPr="000F3DA8">
        <w:tab/>
        <w:t>(b)</w:t>
      </w:r>
      <w:r w:rsidRPr="000F3DA8">
        <w:tab/>
        <w:t>the prosecutor applied for the direction or order;</w:t>
      </w:r>
    </w:p>
    <w:p w:rsidR="00F05425" w:rsidRPr="000F3DA8" w:rsidRDefault="00F05425" w:rsidP="00F05425">
      <w:pPr>
        <w:pStyle w:val="subsection2"/>
      </w:pPr>
      <w:r w:rsidRPr="000F3DA8">
        <w:t>the prosecutor may appeal against the refusal.</w:t>
      </w:r>
    </w:p>
    <w:p w:rsidR="00F05425" w:rsidRPr="000F3DA8" w:rsidRDefault="00F05425" w:rsidP="00F05425">
      <w:pPr>
        <w:pStyle w:val="subsection"/>
      </w:pPr>
      <w:r w:rsidRPr="000F3DA8">
        <w:tab/>
        <w:t>(4)</w:t>
      </w:r>
      <w:r w:rsidRPr="000F3DA8">
        <w:tab/>
        <w:t>If:</w:t>
      </w:r>
    </w:p>
    <w:p w:rsidR="00F05425" w:rsidRPr="000F3DA8" w:rsidRDefault="00F05425" w:rsidP="00F05425">
      <w:pPr>
        <w:pStyle w:val="paragraph"/>
      </w:pPr>
      <w:r w:rsidRPr="000F3DA8">
        <w:tab/>
        <w:t>(a)</w:t>
      </w:r>
      <w:r w:rsidRPr="000F3DA8">
        <w:tab/>
        <w:t>a court refuses to give a section</w:t>
      </w:r>
      <w:r w:rsidR="000F3DA8">
        <w:t> </w:t>
      </w:r>
      <w:r w:rsidRPr="000F3DA8">
        <w:t>15YV direction or refuses to make a section</w:t>
      </w:r>
      <w:r w:rsidR="000F3DA8">
        <w:t> </w:t>
      </w:r>
      <w:r w:rsidRPr="000F3DA8">
        <w:t>15YV order; and</w:t>
      </w:r>
    </w:p>
    <w:p w:rsidR="00F05425" w:rsidRPr="000F3DA8" w:rsidRDefault="00F05425" w:rsidP="00F05425">
      <w:pPr>
        <w:pStyle w:val="paragraph"/>
      </w:pPr>
      <w:r w:rsidRPr="000F3DA8">
        <w:tab/>
        <w:t>(b)</w:t>
      </w:r>
      <w:r w:rsidRPr="000F3DA8">
        <w:tab/>
        <w:t>a defendant in the proceeding applied for the direction or order;</w:t>
      </w:r>
    </w:p>
    <w:p w:rsidR="00F05425" w:rsidRPr="000F3DA8" w:rsidRDefault="00F05425" w:rsidP="00F05425">
      <w:pPr>
        <w:pStyle w:val="subsection2"/>
      </w:pPr>
      <w:r w:rsidRPr="000F3DA8">
        <w:t>the defendant may appeal against the refusal.</w:t>
      </w:r>
    </w:p>
    <w:p w:rsidR="00F05425" w:rsidRPr="000F3DA8" w:rsidRDefault="00F05425" w:rsidP="00F05425">
      <w:pPr>
        <w:pStyle w:val="SubsectionHead"/>
      </w:pPr>
      <w:r w:rsidRPr="000F3DA8">
        <w:t>Jurisdiction</w:t>
      </w:r>
    </w:p>
    <w:p w:rsidR="00F05425" w:rsidRPr="000F3DA8" w:rsidRDefault="00F05425" w:rsidP="00F05425">
      <w:pPr>
        <w:pStyle w:val="subsection"/>
      </w:pPr>
      <w:r w:rsidRPr="000F3DA8">
        <w:tab/>
        <w:t>(5)</w:t>
      </w:r>
      <w:r w:rsidRPr="000F3DA8">
        <w:tab/>
        <w:t>A court that has jurisdiction to hear and determine appeals from a judgment, order or direction in the proceeding has jurisdiction to hear and determine any appeal under this section.</w:t>
      </w:r>
    </w:p>
    <w:p w:rsidR="00F05425" w:rsidRPr="000F3DA8" w:rsidRDefault="00F05425" w:rsidP="00F05425">
      <w:pPr>
        <w:pStyle w:val="ActHead5"/>
      </w:pPr>
      <w:bookmarkStart w:id="502" w:name="_Toc486497970"/>
      <w:r w:rsidRPr="000F3DA8">
        <w:rPr>
          <w:rStyle w:val="CharSectno"/>
        </w:rPr>
        <w:t>15YZE</w:t>
      </w:r>
      <w:r w:rsidRPr="000F3DA8">
        <w:t xml:space="preserve">  Other laws about evidence not affected</w:t>
      </w:r>
      <w:bookmarkEnd w:id="502"/>
    </w:p>
    <w:p w:rsidR="00F05425" w:rsidRPr="000F3DA8" w:rsidRDefault="00F05425" w:rsidP="00F05425">
      <w:pPr>
        <w:pStyle w:val="subsection"/>
      </w:pPr>
      <w:r w:rsidRPr="000F3DA8">
        <w:tab/>
      </w:r>
      <w:r w:rsidRPr="000F3DA8">
        <w:tab/>
        <w:t>This Part does not prevent any other law about taking evidence of a witness from applying for the purposes of a proceeding.</w:t>
      </w:r>
    </w:p>
    <w:p w:rsidR="00F05425" w:rsidRPr="000F3DA8" w:rsidRDefault="00F05425" w:rsidP="00F05425">
      <w:pPr>
        <w:pStyle w:val="ActHead5"/>
      </w:pPr>
      <w:bookmarkStart w:id="503" w:name="_Toc486497971"/>
      <w:r w:rsidRPr="000F3DA8">
        <w:rPr>
          <w:rStyle w:val="CharSectno"/>
        </w:rPr>
        <w:t>15YZF</w:t>
      </w:r>
      <w:r w:rsidRPr="000F3DA8">
        <w:t xml:space="preserve">  Saving of other laws</w:t>
      </w:r>
      <w:bookmarkEnd w:id="503"/>
    </w:p>
    <w:p w:rsidR="00F05425" w:rsidRPr="000F3DA8" w:rsidRDefault="00F05425" w:rsidP="00F05425">
      <w:pPr>
        <w:pStyle w:val="subsection"/>
      </w:pPr>
      <w:r w:rsidRPr="000F3DA8">
        <w:tab/>
      </w:r>
      <w:r w:rsidRPr="000F3DA8">
        <w:tab/>
        <w:t>This Part is not intended to exclude or limit the operation of any other law of the Commonwealth or any law of a State or Territory.</w:t>
      </w:r>
    </w:p>
    <w:p w:rsidR="001769E6" w:rsidRPr="000F3DA8" w:rsidRDefault="001769E6" w:rsidP="00527FBC">
      <w:pPr>
        <w:pStyle w:val="ActHead2"/>
        <w:pageBreakBefore/>
      </w:pPr>
      <w:bookmarkStart w:id="504" w:name="_Toc486497972"/>
      <w:r w:rsidRPr="000F3DA8">
        <w:rPr>
          <w:rStyle w:val="CharPartNo"/>
        </w:rPr>
        <w:t>Part</w:t>
      </w:r>
      <w:r w:rsidR="00BB4455" w:rsidRPr="000F3DA8">
        <w:rPr>
          <w:rStyle w:val="CharPartNo"/>
        </w:rPr>
        <w:t> </w:t>
      </w:r>
      <w:r w:rsidRPr="000F3DA8">
        <w:rPr>
          <w:rStyle w:val="CharPartNo"/>
        </w:rPr>
        <w:t>IB</w:t>
      </w:r>
      <w:r w:rsidRPr="000F3DA8">
        <w:t>—</w:t>
      </w:r>
      <w:r w:rsidRPr="000F3DA8">
        <w:rPr>
          <w:rStyle w:val="CharPartText"/>
        </w:rPr>
        <w:t>Sentencing, imprisonment and release of federal offenders</w:t>
      </w:r>
      <w:bookmarkEnd w:id="504"/>
    </w:p>
    <w:p w:rsidR="001769E6" w:rsidRPr="000F3DA8" w:rsidRDefault="001769E6" w:rsidP="001769E6">
      <w:pPr>
        <w:pStyle w:val="ActHead3"/>
      </w:pPr>
      <w:bookmarkStart w:id="505" w:name="_Toc486497973"/>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Interpretation</w:t>
      </w:r>
      <w:bookmarkEnd w:id="505"/>
    </w:p>
    <w:p w:rsidR="001769E6" w:rsidRPr="000F3DA8" w:rsidRDefault="001769E6" w:rsidP="001769E6">
      <w:pPr>
        <w:pStyle w:val="ActHead5"/>
      </w:pPr>
      <w:bookmarkStart w:id="506" w:name="_Toc486497974"/>
      <w:r w:rsidRPr="000F3DA8">
        <w:rPr>
          <w:rStyle w:val="CharSectno"/>
        </w:rPr>
        <w:t>16</w:t>
      </w:r>
      <w:r w:rsidRPr="000F3DA8">
        <w:t xml:space="preserve">  Interpretation</w:t>
      </w:r>
      <w:bookmarkEnd w:id="506"/>
    </w:p>
    <w:p w:rsidR="001769E6" w:rsidRPr="000F3DA8" w:rsidRDefault="001769E6" w:rsidP="001769E6">
      <w:pPr>
        <w:pStyle w:val="subsection"/>
      </w:pPr>
      <w:r w:rsidRPr="000F3DA8">
        <w:tab/>
        <w:t>(1)</w:t>
      </w:r>
      <w:r w:rsidRPr="000F3DA8">
        <w:tab/>
        <w:t>In this Part, unless the contrary intention appears:</w:t>
      </w:r>
    </w:p>
    <w:p w:rsidR="001769E6" w:rsidRPr="000F3DA8" w:rsidRDefault="001769E6" w:rsidP="001769E6">
      <w:pPr>
        <w:pStyle w:val="Definition"/>
      </w:pPr>
      <w:r w:rsidRPr="000F3DA8">
        <w:rPr>
          <w:b/>
          <w:i/>
        </w:rPr>
        <w:t>aggregate</w:t>
      </w:r>
      <w:r w:rsidRPr="000F3DA8">
        <w:t xml:space="preserve">, in relation to 2 or more sentences or terms of imprisonment, or in relation to the unserved portions of such sentences or terms, means the total effective sentence or term of imprisonment imposed, or remaining unserved, as the case may be, having regard to whether the sentences or terms are to be served cumulatively, partly cumulatively or concurrently. </w:t>
      </w:r>
    </w:p>
    <w:p w:rsidR="001769E6" w:rsidRPr="000F3DA8" w:rsidRDefault="001769E6" w:rsidP="001769E6">
      <w:pPr>
        <w:pStyle w:val="notetext"/>
      </w:pPr>
      <w:r w:rsidRPr="000F3DA8">
        <w:t xml:space="preserve">Examples demonstrating meaning of </w:t>
      </w:r>
      <w:r w:rsidRPr="000F3DA8">
        <w:rPr>
          <w:b/>
          <w:i/>
        </w:rPr>
        <w:t>aggregate</w:t>
      </w:r>
    </w:p>
    <w:p w:rsidR="001769E6" w:rsidRPr="000F3DA8" w:rsidRDefault="001769E6" w:rsidP="001769E6">
      <w:pPr>
        <w:pStyle w:val="notetext"/>
        <w:ind w:left="2127" w:hanging="993"/>
      </w:pPr>
      <w:r w:rsidRPr="000F3DA8">
        <w:t>Example 1:</w:t>
      </w:r>
      <w:r w:rsidRPr="000F3DA8">
        <w:rPr>
          <w:i/>
        </w:rPr>
        <w:tab/>
      </w:r>
      <w:r w:rsidRPr="000F3DA8">
        <w:t xml:space="preserve">The aggregate of 3 sentences, each of 2 years, to be served concurrently, is 2 years. </w:t>
      </w:r>
    </w:p>
    <w:p w:rsidR="001769E6" w:rsidRPr="000F3DA8" w:rsidRDefault="001769E6" w:rsidP="001769E6">
      <w:pPr>
        <w:pStyle w:val="notetext"/>
        <w:ind w:left="2127" w:hanging="993"/>
      </w:pPr>
      <w:r w:rsidRPr="000F3DA8">
        <w:t>Example 2:</w:t>
      </w:r>
      <w:r w:rsidRPr="000F3DA8">
        <w:rPr>
          <w:i/>
        </w:rPr>
        <w:tab/>
      </w:r>
      <w:r w:rsidRPr="000F3DA8">
        <w:t xml:space="preserve">The aggregate of 3 sentences, each of 2 years, where 2 sentences are to be served concurrently and one is to be served cumulatively, is 4 years. </w:t>
      </w:r>
    </w:p>
    <w:p w:rsidR="001769E6" w:rsidRPr="000F3DA8" w:rsidRDefault="001769E6" w:rsidP="001769E6">
      <w:pPr>
        <w:pStyle w:val="notetext"/>
        <w:ind w:left="2127" w:hanging="993"/>
      </w:pPr>
      <w:r w:rsidRPr="000F3DA8">
        <w:t>Example 3:</w:t>
      </w:r>
      <w:r w:rsidRPr="000F3DA8">
        <w:rPr>
          <w:i/>
        </w:rPr>
        <w:tab/>
      </w:r>
      <w:r w:rsidRPr="000F3DA8">
        <w:t>The aggregate of a one year unserved portion of a sentence, a 2 year unserved portion of another sentence, to be served concurrently with the first sentence, and a 2 year sentence to be served cumulatively, is 4 years.</w:t>
      </w:r>
    </w:p>
    <w:p w:rsidR="00BC72F1" w:rsidRPr="000F3DA8" w:rsidRDefault="00BC72F1" w:rsidP="00BC72F1">
      <w:pPr>
        <w:pStyle w:val="Definition"/>
      </w:pPr>
      <w:r w:rsidRPr="000F3DA8">
        <w:rPr>
          <w:b/>
          <w:i/>
        </w:rPr>
        <w:t>Australian travel document</w:t>
      </w:r>
      <w:r w:rsidRPr="000F3DA8">
        <w:t xml:space="preserve"> has the same meaning as in the </w:t>
      </w:r>
      <w:r w:rsidRPr="000F3DA8">
        <w:rPr>
          <w:i/>
        </w:rPr>
        <w:t>Australian Passports Act 2005</w:t>
      </w:r>
      <w:r w:rsidRPr="000F3DA8">
        <w:t>.</w:t>
      </w:r>
    </w:p>
    <w:p w:rsidR="00105441" w:rsidRPr="000F3DA8" w:rsidRDefault="00105441" w:rsidP="00105441">
      <w:pPr>
        <w:pStyle w:val="Definition"/>
      </w:pPr>
      <w:r w:rsidRPr="000F3DA8">
        <w:rPr>
          <w:b/>
          <w:i/>
        </w:rPr>
        <w:t>family</w:t>
      </w:r>
      <w:r w:rsidRPr="000F3DA8">
        <w:t xml:space="preserve"> has a meaning affected by subsection</w:t>
      </w:r>
      <w:r w:rsidR="000F3DA8">
        <w:t> </w:t>
      </w:r>
      <w:r w:rsidRPr="000F3DA8">
        <w:t>16A(4).</w:t>
      </w:r>
    </w:p>
    <w:p w:rsidR="001769E6" w:rsidRPr="000F3DA8" w:rsidRDefault="001769E6" w:rsidP="001769E6">
      <w:pPr>
        <w:pStyle w:val="Definition"/>
      </w:pPr>
      <w:r w:rsidRPr="000F3DA8">
        <w:rPr>
          <w:b/>
          <w:i/>
        </w:rPr>
        <w:t>federal offence</w:t>
      </w:r>
      <w:r w:rsidRPr="000F3DA8">
        <w:t xml:space="preserve"> means an offence against the law of the Commonwealth.</w:t>
      </w:r>
    </w:p>
    <w:p w:rsidR="001769E6" w:rsidRPr="000F3DA8" w:rsidRDefault="001769E6" w:rsidP="001769E6">
      <w:pPr>
        <w:pStyle w:val="Definition"/>
      </w:pPr>
      <w:r w:rsidRPr="000F3DA8">
        <w:rPr>
          <w:b/>
          <w:i/>
        </w:rPr>
        <w:t>federal offender</w:t>
      </w:r>
      <w:r w:rsidRPr="000F3DA8">
        <w:t xml:space="preserve"> means a person convicted of a federal offence.</w:t>
      </w:r>
    </w:p>
    <w:p w:rsidR="001769E6" w:rsidRPr="000F3DA8" w:rsidRDefault="001769E6" w:rsidP="001769E6">
      <w:pPr>
        <w:pStyle w:val="Definition"/>
      </w:pPr>
      <w:r w:rsidRPr="000F3DA8">
        <w:rPr>
          <w:b/>
          <w:i/>
        </w:rPr>
        <w:t>federal sentence</w:t>
      </w:r>
      <w:r w:rsidRPr="000F3DA8">
        <w:t xml:space="preserve"> means a sentence imposed for a federal offence.</w:t>
      </w:r>
    </w:p>
    <w:p w:rsidR="001769E6" w:rsidRPr="000F3DA8" w:rsidRDefault="001769E6" w:rsidP="001769E6">
      <w:pPr>
        <w:pStyle w:val="Definition"/>
      </w:pPr>
      <w:r w:rsidRPr="000F3DA8">
        <w:rPr>
          <w:b/>
          <w:i/>
        </w:rPr>
        <w:t>fit to be tried</w:t>
      </w:r>
      <w:r w:rsidRPr="000F3DA8">
        <w:t xml:space="preserve"> includes fit to plead.</w:t>
      </w:r>
    </w:p>
    <w:p w:rsidR="00105441" w:rsidRPr="000F3DA8" w:rsidRDefault="00105441" w:rsidP="00105441">
      <w:pPr>
        <w:pStyle w:val="Definition"/>
      </w:pPr>
      <w:r w:rsidRPr="000F3DA8">
        <w:rPr>
          <w:b/>
          <w:i/>
        </w:rPr>
        <w:t>harm</w:t>
      </w:r>
      <w:r w:rsidRPr="000F3DA8">
        <w:t xml:space="preserve"> includes:</w:t>
      </w:r>
    </w:p>
    <w:p w:rsidR="00105441" w:rsidRPr="000F3DA8" w:rsidRDefault="00105441" w:rsidP="00105441">
      <w:pPr>
        <w:pStyle w:val="paragraph"/>
      </w:pPr>
      <w:r w:rsidRPr="000F3DA8">
        <w:tab/>
        <w:t>(a)</w:t>
      </w:r>
      <w:r w:rsidRPr="000F3DA8">
        <w:tab/>
        <w:t>physical, psychological and emotional suffering; and</w:t>
      </w:r>
    </w:p>
    <w:p w:rsidR="00105441" w:rsidRPr="000F3DA8" w:rsidRDefault="00105441" w:rsidP="00105441">
      <w:pPr>
        <w:pStyle w:val="paragraph"/>
      </w:pPr>
      <w:r w:rsidRPr="000F3DA8">
        <w:tab/>
        <w:t>(b)</w:t>
      </w:r>
      <w:r w:rsidRPr="000F3DA8">
        <w:tab/>
        <w:t>economic and other loss; and</w:t>
      </w:r>
    </w:p>
    <w:p w:rsidR="00105441" w:rsidRPr="000F3DA8" w:rsidRDefault="00105441" w:rsidP="00105441">
      <w:pPr>
        <w:pStyle w:val="paragraph"/>
      </w:pPr>
      <w:r w:rsidRPr="000F3DA8">
        <w:tab/>
        <w:t>(c)</w:t>
      </w:r>
      <w:r w:rsidRPr="000F3DA8">
        <w:tab/>
        <w:t>damage.</w:t>
      </w:r>
    </w:p>
    <w:p w:rsidR="001769E6" w:rsidRPr="000F3DA8" w:rsidRDefault="001769E6" w:rsidP="001769E6">
      <w:pPr>
        <w:pStyle w:val="Definition"/>
      </w:pPr>
      <w:r w:rsidRPr="000F3DA8">
        <w:rPr>
          <w:b/>
          <w:i/>
        </w:rPr>
        <w:t>law</w:t>
      </w:r>
      <w:r w:rsidRPr="000F3DA8">
        <w:t>, in relation to the Commonwealth, a State or a Territory, includes the common law, and any Imperial Act or order, that comprises a part of that law.</w:t>
      </w:r>
    </w:p>
    <w:p w:rsidR="001769E6" w:rsidRPr="000F3DA8" w:rsidRDefault="001769E6" w:rsidP="001769E6">
      <w:pPr>
        <w:pStyle w:val="Definition"/>
      </w:pPr>
      <w:r w:rsidRPr="000F3DA8">
        <w:rPr>
          <w:b/>
          <w:i/>
        </w:rPr>
        <w:t>licence</w:t>
      </w:r>
      <w:r w:rsidRPr="000F3DA8">
        <w:t xml:space="preserve"> means a licence granted under section</w:t>
      </w:r>
      <w:r w:rsidR="000F3DA8">
        <w:t> </w:t>
      </w:r>
      <w:r w:rsidRPr="000F3DA8">
        <w:t>19AP.</w:t>
      </w:r>
    </w:p>
    <w:p w:rsidR="00FD1C73" w:rsidRPr="000F3DA8" w:rsidRDefault="00FD1C73" w:rsidP="00FD1C73">
      <w:pPr>
        <w:pStyle w:val="Definition"/>
      </w:pPr>
      <w:r w:rsidRPr="000F3DA8">
        <w:rPr>
          <w:b/>
          <w:i/>
        </w:rPr>
        <w:t>licence period</w:t>
      </w:r>
      <w:r w:rsidRPr="000F3DA8">
        <w:t>, for a person who is released on licence for a federal sentence, means the period starting on the day of release on licence and ending:</w:t>
      </w:r>
    </w:p>
    <w:p w:rsidR="00FD1C73" w:rsidRPr="000F3DA8" w:rsidRDefault="00FD1C73" w:rsidP="00FD1C73">
      <w:pPr>
        <w:pStyle w:val="paragraph"/>
      </w:pPr>
      <w:r w:rsidRPr="000F3DA8">
        <w:tab/>
        <w:t>(a)</w:t>
      </w:r>
      <w:r w:rsidRPr="000F3DA8">
        <w:tab/>
        <w:t>if a recognizance release order has been made for the federal sentence—at the end of the day before the person is eligible for release in accordance with the recognizance release order; and</w:t>
      </w:r>
    </w:p>
    <w:p w:rsidR="00FD1C73" w:rsidRPr="000F3DA8" w:rsidRDefault="00FD1C73" w:rsidP="00FD1C73">
      <w:pPr>
        <w:pStyle w:val="paragraph"/>
      </w:pPr>
      <w:r w:rsidRPr="000F3DA8">
        <w:tab/>
        <w:t>(b)</w:t>
      </w:r>
      <w:r w:rsidRPr="000F3DA8">
        <w:tab/>
        <w:t>in any other case:</w:t>
      </w:r>
    </w:p>
    <w:p w:rsidR="00FD1C73" w:rsidRPr="000F3DA8" w:rsidRDefault="00FD1C73" w:rsidP="00FD1C73">
      <w:pPr>
        <w:pStyle w:val="paragraphsub"/>
      </w:pPr>
      <w:r w:rsidRPr="000F3DA8">
        <w:tab/>
        <w:t>(i)</w:t>
      </w:r>
      <w:r w:rsidRPr="000F3DA8">
        <w:tab/>
        <w:t>at the end of the last day of any federal sentence that is, on the day of the release, being served or to be served (after deducting any remission or reduction that is applicable); or</w:t>
      </w:r>
    </w:p>
    <w:p w:rsidR="00FD1C73" w:rsidRPr="000F3DA8" w:rsidRDefault="00FD1C73" w:rsidP="00FD1C73">
      <w:pPr>
        <w:pStyle w:val="paragraphsub"/>
      </w:pPr>
      <w:r w:rsidRPr="000F3DA8">
        <w:tab/>
        <w:t>(ii)</w:t>
      </w:r>
      <w:r w:rsidRPr="000F3DA8">
        <w:tab/>
        <w:t>if the person has been given a federal life sentence—at the end of the day specified in the licence as the day on which the licence period ends.</w:t>
      </w:r>
    </w:p>
    <w:p w:rsidR="001769E6" w:rsidRPr="000F3DA8" w:rsidRDefault="001769E6" w:rsidP="001769E6">
      <w:pPr>
        <w:pStyle w:val="Definition"/>
      </w:pPr>
      <w:r w:rsidRPr="000F3DA8">
        <w:rPr>
          <w:b/>
          <w:i/>
        </w:rPr>
        <w:t>maximum penalty</w:t>
      </w:r>
      <w:r w:rsidRPr="000F3DA8">
        <w:t>, in relation to an offence at common law, means imprisonment for life.</w:t>
      </w:r>
    </w:p>
    <w:p w:rsidR="001769E6" w:rsidRPr="000F3DA8" w:rsidRDefault="001769E6" w:rsidP="001769E6">
      <w:pPr>
        <w:pStyle w:val="Definition"/>
      </w:pPr>
      <w:r w:rsidRPr="000F3DA8">
        <w:rPr>
          <w:b/>
          <w:i/>
        </w:rPr>
        <w:t>non</w:t>
      </w:r>
      <w:r w:rsidR="000F3DA8">
        <w:rPr>
          <w:b/>
          <w:i/>
        </w:rPr>
        <w:noBreakHyphen/>
      </w:r>
      <w:r w:rsidRPr="000F3DA8">
        <w:rPr>
          <w:b/>
          <w:i/>
        </w:rPr>
        <w:t>parole period</w:t>
      </w:r>
      <w:r w:rsidRPr="000F3DA8">
        <w:t>, in relation to a sentence or sentences of imprisonment, means that part of the period of imprisonment for that sentence or those sentences during which the person is not to be released on parole, whether that part of the period is fixed or recommended by a court or fixed by operation of law.</w:t>
      </w:r>
    </w:p>
    <w:p w:rsidR="001769E6" w:rsidRPr="000F3DA8" w:rsidRDefault="001769E6" w:rsidP="001769E6">
      <w:pPr>
        <w:pStyle w:val="Definition"/>
      </w:pPr>
      <w:r w:rsidRPr="000F3DA8">
        <w:rPr>
          <w:b/>
          <w:i/>
        </w:rPr>
        <w:t>offence</w:t>
      </w:r>
      <w:r w:rsidRPr="000F3DA8">
        <w:t xml:space="preserve"> means a federal offence, a State offence or a Territory offence.</w:t>
      </w:r>
    </w:p>
    <w:p w:rsidR="001769E6" w:rsidRPr="000F3DA8" w:rsidRDefault="001769E6" w:rsidP="001769E6">
      <w:pPr>
        <w:pStyle w:val="Definition"/>
      </w:pPr>
      <w:r w:rsidRPr="000F3DA8">
        <w:rPr>
          <w:b/>
          <w:i/>
        </w:rPr>
        <w:t>offender</w:t>
      </w:r>
      <w:r w:rsidRPr="000F3DA8">
        <w:t xml:space="preserve"> means a federal offender, a State offender or a Territory offender.</w:t>
      </w:r>
    </w:p>
    <w:p w:rsidR="001769E6" w:rsidRPr="000F3DA8" w:rsidRDefault="001769E6" w:rsidP="001769E6">
      <w:pPr>
        <w:pStyle w:val="Definition"/>
      </w:pPr>
      <w:r w:rsidRPr="000F3DA8">
        <w:rPr>
          <w:b/>
          <w:i/>
        </w:rPr>
        <w:t>parole</w:t>
      </w:r>
      <w:r w:rsidRPr="000F3DA8">
        <w:t xml:space="preserve"> includes probation.</w:t>
      </w:r>
    </w:p>
    <w:p w:rsidR="001769E6" w:rsidRPr="000F3DA8" w:rsidRDefault="001769E6" w:rsidP="001769E6">
      <w:pPr>
        <w:pStyle w:val="Definition"/>
        <w:keepNext/>
      </w:pPr>
      <w:r w:rsidRPr="000F3DA8">
        <w:rPr>
          <w:b/>
          <w:i/>
        </w:rPr>
        <w:t>parole officer</w:t>
      </w:r>
      <w:r w:rsidRPr="000F3DA8">
        <w:t xml:space="preserve"> means:</w:t>
      </w:r>
    </w:p>
    <w:p w:rsidR="001769E6" w:rsidRPr="000F3DA8" w:rsidRDefault="001769E6" w:rsidP="001769E6">
      <w:pPr>
        <w:pStyle w:val="paragraph"/>
      </w:pPr>
      <w:r w:rsidRPr="000F3DA8">
        <w:tab/>
        <w:t>(a)</w:t>
      </w:r>
      <w:r w:rsidRPr="000F3DA8">
        <w:tab/>
        <w:t>an officer of a State, the Australian Capital Territory</w:t>
      </w:r>
      <w:r w:rsidR="00085CF9" w:rsidRPr="000F3DA8">
        <w:t xml:space="preserve"> or the Northern Territory</w:t>
      </w:r>
      <w:r w:rsidRPr="000F3DA8">
        <w:t xml:space="preserve"> in respect of whom there applies:</w:t>
      </w:r>
    </w:p>
    <w:p w:rsidR="001769E6" w:rsidRPr="000F3DA8" w:rsidRDefault="001769E6" w:rsidP="001769E6">
      <w:pPr>
        <w:pStyle w:val="paragraphsub"/>
      </w:pPr>
      <w:r w:rsidRPr="000F3DA8">
        <w:tab/>
        <w:t>(i)</w:t>
      </w:r>
      <w:r w:rsidRPr="000F3DA8">
        <w:tab/>
        <w:t>an arrangement in force under paragraph</w:t>
      </w:r>
      <w:r w:rsidR="000F3DA8">
        <w:t> </w:t>
      </w:r>
      <w:r w:rsidRPr="000F3DA8">
        <w:t>21F(1)(b); or</w:t>
      </w:r>
    </w:p>
    <w:p w:rsidR="001769E6" w:rsidRPr="000F3DA8" w:rsidRDefault="001769E6" w:rsidP="001769E6">
      <w:pPr>
        <w:pStyle w:val="paragraphsub"/>
      </w:pPr>
      <w:r w:rsidRPr="000F3DA8">
        <w:tab/>
        <w:t>(ii)</w:t>
      </w:r>
      <w:r w:rsidRPr="000F3DA8">
        <w:tab/>
        <w:t>an arrangement having a substantially similar effect in force under section</w:t>
      </w:r>
      <w:r w:rsidR="000F3DA8">
        <w:t> </w:t>
      </w:r>
      <w:r w:rsidRPr="000F3DA8">
        <w:t>3B; or</w:t>
      </w:r>
    </w:p>
    <w:p w:rsidR="001769E6" w:rsidRPr="000F3DA8" w:rsidRDefault="001769E6" w:rsidP="001769E6">
      <w:pPr>
        <w:pStyle w:val="paragraph"/>
      </w:pPr>
      <w:r w:rsidRPr="000F3DA8">
        <w:tab/>
        <w:t>(b)</w:t>
      </w:r>
      <w:r w:rsidRPr="000F3DA8">
        <w:tab/>
        <w:t xml:space="preserve">a person appointed or engaged under the </w:t>
      </w:r>
      <w:r w:rsidRPr="000F3DA8">
        <w:rPr>
          <w:i/>
        </w:rPr>
        <w:t>Public Service Act 1999</w:t>
      </w:r>
      <w:r w:rsidRPr="000F3DA8">
        <w:t xml:space="preserve"> in respect of whom an appointment under subsection</w:t>
      </w:r>
      <w:r w:rsidR="000F3DA8">
        <w:t> </w:t>
      </w:r>
      <w:r w:rsidRPr="000F3DA8">
        <w:t>21F(3) is in force.</w:t>
      </w:r>
    </w:p>
    <w:p w:rsidR="002B25C8" w:rsidRPr="000F3DA8" w:rsidRDefault="002B25C8" w:rsidP="002B25C8">
      <w:pPr>
        <w:pStyle w:val="Definition"/>
      </w:pPr>
      <w:r w:rsidRPr="000F3DA8">
        <w:rPr>
          <w:b/>
          <w:i/>
        </w:rPr>
        <w:t>parole order</w:t>
      </w:r>
      <w:r w:rsidRPr="000F3DA8">
        <w:t xml:space="preserve"> means an order made under subsection</w:t>
      </w:r>
      <w:r w:rsidR="000F3DA8">
        <w:t> </w:t>
      </w:r>
      <w:r w:rsidRPr="000F3DA8">
        <w:t>19AL(1) or (2) directing that a person be released from prison on parole.</w:t>
      </w:r>
    </w:p>
    <w:p w:rsidR="00BA278E" w:rsidRPr="000F3DA8" w:rsidRDefault="00BA278E" w:rsidP="00BA278E">
      <w:pPr>
        <w:pStyle w:val="Definition"/>
      </w:pPr>
      <w:r w:rsidRPr="000F3DA8">
        <w:rPr>
          <w:b/>
          <w:i/>
        </w:rPr>
        <w:t>parole period</w:t>
      </w:r>
      <w:r w:rsidRPr="000F3DA8">
        <w:t>, for a person for whom a parole order has been made, has the meaning given by section</w:t>
      </w:r>
      <w:r w:rsidR="000F3DA8">
        <w:t> </w:t>
      </w:r>
      <w:r w:rsidRPr="000F3DA8">
        <w:t>19AMA.</w:t>
      </w:r>
    </w:p>
    <w:p w:rsidR="001769E6" w:rsidRPr="000F3DA8" w:rsidRDefault="001769E6" w:rsidP="001769E6">
      <w:pPr>
        <w:pStyle w:val="Definition"/>
      </w:pPr>
      <w:r w:rsidRPr="000F3DA8">
        <w:rPr>
          <w:b/>
          <w:i/>
        </w:rPr>
        <w:t>pre</w:t>
      </w:r>
      <w:r w:rsidR="000F3DA8">
        <w:rPr>
          <w:b/>
          <w:i/>
        </w:rPr>
        <w:noBreakHyphen/>
      </w:r>
      <w:r w:rsidRPr="000F3DA8">
        <w:rPr>
          <w:b/>
          <w:i/>
        </w:rPr>
        <w:t>release period</w:t>
      </w:r>
      <w:r w:rsidRPr="000F3DA8">
        <w:t>, in relation to a recognizance release order made in respect of a federal sentence or sentences, means the period of imprisonment specified in that order as the period of imprisonment in respect of that sentence or those sentences after service of which the offender may be released on the giving of security in accordance with that order.</w:t>
      </w:r>
    </w:p>
    <w:p w:rsidR="001769E6" w:rsidRPr="000F3DA8" w:rsidRDefault="001769E6" w:rsidP="001769E6">
      <w:pPr>
        <w:pStyle w:val="Definition"/>
        <w:keepNext/>
      </w:pPr>
      <w:r w:rsidRPr="000F3DA8">
        <w:rPr>
          <w:b/>
          <w:i/>
        </w:rPr>
        <w:t>prescribed authority</w:t>
      </w:r>
      <w:r w:rsidRPr="000F3DA8">
        <w:t xml:space="preserve"> means:</w:t>
      </w:r>
    </w:p>
    <w:p w:rsidR="001769E6" w:rsidRPr="000F3DA8" w:rsidRDefault="001769E6" w:rsidP="001769E6">
      <w:pPr>
        <w:pStyle w:val="paragraph"/>
      </w:pPr>
      <w:r w:rsidRPr="000F3DA8">
        <w:tab/>
        <w:t>(a)</w:t>
      </w:r>
      <w:r w:rsidRPr="000F3DA8">
        <w:tab/>
        <w:t>a person who holds office as a Magistrate of a State, the Australian Capital Territory</w:t>
      </w:r>
      <w:r w:rsidR="00085CF9" w:rsidRPr="000F3DA8">
        <w:t xml:space="preserve"> or the Northern Territory</w:t>
      </w:r>
      <w:r w:rsidRPr="000F3DA8">
        <w:t xml:space="preserve"> and in respect of whom an arrangement in force under paragraph</w:t>
      </w:r>
      <w:r w:rsidR="000F3DA8">
        <w:t> </w:t>
      </w:r>
      <w:r w:rsidRPr="000F3DA8">
        <w:t>21F(1)(a) is applicable; or</w:t>
      </w:r>
    </w:p>
    <w:p w:rsidR="001769E6" w:rsidRPr="000F3DA8" w:rsidRDefault="001769E6" w:rsidP="001769E6">
      <w:pPr>
        <w:pStyle w:val="paragraph"/>
      </w:pPr>
      <w:r w:rsidRPr="000F3DA8">
        <w:tab/>
        <w:t>(b)</w:t>
      </w:r>
      <w:r w:rsidRPr="000F3DA8">
        <w:tab/>
        <w:t xml:space="preserve">a person who holds office as a Magistrate of a Territory (other than the </w:t>
      </w:r>
      <w:smartTag w:uri="urn:schemas-microsoft-com:office:smarttags" w:element="date">
        <w:r w:rsidRPr="000F3DA8">
          <w:t>Australian Capital Territory</w:t>
        </w:r>
        <w:r w:rsidR="00085CF9" w:rsidRPr="000F3DA8">
          <w:t xml:space="preserve"> or the Northern Territory</w:t>
        </w:r>
      </w:smartTag>
      <w:r w:rsidRPr="000F3DA8">
        <w:t>); or</w:t>
      </w:r>
    </w:p>
    <w:p w:rsidR="001769E6" w:rsidRPr="000F3DA8" w:rsidRDefault="001769E6" w:rsidP="001769E6">
      <w:pPr>
        <w:pStyle w:val="paragraph"/>
      </w:pPr>
      <w:r w:rsidRPr="000F3DA8">
        <w:tab/>
        <w:t>(c)</w:t>
      </w:r>
      <w:r w:rsidRPr="000F3DA8">
        <w:tab/>
        <w:t>unless an arrangement has been entered into under paragraph</w:t>
      </w:r>
      <w:r w:rsidR="000F3DA8">
        <w:t> </w:t>
      </w:r>
      <w:r w:rsidRPr="000F3DA8">
        <w:t xml:space="preserve">21F(1)(a) in respect of persons holding office as Magistrates of the </w:t>
      </w:r>
      <w:smartTag w:uri="urn:schemas-microsoft-com:office:smarttags" w:element="State">
        <w:smartTag w:uri="urn:schemas-microsoft-com:office:smarttags" w:element="date">
          <w:r w:rsidRPr="000F3DA8">
            <w:t>Australian Capital Territory</w:t>
          </w:r>
        </w:smartTag>
      </w:smartTag>
      <w:r w:rsidRPr="000F3DA8">
        <w:t xml:space="preserve">—a person who holds office as a Magistrate of the </w:t>
      </w:r>
      <w:smartTag w:uri="urn:schemas-microsoft-com:office:smarttags" w:element="State">
        <w:smartTag w:uri="urn:schemas-microsoft-com:office:smarttags" w:element="date">
          <w:r w:rsidRPr="000F3DA8">
            <w:t>Australian Capital Territory</w:t>
          </w:r>
        </w:smartTag>
      </w:smartTag>
      <w:r w:rsidRPr="000F3DA8">
        <w:t>.</w:t>
      </w:r>
    </w:p>
    <w:p w:rsidR="001769E6" w:rsidRPr="000F3DA8" w:rsidRDefault="001769E6" w:rsidP="001769E6">
      <w:pPr>
        <w:pStyle w:val="Definition"/>
      </w:pPr>
      <w:r w:rsidRPr="000F3DA8">
        <w:rPr>
          <w:b/>
          <w:i/>
        </w:rPr>
        <w:t>prison</w:t>
      </w:r>
      <w:r w:rsidRPr="000F3DA8">
        <w:t xml:space="preserve"> includes gaol, lock</w:t>
      </w:r>
      <w:r w:rsidR="000F3DA8">
        <w:noBreakHyphen/>
      </w:r>
      <w:r w:rsidRPr="000F3DA8">
        <w:t>up or other place of detention.</w:t>
      </w:r>
    </w:p>
    <w:p w:rsidR="001769E6" w:rsidRPr="000F3DA8" w:rsidRDefault="001769E6" w:rsidP="001769E6">
      <w:pPr>
        <w:pStyle w:val="Definition"/>
      </w:pPr>
      <w:r w:rsidRPr="000F3DA8">
        <w:rPr>
          <w:b/>
          <w:i/>
        </w:rPr>
        <w:t>recognizance release order</w:t>
      </w:r>
      <w:r w:rsidRPr="000F3DA8">
        <w:t xml:space="preserve"> means an order made under paragraph</w:t>
      </w:r>
      <w:r w:rsidR="000F3DA8">
        <w:t> </w:t>
      </w:r>
      <w:r w:rsidRPr="000F3DA8">
        <w:t>20(1)(b).</w:t>
      </w:r>
    </w:p>
    <w:p w:rsidR="001769E6" w:rsidRPr="000F3DA8" w:rsidRDefault="001769E6" w:rsidP="001769E6">
      <w:pPr>
        <w:pStyle w:val="Definition"/>
      </w:pPr>
      <w:r w:rsidRPr="000F3DA8">
        <w:rPr>
          <w:b/>
          <w:i/>
        </w:rPr>
        <w:t>released on licence</w:t>
      </w:r>
      <w:r w:rsidRPr="000F3DA8">
        <w:t xml:space="preserve"> means released from prison under section</w:t>
      </w:r>
      <w:r w:rsidR="000F3DA8">
        <w:t> </w:t>
      </w:r>
      <w:r w:rsidRPr="000F3DA8">
        <w:t>19AP.</w:t>
      </w:r>
    </w:p>
    <w:p w:rsidR="001769E6" w:rsidRPr="000F3DA8" w:rsidRDefault="001769E6" w:rsidP="001769E6">
      <w:pPr>
        <w:pStyle w:val="Definition"/>
      </w:pPr>
      <w:r w:rsidRPr="000F3DA8">
        <w:rPr>
          <w:b/>
          <w:i/>
        </w:rPr>
        <w:t>released on parole</w:t>
      </w:r>
      <w:r w:rsidRPr="000F3DA8">
        <w:t xml:space="preserve"> means released from prison under </w:t>
      </w:r>
      <w:r w:rsidR="0097003C" w:rsidRPr="000F3DA8">
        <w:t>a parole order in accordance with section</w:t>
      </w:r>
      <w:r w:rsidR="000F3DA8">
        <w:t> </w:t>
      </w:r>
      <w:r w:rsidR="0097003C" w:rsidRPr="000F3DA8">
        <w:t>19AM</w:t>
      </w:r>
      <w:r w:rsidRPr="000F3DA8">
        <w:t>.</w:t>
      </w:r>
    </w:p>
    <w:p w:rsidR="001769E6" w:rsidRPr="000F3DA8" w:rsidRDefault="001769E6" w:rsidP="001769E6">
      <w:pPr>
        <w:pStyle w:val="Definition"/>
      </w:pPr>
      <w:r w:rsidRPr="000F3DA8">
        <w:rPr>
          <w:b/>
          <w:i/>
        </w:rPr>
        <w:t>sentence</w:t>
      </w:r>
      <w:r w:rsidRPr="000F3DA8">
        <w:t>, in sections</w:t>
      </w:r>
      <w:r w:rsidR="000F3DA8">
        <w:t> </w:t>
      </w:r>
      <w:r w:rsidRPr="000F3DA8">
        <w:t>16B to 19AZD, means a sentence of imprisonment.</w:t>
      </w:r>
    </w:p>
    <w:p w:rsidR="001769E6" w:rsidRPr="000F3DA8" w:rsidRDefault="001769E6" w:rsidP="001769E6">
      <w:pPr>
        <w:pStyle w:val="Definition"/>
      </w:pPr>
      <w:r w:rsidRPr="000F3DA8">
        <w:rPr>
          <w:b/>
          <w:i/>
        </w:rPr>
        <w:t>State</w:t>
      </w:r>
      <w:r w:rsidRPr="000F3DA8">
        <w:t xml:space="preserve"> includes the </w:t>
      </w:r>
      <w:smartTag w:uri="urn:schemas-microsoft-com:office:smarttags" w:element="State">
        <w:smartTag w:uri="urn:schemas-microsoft-com:office:smarttags" w:element="date">
          <w:r w:rsidRPr="000F3DA8">
            <w:t>Australian Capital Territory</w:t>
          </w:r>
        </w:smartTag>
      </w:smartTag>
      <w:r w:rsidRPr="000F3DA8">
        <w:t xml:space="preserve"> and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Definition"/>
      </w:pPr>
      <w:r w:rsidRPr="000F3DA8">
        <w:rPr>
          <w:b/>
          <w:i/>
        </w:rPr>
        <w:t>State offence</w:t>
      </w:r>
      <w:r w:rsidRPr="000F3DA8">
        <w:t xml:space="preserve"> means an offence against the law of a State.</w:t>
      </w:r>
    </w:p>
    <w:p w:rsidR="001769E6" w:rsidRPr="000F3DA8" w:rsidRDefault="001769E6" w:rsidP="001769E6">
      <w:pPr>
        <w:pStyle w:val="Definition"/>
      </w:pPr>
      <w:r w:rsidRPr="000F3DA8">
        <w:rPr>
          <w:b/>
          <w:i/>
        </w:rPr>
        <w:t>State offender</w:t>
      </w:r>
      <w:r w:rsidRPr="000F3DA8">
        <w:t xml:space="preserve"> means a person convicted of a State offence.</w:t>
      </w:r>
    </w:p>
    <w:p w:rsidR="001769E6" w:rsidRPr="000F3DA8" w:rsidRDefault="001769E6" w:rsidP="001769E6">
      <w:pPr>
        <w:pStyle w:val="Definition"/>
      </w:pPr>
      <w:r w:rsidRPr="000F3DA8">
        <w:rPr>
          <w:b/>
          <w:i/>
        </w:rPr>
        <w:t>State sentence</w:t>
      </w:r>
      <w:r w:rsidRPr="000F3DA8">
        <w:t xml:space="preserve"> means a sentence imposed for a State offence.</w:t>
      </w:r>
    </w:p>
    <w:p w:rsidR="001E173B" w:rsidRPr="000F3DA8" w:rsidRDefault="001E173B" w:rsidP="001E173B">
      <w:pPr>
        <w:pStyle w:val="Definition"/>
      </w:pPr>
      <w:r w:rsidRPr="000F3DA8">
        <w:rPr>
          <w:b/>
          <w:i/>
        </w:rPr>
        <w:t>supervision period</w:t>
      </w:r>
      <w:r w:rsidRPr="000F3DA8">
        <w:t>, in relation to a person who is released on parole or on licence, means the period:</w:t>
      </w:r>
    </w:p>
    <w:p w:rsidR="001E173B" w:rsidRPr="000F3DA8" w:rsidRDefault="001E173B" w:rsidP="001E173B">
      <w:pPr>
        <w:pStyle w:val="paragraph"/>
      </w:pPr>
      <w:r w:rsidRPr="000F3DA8">
        <w:tab/>
        <w:t>(a)</w:t>
      </w:r>
      <w:r w:rsidRPr="000F3DA8">
        <w:tab/>
        <w:t>starting when the person is released from prison on parole or licence; and</w:t>
      </w:r>
    </w:p>
    <w:p w:rsidR="001E173B" w:rsidRPr="000F3DA8" w:rsidRDefault="001E173B" w:rsidP="001E173B">
      <w:pPr>
        <w:pStyle w:val="paragraph"/>
      </w:pPr>
      <w:r w:rsidRPr="000F3DA8">
        <w:tab/>
        <w:t>(b)</w:t>
      </w:r>
      <w:r w:rsidRPr="000F3DA8">
        <w:tab/>
        <w:t>ending at the earlier of the following times:</w:t>
      </w:r>
    </w:p>
    <w:p w:rsidR="001E173B" w:rsidRPr="000F3DA8" w:rsidRDefault="001E173B" w:rsidP="001E173B">
      <w:pPr>
        <w:pStyle w:val="paragraphsub"/>
      </w:pPr>
      <w:r w:rsidRPr="000F3DA8">
        <w:tab/>
        <w:t>(i)</w:t>
      </w:r>
      <w:r w:rsidRPr="000F3DA8">
        <w:tab/>
        <w:t>the end of the person’s parole period or licence period;</w:t>
      </w:r>
    </w:p>
    <w:p w:rsidR="001E173B" w:rsidRPr="000F3DA8" w:rsidRDefault="001E173B" w:rsidP="001E173B">
      <w:pPr>
        <w:pStyle w:val="paragraphsub"/>
      </w:pPr>
      <w:r w:rsidRPr="000F3DA8">
        <w:tab/>
        <w:t>(ii)</w:t>
      </w:r>
      <w:r w:rsidRPr="000F3DA8">
        <w:tab/>
        <w:t>if the parole order or licence specifies an earlier time at which the supervision period is to end—that earlier time.</w:t>
      </w:r>
    </w:p>
    <w:p w:rsidR="001769E6" w:rsidRPr="000F3DA8" w:rsidRDefault="001769E6" w:rsidP="001769E6">
      <w:pPr>
        <w:pStyle w:val="Definition"/>
      </w:pPr>
      <w:r w:rsidRPr="000F3DA8">
        <w:rPr>
          <w:b/>
          <w:i/>
        </w:rPr>
        <w:t>Territory</w:t>
      </w:r>
      <w:r w:rsidRPr="000F3DA8">
        <w:t xml:space="preserve"> does not include the </w:t>
      </w:r>
      <w:smartTag w:uri="urn:schemas-microsoft-com:office:smarttags" w:element="State">
        <w:smartTag w:uri="urn:schemas-microsoft-com:office:smarttags" w:element="date">
          <w:r w:rsidRPr="000F3DA8">
            <w:t>Australian Capital Territory</w:t>
          </w:r>
        </w:smartTag>
      </w:smartTag>
      <w:r w:rsidRPr="000F3DA8">
        <w:t xml:space="preserve"> or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Definition"/>
      </w:pPr>
      <w:r w:rsidRPr="000F3DA8">
        <w:rPr>
          <w:b/>
          <w:i/>
        </w:rPr>
        <w:t>Territory offence</w:t>
      </w:r>
      <w:r w:rsidRPr="000F3DA8">
        <w:t xml:space="preserve"> means an offence against the law of a Territory.</w:t>
      </w:r>
    </w:p>
    <w:p w:rsidR="001769E6" w:rsidRPr="000F3DA8" w:rsidRDefault="001769E6" w:rsidP="001769E6">
      <w:pPr>
        <w:pStyle w:val="Definition"/>
      </w:pPr>
      <w:r w:rsidRPr="000F3DA8">
        <w:rPr>
          <w:b/>
          <w:i/>
        </w:rPr>
        <w:t>Territory offender</w:t>
      </w:r>
      <w:r w:rsidRPr="000F3DA8">
        <w:t xml:space="preserve"> means a person convicted of a Territory offence.</w:t>
      </w:r>
    </w:p>
    <w:p w:rsidR="001769E6" w:rsidRPr="000F3DA8" w:rsidRDefault="001769E6" w:rsidP="001769E6">
      <w:pPr>
        <w:pStyle w:val="Definition"/>
      </w:pPr>
      <w:r w:rsidRPr="000F3DA8">
        <w:rPr>
          <w:b/>
          <w:i/>
        </w:rPr>
        <w:t>Territory sentence</w:t>
      </w:r>
      <w:r w:rsidRPr="000F3DA8">
        <w:t xml:space="preserve"> means a sentence imposed for a Territory offence.</w:t>
      </w:r>
    </w:p>
    <w:p w:rsidR="001769E6" w:rsidRPr="000F3DA8" w:rsidRDefault="001769E6" w:rsidP="001769E6">
      <w:pPr>
        <w:pStyle w:val="Definition"/>
      </w:pPr>
      <w:r w:rsidRPr="000F3DA8">
        <w:rPr>
          <w:b/>
          <w:i/>
        </w:rPr>
        <w:t>unfit to be tried</w:t>
      </w:r>
      <w:r w:rsidRPr="000F3DA8">
        <w:t xml:space="preserve"> includes unfit to plead.</w:t>
      </w:r>
    </w:p>
    <w:p w:rsidR="00105441" w:rsidRPr="000F3DA8" w:rsidRDefault="00105441" w:rsidP="00105441">
      <w:pPr>
        <w:pStyle w:val="Definition"/>
      </w:pPr>
      <w:r w:rsidRPr="000F3DA8">
        <w:rPr>
          <w:b/>
          <w:i/>
        </w:rPr>
        <w:t>victim impact statement</w:t>
      </w:r>
      <w:r w:rsidRPr="000F3DA8">
        <w:t xml:space="preserve"> has the meaning given by section</w:t>
      </w:r>
      <w:r w:rsidR="000F3DA8">
        <w:t> </w:t>
      </w:r>
      <w:r w:rsidRPr="000F3DA8">
        <w:t>16AAA.</w:t>
      </w:r>
    </w:p>
    <w:p w:rsidR="001769E6" w:rsidRPr="000F3DA8" w:rsidRDefault="001769E6" w:rsidP="001769E6">
      <w:pPr>
        <w:pStyle w:val="subsection"/>
      </w:pPr>
      <w:r w:rsidRPr="000F3DA8">
        <w:tab/>
        <w:t>(2)</w:t>
      </w:r>
      <w:r w:rsidRPr="000F3DA8">
        <w:tab/>
        <w:t>In this Part, expressions in the plural do not imply that expressions in the singular do not include the plural.</w:t>
      </w:r>
    </w:p>
    <w:p w:rsidR="00207F88" w:rsidRPr="000F3DA8" w:rsidRDefault="00207F88" w:rsidP="00207F88">
      <w:pPr>
        <w:pStyle w:val="ActHead5"/>
      </w:pPr>
      <w:bookmarkStart w:id="507" w:name="_Toc486497975"/>
      <w:r w:rsidRPr="000F3DA8">
        <w:rPr>
          <w:rStyle w:val="CharSectno"/>
        </w:rPr>
        <w:t>16AAA</w:t>
      </w:r>
      <w:r w:rsidRPr="000F3DA8">
        <w:t xml:space="preserve">  </w:t>
      </w:r>
      <w:r w:rsidRPr="000F3DA8">
        <w:rPr>
          <w:i/>
        </w:rPr>
        <w:t>Victim impact statements</w:t>
      </w:r>
      <w:bookmarkEnd w:id="507"/>
    </w:p>
    <w:p w:rsidR="00207F88" w:rsidRPr="000F3DA8" w:rsidRDefault="00207F88" w:rsidP="00207F88">
      <w:pPr>
        <w:pStyle w:val="subsection"/>
      </w:pPr>
      <w:r w:rsidRPr="000F3DA8">
        <w:tab/>
        <w:t>(1)</w:t>
      </w:r>
      <w:r w:rsidRPr="000F3DA8">
        <w:tab/>
        <w:t xml:space="preserve">A </w:t>
      </w:r>
      <w:r w:rsidRPr="000F3DA8">
        <w:rPr>
          <w:b/>
          <w:i/>
        </w:rPr>
        <w:t>victim impact statement</w:t>
      </w:r>
      <w:r w:rsidRPr="000F3DA8">
        <w:t>, for an individual who is a victim of an offence, is an oral or written statement for which the following requirements are satisfied:</w:t>
      </w:r>
    </w:p>
    <w:p w:rsidR="00207F88" w:rsidRPr="000F3DA8" w:rsidRDefault="00207F88" w:rsidP="00207F88">
      <w:pPr>
        <w:pStyle w:val="paragraph"/>
      </w:pPr>
      <w:r w:rsidRPr="000F3DA8">
        <w:tab/>
        <w:t>(a)</w:t>
      </w:r>
      <w:r w:rsidRPr="000F3DA8">
        <w:tab/>
        <w:t>the statement must be made by one of the following:</w:t>
      </w:r>
    </w:p>
    <w:p w:rsidR="00207F88" w:rsidRPr="000F3DA8" w:rsidRDefault="00207F88" w:rsidP="00207F88">
      <w:pPr>
        <w:pStyle w:val="paragraphsub"/>
      </w:pPr>
      <w:r w:rsidRPr="000F3DA8">
        <w:tab/>
        <w:t>(i)</w:t>
      </w:r>
      <w:r w:rsidRPr="000F3DA8">
        <w:tab/>
        <w:t>the individual;</w:t>
      </w:r>
    </w:p>
    <w:p w:rsidR="00207F88" w:rsidRPr="000F3DA8" w:rsidRDefault="00207F88" w:rsidP="00207F88">
      <w:pPr>
        <w:pStyle w:val="paragraphsub"/>
      </w:pPr>
      <w:r w:rsidRPr="000F3DA8">
        <w:tab/>
        <w:t>(ii)</w:t>
      </w:r>
      <w:r w:rsidRPr="000F3DA8">
        <w:tab/>
        <w:t>if the court gives leave, a member of the individual’s family;</w:t>
      </w:r>
    </w:p>
    <w:p w:rsidR="00207F88" w:rsidRPr="000F3DA8" w:rsidRDefault="00207F88" w:rsidP="00207F88">
      <w:pPr>
        <w:pStyle w:val="paragraphsub"/>
      </w:pPr>
      <w:r w:rsidRPr="000F3DA8">
        <w:tab/>
        <w:t>(iii)</w:t>
      </w:r>
      <w:r w:rsidRPr="000F3DA8">
        <w:tab/>
        <w:t>a person appointed by the court;</w:t>
      </w:r>
    </w:p>
    <w:p w:rsidR="00207F88" w:rsidRPr="000F3DA8" w:rsidRDefault="00207F88" w:rsidP="00207F88">
      <w:pPr>
        <w:pStyle w:val="paragraph"/>
      </w:pPr>
      <w:r w:rsidRPr="000F3DA8">
        <w:tab/>
        <w:t>(b)</w:t>
      </w:r>
      <w:r w:rsidRPr="000F3DA8">
        <w:tab/>
        <w:t>the statement must describe the impact of the offence on the victim, including details of the harm suffered by the victim as a result of the offence;</w:t>
      </w:r>
    </w:p>
    <w:p w:rsidR="00207F88" w:rsidRPr="000F3DA8" w:rsidRDefault="00207F88" w:rsidP="00207F88">
      <w:pPr>
        <w:pStyle w:val="paragraph"/>
      </w:pPr>
      <w:r w:rsidRPr="000F3DA8">
        <w:tab/>
        <w:t>(c)</w:t>
      </w:r>
      <w:r w:rsidRPr="000F3DA8">
        <w:tab/>
        <w:t>if the statement is written, the statement must be:</w:t>
      </w:r>
    </w:p>
    <w:p w:rsidR="00207F88" w:rsidRPr="000F3DA8" w:rsidRDefault="00207F88" w:rsidP="00207F88">
      <w:pPr>
        <w:pStyle w:val="paragraphsub"/>
      </w:pPr>
      <w:r w:rsidRPr="000F3DA8">
        <w:tab/>
        <w:t>(i)</w:t>
      </w:r>
      <w:r w:rsidRPr="000F3DA8">
        <w:tab/>
        <w:t>signed or otherwise acknowledged by the maker of the statement; and</w:t>
      </w:r>
    </w:p>
    <w:p w:rsidR="00207F88" w:rsidRPr="000F3DA8" w:rsidRDefault="00207F88" w:rsidP="00207F88">
      <w:pPr>
        <w:pStyle w:val="paragraphsub"/>
      </w:pPr>
      <w:r w:rsidRPr="000F3DA8">
        <w:tab/>
        <w:t>(ii)</w:t>
      </w:r>
      <w:r w:rsidRPr="000F3DA8">
        <w:tab/>
        <w:t>given to both the prosecutor and the offender (or the offender’s legal representative) at a reasonable time before the hearing for determining the sentence to be passed on the offender;</w:t>
      </w:r>
    </w:p>
    <w:p w:rsidR="00207F88" w:rsidRPr="000F3DA8" w:rsidRDefault="00207F88" w:rsidP="00207F88">
      <w:pPr>
        <w:pStyle w:val="paragraph"/>
      </w:pPr>
      <w:r w:rsidRPr="000F3DA8">
        <w:tab/>
        <w:t>(d)</w:t>
      </w:r>
      <w:r w:rsidRPr="000F3DA8">
        <w:tab/>
        <w:t>if the statement is to be oral, a written or oral summary of the statement must be given to both the prosecutor and the offender (or the offender’s legal representative) at a reasonable time before the hearing for determining the sentence to be passed on the offender.</w:t>
      </w:r>
    </w:p>
    <w:p w:rsidR="00207F88" w:rsidRPr="000F3DA8" w:rsidRDefault="00207F88" w:rsidP="00207F88">
      <w:pPr>
        <w:pStyle w:val="subsection"/>
      </w:pPr>
      <w:r w:rsidRPr="000F3DA8">
        <w:tab/>
        <w:t>(2)</w:t>
      </w:r>
      <w:r w:rsidRPr="000F3DA8">
        <w:tab/>
        <w:t xml:space="preserve">However, the court may order that the requirement in </w:t>
      </w:r>
      <w:r w:rsidR="000F3DA8">
        <w:t>paragraph (</w:t>
      </w:r>
      <w:r w:rsidRPr="000F3DA8">
        <w:t>1)(d) does not apply to a particular oral statement.</w:t>
      </w:r>
    </w:p>
    <w:p w:rsidR="00207F88" w:rsidRPr="000F3DA8" w:rsidRDefault="00207F88" w:rsidP="00207F88">
      <w:pPr>
        <w:pStyle w:val="subsection"/>
      </w:pPr>
      <w:r w:rsidRPr="000F3DA8">
        <w:tab/>
        <w:t>(3)</w:t>
      </w:r>
      <w:r w:rsidRPr="000F3DA8">
        <w:tab/>
        <w:t>The Minister may, in writing, prescribe a form for victim impact statements. Such a form does not restrict how victim impact statements may be made.</w:t>
      </w:r>
    </w:p>
    <w:p w:rsidR="00207F88" w:rsidRPr="000F3DA8" w:rsidRDefault="00207F88" w:rsidP="00207F88">
      <w:pPr>
        <w:pStyle w:val="subsection"/>
      </w:pPr>
      <w:r w:rsidRPr="000F3DA8">
        <w:tab/>
        <w:t>(4)</w:t>
      </w:r>
      <w:r w:rsidRPr="000F3DA8">
        <w:tab/>
        <w:t xml:space="preserve">The Minister may delegate, in writing, his or her power under </w:t>
      </w:r>
      <w:r w:rsidR="000F3DA8">
        <w:t>subsection (</w:t>
      </w:r>
      <w:r w:rsidRPr="000F3DA8">
        <w:t>3) to:</w:t>
      </w:r>
    </w:p>
    <w:p w:rsidR="00207F88" w:rsidRPr="000F3DA8" w:rsidRDefault="00207F88" w:rsidP="00207F88">
      <w:pPr>
        <w:pStyle w:val="paragraph"/>
      </w:pPr>
      <w:r w:rsidRPr="000F3DA8">
        <w:tab/>
        <w:t>(a)</w:t>
      </w:r>
      <w:r w:rsidRPr="000F3DA8">
        <w:tab/>
        <w:t>the Secretary of the Department; or</w:t>
      </w:r>
    </w:p>
    <w:p w:rsidR="00207F88" w:rsidRPr="000F3DA8" w:rsidRDefault="00207F88" w:rsidP="00207F88">
      <w:pPr>
        <w:pStyle w:val="paragraph"/>
      </w:pPr>
      <w:r w:rsidRPr="000F3DA8">
        <w:tab/>
        <w:t>(b)</w:t>
      </w:r>
      <w:r w:rsidRPr="000F3DA8">
        <w:tab/>
        <w:t>an SES employee, or acting SES employee, in the Department.</w:t>
      </w:r>
    </w:p>
    <w:p w:rsidR="001769E6" w:rsidRPr="000F3DA8" w:rsidRDefault="001769E6" w:rsidP="00527FBC">
      <w:pPr>
        <w:pStyle w:val="ActHead3"/>
        <w:pageBreakBefore/>
      </w:pPr>
      <w:bookmarkStart w:id="508" w:name="_Toc486497976"/>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General sentencing principles</w:t>
      </w:r>
      <w:bookmarkEnd w:id="508"/>
    </w:p>
    <w:p w:rsidR="00B4369B" w:rsidRPr="000F3DA8" w:rsidRDefault="00B4369B" w:rsidP="00B4369B">
      <w:pPr>
        <w:pStyle w:val="ActHead5"/>
      </w:pPr>
      <w:bookmarkStart w:id="509" w:name="_Toc486497977"/>
      <w:r w:rsidRPr="000F3DA8">
        <w:rPr>
          <w:rStyle w:val="CharSectno"/>
        </w:rPr>
        <w:t>16A</w:t>
      </w:r>
      <w:r w:rsidRPr="000F3DA8">
        <w:t xml:space="preserve">  Matters to which court to have regard when passing sentence etc.—federal offences</w:t>
      </w:r>
      <w:bookmarkEnd w:id="509"/>
    </w:p>
    <w:p w:rsidR="001769E6" w:rsidRPr="000F3DA8" w:rsidRDefault="001769E6" w:rsidP="001769E6">
      <w:pPr>
        <w:pStyle w:val="subsection"/>
      </w:pPr>
      <w:r w:rsidRPr="000F3DA8">
        <w:tab/>
        <w:t>(1)</w:t>
      </w:r>
      <w:r w:rsidRPr="000F3DA8">
        <w:tab/>
        <w:t>In determining the sentence to be passed, or the order to be made, in respect of any person for a federal offence, a court must impose a sentence or make an order that is of a severity appropriate in all the circumstances of the offence.</w:t>
      </w:r>
    </w:p>
    <w:p w:rsidR="001769E6" w:rsidRPr="000F3DA8" w:rsidRDefault="001769E6" w:rsidP="001769E6">
      <w:pPr>
        <w:pStyle w:val="subsection"/>
      </w:pPr>
      <w:r w:rsidRPr="000F3DA8">
        <w:tab/>
        <w:t>(2)</w:t>
      </w:r>
      <w:r w:rsidRPr="000F3DA8">
        <w:tab/>
        <w:t>In addition to any other matters, the court must take into account such of the following matters as are relevant and known to the court:</w:t>
      </w:r>
    </w:p>
    <w:p w:rsidR="001769E6" w:rsidRPr="000F3DA8" w:rsidRDefault="001769E6" w:rsidP="001769E6">
      <w:pPr>
        <w:pStyle w:val="paragraph"/>
      </w:pPr>
      <w:r w:rsidRPr="000F3DA8">
        <w:tab/>
        <w:t>(a)</w:t>
      </w:r>
      <w:r w:rsidRPr="000F3DA8">
        <w:tab/>
        <w:t>the nature and circumstances of the offence;</w:t>
      </w:r>
    </w:p>
    <w:p w:rsidR="001769E6" w:rsidRPr="000F3DA8" w:rsidRDefault="001769E6" w:rsidP="001769E6">
      <w:pPr>
        <w:pStyle w:val="paragraph"/>
      </w:pPr>
      <w:r w:rsidRPr="000F3DA8">
        <w:tab/>
        <w:t>(b)</w:t>
      </w:r>
      <w:r w:rsidRPr="000F3DA8">
        <w:tab/>
        <w:t>other offences (if any) that are required or permitted to be taken into account;</w:t>
      </w:r>
    </w:p>
    <w:p w:rsidR="001769E6" w:rsidRPr="000F3DA8" w:rsidRDefault="001769E6" w:rsidP="001769E6">
      <w:pPr>
        <w:pStyle w:val="paragraph"/>
      </w:pPr>
      <w:r w:rsidRPr="000F3DA8">
        <w:tab/>
        <w:t>(c)</w:t>
      </w:r>
      <w:r w:rsidRPr="000F3DA8">
        <w:tab/>
        <w:t>if the offence forms part of a course of conduct consisting of a series of criminal acts of the same or a similar character—that course of conduct;</w:t>
      </w:r>
    </w:p>
    <w:p w:rsidR="001769E6" w:rsidRPr="000F3DA8" w:rsidRDefault="001769E6" w:rsidP="001769E6">
      <w:pPr>
        <w:pStyle w:val="paragraph"/>
      </w:pPr>
      <w:r w:rsidRPr="000F3DA8">
        <w:tab/>
        <w:t>(d)</w:t>
      </w:r>
      <w:r w:rsidRPr="000F3DA8">
        <w:tab/>
        <w:t>the personal circumstances of any victim of the offence;</w:t>
      </w:r>
    </w:p>
    <w:p w:rsidR="001769E6" w:rsidRPr="000F3DA8" w:rsidRDefault="001769E6" w:rsidP="001769E6">
      <w:pPr>
        <w:pStyle w:val="paragraph"/>
      </w:pPr>
      <w:r w:rsidRPr="000F3DA8">
        <w:tab/>
        <w:t>(e)</w:t>
      </w:r>
      <w:r w:rsidRPr="000F3DA8">
        <w:tab/>
        <w:t>any injury, loss or damage resulting from the offence;</w:t>
      </w:r>
    </w:p>
    <w:p w:rsidR="00D02125" w:rsidRPr="000F3DA8" w:rsidRDefault="00D02125" w:rsidP="00D02125">
      <w:pPr>
        <w:pStyle w:val="paragraph"/>
      </w:pPr>
      <w:r w:rsidRPr="000F3DA8">
        <w:tab/>
        <w:t>(ea)</w:t>
      </w:r>
      <w:r w:rsidRPr="000F3DA8">
        <w:tab/>
        <w:t>if an individual who is a victim of the offence has suffered harm as a result of the offence—any victim impact statement for the victim;</w:t>
      </w:r>
    </w:p>
    <w:p w:rsidR="001769E6" w:rsidRPr="000F3DA8" w:rsidRDefault="001769E6" w:rsidP="001769E6">
      <w:pPr>
        <w:pStyle w:val="paragraph"/>
      </w:pPr>
      <w:r w:rsidRPr="000F3DA8">
        <w:tab/>
        <w:t>(f)</w:t>
      </w:r>
      <w:r w:rsidRPr="000F3DA8">
        <w:tab/>
        <w:t>the degree to which the person has shown contrition for the offence:</w:t>
      </w:r>
    </w:p>
    <w:p w:rsidR="001769E6" w:rsidRPr="000F3DA8" w:rsidRDefault="001769E6" w:rsidP="001769E6">
      <w:pPr>
        <w:pStyle w:val="paragraphsub"/>
      </w:pPr>
      <w:r w:rsidRPr="000F3DA8">
        <w:tab/>
        <w:t>(i)</w:t>
      </w:r>
      <w:r w:rsidRPr="000F3DA8">
        <w:tab/>
        <w:t>by taking action to make reparation for any injury, loss or damage resulting from the offence; or</w:t>
      </w:r>
    </w:p>
    <w:p w:rsidR="001769E6" w:rsidRPr="000F3DA8" w:rsidRDefault="001769E6" w:rsidP="001769E6">
      <w:pPr>
        <w:pStyle w:val="paragraphsub"/>
      </w:pPr>
      <w:r w:rsidRPr="000F3DA8">
        <w:tab/>
        <w:t>(ii)</w:t>
      </w:r>
      <w:r w:rsidRPr="000F3DA8">
        <w:tab/>
        <w:t>in any other manner;</w:t>
      </w:r>
    </w:p>
    <w:p w:rsidR="002D6F2E" w:rsidRPr="000F3DA8" w:rsidRDefault="002D6F2E" w:rsidP="002D6F2E">
      <w:pPr>
        <w:pStyle w:val="paragraph"/>
      </w:pPr>
      <w:r w:rsidRPr="000F3DA8">
        <w:tab/>
        <w:t>(fa)</w:t>
      </w:r>
      <w:r w:rsidRPr="000F3DA8">
        <w:tab/>
        <w:t>the extent to which the person has failed to comply with:</w:t>
      </w:r>
    </w:p>
    <w:p w:rsidR="002D6F2E" w:rsidRPr="000F3DA8" w:rsidRDefault="002D6F2E" w:rsidP="002D6F2E">
      <w:pPr>
        <w:pStyle w:val="paragraphsub"/>
      </w:pPr>
      <w:r w:rsidRPr="000F3DA8">
        <w:tab/>
        <w:t>(i)</w:t>
      </w:r>
      <w:r w:rsidRPr="000F3DA8">
        <w:tab/>
        <w:t xml:space="preserve">any order under </w:t>
      </w:r>
      <w:r w:rsidRPr="000F3DA8">
        <w:rPr>
          <w:color w:val="000000"/>
        </w:rPr>
        <w:t>subsection</w:t>
      </w:r>
      <w:r w:rsidR="000F3DA8">
        <w:rPr>
          <w:color w:val="000000"/>
        </w:rPr>
        <w:t> </w:t>
      </w:r>
      <w:r w:rsidRPr="000F3DA8">
        <w:rPr>
          <w:color w:val="000000"/>
        </w:rPr>
        <w:t xml:space="preserve">23CD(1) </w:t>
      </w:r>
      <w:r w:rsidRPr="000F3DA8">
        <w:t xml:space="preserve">of the </w:t>
      </w:r>
      <w:r w:rsidRPr="000F3DA8">
        <w:rPr>
          <w:i/>
        </w:rPr>
        <w:t>Federal Court of Australia Act 1976</w:t>
      </w:r>
      <w:r w:rsidRPr="000F3DA8">
        <w:t>; or</w:t>
      </w:r>
    </w:p>
    <w:p w:rsidR="002D6F2E" w:rsidRPr="000F3DA8" w:rsidRDefault="002D6F2E" w:rsidP="002D6F2E">
      <w:pPr>
        <w:pStyle w:val="paragraphsub"/>
      </w:pPr>
      <w:r w:rsidRPr="000F3DA8">
        <w:tab/>
        <w:t>(ii)</w:t>
      </w:r>
      <w:r w:rsidRPr="000F3DA8">
        <w:tab/>
        <w:t>any obligation under a law of the Commonwealth; or</w:t>
      </w:r>
    </w:p>
    <w:p w:rsidR="002D6F2E" w:rsidRPr="000F3DA8" w:rsidRDefault="002D6F2E" w:rsidP="002D6F2E">
      <w:pPr>
        <w:pStyle w:val="paragraphsub"/>
      </w:pPr>
      <w:r w:rsidRPr="000F3DA8">
        <w:tab/>
        <w:t>(iii)</w:t>
      </w:r>
      <w:r w:rsidRPr="000F3DA8">
        <w:tab/>
        <w:t>any obligation under a law of the State or Territory applying under subsection</w:t>
      </w:r>
      <w:r w:rsidR="000F3DA8">
        <w:t> </w:t>
      </w:r>
      <w:r w:rsidRPr="000F3DA8">
        <w:t xml:space="preserve">68(1) of the </w:t>
      </w:r>
      <w:r w:rsidRPr="000F3DA8">
        <w:rPr>
          <w:i/>
        </w:rPr>
        <w:t>Judiciary Act 1903</w:t>
      </w:r>
      <w:r w:rsidRPr="000F3DA8">
        <w:t>;</w:t>
      </w:r>
    </w:p>
    <w:p w:rsidR="002D6F2E" w:rsidRPr="000F3DA8" w:rsidRDefault="002D6F2E" w:rsidP="002D6F2E">
      <w:pPr>
        <w:pStyle w:val="paragraph"/>
      </w:pPr>
      <w:r w:rsidRPr="000F3DA8">
        <w:tab/>
      </w:r>
      <w:r w:rsidRPr="000F3DA8">
        <w:tab/>
        <w:t>about pre</w:t>
      </w:r>
      <w:r w:rsidR="000F3DA8">
        <w:noBreakHyphen/>
      </w:r>
      <w:r w:rsidRPr="000F3DA8">
        <w:t>trial disclosure, or ongoing disclosure, in proceedings relating to the offence;</w:t>
      </w:r>
    </w:p>
    <w:p w:rsidR="001769E6" w:rsidRPr="000F3DA8" w:rsidRDefault="001769E6" w:rsidP="001769E6">
      <w:pPr>
        <w:pStyle w:val="paragraph"/>
      </w:pPr>
      <w:r w:rsidRPr="000F3DA8">
        <w:tab/>
        <w:t>(g)</w:t>
      </w:r>
      <w:r w:rsidRPr="000F3DA8">
        <w:tab/>
        <w:t>if the person has pleaded guilty to the charge in respect of the offence—that fact;</w:t>
      </w:r>
    </w:p>
    <w:p w:rsidR="001769E6" w:rsidRPr="000F3DA8" w:rsidRDefault="001769E6" w:rsidP="001769E6">
      <w:pPr>
        <w:pStyle w:val="paragraph"/>
      </w:pPr>
      <w:r w:rsidRPr="000F3DA8">
        <w:tab/>
        <w:t>(h)</w:t>
      </w:r>
      <w:r w:rsidRPr="000F3DA8">
        <w:tab/>
        <w:t>the degree to which the person has co</w:t>
      </w:r>
      <w:r w:rsidR="000F3DA8">
        <w:noBreakHyphen/>
      </w:r>
      <w:r w:rsidRPr="000F3DA8">
        <w:t>operated with law enforcement agencies in the investigation of the offence or of other offences;</w:t>
      </w:r>
    </w:p>
    <w:p w:rsidR="001769E6" w:rsidRPr="000F3DA8" w:rsidRDefault="001769E6" w:rsidP="001769E6">
      <w:pPr>
        <w:pStyle w:val="paragraph"/>
      </w:pPr>
      <w:r w:rsidRPr="000F3DA8">
        <w:tab/>
        <w:t>(j)</w:t>
      </w:r>
      <w:r w:rsidRPr="000F3DA8">
        <w:tab/>
        <w:t>the deterrent effect that any sentence or order under consideration may have on the person;</w:t>
      </w:r>
    </w:p>
    <w:p w:rsidR="00182AA2" w:rsidRPr="000F3DA8" w:rsidRDefault="00182AA2" w:rsidP="00182AA2">
      <w:pPr>
        <w:pStyle w:val="paragraph"/>
      </w:pPr>
      <w:r w:rsidRPr="000F3DA8">
        <w:tab/>
        <w:t>(ja)</w:t>
      </w:r>
      <w:r w:rsidRPr="000F3DA8">
        <w:tab/>
        <w:t>the deterrent effect that any sentence or order under consideration may have on other persons;</w:t>
      </w:r>
    </w:p>
    <w:p w:rsidR="001769E6" w:rsidRPr="000F3DA8" w:rsidRDefault="001769E6" w:rsidP="001769E6">
      <w:pPr>
        <w:pStyle w:val="paragraph"/>
      </w:pPr>
      <w:r w:rsidRPr="000F3DA8">
        <w:tab/>
        <w:t>(k)</w:t>
      </w:r>
      <w:r w:rsidRPr="000F3DA8">
        <w:tab/>
        <w:t>the need to ensure that the person is adequately punished for the offence;</w:t>
      </w:r>
    </w:p>
    <w:p w:rsidR="001769E6" w:rsidRPr="000F3DA8" w:rsidRDefault="001769E6" w:rsidP="001769E6">
      <w:pPr>
        <w:pStyle w:val="paragraph"/>
      </w:pPr>
      <w:r w:rsidRPr="000F3DA8">
        <w:tab/>
        <w:t>(m)</w:t>
      </w:r>
      <w:r w:rsidRPr="000F3DA8">
        <w:tab/>
        <w:t>the character, antecedents, age, means and physical or mental condition of the person;</w:t>
      </w:r>
    </w:p>
    <w:p w:rsidR="001769E6" w:rsidRPr="000F3DA8" w:rsidRDefault="001769E6" w:rsidP="001769E6">
      <w:pPr>
        <w:pStyle w:val="paragraph"/>
      </w:pPr>
      <w:r w:rsidRPr="000F3DA8">
        <w:tab/>
        <w:t>(n)</w:t>
      </w:r>
      <w:r w:rsidRPr="000F3DA8">
        <w:tab/>
        <w:t>the prospect of rehabilitation of the person;</w:t>
      </w:r>
    </w:p>
    <w:p w:rsidR="001769E6" w:rsidRPr="000F3DA8" w:rsidRDefault="001769E6" w:rsidP="001769E6">
      <w:pPr>
        <w:pStyle w:val="paragraph"/>
      </w:pPr>
      <w:r w:rsidRPr="000F3DA8">
        <w:tab/>
        <w:t>(p)</w:t>
      </w:r>
      <w:r w:rsidRPr="000F3DA8">
        <w:tab/>
        <w:t>the probable effect that any sentence or order under consideration would have on any of the person’s family or dependants.</w:t>
      </w:r>
    </w:p>
    <w:p w:rsidR="00B51E82" w:rsidRPr="000F3DA8" w:rsidRDefault="00B51E82" w:rsidP="00B51E82">
      <w:pPr>
        <w:pStyle w:val="subsection"/>
      </w:pPr>
      <w:r w:rsidRPr="000F3DA8">
        <w:tab/>
        <w:t>(2A)</w:t>
      </w:r>
      <w:r w:rsidRPr="000F3DA8">
        <w:tab/>
        <w:t xml:space="preserve">However, the court must not take into account under </w:t>
      </w:r>
      <w:r w:rsidR="000F3DA8">
        <w:t>subsection (</w:t>
      </w:r>
      <w:r w:rsidRPr="000F3DA8">
        <w:t>1) or (2) any form of customary law or cultural practice as a reason for:</w:t>
      </w:r>
    </w:p>
    <w:p w:rsidR="00B51E82" w:rsidRPr="000F3DA8" w:rsidRDefault="00B51E82" w:rsidP="00B51E82">
      <w:pPr>
        <w:pStyle w:val="paragraph"/>
      </w:pPr>
      <w:r w:rsidRPr="000F3DA8">
        <w:tab/>
        <w:t>(a)</w:t>
      </w:r>
      <w:r w:rsidRPr="000F3DA8">
        <w:tab/>
        <w:t>excusing, justifying, authorising, requiring or lessening the seriousness of the criminal behaviour to which the offence relates; or</w:t>
      </w:r>
    </w:p>
    <w:p w:rsidR="00B51E82" w:rsidRPr="000F3DA8" w:rsidRDefault="00B51E82" w:rsidP="00B51E82">
      <w:pPr>
        <w:pStyle w:val="paragraph"/>
      </w:pPr>
      <w:r w:rsidRPr="000F3DA8">
        <w:tab/>
        <w:t>(b)</w:t>
      </w:r>
      <w:r w:rsidRPr="000F3DA8">
        <w:tab/>
        <w:t>aggravating the seriousness of the criminal behaviour to which the offence relates.</w:t>
      </w:r>
    </w:p>
    <w:p w:rsidR="0017253F" w:rsidRPr="000F3DA8" w:rsidRDefault="0017253F" w:rsidP="0017253F">
      <w:pPr>
        <w:pStyle w:val="subsection"/>
      </w:pPr>
      <w:r w:rsidRPr="000F3DA8">
        <w:tab/>
        <w:t>(2AA)</w:t>
      </w:r>
      <w:r w:rsidRPr="000F3DA8">
        <w:tab/>
      </w:r>
      <w:r w:rsidR="000F3DA8">
        <w:t>Subsection (</w:t>
      </w:r>
      <w:r w:rsidRPr="000F3DA8">
        <w:t>2A) does not apply in relation to an offence against the following:</w:t>
      </w:r>
    </w:p>
    <w:p w:rsidR="0017253F" w:rsidRPr="000F3DA8" w:rsidRDefault="0017253F" w:rsidP="0017253F">
      <w:pPr>
        <w:pStyle w:val="paragraph"/>
      </w:pPr>
      <w:r w:rsidRPr="000F3DA8">
        <w:tab/>
        <w:t>(a)</w:t>
      </w:r>
      <w:r w:rsidRPr="000F3DA8">
        <w:tab/>
        <w:t>section</w:t>
      </w:r>
      <w:r w:rsidR="000F3DA8">
        <w:t> </w:t>
      </w:r>
      <w:r w:rsidRPr="000F3DA8">
        <w:t xml:space="preserve">22 of the </w:t>
      </w:r>
      <w:r w:rsidRPr="000F3DA8">
        <w:rPr>
          <w:i/>
        </w:rPr>
        <w:t>Aboriginal and Torres Strait Islander Heritage Protection Act 1984</w:t>
      </w:r>
      <w:r w:rsidRPr="000F3DA8">
        <w:t>;</w:t>
      </w:r>
    </w:p>
    <w:p w:rsidR="0017253F" w:rsidRPr="000F3DA8" w:rsidRDefault="0017253F" w:rsidP="0017253F">
      <w:pPr>
        <w:pStyle w:val="paragraph"/>
      </w:pPr>
      <w:r w:rsidRPr="000F3DA8">
        <w:tab/>
        <w:t>(b)</w:t>
      </w:r>
      <w:r w:rsidRPr="000F3DA8">
        <w:tab/>
        <w:t>sections</w:t>
      </w:r>
      <w:r w:rsidR="000F3DA8">
        <w:t> </w:t>
      </w:r>
      <w:r w:rsidRPr="000F3DA8">
        <w:t xml:space="preserve">15A, 15C, 17B, 22A, 27A, 74AA, 142A, 142B, 207B, 354A, 355A and 470 of the </w:t>
      </w:r>
      <w:r w:rsidRPr="000F3DA8">
        <w:rPr>
          <w:i/>
        </w:rPr>
        <w:t>Environment Protection and Biodiversity Conservation Act 1999</w:t>
      </w:r>
      <w:r w:rsidRPr="000F3DA8">
        <w:t>;</w:t>
      </w:r>
    </w:p>
    <w:p w:rsidR="0017253F" w:rsidRPr="000F3DA8" w:rsidRDefault="0017253F" w:rsidP="0017253F">
      <w:pPr>
        <w:pStyle w:val="paragraph"/>
      </w:pPr>
      <w:r w:rsidRPr="000F3DA8">
        <w:tab/>
        <w:t>(c)</w:t>
      </w:r>
      <w:r w:rsidRPr="000F3DA8">
        <w:tab/>
        <w:t>section</w:t>
      </w:r>
      <w:r w:rsidR="000F3DA8">
        <w:t> </w:t>
      </w:r>
      <w:r w:rsidRPr="000F3DA8">
        <w:t xml:space="preserve">48 of the </w:t>
      </w:r>
      <w:r w:rsidRPr="000F3DA8">
        <w:rPr>
          <w:i/>
        </w:rPr>
        <w:t>Aboriginal Land Grant (Jervis Bay Territory) Act 1986</w:t>
      </w:r>
      <w:r w:rsidRPr="000F3DA8">
        <w:t>;</w:t>
      </w:r>
    </w:p>
    <w:p w:rsidR="0017253F" w:rsidRPr="000F3DA8" w:rsidRDefault="0017253F" w:rsidP="0017253F">
      <w:pPr>
        <w:pStyle w:val="paragraph"/>
      </w:pPr>
      <w:r w:rsidRPr="000F3DA8">
        <w:tab/>
        <w:t>(d)</w:t>
      </w:r>
      <w:r w:rsidRPr="000F3DA8">
        <w:tab/>
        <w:t>sections</w:t>
      </w:r>
      <w:r w:rsidR="000F3DA8">
        <w:t> </w:t>
      </w:r>
      <w:r w:rsidRPr="000F3DA8">
        <w:t xml:space="preserve">69 and 70 of the </w:t>
      </w:r>
      <w:r w:rsidRPr="000F3DA8">
        <w:rPr>
          <w:i/>
        </w:rPr>
        <w:t>Aboriginal Land Rights (Northern Territory) Act 1976</w:t>
      </w:r>
      <w:r w:rsidRPr="000F3DA8">
        <w:t>;</w:t>
      </w:r>
    </w:p>
    <w:p w:rsidR="0017253F" w:rsidRPr="000F3DA8" w:rsidRDefault="0017253F" w:rsidP="0017253F">
      <w:pPr>
        <w:pStyle w:val="paragraph"/>
      </w:pPr>
      <w:r w:rsidRPr="000F3DA8">
        <w:tab/>
        <w:t>(e)</w:t>
      </w:r>
      <w:r w:rsidRPr="000F3DA8">
        <w:tab/>
        <w:t>section</w:t>
      </w:r>
      <w:r w:rsidR="000F3DA8">
        <w:t> </w:t>
      </w:r>
      <w:r w:rsidRPr="000F3DA8">
        <w:t xml:space="preserve">30 of the </w:t>
      </w:r>
      <w:r w:rsidRPr="000F3DA8">
        <w:rPr>
          <w:i/>
        </w:rPr>
        <w:t>Aboriginal Land (Lake Condah and Framlingham Forest) Act 1987</w:t>
      </w:r>
      <w:r w:rsidRPr="000F3DA8">
        <w:t>;</w:t>
      </w:r>
    </w:p>
    <w:p w:rsidR="0017253F" w:rsidRPr="000F3DA8" w:rsidRDefault="0017253F" w:rsidP="0017253F">
      <w:pPr>
        <w:pStyle w:val="paragraph"/>
      </w:pPr>
      <w:r w:rsidRPr="000F3DA8">
        <w:tab/>
        <w:t>(f)</w:t>
      </w:r>
      <w:r w:rsidRPr="000F3DA8">
        <w:tab/>
        <w:t>any other law prescribed by the regulations that relates to:</w:t>
      </w:r>
    </w:p>
    <w:p w:rsidR="0017253F" w:rsidRPr="000F3DA8" w:rsidRDefault="0017253F" w:rsidP="0017253F">
      <w:pPr>
        <w:pStyle w:val="paragraphsub"/>
      </w:pPr>
      <w:r w:rsidRPr="000F3DA8">
        <w:tab/>
        <w:t>(i)</w:t>
      </w:r>
      <w:r w:rsidRPr="000F3DA8">
        <w:tab/>
        <w:t>entering, remaining on or damaging cultural heritage; or</w:t>
      </w:r>
    </w:p>
    <w:p w:rsidR="0017253F" w:rsidRPr="000F3DA8" w:rsidRDefault="0017253F" w:rsidP="0017253F">
      <w:pPr>
        <w:pStyle w:val="paragraphsub"/>
      </w:pPr>
      <w:r w:rsidRPr="000F3DA8">
        <w:tab/>
        <w:t>(ii)</w:t>
      </w:r>
      <w:r w:rsidRPr="000F3DA8">
        <w:tab/>
        <w:t>damaging or removing a cultural heritage object.</w:t>
      </w:r>
    </w:p>
    <w:p w:rsidR="00B51E82" w:rsidRPr="000F3DA8" w:rsidRDefault="00B51E82" w:rsidP="00B51E82">
      <w:pPr>
        <w:pStyle w:val="subsection"/>
        <w:tabs>
          <w:tab w:val="left" w:pos="1440"/>
          <w:tab w:val="left" w:pos="2160"/>
          <w:tab w:val="left" w:pos="2880"/>
          <w:tab w:val="left" w:pos="5775"/>
        </w:tabs>
      </w:pPr>
      <w:r w:rsidRPr="000F3DA8">
        <w:tab/>
        <w:t>(2B)</w:t>
      </w:r>
      <w:r w:rsidRPr="000F3DA8">
        <w:tab/>
        <w:t xml:space="preserve">In </w:t>
      </w:r>
      <w:r w:rsidR="000F3DA8">
        <w:t>subsection (</w:t>
      </w:r>
      <w:r w:rsidRPr="000F3DA8">
        <w:t>2A):</w:t>
      </w:r>
    </w:p>
    <w:p w:rsidR="00B51E82" w:rsidRPr="000F3DA8" w:rsidRDefault="00B51E82" w:rsidP="00B51E82">
      <w:pPr>
        <w:pStyle w:val="Definition"/>
      </w:pPr>
      <w:r w:rsidRPr="000F3DA8">
        <w:rPr>
          <w:b/>
          <w:i/>
        </w:rPr>
        <w:t>criminal behaviour</w:t>
      </w:r>
      <w:r w:rsidRPr="000F3DA8">
        <w:t xml:space="preserve"> includes:</w:t>
      </w:r>
    </w:p>
    <w:p w:rsidR="00B51E82" w:rsidRPr="000F3DA8" w:rsidRDefault="00B51E82" w:rsidP="00B51E82">
      <w:pPr>
        <w:pStyle w:val="paragraph"/>
      </w:pPr>
      <w:r w:rsidRPr="000F3DA8">
        <w:tab/>
        <w:t>(a)</w:t>
      </w:r>
      <w:r w:rsidRPr="000F3DA8">
        <w:tab/>
        <w:t>any conduct, omission to act, circumstance or result that is, or forms part of, a physical element of the offence in question; and</w:t>
      </w:r>
    </w:p>
    <w:p w:rsidR="00B51E82" w:rsidRPr="000F3DA8" w:rsidRDefault="00B51E82" w:rsidP="00B51E82">
      <w:pPr>
        <w:pStyle w:val="paragraph"/>
      </w:pPr>
      <w:r w:rsidRPr="000F3DA8">
        <w:tab/>
        <w:t>(b)</w:t>
      </w:r>
      <w:r w:rsidRPr="000F3DA8">
        <w:tab/>
        <w:t>any fault element relating to such a physical element.</w:t>
      </w:r>
    </w:p>
    <w:p w:rsidR="001769E6" w:rsidRPr="000F3DA8" w:rsidRDefault="001769E6" w:rsidP="001769E6">
      <w:pPr>
        <w:pStyle w:val="subsection"/>
      </w:pPr>
      <w:r w:rsidRPr="000F3DA8">
        <w:tab/>
        <w:t>(3)</w:t>
      </w:r>
      <w:r w:rsidRPr="000F3DA8">
        <w:tab/>
        <w:t xml:space="preserve">Without limiting the generality of </w:t>
      </w:r>
      <w:r w:rsidR="000F3DA8">
        <w:t>subsections (</w:t>
      </w:r>
      <w:r w:rsidRPr="000F3DA8">
        <w:t>1) and (2), in determining whether a sentence or order under subsection</w:t>
      </w:r>
      <w:r w:rsidR="000F3DA8">
        <w:t> </w:t>
      </w:r>
      <w:r w:rsidRPr="000F3DA8">
        <w:t>19B(1), 20(1) or 20AB(1) is the appropriate sentence or order to be passed or made in respect of a federal offence, the court must have regard to the nature and severity of the conditions that may be imposed on, or may apply to, the offender, under that sentence or order.</w:t>
      </w:r>
    </w:p>
    <w:p w:rsidR="001D30A9" w:rsidRPr="000F3DA8" w:rsidRDefault="001D30A9" w:rsidP="001D30A9">
      <w:pPr>
        <w:pStyle w:val="subsection"/>
      </w:pPr>
      <w:r w:rsidRPr="000F3DA8">
        <w:tab/>
        <w:t>(4)</w:t>
      </w:r>
      <w:r w:rsidRPr="000F3DA8">
        <w:tab/>
        <w:t xml:space="preserve">For the purposes of a reference in </w:t>
      </w:r>
      <w:r w:rsidR="00EB27F1" w:rsidRPr="000F3DA8">
        <w:t>this Part</w:t>
      </w:r>
      <w:r w:rsidRPr="000F3DA8">
        <w:t xml:space="preserve"> to a family, the members of a person’s family are taken to include the following (without limitation):</w:t>
      </w:r>
    </w:p>
    <w:p w:rsidR="001D30A9" w:rsidRPr="000F3DA8" w:rsidRDefault="001D30A9" w:rsidP="001D30A9">
      <w:pPr>
        <w:pStyle w:val="paragraph"/>
      </w:pPr>
      <w:r w:rsidRPr="000F3DA8">
        <w:tab/>
        <w:t>(a)</w:t>
      </w:r>
      <w:r w:rsidRPr="000F3DA8">
        <w:tab/>
        <w:t>a</w:t>
      </w:r>
      <w:r w:rsidR="00BB4455" w:rsidRPr="000F3DA8">
        <w:t> </w:t>
      </w:r>
      <w:r w:rsidRPr="000F3DA8">
        <w:t>de</w:t>
      </w:r>
      <w:r w:rsidR="00BB4455" w:rsidRPr="000F3DA8">
        <w:t> </w:t>
      </w:r>
      <w:r w:rsidRPr="000F3DA8">
        <w:t>facto</w:t>
      </w:r>
      <w:r w:rsidR="00BB4455" w:rsidRPr="000F3DA8">
        <w:t> </w:t>
      </w:r>
      <w:r w:rsidRPr="000F3DA8">
        <w:t>partner of the person;</w:t>
      </w:r>
    </w:p>
    <w:p w:rsidR="001D30A9" w:rsidRPr="000F3DA8" w:rsidRDefault="001D30A9" w:rsidP="001D30A9">
      <w:pPr>
        <w:pStyle w:val="paragraph"/>
      </w:pPr>
      <w:r w:rsidRPr="000F3DA8">
        <w:tab/>
        <w:t>(b)</w:t>
      </w:r>
      <w:r w:rsidRPr="000F3DA8">
        <w:tab/>
        <w:t xml:space="preserve">someone who is the child of the person, or of whom the person is the child, because of the definition of </w:t>
      </w:r>
      <w:r w:rsidRPr="000F3DA8">
        <w:rPr>
          <w:b/>
          <w:i/>
        </w:rPr>
        <w:t>child</w:t>
      </w:r>
      <w:r w:rsidRPr="000F3DA8">
        <w:t xml:space="preserve"> in section</w:t>
      </w:r>
      <w:r w:rsidR="000F3DA8">
        <w:t> </w:t>
      </w:r>
      <w:r w:rsidRPr="000F3DA8">
        <w:t>3;</w:t>
      </w:r>
    </w:p>
    <w:p w:rsidR="001D30A9" w:rsidRPr="000F3DA8" w:rsidRDefault="001D30A9" w:rsidP="001D30A9">
      <w:pPr>
        <w:pStyle w:val="paragraph"/>
      </w:pPr>
      <w:r w:rsidRPr="000F3DA8">
        <w:tab/>
        <w:t>(c)</w:t>
      </w:r>
      <w:r w:rsidRPr="000F3DA8">
        <w:tab/>
        <w:t xml:space="preserve">anyone else who would be a member of the person’s family if someone mentioned in </w:t>
      </w:r>
      <w:r w:rsidR="000F3DA8">
        <w:t>paragraph (</w:t>
      </w:r>
      <w:r w:rsidRPr="000F3DA8">
        <w:t>a) or (b) is taken to be a member of the person’s family.</w:t>
      </w:r>
    </w:p>
    <w:p w:rsidR="005A68A0" w:rsidRPr="000F3DA8" w:rsidRDefault="005A68A0" w:rsidP="00A65320">
      <w:pPr>
        <w:pStyle w:val="ActHead5"/>
      </w:pPr>
      <w:bookmarkStart w:id="510" w:name="_Toc486497978"/>
      <w:r w:rsidRPr="000F3DA8">
        <w:rPr>
          <w:rStyle w:val="CharSectno"/>
        </w:rPr>
        <w:t>16AA</w:t>
      </w:r>
      <w:r w:rsidRPr="000F3DA8">
        <w:t xml:space="preserve">  Matters to which court to have regard when passing sentence etc.—Northern Territory offences</w:t>
      </w:r>
      <w:bookmarkEnd w:id="510"/>
    </w:p>
    <w:p w:rsidR="005A68A0" w:rsidRPr="000F3DA8" w:rsidRDefault="005A68A0" w:rsidP="00A65320">
      <w:pPr>
        <w:pStyle w:val="subsection"/>
        <w:keepNext/>
        <w:keepLines/>
      </w:pPr>
      <w:r w:rsidRPr="000F3DA8">
        <w:tab/>
        <w:t>(1)</w:t>
      </w:r>
      <w:r w:rsidRPr="000F3DA8">
        <w:tab/>
        <w:t>In determining the sentence to be passed, or the order to be made, in relation to any person for an offence against a law of the Northern Territory, a court must not take into account any form of customary law or cultural practice as a reason for:</w:t>
      </w:r>
    </w:p>
    <w:p w:rsidR="005A68A0" w:rsidRPr="000F3DA8" w:rsidRDefault="005A68A0" w:rsidP="005A68A0">
      <w:pPr>
        <w:pStyle w:val="paragraph"/>
      </w:pPr>
      <w:r w:rsidRPr="000F3DA8">
        <w:tab/>
        <w:t>(a)</w:t>
      </w:r>
      <w:r w:rsidRPr="000F3DA8">
        <w:tab/>
        <w:t>excusing, justifying, authorising, requiring or lessening the seriousness of the criminal behaviour to which the offence relates; or</w:t>
      </w:r>
    </w:p>
    <w:p w:rsidR="005A68A0" w:rsidRPr="000F3DA8" w:rsidRDefault="005A68A0" w:rsidP="005A68A0">
      <w:pPr>
        <w:pStyle w:val="paragraph"/>
      </w:pPr>
      <w:r w:rsidRPr="000F3DA8">
        <w:tab/>
        <w:t>(b)</w:t>
      </w:r>
      <w:r w:rsidRPr="000F3DA8">
        <w:tab/>
        <w:t>aggravating the seriousness of the criminal behaviour to which the offence relates.</w:t>
      </w:r>
    </w:p>
    <w:p w:rsidR="005A68A0" w:rsidRPr="000F3DA8" w:rsidRDefault="005A68A0" w:rsidP="005A68A0">
      <w:pPr>
        <w:pStyle w:val="subsection"/>
      </w:pPr>
      <w:r w:rsidRPr="000F3DA8">
        <w:tab/>
        <w:t>(2)</w:t>
      </w:r>
      <w:r w:rsidRPr="000F3DA8">
        <w:tab/>
      </w:r>
      <w:r w:rsidR="000F3DA8">
        <w:t>Subsection (</w:t>
      </w:r>
      <w:r w:rsidRPr="000F3DA8">
        <w:t>1) does not apply in relation to an offence against the following:</w:t>
      </w:r>
    </w:p>
    <w:p w:rsidR="005A68A0" w:rsidRPr="000F3DA8" w:rsidRDefault="005A68A0" w:rsidP="005A68A0">
      <w:pPr>
        <w:pStyle w:val="paragraph"/>
      </w:pPr>
      <w:r w:rsidRPr="000F3DA8">
        <w:tab/>
        <w:t>(a)</w:t>
      </w:r>
      <w:r w:rsidRPr="000F3DA8">
        <w:tab/>
        <w:t>sections</w:t>
      </w:r>
      <w:r w:rsidR="000F3DA8">
        <w:t> </w:t>
      </w:r>
      <w:r w:rsidRPr="000F3DA8">
        <w:t xml:space="preserve">33, 34 and 35 of the </w:t>
      </w:r>
      <w:r w:rsidRPr="000F3DA8">
        <w:rPr>
          <w:i/>
        </w:rPr>
        <w:t>Northern Territory Aboriginal Sacred Sites Act</w:t>
      </w:r>
      <w:r w:rsidRPr="000F3DA8">
        <w:t xml:space="preserve"> of the Northern Territory;</w:t>
      </w:r>
    </w:p>
    <w:p w:rsidR="005A68A0" w:rsidRPr="000F3DA8" w:rsidRDefault="005A68A0" w:rsidP="005A68A0">
      <w:pPr>
        <w:pStyle w:val="paragraph"/>
      </w:pPr>
      <w:r w:rsidRPr="000F3DA8">
        <w:tab/>
        <w:t>(b)</w:t>
      </w:r>
      <w:r w:rsidRPr="000F3DA8">
        <w:tab/>
        <w:t>paragraph</w:t>
      </w:r>
      <w:r w:rsidR="000F3DA8">
        <w:t> </w:t>
      </w:r>
      <w:r w:rsidRPr="000F3DA8">
        <w:t xml:space="preserve">33(a) of the </w:t>
      </w:r>
      <w:r w:rsidRPr="000F3DA8">
        <w:rPr>
          <w:i/>
        </w:rPr>
        <w:t>Heritage Conservation Act</w:t>
      </w:r>
      <w:r w:rsidRPr="000F3DA8">
        <w:t xml:space="preserve"> of the Northern Territory;</w:t>
      </w:r>
    </w:p>
    <w:p w:rsidR="005A68A0" w:rsidRPr="000F3DA8" w:rsidRDefault="005A68A0" w:rsidP="005A68A0">
      <w:pPr>
        <w:pStyle w:val="paragraph"/>
      </w:pPr>
      <w:r w:rsidRPr="000F3DA8">
        <w:tab/>
        <w:t>(c)</w:t>
      </w:r>
      <w:r w:rsidRPr="000F3DA8">
        <w:tab/>
        <w:t>section</w:t>
      </w:r>
      <w:r w:rsidR="000F3DA8">
        <w:t> </w:t>
      </w:r>
      <w:r w:rsidRPr="000F3DA8">
        <w:t xml:space="preserve">4 of the </w:t>
      </w:r>
      <w:r w:rsidRPr="000F3DA8">
        <w:rPr>
          <w:i/>
        </w:rPr>
        <w:t>Aboriginal Land Act</w:t>
      </w:r>
      <w:r w:rsidRPr="000F3DA8">
        <w:t xml:space="preserve"> of the Northern Territory;</w:t>
      </w:r>
    </w:p>
    <w:p w:rsidR="005A68A0" w:rsidRPr="000F3DA8" w:rsidRDefault="005A68A0" w:rsidP="005A68A0">
      <w:pPr>
        <w:pStyle w:val="paragraph"/>
      </w:pPr>
      <w:r w:rsidRPr="000F3DA8">
        <w:tab/>
        <w:t>(d)</w:t>
      </w:r>
      <w:r w:rsidRPr="000F3DA8">
        <w:tab/>
        <w:t>sections</w:t>
      </w:r>
      <w:r w:rsidR="000F3DA8">
        <w:t> </w:t>
      </w:r>
      <w:r w:rsidRPr="000F3DA8">
        <w:t xml:space="preserve">111, 112 and 113 of the </w:t>
      </w:r>
      <w:r w:rsidRPr="000F3DA8">
        <w:rPr>
          <w:i/>
        </w:rPr>
        <w:t>Heritage Act</w:t>
      </w:r>
      <w:r w:rsidRPr="000F3DA8">
        <w:t xml:space="preserve"> of the Northern Territory;</w:t>
      </w:r>
    </w:p>
    <w:p w:rsidR="005A68A0" w:rsidRPr="000F3DA8" w:rsidRDefault="005A68A0" w:rsidP="005A68A0">
      <w:pPr>
        <w:pStyle w:val="paragraph"/>
      </w:pPr>
      <w:r w:rsidRPr="000F3DA8">
        <w:tab/>
        <w:t>(e)</w:t>
      </w:r>
      <w:r w:rsidRPr="000F3DA8">
        <w:tab/>
        <w:t>any other law prescribed by the regulations that relates to:</w:t>
      </w:r>
    </w:p>
    <w:p w:rsidR="005A68A0" w:rsidRPr="000F3DA8" w:rsidRDefault="005A68A0" w:rsidP="005A68A0">
      <w:pPr>
        <w:pStyle w:val="paragraphsub"/>
      </w:pPr>
      <w:r w:rsidRPr="000F3DA8">
        <w:tab/>
        <w:t>(i)</w:t>
      </w:r>
      <w:r w:rsidRPr="000F3DA8">
        <w:tab/>
        <w:t>entering, remaining on or damaging cultural heritage; or</w:t>
      </w:r>
    </w:p>
    <w:p w:rsidR="005A68A0" w:rsidRPr="000F3DA8" w:rsidRDefault="005A68A0" w:rsidP="005A68A0">
      <w:pPr>
        <w:pStyle w:val="paragraphsub"/>
      </w:pPr>
      <w:r w:rsidRPr="000F3DA8">
        <w:tab/>
        <w:t>(ii)</w:t>
      </w:r>
      <w:r w:rsidRPr="000F3DA8">
        <w:tab/>
        <w:t>damaging or removing a cultural heritage object.</w:t>
      </w:r>
    </w:p>
    <w:p w:rsidR="005A68A0" w:rsidRPr="000F3DA8" w:rsidRDefault="005A68A0" w:rsidP="005A68A0">
      <w:pPr>
        <w:pStyle w:val="subsection"/>
      </w:pPr>
      <w:r w:rsidRPr="000F3DA8">
        <w:tab/>
        <w:t>(3)</w:t>
      </w:r>
      <w:r w:rsidRPr="000F3DA8">
        <w:tab/>
        <w:t xml:space="preserve">In </w:t>
      </w:r>
      <w:r w:rsidR="000F3DA8">
        <w:t>subsection (</w:t>
      </w:r>
      <w:r w:rsidRPr="000F3DA8">
        <w:t>1):</w:t>
      </w:r>
    </w:p>
    <w:p w:rsidR="005A68A0" w:rsidRPr="000F3DA8" w:rsidRDefault="005A68A0" w:rsidP="005A68A0">
      <w:pPr>
        <w:pStyle w:val="Definition"/>
      </w:pPr>
      <w:r w:rsidRPr="000F3DA8">
        <w:rPr>
          <w:b/>
          <w:i/>
        </w:rPr>
        <w:t>criminal behaviour</w:t>
      </w:r>
      <w:r w:rsidRPr="000F3DA8">
        <w:rPr>
          <w:i/>
        </w:rPr>
        <w:t xml:space="preserve"> </w:t>
      </w:r>
      <w:r w:rsidRPr="000F3DA8">
        <w:t>includes:</w:t>
      </w:r>
    </w:p>
    <w:p w:rsidR="005A68A0" w:rsidRPr="000F3DA8" w:rsidRDefault="005A68A0" w:rsidP="005A68A0">
      <w:pPr>
        <w:pStyle w:val="paragraph"/>
      </w:pPr>
      <w:r w:rsidRPr="000F3DA8">
        <w:tab/>
        <w:t>(a)</w:t>
      </w:r>
      <w:r w:rsidRPr="000F3DA8">
        <w:tab/>
        <w:t>any conduct, omission to act, circumstance or result that is, or forms part of, a physical element of the offence in question; and</w:t>
      </w:r>
    </w:p>
    <w:p w:rsidR="005A68A0" w:rsidRPr="000F3DA8" w:rsidRDefault="005A68A0" w:rsidP="005A68A0">
      <w:pPr>
        <w:pStyle w:val="paragraph"/>
      </w:pPr>
      <w:r w:rsidRPr="000F3DA8">
        <w:tab/>
        <w:t>(b)</w:t>
      </w:r>
      <w:r w:rsidRPr="000F3DA8">
        <w:tab/>
        <w:t>any fault element relating to such a physical element.</w:t>
      </w:r>
    </w:p>
    <w:p w:rsidR="00414A79" w:rsidRPr="000F3DA8" w:rsidRDefault="00414A79" w:rsidP="00A65320">
      <w:pPr>
        <w:pStyle w:val="ActHead5"/>
      </w:pPr>
      <w:bookmarkStart w:id="511" w:name="_Toc486497979"/>
      <w:r w:rsidRPr="000F3DA8">
        <w:rPr>
          <w:rStyle w:val="CharSectno"/>
        </w:rPr>
        <w:t>16AB</w:t>
      </w:r>
      <w:r w:rsidRPr="000F3DA8">
        <w:t xml:space="preserve">  Matters relating to victim impact statements</w:t>
      </w:r>
      <w:bookmarkEnd w:id="511"/>
    </w:p>
    <w:p w:rsidR="00414A79" w:rsidRPr="000F3DA8" w:rsidRDefault="00414A79" w:rsidP="00A65320">
      <w:pPr>
        <w:pStyle w:val="subsection"/>
        <w:keepNext/>
        <w:keepLines/>
      </w:pPr>
      <w:r w:rsidRPr="000F3DA8">
        <w:tab/>
        <w:t>(1)</w:t>
      </w:r>
      <w:r w:rsidRPr="000F3DA8">
        <w:tab/>
        <w:t>This section applies in relation to victim impact statements made known to a court as described in paragraph</w:t>
      </w:r>
      <w:r w:rsidR="000F3DA8">
        <w:t> </w:t>
      </w:r>
      <w:r w:rsidRPr="000F3DA8">
        <w:t>16A(2)(ea).</w:t>
      </w:r>
    </w:p>
    <w:p w:rsidR="00414A79" w:rsidRPr="000F3DA8" w:rsidRDefault="00414A79" w:rsidP="00414A79">
      <w:pPr>
        <w:pStyle w:val="subsection"/>
      </w:pPr>
      <w:r w:rsidRPr="000F3DA8">
        <w:tab/>
        <w:t>(2)</w:t>
      </w:r>
      <w:r w:rsidRPr="000F3DA8">
        <w:tab/>
        <w:t>Only one victim impact statement may be made for each victim of an offence, unless the court gives leave.</w:t>
      </w:r>
    </w:p>
    <w:p w:rsidR="00414A79" w:rsidRPr="000F3DA8" w:rsidRDefault="00414A79" w:rsidP="00414A79">
      <w:pPr>
        <w:pStyle w:val="subsection"/>
      </w:pPr>
      <w:r w:rsidRPr="000F3DA8">
        <w:tab/>
        <w:t>(3)</w:t>
      </w:r>
      <w:r w:rsidRPr="000F3DA8">
        <w:tab/>
        <w:t>No implication is to be drawn from the absence of a victim impact statement for a victim.</w:t>
      </w:r>
    </w:p>
    <w:p w:rsidR="00414A79" w:rsidRPr="000F3DA8" w:rsidRDefault="00414A79" w:rsidP="00414A79">
      <w:pPr>
        <w:pStyle w:val="subsection"/>
      </w:pPr>
      <w:r w:rsidRPr="000F3DA8">
        <w:tab/>
        <w:t>(4)</w:t>
      </w:r>
      <w:r w:rsidRPr="000F3DA8">
        <w:tab/>
        <w:t>All or part of a victim impact statement for a victim may be read to the court by or on behalf of the victim.</w:t>
      </w:r>
    </w:p>
    <w:p w:rsidR="00414A79" w:rsidRPr="000F3DA8" w:rsidRDefault="00414A79" w:rsidP="00414A79">
      <w:pPr>
        <w:pStyle w:val="subsection"/>
      </w:pPr>
      <w:r w:rsidRPr="000F3DA8">
        <w:tab/>
        <w:t>(5)</w:t>
      </w:r>
      <w:r w:rsidRPr="000F3DA8">
        <w:tab/>
        <w:t>A victim impact statement is not to be read to the court, or otherwise taken into account, to the extent that:</w:t>
      </w:r>
    </w:p>
    <w:p w:rsidR="00414A79" w:rsidRPr="000F3DA8" w:rsidRDefault="00414A79" w:rsidP="00414A79">
      <w:pPr>
        <w:pStyle w:val="paragraph"/>
      </w:pPr>
      <w:r w:rsidRPr="000F3DA8">
        <w:tab/>
        <w:t>(a)</w:t>
      </w:r>
      <w:r w:rsidRPr="000F3DA8">
        <w:tab/>
        <w:t>it expresses an opinion about an appropriate sentence; or</w:t>
      </w:r>
    </w:p>
    <w:p w:rsidR="00414A79" w:rsidRPr="000F3DA8" w:rsidRDefault="00414A79" w:rsidP="00414A79">
      <w:pPr>
        <w:pStyle w:val="paragraph"/>
      </w:pPr>
      <w:r w:rsidRPr="000F3DA8">
        <w:tab/>
        <w:t>(b)</w:t>
      </w:r>
      <w:r w:rsidRPr="000F3DA8">
        <w:tab/>
        <w:t>it is offensive, threatening, intimidating or harassing; or</w:t>
      </w:r>
    </w:p>
    <w:p w:rsidR="00414A79" w:rsidRPr="000F3DA8" w:rsidRDefault="00414A79" w:rsidP="00414A79">
      <w:pPr>
        <w:pStyle w:val="paragraph"/>
      </w:pPr>
      <w:r w:rsidRPr="000F3DA8">
        <w:tab/>
        <w:t>(c)</w:t>
      </w:r>
      <w:r w:rsidRPr="000F3DA8">
        <w:tab/>
        <w:t>admitting it into evidence would otherwise not be in the interests of justice.</w:t>
      </w:r>
    </w:p>
    <w:p w:rsidR="00414A79" w:rsidRPr="000F3DA8" w:rsidRDefault="00414A79" w:rsidP="00414A79">
      <w:pPr>
        <w:pStyle w:val="subsection"/>
      </w:pPr>
      <w:r w:rsidRPr="000F3DA8">
        <w:tab/>
        <w:t>(6)</w:t>
      </w:r>
      <w:r w:rsidRPr="000F3DA8">
        <w:tab/>
        <w:t>The person convicted of the offence may only test the facts in a victim impact statement:</w:t>
      </w:r>
    </w:p>
    <w:p w:rsidR="00414A79" w:rsidRPr="000F3DA8" w:rsidRDefault="00414A79" w:rsidP="00414A79">
      <w:pPr>
        <w:pStyle w:val="paragraph"/>
      </w:pPr>
      <w:r w:rsidRPr="000F3DA8">
        <w:tab/>
        <w:t>(a)</w:t>
      </w:r>
      <w:r w:rsidRPr="000F3DA8">
        <w:tab/>
        <w:t>by way of cross</w:t>
      </w:r>
      <w:r w:rsidR="000F3DA8">
        <w:noBreakHyphen/>
      </w:r>
      <w:r w:rsidRPr="000F3DA8">
        <w:t>examining the maker of the statement; and</w:t>
      </w:r>
    </w:p>
    <w:p w:rsidR="00414A79" w:rsidRPr="000F3DA8" w:rsidRDefault="00414A79" w:rsidP="00414A79">
      <w:pPr>
        <w:pStyle w:val="paragraph"/>
      </w:pPr>
      <w:r w:rsidRPr="000F3DA8">
        <w:tab/>
        <w:t>(b)</w:t>
      </w:r>
      <w:r w:rsidRPr="000F3DA8">
        <w:tab/>
        <w:t>if the court gives leave to do so.</w:t>
      </w:r>
    </w:p>
    <w:p w:rsidR="00414A79" w:rsidRPr="000F3DA8" w:rsidRDefault="00414A79" w:rsidP="00414A79">
      <w:pPr>
        <w:pStyle w:val="subsection"/>
      </w:pPr>
      <w:r w:rsidRPr="000F3DA8">
        <w:tab/>
        <w:t>(7)</w:t>
      </w:r>
      <w:r w:rsidRPr="000F3DA8">
        <w:tab/>
        <w:t>For the purposes of Part IAD (about protecting vulnerable persons):</w:t>
      </w:r>
    </w:p>
    <w:p w:rsidR="00414A79" w:rsidRPr="000F3DA8" w:rsidRDefault="00414A79" w:rsidP="00414A79">
      <w:pPr>
        <w:pStyle w:val="paragraph"/>
      </w:pPr>
      <w:r w:rsidRPr="000F3DA8">
        <w:tab/>
        <w:t>(a)</w:t>
      </w:r>
      <w:r w:rsidRPr="000F3DA8">
        <w:tab/>
        <w:t xml:space="preserve">giving evidence includes giving a reading under </w:t>
      </w:r>
      <w:r w:rsidR="000F3DA8">
        <w:t>subsection (</w:t>
      </w:r>
      <w:r w:rsidRPr="000F3DA8">
        <w:t>4); and</w:t>
      </w:r>
    </w:p>
    <w:p w:rsidR="00414A79" w:rsidRPr="000F3DA8" w:rsidRDefault="00414A79" w:rsidP="00414A79">
      <w:pPr>
        <w:pStyle w:val="paragraph"/>
      </w:pPr>
      <w:r w:rsidRPr="000F3DA8">
        <w:tab/>
        <w:t>(b)</w:t>
      </w:r>
      <w:r w:rsidRPr="000F3DA8">
        <w:tab/>
        <w:t>a cross</w:t>
      </w:r>
      <w:r w:rsidR="000F3DA8">
        <w:noBreakHyphen/>
      </w:r>
      <w:r w:rsidRPr="000F3DA8">
        <w:t>examination includes a cross</w:t>
      </w:r>
      <w:r w:rsidR="000F3DA8">
        <w:noBreakHyphen/>
      </w:r>
      <w:r w:rsidRPr="000F3DA8">
        <w:t xml:space="preserve">examination under </w:t>
      </w:r>
      <w:r w:rsidR="000F3DA8">
        <w:t>subsection (</w:t>
      </w:r>
      <w:r w:rsidRPr="000F3DA8">
        <w:t>6).</w:t>
      </w:r>
    </w:p>
    <w:p w:rsidR="00414A79" w:rsidRPr="000F3DA8" w:rsidRDefault="00414A79" w:rsidP="00414A79">
      <w:pPr>
        <w:pStyle w:val="notetext"/>
      </w:pPr>
      <w:r w:rsidRPr="000F3DA8">
        <w:t>Note:</w:t>
      </w:r>
      <w:r w:rsidRPr="000F3DA8">
        <w:tab/>
        <w:t>This confirms that any protections available under Part IAD will be available for the reading or the cross</w:t>
      </w:r>
      <w:r w:rsidR="000F3DA8">
        <w:noBreakHyphen/>
      </w:r>
      <w:r w:rsidRPr="000F3DA8">
        <w:t>examination.</w:t>
      </w:r>
    </w:p>
    <w:p w:rsidR="00182AA2" w:rsidRPr="000F3DA8" w:rsidRDefault="00182AA2" w:rsidP="00182AA2">
      <w:pPr>
        <w:pStyle w:val="ActHead5"/>
      </w:pPr>
      <w:bookmarkStart w:id="512" w:name="_Toc486497980"/>
      <w:r w:rsidRPr="000F3DA8">
        <w:rPr>
          <w:rStyle w:val="CharSectno"/>
        </w:rPr>
        <w:t>16AC</w:t>
      </w:r>
      <w:r w:rsidRPr="000F3DA8">
        <w:t xml:space="preserve">  Reduction for cooperation with law enforcement agencies</w:t>
      </w:r>
      <w:bookmarkEnd w:id="512"/>
    </w:p>
    <w:p w:rsidR="00182AA2" w:rsidRPr="000F3DA8" w:rsidRDefault="00182AA2" w:rsidP="00182AA2">
      <w:pPr>
        <w:pStyle w:val="subsection"/>
      </w:pPr>
      <w:r w:rsidRPr="000F3DA8">
        <w:tab/>
        <w:t>(1)</w:t>
      </w:r>
      <w:r w:rsidRPr="000F3DA8">
        <w:tab/>
        <w:t>This section applies if a court imposing a sentence, or making an order, for a federal offence:</w:t>
      </w:r>
    </w:p>
    <w:p w:rsidR="00182AA2" w:rsidRPr="000F3DA8" w:rsidRDefault="00182AA2" w:rsidP="00182AA2">
      <w:pPr>
        <w:pStyle w:val="paragraph"/>
      </w:pPr>
      <w:r w:rsidRPr="000F3DA8">
        <w:tab/>
        <w:t>(a)</w:t>
      </w:r>
      <w:r w:rsidRPr="000F3DA8">
        <w:tab/>
        <w:t>reduces the severity of the sentence or order; or</w:t>
      </w:r>
    </w:p>
    <w:p w:rsidR="00182AA2" w:rsidRPr="000F3DA8" w:rsidRDefault="00182AA2" w:rsidP="00182AA2">
      <w:pPr>
        <w:pStyle w:val="paragraph"/>
      </w:pPr>
      <w:r w:rsidRPr="000F3DA8">
        <w:tab/>
        <w:t>(b)</w:t>
      </w:r>
      <w:r w:rsidRPr="000F3DA8">
        <w:tab/>
        <w:t>reduces the non</w:t>
      </w:r>
      <w:r w:rsidR="000F3DA8">
        <w:noBreakHyphen/>
      </w:r>
      <w:r w:rsidRPr="000F3DA8">
        <w:t>parole period in relation to the sentence (if applicable);</w:t>
      </w:r>
    </w:p>
    <w:p w:rsidR="00182AA2" w:rsidRPr="000F3DA8" w:rsidRDefault="00182AA2" w:rsidP="00182AA2">
      <w:pPr>
        <w:pStyle w:val="subsection2"/>
      </w:pPr>
      <w:r w:rsidRPr="000F3DA8">
        <w:t>because the offender has undertaken to cooperate with law enforcement agencies in proceedings (including confiscation proceedings) relating to any offence.</w:t>
      </w:r>
    </w:p>
    <w:p w:rsidR="00182AA2" w:rsidRPr="000F3DA8" w:rsidRDefault="00182AA2" w:rsidP="00182AA2">
      <w:pPr>
        <w:pStyle w:val="subsection"/>
      </w:pPr>
      <w:r w:rsidRPr="000F3DA8">
        <w:tab/>
        <w:t>(2)</w:t>
      </w:r>
      <w:r w:rsidRPr="000F3DA8">
        <w:tab/>
        <w:t>The court must:</w:t>
      </w:r>
    </w:p>
    <w:p w:rsidR="00182AA2" w:rsidRPr="000F3DA8" w:rsidRDefault="00182AA2" w:rsidP="00182AA2">
      <w:pPr>
        <w:pStyle w:val="paragraph"/>
      </w:pPr>
      <w:r w:rsidRPr="000F3DA8">
        <w:tab/>
        <w:t>(a)</w:t>
      </w:r>
      <w:r w:rsidRPr="000F3DA8">
        <w:tab/>
        <w:t>state that the sentence, order or non</w:t>
      </w:r>
      <w:r w:rsidR="000F3DA8">
        <w:noBreakHyphen/>
      </w:r>
      <w:r w:rsidRPr="000F3DA8">
        <w:t>parole period is being reduced for that reason; and</w:t>
      </w:r>
    </w:p>
    <w:p w:rsidR="00182AA2" w:rsidRPr="000F3DA8" w:rsidRDefault="00182AA2" w:rsidP="00182AA2">
      <w:pPr>
        <w:pStyle w:val="paragraph"/>
      </w:pPr>
      <w:r w:rsidRPr="000F3DA8">
        <w:tab/>
        <w:t>(b)</w:t>
      </w:r>
      <w:r w:rsidRPr="000F3DA8">
        <w:tab/>
        <w:t>specify the sentence that would have been imposed, the order that would have been made or the non</w:t>
      </w:r>
      <w:r w:rsidR="000F3DA8">
        <w:noBreakHyphen/>
      </w:r>
      <w:r w:rsidRPr="000F3DA8">
        <w:t>parole period that would have been fixed but for that reduction.</w:t>
      </w:r>
    </w:p>
    <w:p w:rsidR="00182AA2" w:rsidRPr="000F3DA8" w:rsidRDefault="00182AA2" w:rsidP="00182AA2">
      <w:pPr>
        <w:pStyle w:val="notetext"/>
      </w:pPr>
      <w:r w:rsidRPr="000F3DA8">
        <w:t>Example:</w:t>
      </w:r>
      <w:r w:rsidRPr="000F3DA8">
        <w:tab/>
        <w:t>The court imposes a fine of $1,000 and specifies that, but for the offender undertaking to cooperate with law enforcement agencies, the court would have imposed a fine of $10,000.</w:t>
      </w:r>
    </w:p>
    <w:p w:rsidR="00182AA2" w:rsidRPr="000F3DA8" w:rsidRDefault="00182AA2" w:rsidP="00182AA2">
      <w:pPr>
        <w:pStyle w:val="SubsectionHead"/>
      </w:pPr>
      <w:r w:rsidRPr="000F3DA8">
        <w:t>Promised cooperation refused</w:t>
      </w:r>
    </w:p>
    <w:p w:rsidR="00182AA2" w:rsidRPr="000F3DA8" w:rsidRDefault="00182AA2" w:rsidP="00182AA2">
      <w:pPr>
        <w:pStyle w:val="subsection"/>
      </w:pPr>
      <w:r w:rsidRPr="000F3DA8">
        <w:tab/>
        <w:t>(3)</w:t>
      </w:r>
      <w:r w:rsidRPr="000F3DA8">
        <w:tab/>
        <w:t>The Director of Public Prosecutions may appeal against the inadequacy of the reduced sentence, reduced order or reduced non</w:t>
      </w:r>
      <w:r w:rsidR="000F3DA8">
        <w:noBreakHyphen/>
      </w:r>
      <w:r w:rsidRPr="000F3DA8">
        <w:t>parole period if:</w:t>
      </w:r>
    </w:p>
    <w:p w:rsidR="00182AA2" w:rsidRPr="000F3DA8" w:rsidRDefault="00182AA2" w:rsidP="00182AA2">
      <w:pPr>
        <w:pStyle w:val="paragraph"/>
      </w:pPr>
      <w:r w:rsidRPr="000F3DA8">
        <w:tab/>
        <w:t>(a)</w:t>
      </w:r>
      <w:r w:rsidRPr="000F3DA8">
        <w:tab/>
        <w:t>after the imposing of the sentence or the making of the order, the offender, without reasonable excuse, does not cooperate in accordance with the undertaking; and</w:t>
      </w:r>
    </w:p>
    <w:p w:rsidR="00182AA2" w:rsidRPr="000F3DA8" w:rsidRDefault="00182AA2" w:rsidP="00182AA2">
      <w:pPr>
        <w:pStyle w:val="paragraph"/>
      </w:pPr>
      <w:r w:rsidRPr="000F3DA8">
        <w:tab/>
        <w:t>(b)</w:t>
      </w:r>
      <w:r w:rsidRPr="000F3DA8">
        <w:tab/>
        <w:t>the Director of Public Prosecutions is of the opinion that appealing is in the interests of the administration of justice.</w:t>
      </w:r>
    </w:p>
    <w:p w:rsidR="00182AA2" w:rsidRPr="000F3DA8" w:rsidRDefault="00182AA2" w:rsidP="00182AA2">
      <w:pPr>
        <w:pStyle w:val="subsection"/>
      </w:pPr>
      <w:r w:rsidRPr="000F3DA8">
        <w:tab/>
        <w:t>(4)</w:t>
      </w:r>
      <w:r w:rsidRPr="000F3DA8">
        <w:tab/>
        <w:t>The court hearing the appeal:</w:t>
      </w:r>
    </w:p>
    <w:p w:rsidR="00182AA2" w:rsidRPr="000F3DA8" w:rsidRDefault="00182AA2" w:rsidP="00182AA2">
      <w:pPr>
        <w:pStyle w:val="paragraph"/>
      </w:pPr>
      <w:r w:rsidRPr="000F3DA8">
        <w:tab/>
        <w:t>(a)</w:t>
      </w:r>
      <w:r w:rsidRPr="000F3DA8">
        <w:tab/>
        <w:t>if it is satisfied that the person has failed entirely to cooperate in accordance with the undertaking—must substitute for the reduced sentence, reduced order or reduced non</w:t>
      </w:r>
      <w:r w:rsidR="000F3DA8">
        <w:noBreakHyphen/>
      </w:r>
      <w:r w:rsidRPr="000F3DA8">
        <w:t>parole period the sentence, order or non</w:t>
      </w:r>
      <w:r w:rsidR="000F3DA8">
        <w:noBreakHyphen/>
      </w:r>
      <w:r w:rsidRPr="000F3DA8">
        <w:t>parole period that would have been imposed, made or fixed but for that reduction; and</w:t>
      </w:r>
    </w:p>
    <w:p w:rsidR="00182AA2" w:rsidRPr="000F3DA8" w:rsidRDefault="00182AA2" w:rsidP="00182AA2">
      <w:pPr>
        <w:pStyle w:val="paragraph"/>
      </w:pPr>
      <w:r w:rsidRPr="000F3DA8">
        <w:tab/>
        <w:t>(b)</w:t>
      </w:r>
      <w:r w:rsidRPr="000F3DA8">
        <w:tab/>
        <w:t>if it is satisfied that the person has failed in part to cooperate in accordance with the undertaking—may substitute:</w:t>
      </w:r>
    </w:p>
    <w:p w:rsidR="00182AA2" w:rsidRPr="000F3DA8" w:rsidRDefault="00182AA2" w:rsidP="00182AA2">
      <w:pPr>
        <w:pStyle w:val="paragraphsub"/>
      </w:pPr>
      <w:r w:rsidRPr="000F3DA8">
        <w:tab/>
        <w:t>(i)</w:t>
      </w:r>
      <w:r w:rsidRPr="000F3DA8">
        <w:tab/>
        <w:t xml:space="preserve">for the reduced sentence or reduced order such a sentence or order, not exceeding in severity the sentence or order that could be imposed or made under </w:t>
      </w:r>
      <w:r w:rsidR="000F3DA8">
        <w:t>paragraph (</w:t>
      </w:r>
      <w:r w:rsidRPr="000F3DA8">
        <w:t>a), as the court thinks appropriate; or</w:t>
      </w:r>
    </w:p>
    <w:p w:rsidR="00182AA2" w:rsidRPr="000F3DA8" w:rsidRDefault="00182AA2" w:rsidP="00182AA2">
      <w:pPr>
        <w:pStyle w:val="paragraphsub"/>
      </w:pPr>
      <w:r w:rsidRPr="000F3DA8">
        <w:tab/>
        <w:t>(ii)</w:t>
      </w:r>
      <w:r w:rsidRPr="000F3DA8">
        <w:tab/>
        <w:t>for the reduced non</w:t>
      </w:r>
      <w:r w:rsidR="000F3DA8">
        <w:noBreakHyphen/>
      </w:r>
      <w:r w:rsidRPr="000F3DA8">
        <w:t>parole period such a non</w:t>
      </w:r>
      <w:r w:rsidR="000F3DA8">
        <w:noBreakHyphen/>
      </w:r>
      <w:r w:rsidRPr="000F3DA8">
        <w:t xml:space="preserve">parole period, not exceeding the parole period that could be fixed under </w:t>
      </w:r>
      <w:r w:rsidR="000F3DA8">
        <w:t>paragraph (</w:t>
      </w:r>
      <w:r w:rsidRPr="000F3DA8">
        <w:t>a), as the court thinks appropriate.</w:t>
      </w:r>
    </w:p>
    <w:p w:rsidR="00182AA2" w:rsidRPr="000F3DA8" w:rsidRDefault="00182AA2" w:rsidP="00182AA2">
      <w:pPr>
        <w:pStyle w:val="SubsectionHead"/>
        <w:rPr>
          <w:b/>
        </w:rPr>
      </w:pPr>
      <w:r w:rsidRPr="000F3DA8">
        <w:t xml:space="preserve">Meaning of </w:t>
      </w:r>
      <w:r w:rsidRPr="000F3DA8">
        <w:rPr>
          <w:b/>
        </w:rPr>
        <w:t>confiscation proceedings</w:t>
      </w:r>
    </w:p>
    <w:p w:rsidR="00182AA2" w:rsidRPr="000F3DA8" w:rsidRDefault="00182AA2" w:rsidP="00182AA2">
      <w:pPr>
        <w:pStyle w:val="subsection"/>
      </w:pPr>
      <w:r w:rsidRPr="000F3DA8">
        <w:tab/>
        <w:t>(5)</w:t>
      </w:r>
      <w:r w:rsidRPr="000F3DA8">
        <w:tab/>
        <w:t>In this Act:</w:t>
      </w:r>
    </w:p>
    <w:p w:rsidR="00182AA2" w:rsidRPr="000F3DA8" w:rsidRDefault="00182AA2" w:rsidP="00182AA2">
      <w:pPr>
        <w:pStyle w:val="Definition"/>
      </w:pPr>
      <w:r w:rsidRPr="000F3DA8">
        <w:rPr>
          <w:b/>
          <w:i/>
        </w:rPr>
        <w:t>confiscation proceedings</w:t>
      </w:r>
      <w:r w:rsidRPr="000F3DA8">
        <w:t xml:space="preserve"> includes:</w:t>
      </w:r>
    </w:p>
    <w:p w:rsidR="00182AA2" w:rsidRPr="000F3DA8" w:rsidRDefault="00182AA2" w:rsidP="00182AA2">
      <w:pPr>
        <w:pStyle w:val="paragraph"/>
      </w:pPr>
      <w:r w:rsidRPr="000F3DA8">
        <w:tab/>
        <w:t>(a)</w:t>
      </w:r>
      <w:r w:rsidRPr="000F3DA8">
        <w:tab/>
        <w:t xml:space="preserve">proceedings for freezing orders, forfeiture orders, pecuniary penalty orders, literary proceeds orders and restraining orders under the </w:t>
      </w:r>
      <w:r w:rsidRPr="000F3DA8">
        <w:rPr>
          <w:i/>
        </w:rPr>
        <w:t>Proceeds of Crime Act 2002</w:t>
      </w:r>
      <w:r w:rsidRPr="000F3DA8">
        <w:t>; and</w:t>
      </w:r>
    </w:p>
    <w:p w:rsidR="00182AA2" w:rsidRPr="000F3DA8" w:rsidRDefault="00182AA2" w:rsidP="00182AA2">
      <w:pPr>
        <w:pStyle w:val="paragraph"/>
      </w:pPr>
      <w:r w:rsidRPr="000F3DA8">
        <w:tab/>
        <w:t>(b)</w:t>
      </w:r>
      <w:r w:rsidRPr="000F3DA8">
        <w:tab/>
        <w:t xml:space="preserve">proceedings for forfeiture orders, pecuniary penalty orders and restraining orders under the </w:t>
      </w:r>
      <w:r w:rsidRPr="000F3DA8">
        <w:rPr>
          <w:i/>
        </w:rPr>
        <w:t>Proceeds of Crime Act 1987</w:t>
      </w:r>
      <w:r w:rsidRPr="000F3DA8">
        <w:t>; and</w:t>
      </w:r>
    </w:p>
    <w:p w:rsidR="00182AA2" w:rsidRPr="000F3DA8" w:rsidRDefault="00182AA2" w:rsidP="00182AA2">
      <w:pPr>
        <w:pStyle w:val="paragraph"/>
      </w:pPr>
      <w:r w:rsidRPr="000F3DA8">
        <w:tab/>
        <w:t>(c)</w:t>
      </w:r>
      <w:r w:rsidRPr="000F3DA8">
        <w:tab/>
        <w:t xml:space="preserve">proceedings for restraining orders and pecuniary penalty orders under Part XIII of the </w:t>
      </w:r>
      <w:r w:rsidRPr="000F3DA8">
        <w:rPr>
          <w:i/>
        </w:rPr>
        <w:t>Customs Act 1901</w:t>
      </w:r>
      <w:r w:rsidRPr="000F3DA8">
        <w:t>.</w:t>
      </w:r>
    </w:p>
    <w:p w:rsidR="001769E6" w:rsidRPr="000F3DA8" w:rsidRDefault="001769E6" w:rsidP="00A65320">
      <w:pPr>
        <w:pStyle w:val="ActHead5"/>
      </w:pPr>
      <w:bookmarkStart w:id="513" w:name="_Toc486497981"/>
      <w:r w:rsidRPr="000F3DA8">
        <w:rPr>
          <w:rStyle w:val="CharSectno"/>
        </w:rPr>
        <w:t>16B</w:t>
      </w:r>
      <w:r w:rsidRPr="000F3DA8">
        <w:t xml:space="preserve">  Court to have regard to other periods of imprisonment required to be served</w:t>
      </w:r>
      <w:bookmarkEnd w:id="513"/>
    </w:p>
    <w:p w:rsidR="001769E6" w:rsidRPr="000F3DA8" w:rsidRDefault="001769E6" w:rsidP="00A65320">
      <w:pPr>
        <w:pStyle w:val="subsection"/>
        <w:keepNext/>
        <w:keepLines/>
      </w:pPr>
      <w:r w:rsidRPr="000F3DA8">
        <w:tab/>
      </w:r>
      <w:r w:rsidRPr="000F3DA8">
        <w:tab/>
        <w:t>In sentencing a person convicted of a federal offence, a court must have regard to:</w:t>
      </w:r>
    </w:p>
    <w:p w:rsidR="001769E6" w:rsidRPr="000F3DA8" w:rsidRDefault="001769E6" w:rsidP="001769E6">
      <w:pPr>
        <w:pStyle w:val="paragraph"/>
      </w:pPr>
      <w:r w:rsidRPr="000F3DA8">
        <w:tab/>
        <w:t>(a)</w:t>
      </w:r>
      <w:r w:rsidRPr="000F3DA8">
        <w:tab/>
        <w:t>any sentence already imposed on the person by the court or another court for any other federal offence or for any State or Territory offence, being a sentence that the person has not served; and</w:t>
      </w:r>
    </w:p>
    <w:p w:rsidR="001769E6" w:rsidRPr="000F3DA8" w:rsidRDefault="001769E6" w:rsidP="001769E6">
      <w:pPr>
        <w:pStyle w:val="paragraph"/>
      </w:pPr>
      <w:r w:rsidRPr="000F3DA8">
        <w:tab/>
        <w:t>(b)</w:t>
      </w:r>
      <w:r w:rsidRPr="000F3DA8">
        <w:tab/>
        <w:t>any sentence that the person is liable to serve because of the revocation of a parole order made, or licence granted, under this Part or under a law of a State or Territory.</w:t>
      </w:r>
    </w:p>
    <w:p w:rsidR="001769E6" w:rsidRPr="000F3DA8" w:rsidRDefault="001769E6" w:rsidP="001769E6">
      <w:pPr>
        <w:pStyle w:val="ActHead5"/>
      </w:pPr>
      <w:bookmarkStart w:id="514" w:name="_Toc486497982"/>
      <w:r w:rsidRPr="000F3DA8">
        <w:rPr>
          <w:rStyle w:val="CharSectno"/>
        </w:rPr>
        <w:t>16BA</w:t>
      </w:r>
      <w:r w:rsidRPr="000F3DA8">
        <w:t xml:space="preserve">  Taking other offences into account</w:t>
      </w:r>
      <w:bookmarkEnd w:id="514"/>
    </w:p>
    <w:p w:rsidR="001769E6" w:rsidRPr="000F3DA8" w:rsidRDefault="001769E6" w:rsidP="001769E6">
      <w:pPr>
        <w:pStyle w:val="subsection"/>
      </w:pPr>
      <w:r w:rsidRPr="000F3DA8">
        <w:tab/>
        <w:t>(1)</w:t>
      </w:r>
      <w:r w:rsidRPr="000F3DA8">
        <w:tab/>
        <w:t>Where a person is convicted of a federal offence or federal offences, and the court before which the person is convicted is satisfied that:</w:t>
      </w:r>
    </w:p>
    <w:p w:rsidR="001769E6" w:rsidRPr="000F3DA8" w:rsidRDefault="001769E6" w:rsidP="001769E6">
      <w:pPr>
        <w:pStyle w:val="paragraph"/>
      </w:pPr>
      <w:r w:rsidRPr="000F3DA8">
        <w:tab/>
        <w:t>(a)</w:t>
      </w:r>
      <w:r w:rsidRPr="000F3DA8">
        <w:tab/>
        <w:t>there has been filed in the court a document in, or to the effect of, the form prescribed for the purposes of this section;</w:t>
      </w:r>
    </w:p>
    <w:p w:rsidR="001769E6" w:rsidRPr="000F3DA8" w:rsidRDefault="001769E6" w:rsidP="001769E6">
      <w:pPr>
        <w:pStyle w:val="paragraph"/>
      </w:pPr>
      <w:r w:rsidRPr="000F3DA8">
        <w:tab/>
        <w:t>(b)</w:t>
      </w:r>
      <w:r w:rsidRPr="000F3DA8">
        <w:tab/>
        <w:t>the document contains a list of other federal offences, or offences against the law of an external Territory that is prescribed for the purposes of this section, which the person convicted is believed to have committed;</w:t>
      </w:r>
    </w:p>
    <w:p w:rsidR="001769E6" w:rsidRPr="000F3DA8" w:rsidRDefault="001769E6" w:rsidP="001769E6">
      <w:pPr>
        <w:pStyle w:val="paragraph"/>
      </w:pPr>
      <w:r w:rsidRPr="000F3DA8">
        <w:tab/>
        <w:t>(c)</w:t>
      </w:r>
      <w:r w:rsidRPr="000F3DA8">
        <w:tab/>
        <w:t>the document has been signed:</w:t>
      </w:r>
    </w:p>
    <w:p w:rsidR="001769E6" w:rsidRPr="000F3DA8" w:rsidRDefault="001769E6" w:rsidP="001769E6">
      <w:pPr>
        <w:pStyle w:val="paragraphsub"/>
      </w:pPr>
      <w:r w:rsidRPr="000F3DA8">
        <w:tab/>
        <w:t>(i)</w:t>
      </w:r>
      <w:r w:rsidRPr="000F3DA8">
        <w:tab/>
        <w:t>by the Director of Public Prosecutions;</w:t>
      </w:r>
    </w:p>
    <w:p w:rsidR="001769E6" w:rsidRPr="000F3DA8" w:rsidRDefault="001769E6" w:rsidP="001769E6">
      <w:pPr>
        <w:pStyle w:val="paragraphsub"/>
      </w:pPr>
      <w:r w:rsidRPr="000F3DA8">
        <w:tab/>
        <w:t>(ii)</w:t>
      </w:r>
      <w:r w:rsidRPr="000F3DA8">
        <w:tab/>
        <w:t>for and on behalf of the Director of Public Prosecutions, by a person authorized by the Director of Public Prosecutions, by instrument in writing, to sign documents under this subsection; or</w:t>
      </w:r>
    </w:p>
    <w:p w:rsidR="001769E6" w:rsidRPr="000F3DA8" w:rsidRDefault="001769E6" w:rsidP="001769E6">
      <w:pPr>
        <w:pStyle w:val="paragraphsub"/>
      </w:pPr>
      <w:r w:rsidRPr="000F3DA8">
        <w:tab/>
        <w:t>(iii)</w:t>
      </w:r>
      <w:r w:rsidRPr="000F3DA8">
        <w:tab/>
        <w:t>by a person appointed under section</w:t>
      </w:r>
      <w:r w:rsidR="000F3DA8">
        <w:t> </w:t>
      </w:r>
      <w:r w:rsidRPr="000F3DA8">
        <w:t xml:space="preserve">69 of the </w:t>
      </w:r>
      <w:r w:rsidRPr="000F3DA8">
        <w:rPr>
          <w:i/>
        </w:rPr>
        <w:t xml:space="preserve">Judiciary Act 1903 </w:t>
      </w:r>
      <w:r w:rsidRPr="000F3DA8">
        <w:t>to prosecute indictable federal offences;</w:t>
      </w:r>
    </w:p>
    <w:p w:rsidR="001769E6" w:rsidRPr="000F3DA8" w:rsidRDefault="001769E6" w:rsidP="001769E6">
      <w:pPr>
        <w:pStyle w:val="paragraph"/>
      </w:pPr>
      <w:r w:rsidRPr="000F3DA8">
        <w:tab/>
      </w:r>
      <w:r w:rsidRPr="000F3DA8">
        <w:tab/>
        <w:t>and by the person convicted;</w:t>
      </w:r>
    </w:p>
    <w:p w:rsidR="001769E6" w:rsidRPr="000F3DA8" w:rsidRDefault="001769E6" w:rsidP="001769E6">
      <w:pPr>
        <w:pStyle w:val="paragraph"/>
      </w:pPr>
      <w:r w:rsidRPr="000F3DA8">
        <w:tab/>
        <w:t>(d)</w:t>
      </w:r>
      <w:r w:rsidRPr="000F3DA8">
        <w:tab/>
        <w:t>a copy of the document has been given to the person; and</w:t>
      </w:r>
    </w:p>
    <w:p w:rsidR="001769E6" w:rsidRPr="000F3DA8" w:rsidRDefault="001769E6" w:rsidP="001769E6">
      <w:pPr>
        <w:pStyle w:val="paragraph"/>
        <w:keepNext/>
      </w:pPr>
      <w:r w:rsidRPr="000F3DA8">
        <w:tab/>
        <w:t>(e)</w:t>
      </w:r>
      <w:r w:rsidRPr="000F3DA8">
        <w:tab/>
        <w:t>in all the circumstances it is proper to do so;</w:t>
      </w:r>
    </w:p>
    <w:p w:rsidR="001769E6" w:rsidRPr="000F3DA8" w:rsidRDefault="001769E6" w:rsidP="001769E6">
      <w:pPr>
        <w:pStyle w:val="subsection2"/>
      </w:pPr>
      <w:r w:rsidRPr="000F3DA8">
        <w:t xml:space="preserve">the court may, with the consent of the prosecutor and before passing sentence on the person, ask him </w:t>
      </w:r>
      <w:r w:rsidR="00E15623" w:rsidRPr="000F3DA8">
        <w:t xml:space="preserve">or her </w:t>
      </w:r>
      <w:r w:rsidRPr="000F3DA8">
        <w:t xml:space="preserve">whether he </w:t>
      </w:r>
      <w:r w:rsidR="00834A5B" w:rsidRPr="000F3DA8">
        <w:t xml:space="preserve">or she </w:t>
      </w:r>
      <w:r w:rsidRPr="000F3DA8">
        <w:t xml:space="preserve">admits his </w:t>
      </w:r>
      <w:r w:rsidR="007B051A" w:rsidRPr="000F3DA8">
        <w:t xml:space="preserve">or her </w:t>
      </w:r>
      <w:r w:rsidRPr="000F3DA8">
        <w:t xml:space="preserve">guilt in respect of all or any of the offences specified in the list and wishes them to be taken into account by the court in passing sentence on him </w:t>
      </w:r>
      <w:r w:rsidR="00E15623" w:rsidRPr="000F3DA8">
        <w:t xml:space="preserve">or her </w:t>
      </w:r>
      <w:r w:rsidRPr="000F3DA8">
        <w:t xml:space="preserve">for the offence or offences of which he </w:t>
      </w:r>
      <w:r w:rsidR="006F6669" w:rsidRPr="000F3DA8">
        <w:t xml:space="preserve">or she </w:t>
      </w:r>
      <w:r w:rsidRPr="000F3DA8">
        <w:t>has been convicted.</w:t>
      </w:r>
    </w:p>
    <w:p w:rsidR="001769E6" w:rsidRPr="000F3DA8" w:rsidRDefault="001769E6" w:rsidP="001769E6">
      <w:pPr>
        <w:pStyle w:val="subsection"/>
      </w:pPr>
      <w:r w:rsidRPr="000F3DA8">
        <w:tab/>
        <w:t>(2)</w:t>
      </w:r>
      <w:r w:rsidRPr="000F3DA8">
        <w:tab/>
        <w:t xml:space="preserve">Subject to </w:t>
      </w:r>
      <w:r w:rsidR="000F3DA8">
        <w:t>subsection (</w:t>
      </w:r>
      <w:r w:rsidRPr="000F3DA8">
        <w:t xml:space="preserve">3), if the person admits his </w:t>
      </w:r>
      <w:r w:rsidR="007B051A" w:rsidRPr="000F3DA8">
        <w:t xml:space="preserve">or her </w:t>
      </w:r>
      <w:r w:rsidRPr="000F3DA8">
        <w:t xml:space="preserve">guilt in respect of all or any of the offences specified in the list and wishes to have them taken into account by the court in passing sentence on him </w:t>
      </w:r>
      <w:r w:rsidR="00E15623" w:rsidRPr="000F3DA8">
        <w:t xml:space="preserve">or her </w:t>
      </w:r>
      <w:r w:rsidRPr="000F3DA8">
        <w:t xml:space="preserve">for the offence or offences of which he </w:t>
      </w:r>
      <w:r w:rsidR="006F6669" w:rsidRPr="000F3DA8">
        <w:t xml:space="preserve">or she </w:t>
      </w:r>
      <w:r w:rsidRPr="000F3DA8">
        <w:t xml:space="preserve">has been convicted, the court may, if it thinks fit, in passing sentence on him </w:t>
      </w:r>
      <w:r w:rsidR="00E15623" w:rsidRPr="000F3DA8">
        <w:t xml:space="preserve">or her </w:t>
      </w:r>
      <w:r w:rsidRPr="000F3DA8">
        <w:t xml:space="preserve">for the offence or offences of which he </w:t>
      </w:r>
      <w:r w:rsidR="006F6669" w:rsidRPr="000F3DA8">
        <w:t xml:space="preserve">or she </w:t>
      </w:r>
      <w:r w:rsidRPr="000F3DA8">
        <w:t xml:space="preserve">has been convicted, take into account all or any of the offences in respect of which the person has admitted his </w:t>
      </w:r>
      <w:r w:rsidR="007B051A" w:rsidRPr="000F3DA8">
        <w:t xml:space="preserve">or her </w:t>
      </w:r>
      <w:r w:rsidRPr="000F3DA8">
        <w:t>guilt.</w:t>
      </w:r>
    </w:p>
    <w:p w:rsidR="001769E6" w:rsidRPr="000F3DA8" w:rsidRDefault="001769E6" w:rsidP="001769E6">
      <w:pPr>
        <w:pStyle w:val="subsection"/>
      </w:pPr>
      <w:r w:rsidRPr="000F3DA8">
        <w:tab/>
        <w:t>(3)</w:t>
      </w:r>
      <w:r w:rsidRPr="000F3DA8">
        <w:tab/>
        <w:t>The court shall not take into account under this section any indictable offence that it would not have jurisdiction to try even if the defendant consented to the court hearing and determining proceedings for the offence or the prosecutor requested the court to hear and determine those proceedings.</w:t>
      </w:r>
    </w:p>
    <w:p w:rsidR="001769E6" w:rsidRPr="000F3DA8" w:rsidRDefault="001769E6" w:rsidP="001769E6">
      <w:pPr>
        <w:pStyle w:val="subsection"/>
      </w:pPr>
      <w:r w:rsidRPr="000F3DA8">
        <w:tab/>
        <w:t>(3A)</w:t>
      </w:r>
      <w:r w:rsidRPr="000F3DA8">
        <w:tab/>
      </w:r>
      <w:r w:rsidR="000F3DA8">
        <w:t>Subsection (</w:t>
      </w:r>
      <w:r w:rsidRPr="000F3DA8">
        <w:t>3) does not prevent a court from taking into account an indictable offence where the court has jurisdiction to sentence a person charged with that offence.</w:t>
      </w:r>
    </w:p>
    <w:p w:rsidR="001769E6" w:rsidRPr="000F3DA8" w:rsidRDefault="001769E6" w:rsidP="001769E6">
      <w:pPr>
        <w:pStyle w:val="subsection"/>
      </w:pPr>
      <w:r w:rsidRPr="000F3DA8">
        <w:tab/>
        <w:t>(4)</w:t>
      </w:r>
      <w:r w:rsidRPr="000F3DA8">
        <w:tab/>
        <w:t xml:space="preserve">Where the court takes into account under this section all or any of the offences in respect of which the person has admitted his </w:t>
      </w:r>
      <w:r w:rsidR="007B051A" w:rsidRPr="000F3DA8">
        <w:t xml:space="preserve">or her </w:t>
      </w:r>
      <w:r w:rsidRPr="000F3DA8">
        <w:t xml:space="preserve">guilt, the sentence passed on him </w:t>
      </w:r>
      <w:r w:rsidR="00E15623" w:rsidRPr="000F3DA8">
        <w:t xml:space="preserve">or her </w:t>
      </w:r>
      <w:r w:rsidRPr="000F3DA8">
        <w:t xml:space="preserve">for any of the offences of which he </w:t>
      </w:r>
      <w:r w:rsidR="006F6669" w:rsidRPr="000F3DA8">
        <w:t xml:space="preserve">or she </w:t>
      </w:r>
      <w:r w:rsidRPr="000F3DA8">
        <w:t xml:space="preserve">has been convicted shall not exceed the maximum penalty that the court would have been empowered to impose on him </w:t>
      </w:r>
      <w:r w:rsidR="00E15623" w:rsidRPr="000F3DA8">
        <w:t xml:space="preserve">or her </w:t>
      </w:r>
      <w:r w:rsidRPr="000F3DA8">
        <w:t>for the offence if no offence had been so taken into account.</w:t>
      </w:r>
    </w:p>
    <w:p w:rsidR="001769E6" w:rsidRPr="000F3DA8" w:rsidRDefault="001769E6" w:rsidP="001769E6">
      <w:pPr>
        <w:pStyle w:val="subsection"/>
      </w:pPr>
      <w:r w:rsidRPr="000F3DA8">
        <w:tab/>
        <w:t>(5)</w:t>
      </w:r>
      <w:r w:rsidRPr="000F3DA8">
        <w:tab/>
        <w:t>Where an offence is taken into account under this section, the court may make such orders with respect to reparation, restitution, compensation, costs and forfeiture as it would have been empowered to make if the person had been convicted before the court of the offence, but shall not otherwise impose any separate punishment for the offence.</w:t>
      </w:r>
    </w:p>
    <w:p w:rsidR="001769E6" w:rsidRPr="000F3DA8" w:rsidRDefault="001769E6" w:rsidP="001769E6">
      <w:pPr>
        <w:pStyle w:val="subsection"/>
      </w:pPr>
      <w:r w:rsidRPr="000F3DA8">
        <w:tab/>
        <w:t>(6)</w:t>
      </w:r>
      <w:r w:rsidRPr="000F3DA8">
        <w:tab/>
        <w:t xml:space="preserve">Where the court makes an order under </w:t>
      </w:r>
      <w:r w:rsidR="000F3DA8">
        <w:t>subsection (</w:t>
      </w:r>
      <w:r w:rsidRPr="000F3DA8">
        <w:t>5) in respect of an offence taken into account under this section, there shall be such rights of appeal in respect of the order as there would have been if the order had been an order made upon the conviction of the person for that offence.</w:t>
      </w:r>
    </w:p>
    <w:p w:rsidR="001769E6" w:rsidRPr="000F3DA8" w:rsidRDefault="001769E6" w:rsidP="001769E6">
      <w:pPr>
        <w:pStyle w:val="subsection"/>
      </w:pPr>
      <w:r w:rsidRPr="000F3DA8">
        <w:tab/>
        <w:t>(7)</w:t>
      </w:r>
      <w:r w:rsidRPr="000F3DA8">
        <w:tab/>
        <w:t xml:space="preserve">An order made under </w:t>
      </w:r>
      <w:r w:rsidR="000F3DA8">
        <w:t>subsection (</w:t>
      </w:r>
      <w:r w:rsidRPr="000F3DA8">
        <w:t>5) in respect of an offence taken into account under this section lapses, by force of this subsection, if the conviction or each conviction, as the case may be, in respect of which the offence was taken into account is quashed or set aside.</w:t>
      </w:r>
    </w:p>
    <w:p w:rsidR="001769E6" w:rsidRPr="000F3DA8" w:rsidRDefault="001769E6" w:rsidP="001769E6">
      <w:pPr>
        <w:pStyle w:val="subsection"/>
      </w:pPr>
      <w:r w:rsidRPr="000F3DA8">
        <w:tab/>
        <w:t>(8)</w:t>
      </w:r>
      <w:r w:rsidRPr="000F3DA8">
        <w:tab/>
        <w:t>Where an offence is taken into account under this section, the court shall certify, upon the document filed in the court, the offence taken into account and the conviction or convictions in respect of which the offence was taken into account and thereafter no proceedings shall be taken or continued in respect of the offence unless the conviction or each conviction, as the case may be, in respect of which the offence has been taken into account has been quashed or set aside.</w:t>
      </w:r>
    </w:p>
    <w:p w:rsidR="001769E6" w:rsidRPr="000F3DA8" w:rsidRDefault="001769E6" w:rsidP="001769E6">
      <w:pPr>
        <w:pStyle w:val="subsection"/>
      </w:pPr>
      <w:r w:rsidRPr="000F3DA8">
        <w:tab/>
        <w:t>(9)</w:t>
      </w:r>
      <w:r w:rsidRPr="000F3DA8">
        <w:tab/>
        <w:t>An admission of guilt made under and for the purposes of this section is not admissible in evidence in any proceedings taken or continued in respect of the offence in respect of which the admission was made or in respect of any other offence specified in the list contained in the document filed in the court.</w:t>
      </w:r>
    </w:p>
    <w:p w:rsidR="001769E6" w:rsidRPr="000F3DA8" w:rsidRDefault="001769E6" w:rsidP="001769E6">
      <w:pPr>
        <w:pStyle w:val="subsection"/>
      </w:pPr>
      <w:r w:rsidRPr="000F3DA8">
        <w:tab/>
        <w:t>(10)</w:t>
      </w:r>
      <w:r w:rsidRPr="000F3DA8">
        <w:tab/>
        <w:t>An offence taken into account under this section shall not, by reason of its so being taken into account, be regarded for any purpose as an offence of which a person has been convicted.</w:t>
      </w:r>
    </w:p>
    <w:p w:rsidR="001769E6" w:rsidRPr="000F3DA8" w:rsidRDefault="001769E6" w:rsidP="001769E6">
      <w:pPr>
        <w:pStyle w:val="subsection"/>
      </w:pPr>
      <w:r w:rsidRPr="000F3DA8">
        <w:tab/>
        <w:t>(11)</w:t>
      </w:r>
      <w:r w:rsidRPr="000F3DA8">
        <w:tab/>
        <w:t>In or in relation to any criminal proceeding, reference may lawfully be made to, or evidence may lawfully be given of, the fact that an offence was taken into account under this section in passing sentence for an offence for which a person was convicted if, in or in relation to that proceeding:</w:t>
      </w:r>
    </w:p>
    <w:p w:rsidR="001769E6" w:rsidRPr="000F3DA8" w:rsidRDefault="001769E6" w:rsidP="001769E6">
      <w:pPr>
        <w:pStyle w:val="paragraph"/>
      </w:pPr>
      <w:r w:rsidRPr="000F3DA8">
        <w:tab/>
        <w:t>(a)</w:t>
      </w:r>
      <w:r w:rsidRPr="000F3DA8">
        <w:tab/>
        <w:t>reference may lawfully be made to, or evidence may lawfully be given of, the fact that the person was convicted of the last</w:t>
      </w:r>
      <w:r w:rsidR="000F3DA8">
        <w:noBreakHyphen/>
      </w:r>
      <w:r w:rsidRPr="000F3DA8">
        <w:t>mentioned offence; and</w:t>
      </w:r>
    </w:p>
    <w:p w:rsidR="001769E6" w:rsidRPr="000F3DA8" w:rsidRDefault="001769E6" w:rsidP="001769E6">
      <w:pPr>
        <w:pStyle w:val="paragraph"/>
      </w:pPr>
      <w:r w:rsidRPr="000F3DA8">
        <w:tab/>
        <w:t>(b)</w:t>
      </w:r>
      <w:r w:rsidRPr="000F3DA8">
        <w:tab/>
        <w:t>had the person been convicted of the offence so taken into account, reference could lawfully have been made to, or evidence could lawfully have been given of, the fact that the person had been convicted of that offence.</w:t>
      </w:r>
    </w:p>
    <w:p w:rsidR="001769E6" w:rsidRPr="000F3DA8" w:rsidRDefault="001769E6" w:rsidP="001769E6">
      <w:pPr>
        <w:pStyle w:val="subsection"/>
      </w:pPr>
      <w:r w:rsidRPr="000F3DA8">
        <w:tab/>
        <w:t>(12)</w:t>
      </w:r>
      <w:r w:rsidRPr="000F3DA8">
        <w:tab/>
        <w:t>The fact that an offence was taken into account under this section may be proved in the same manner as the conviction or any of the convictions, as the case may be, in relation to which it was taken into account may be proved.</w:t>
      </w:r>
    </w:p>
    <w:p w:rsidR="001769E6" w:rsidRPr="000F3DA8" w:rsidRDefault="001769E6" w:rsidP="00D81313">
      <w:pPr>
        <w:pStyle w:val="ActHead5"/>
      </w:pPr>
      <w:bookmarkStart w:id="515" w:name="_Toc486497983"/>
      <w:r w:rsidRPr="000F3DA8">
        <w:rPr>
          <w:rStyle w:val="CharSectno"/>
        </w:rPr>
        <w:t>16C</w:t>
      </w:r>
      <w:r w:rsidRPr="000F3DA8">
        <w:t xml:space="preserve">  Fines</w:t>
      </w:r>
      <w:bookmarkEnd w:id="515"/>
    </w:p>
    <w:p w:rsidR="001769E6" w:rsidRPr="000F3DA8" w:rsidRDefault="001769E6" w:rsidP="00D81313">
      <w:pPr>
        <w:pStyle w:val="subsection"/>
        <w:keepNext/>
        <w:keepLines/>
      </w:pPr>
      <w:r w:rsidRPr="000F3DA8">
        <w:tab/>
        <w:t>(1)</w:t>
      </w:r>
      <w:r w:rsidRPr="000F3DA8">
        <w:tab/>
        <w:t xml:space="preserve">Subject to </w:t>
      </w:r>
      <w:r w:rsidR="000F3DA8">
        <w:t>subsection (</w:t>
      </w:r>
      <w:r w:rsidRPr="000F3DA8">
        <w:t>2), before imposing a fine on a person for a federal offence, a court must take into account the financial circumstances of the person, in addition to any other matters that the court is required or permitted to take into account.</w:t>
      </w:r>
    </w:p>
    <w:p w:rsidR="001769E6" w:rsidRPr="000F3DA8" w:rsidRDefault="001769E6" w:rsidP="001769E6">
      <w:pPr>
        <w:pStyle w:val="subsection"/>
      </w:pPr>
      <w:r w:rsidRPr="000F3DA8">
        <w:tab/>
        <w:t>(2)</w:t>
      </w:r>
      <w:r w:rsidRPr="000F3DA8">
        <w:tab/>
        <w:t xml:space="preserve">Nothing in </w:t>
      </w:r>
      <w:r w:rsidR="000F3DA8">
        <w:t>subsection (</w:t>
      </w:r>
      <w:r w:rsidRPr="000F3DA8">
        <w:t>1) prevents a court from imposing a fine on a person because the financial circumstances of the offender cannot be ascertained by the court.</w:t>
      </w:r>
    </w:p>
    <w:p w:rsidR="001769E6" w:rsidRPr="000F3DA8" w:rsidRDefault="001769E6" w:rsidP="001769E6">
      <w:pPr>
        <w:pStyle w:val="ActHead5"/>
      </w:pPr>
      <w:bookmarkStart w:id="516" w:name="_Toc486497984"/>
      <w:r w:rsidRPr="000F3DA8">
        <w:rPr>
          <w:rStyle w:val="CharSectno"/>
        </w:rPr>
        <w:t>16D</w:t>
      </w:r>
      <w:r w:rsidRPr="000F3DA8">
        <w:t xml:space="preserve">  No corporal punishment</w:t>
      </w:r>
      <w:bookmarkEnd w:id="516"/>
    </w:p>
    <w:p w:rsidR="001769E6" w:rsidRPr="000F3DA8" w:rsidRDefault="001769E6" w:rsidP="001769E6">
      <w:pPr>
        <w:pStyle w:val="subsection"/>
      </w:pPr>
      <w:r w:rsidRPr="000F3DA8">
        <w:tab/>
        <w:t>(1)</w:t>
      </w:r>
      <w:r w:rsidRPr="000F3DA8">
        <w:tab/>
        <w:t>A court must not impose any form of corporal punishment for a federal offence.</w:t>
      </w:r>
    </w:p>
    <w:p w:rsidR="001769E6" w:rsidRPr="000F3DA8" w:rsidRDefault="001769E6" w:rsidP="001769E6">
      <w:pPr>
        <w:pStyle w:val="subsection"/>
      </w:pPr>
      <w:r w:rsidRPr="000F3DA8">
        <w:tab/>
        <w:t>(2)</w:t>
      </w:r>
      <w:r w:rsidRPr="000F3DA8">
        <w:tab/>
        <w:t>A person serving a federal sentence must not be subjected to any form of corporal punishment.</w:t>
      </w:r>
    </w:p>
    <w:p w:rsidR="001769E6" w:rsidRPr="000F3DA8" w:rsidRDefault="001769E6" w:rsidP="00527FBC">
      <w:pPr>
        <w:pStyle w:val="ActHead3"/>
        <w:pageBreakBefore/>
      </w:pPr>
      <w:bookmarkStart w:id="517" w:name="_Toc486497985"/>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Sentences of imprisonment</w:t>
      </w:r>
      <w:bookmarkEnd w:id="517"/>
    </w:p>
    <w:p w:rsidR="001769E6" w:rsidRPr="000F3DA8" w:rsidRDefault="001769E6" w:rsidP="001769E6">
      <w:pPr>
        <w:pStyle w:val="ActHead5"/>
      </w:pPr>
      <w:bookmarkStart w:id="518" w:name="_Toc486497986"/>
      <w:r w:rsidRPr="000F3DA8">
        <w:rPr>
          <w:rStyle w:val="CharSectno"/>
        </w:rPr>
        <w:t>16E</w:t>
      </w:r>
      <w:r w:rsidRPr="000F3DA8">
        <w:t xml:space="preserve">  Commencement of sentences</w:t>
      </w:r>
      <w:bookmarkEnd w:id="518"/>
    </w:p>
    <w:p w:rsidR="001769E6" w:rsidRPr="000F3DA8" w:rsidRDefault="001769E6" w:rsidP="001769E6">
      <w:pPr>
        <w:pStyle w:val="subsection"/>
      </w:pPr>
      <w:r w:rsidRPr="000F3DA8">
        <w:tab/>
        <w:t>(1)</w:t>
      </w:r>
      <w:r w:rsidRPr="000F3DA8">
        <w:tab/>
        <w:t xml:space="preserve">Subject to </w:t>
      </w:r>
      <w:r w:rsidR="000F3DA8">
        <w:t>subsections (</w:t>
      </w:r>
      <w:r w:rsidRPr="000F3DA8">
        <w:t>2) and (3), the law of a State or Territory relating to the commencement of sentences and of non</w:t>
      </w:r>
      <w:r w:rsidR="000F3DA8">
        <w:noBreakHyphen/>
      </w:r>
      <w:r w:rsidRPr="000F3DA8">
        <w:t>parole periods applies to a person who is sentenced in that State or Territory for a federal offence in the same way as it applies to a person who is sentenced in that State or Territory for a State or Territory offence.</w:t>
      </w:r>
    </w:p>
    <w:p w:rsidR="001769E6" w:rsidRPr="000F3DA8" w:rsidRDefault="001769E6" w:rsidP="001769E6">
      <w:pPr>
        <w:pStyle w:val="subsection"/>
      </w:pPr>
      <w:r w:rsidRPr="000F3DA8">
        <w:tab/>
        <w:t>(2)</w:t>
      </w:r>
      <w:r w:rsidRPr="000F3DA8">
        <w:tab/>
        <w:t>Where the law of a State or Territory has the effect that a sentence imposed on a person for an offence against the law of that State or Territory or a non</w:t>
      </w:r>
      <w:r w:rsidR="000F3DA8">
        <w:noBreakHyphen/>
      </w:r>
      <w:r w:rsidRPr="000F3DA8">
        <w:t>parole period fixed in respect of that sentence:</w:t>
      </w:r>
    </w:p>
    <w:p w:rsidR="001769E6" w:rsidRPr="000F3DA8" w:rsidRDefault="001769E6" w:rsidP="001769E6">
      <w:pPr>
        <w:pStyle w:val="paragraph"/>
      </w:pPr>
      <w:r w:rsidRPr="000F3DA8">
        <w:tab/>
        <w:t>(a)</w:t>
      </w:r>
      <w:r w:rsidRPr="000F3DA8">
        <w:tab/>
        <w:t>may be reduced by the period that the person has been in custody for the offence; or</w:t>
      </w:r>
    </w:p>
    <w:p w:rsidR="001769E6" w:rsidRPr="000F3DA8" w:rsidRDefault="001769E6" w:rsidP="001769E6">
      <w:pPr>
        <w:pStyle w:val="paragraph"/>
      </w:pPr>
      <w:r w:rsidRPr="000F3DA8">
        <w:tab/>
        <w:t>(b)</w:t>
      </w:r>
      <w:r w:rsidRPr="000F3DA8">
        <w:tab/>
        <w:t>is to commence on the day on which the person was taken into custody for the offence;</w:t>
      </w:r>
    </w:p>
    <w:p w:rsidR="001769E6" w:rsidRPr="000F3DA8" w:rsidRDefault="001769E6" w:rsidP="001769E6">
      <w:pPr>
        <w:pStyle w:val="subsection2"/>
      </w:pPr>
      <w:r w:rsidRPr="000F3DA8">
        <w:t>the law applies in the same way to a federal sentence imposed on a person in that State or Territory or to a non</w:t>
      </w:r>
      <w:r w:rsidR="000F3DA8">
        <w:noBreakHyphen/>
      </w:r>
      <w:r w:rsidRPr="000F3DA8">
        <w:t>parole period fixed in respect of that sentence.</w:t>
      </w:r>
    </w:p>
    <w:p w:rsidR="001769E6" w:rsidRPr="000F3DA8" w:rsidRDefault="001769E6" w:rsidP="001769E6">
      <w:pPr>
        <w:pStyle w:val="subsection"/>
      </w:pPr>
      <w:r w:rsidRPr="000F3DA8">
        <w:tab/>
        <w:t>(3)</w:t>
      </w:r>
      <w:r w:rsidRPr="000F3DA8">
        <w:tab/>
        <w:t xml:space="preserve">Where the law of a State or Territory does not have the effect mentioned in </w:t>
      </w:r>
      <w:r w:rsidR="000F3DA8">
        <w:t>subsection (</w:t>
      </w:r>
      <w:r w:rsidRPr="000F3DA8">
        <w:t>2), a court (including a federal court) in that State or Territory that imposes a federal sentence on a person or fixes a non</w:t>
      </w:r>
      <w:r w:rsidR="000F3DA8">
        <w:noBreakHyphen/>
      </w:r>
      <w:r w:rsidRPr="000F3DA8">
        <w:t>parole period in respect of such a sentence must take into account any period that the person has spent in custody in relation to the offence concerned.</w:t>
      </w:r>
    </w:p>
    <w:p w:rsidR="001769E6" w:rsidRPr="000F3DA8" w:rsidRDefault="001769E6" w:rsidP="001769E6">
      <w:pPr>
        <w:pStyle w:val="ActHead5"/>
      </w:pPr>
      <w:bookmarkStart w:id="519" w:name="_Toc486497987"/>
      <w:r w:rsidRPr="000F3DA8">
        <w:rPr>
          <w:rStyle w:val="CharSectno"/>
        </w:rPr>
        <w:t>16F</w:t>
      </w:r>
      <w:r w:rsidRPr="000F3DA8">
        <w:t xml:space="preserve">  Court to explain sentence</w:t>
      </w:r>
      <w:bookmarkEnd w:id="519"/>
    </w:p>
    <w:p w:rsidR="001769E6" w:rsidRPr="000F3DA8" w:rsidRDefault="001769E6" w:rsidP="001769E6">
      <w:pPr>
        <w:pStyle w:val="subsection"/>
      </w:pPr>
      <w:r w:rsidRPr="000F3DA8">
        <w:tab/>
        <w:t>(1)</w:t>
      </w:r>
      <w:r w:rsidRPr="000F3DA8">
        <w:tab/>
        <w:t>Where a court imposes a federal sentence on a person and fixes a non</w:t>
      </w:r>
      <w:r w:rsidR="000F3DA8">
        <w:noBreakHyphen/>
      </w:r>
      <w:r w:rsidRPr="000F3DA8">
        <w:t>parole period in respect of the sentence, it must explain or cause to be explained to the person, in language likely to be readily understood by the person, the purpose and consequences of fixing that non</w:t>
      </w:r>
      <w:r w:rsidR="000F3DA8">
        <w:noBreakHyphen/>
      </w:r>
      <w:r w:rsidRPr="000F3DA8">
        <w:t>parole period including, in particular, an explanation:</w:t>
      </w:r>
    </w:p>
    <w:p w:rsidR="001769E6" w:rsidRPr="000F3DA8" w:rsidRDefault="001769E6" w:rsidP="001769E6">
      <w:pPr>
        <w:pStyle w:val="paragraph"/>
      </w:pPr>
      <w:r w:rsidRPr="000F3DA8">
        <w:tab/>
        <w:t>(a)</w:t>
      </w:r>
      <w:r w:rsidRPr="000F3DA8">
        <w:tab/>
        <w:t>that service of the sentence will entail a period of imprisonment of not less than the non</w:t>
      </w:r>
      <w:r w:rsidR="000F3DA8">
        <w:noBreakHyphen/>
      </w:r>
      <w:r w:rsidRPr="000F3DA8">
        <w:t>parole period and, if a parole order is made, a period of service in the community, called the parole period, to complete service of the sentence; and</w:t>
      </w:r>
    </w:p>
    <w:p w:rsidR="001769E6" w:rsidRPr="000F3DA8" w:rsidRDefault="001769E6" w:rsidP="001769E6">
      <w:pPr>
        <w:pStyle w:val="paragraph"/>
      </w:pPr>
      <w:r w:rsidRPr="000F3DA8">
        <w:tab/>
        <w:t>(b)</w:t>
      </w:r>
      <w:r w:rsidRPr="000F3DA8">
        <w:tab/>
        <w:t>that, if a parole order is made, the order will be subject to conditions; and</w:t>
      </w:r>
    </w:p>
    <w:p w:rsidR="001769E6" w:rsidRPr="000F3DA8" w:rsidRDefault="001769E6" w:rsidP="001769E6">
      <w:pPr>
        <w:pStyle w:val="paragraph"/>
      </w:pPr>
      <w:r w:rsidRPr="000F3DA8">
        <w:tab/>
        <w:t>(c)</w:t>
      </w:r>
      <w:r w:rsidRPr="000F3DA8">
        <w:tab/>
        <w:t>that the parole order may be amended or revoked; and</w:t>
      </w:r>
    </w:p>
    <w:p w:rsidR="001769E6" w:rsidRPr="000F3DA8" w:rsidRDefault="001769E6" w:rsidP="001769E6">
      <w:pPr>
        <w:pStyle w:val="paragraph"/>
      </w:pPr>
      <w:r w:rsidRPr="000F3DA8">
        <w:tab/>
        <w:t>(d)</w:t>
      </w:r>
      <w:r w:rsidRPr="000F3DA8">
        <w:tab/>
        <w:t>of the consequences that may follow if the person fails, without reasonable excuse, to fulfil those conditions.</w:t>
      </w:r>
    </w:p>
    <w:p w:rsidR="004E3798" w:rsidRPr="000F3DA8" w:rsidRDefault="004E3798" w:rsidP="004E3798">
      <w:pPr>
        <w:pStyle w:val="notetext"/>
      </w:pPr>
      <w:r w:rsidRPr="000F3DA8">
        <w:t>Note:</w:t>
      </w:r>
      <w:r w:rsidRPr="000F3DA8">
        <w:tab/>
        <w:t>A court that is sentencing a person who has been convicted of an offence referred to in paragraph</w:t>
      </w:r>
      <w:r w:rsidR="000F3DA8">
        <w:t> </w:t>
      </w:r>
      <w:r w:rsidRPr="000F3DA8">
        <w:t xml:space="preserve">105A.3(1)(a) of the </w:t>
      </w:r>
      <w:r w:rsidRPr="000F3DA8">
        <w:rPr>
          <w:i/>
        </w:rPr>
        <w:t xml:space="preserve">Criminal Code </w:t>
      </w:r>
      <w:r w:rsidRPr="000F3DA8">
        <w:t>must warn the person about continuing detention orders (see section</w:t>
      </w:r>
      <w:r w:rsidR="000F3DA8">
        <w:t> </w:t>
      </w:r>
      <w:r w:rsidRPr="000F3DA8">
        <w:t>105A.23 of the Code).</w:t>
      </w:r>
    </w:p>
    <w:p w:rsidR="001769E6" w:rsidRPr="000F3DA8" w:rsidRDefault="001769E6" w:rsidP="001769E6">
      <w:pPr>
        <w:pStyle w:val="subsection"/>
      </w:pPr>
      <w:r w:rsidRPr="000F3DA8">
        <w:tab/>
        <w:t>(2)</w:t>
      </w:r>
      <w:r w:rsidRPr="000F3DA8">
        <w:tab/>
        <w:t>Where a court imposes a federal sentence on a person and makes a recognizance release order in respect of that sentence, it must explain or cause to be explained to the person, in language likely to be readily understood by the person, the purpose and consequences of making the recognizance release order including, in particular, an explanation:</w:t>
      </w:r>
    </w:p>
    <w:p w:rsidR="001769E6" w:rsidRPr="000F3DA8" w:rsidRDefault="001769E6" w:rsidP="001769E6">
      <w:pPr>
        <w:pStyle w:val="paragraph"/>
      </w:pPr>
      <w:r w:rsidRPr="000F3DA8">
        <w:tab/>
        <w:t>(a)</w:t>
      </w:r>
      <w:r w:rsidRPr="000F3DA8">
        <w:tab/>
        <w:t>that service of the sentence will entail a period of imprisonment equal to the pre</w:t>
      </w:r>
      <w:r w:rsidR="000F3DA8">
        <w:noBreakHyphen/>
      </w:r>
      <w:r w:rsidRPr="000F3DA8">
        <w:t>release period (if any) specified in the order and a period of service in the community equal to the balance of the sentence; and</w:t>
      </w:r>
    </w:p>
    <w:p w:rsidR="001769E6" w:rsidRPr="000F3DA8" w:rsidRDefault="001769E6" w:rsidP="001769E6">
      <w:pPr>
        <w:pStyle w:val="paragraph"/>
      </w:pPr>
      <w:r w:rsidRPr="000F3DA8">
        <w:tab/>
        <w:t>(b)</w:t>
      </w:r>
      <w:r w:rsidRPr="000F3DA8">
        <w:tab/>
        <w:t>of the conditions to which the order is subject; and</w:t>
      </w:r>
    </w:p>
    <w:p w:rsidR="001769E6" w:rsidRPr="000F3DA8" w:rsidRDefault="001769E6" w:rsidP="001769E6">
      <w:pPr>
        <w:pStyle w:val="paragraph"/>
      </w:pPr>
      <w:r w:rsidRPr="000F3DA8">
        <w:tab/>
        <w:t>(c)</w:t>
      </w:r>
      <w:r w:rsidRPr="000F3DA8">
        <w:tab/>
        <w:t>of the consequences that may follow if the person fails, without reasonable excuse, to fulfil those conditions; and</w:t>
      </w:r>
    </w:p>
    <w:p w:rsidR="001769E6" w:rsidRPr="000F3DA8" w:rsidRDefault="001769E6" w:rsidP="001769E6">
      <w:pPr>
        <w:pStyle w:val="paragraph"/>
      </w:pPr>
      <w:r w:rsidRPr="000F3DA8">
        <w:tab/>
        <w:t>(d)</w:t>
      </w:r>
      <w:r w:rsidRPr="000F3DA8">
        <w:tab/>
        <w:t>that any recognizance given in accordance with the order may be discharged or varied under section</w:t>
      </w:r>
      <w:r w:rsidR="000F3DA8">
        <w:t> </w:t>
      </w:r>
      <w:r w:rsidRPr="000F3DA8">
        <w:t>20AA.</w:t>
      </w:r>
    </w:p>
    <w:p w:rsidR="001769E6" w:rsidRPr="000F3DA8" w:rsidRDefault="001769E6" w:rsidP="001769E6">
      <w:pPr>
        <w:pStyle w:val="ActHead5"/>
      </w:pPr>
      <w:bookmarkStart w:id="520" w:name="_Toc486497988"/>
      <w:r w:rsidRPr="000F3DA8">
        <w:rPr>
          <w:rStyle w:val="CharSectno"/>
        </w:rPr>
        <w:t>17A</w:t>
      </w:r>
      <w:r w:rsidRPr="000F3DA8">
        <w:t xml:space="preserve">  Restriction on imposing sentences</w:t>
      </w:r>
      <w:bookmarkEnd w:id="520"/>
    </w:p>
    <w:p w:rsidR="001769E6" w:rsidRPr="000F3DA8" w:rsidRDefault="001769E6" w:rsidP="001769E6">
      <w:pPr>
        <w:pStyle w:val="subsection"/>
      </w:pPr>
      <w:r w:rsidRPr="000F3DA8">
        <w:tab/>
        <w:t>(1)</w:t>
      </w:r>
      <w:r w:rsidRPr="000F3DA8">
        <w:tab/>
        <w:t>A court shall not pass a sentence of imprisonment on any person for a federal offence, or for an offence against the law of an external Territory that is prescribed for the purposes of this section, unless the court, after having considered all other available sentences, is satisfied that no other sentence is appropriate in all the circumstances of the case.</w:t>
      </w:r>
    </w:p>
    <w:p w:rsidR="001769E6" w:rsidRPr="000F3DA8" w:rsidRDefault="001769E6" w:rsidP="001769E6">
      <w:pPr>
        <w:pStyle w:val="subsection"/>
      </w:pPr>
      <w:r w:rsidRPr="000F3DA8">
        <w:tab/>
        <w:t>(2)</w:t>
      </w:r>
      <w:r w:rsidRPr="000F3DA8">
        <w:tab/>
        <w:t>Where a court passes a sentence of imprisonment on a person for a federal offence, or for an offence against the law of an external Territory that is prescribed for the purposes of this section, the court:</w:t>
      </w:r>
    </w:p>
    <w:p w:rsidR="001769E6" w:rsidRPr="000F3DA8" w:rsidRDefault="001769E6" w:rsidP="001769E6">
      <w:pPr>
        <w:pStyle w:val="paragraph"/>
      </w:pPr>
      <w:r w:rsidRPr="000F3DA8">
        <w:tab/>
        <w:t>(a)</w:t>
      </w:r>
      <w:r w:rsidRPr="000F3DA8">
        <w:tab/>
        <w:t>shall state the reasons for its decision that no other sentence is appropriate; and</w:t>
      </w:r>
    </w:p>
    <w:p w:rsidR="001769E6" w:rsidRPr="000F3DA8" w:rsidRDefault="001769E6" w:rsidP="001769E6">
      <w:pPr>
        <w:pStyle w:val="paragraph"/>
      </w:pPr>
      <w:r w:rsidRPr="000F3DA8">
        <w:tab/>
        <w:t>(b)</w:t>
      </w:r>
      <w:r w:rsidRPr="000F3DA8">
        <w:tab/>
        <w:t>shall cause those reasons to be entered in the records of the court.</w:t>
      </w:r>
    </w:p>
    <w:p w:rsidR="001769E6" w:rsidRPr="000F3DA8" w:rsidRDefault="001769E6" w:rsidP="001769E6">
      <w:pPr>
        <w:pStyle w:val="subsection"/>
      </w:pPr>
      <w:r w:rsidRPr="000F3DA8">
        <w:tab/>
        <w:t>(3)</w:t>
      </w:r>
      <w:r w:rsidRPr="000F3DA8">
        <w:tab/>
        <w:t>The failure of a court to comply with the provisions of this section does not invalidate any sentence.</w:t>
      </w:r>
    </w:p>
    <w:p w:rsidR="001769E6" w:rsidRPr="000F3DA8" w:rsidRDefault="001769E6" w:rsidP="001769E6">
      <w:pPr>
        <w:pStyle w:val="subsection"/>
      </w:pPr>
      <w:r w:rsidRPr="000F3DA8">
        <w:tab/>
        <w:t>(4)</w:t>
      </w:r>
      <w:r w:rsidRPr="000F3DA8">
        <w:tab/>
        <w:t>This section applies subject to any contrary intention in the law creating the offence.</w:t>
      </w:r>
    </w:p>
    <w:p w:rsidR="001769E6" w:rsidRPr="000F3DA8" w:rsidRDefault="001769E6" w:rsidP="001769E6">
      <w:pPr>
        <w:pStyle w:val="ActHead5"/>
      </w:pPr>
      <w:bookmarkStart w:id="521" w:name="_Toc486497989"/>
      <w:r w:rsidRPr="000F3DA8">
        <w:rPr>
          <w:rStyle w:val="CharSectno"/>
        </w:rPr>
        <w:t>17B</w:t>
      </w:r>
      <w:r w:rsidRPr="000F3DA8">
        <w:t xml:space="preserve">  Restriction on imposing sentences for certain minor offences</w:t>
      </w:r>
      <w:bookmarkEnd w:id="521"/>
    </w:p>
    <w:p w:rsidR="001769E6" w:rsidRPr="000F3DA8" w:rsidRDefault="001769E6" w:rsidP="001769E6">
      <w:pPr>
        <w:pStyle w:val="subsection"/>
      </w:pPr>
      <w:r w:rsidRPr="000F3DA8">
        <w:tab/>
        <w:t>(1)</w:t>
      </w:r>
      <w:r w:rsidRPr="000F3DA8">
        <w:tab/>
        <w:t>If:</w:t>
      </w:r>
    </w:p>
    <w:p w:rsidR="001769E6" w:rsidRPr="000F3DA8" w:rsidRDefault="001769E6" w:rsidP="001769E6">
      <w:pPr>
        <w:pStyle w:val="paragraph"/>
      </w:pPr>
      <w:r w:rsidRPr="000F3DA8">
        <w:tab/>
        <w:t>(a)</w:t>
      </w:r>
      <w:r w:rsidRPr="000F3DA8">
        <w:tab/>
        <w:t>a person is convicted of one or more section</w:t>
      </w:r>
      <w:r w:rsidR="000F3DA8">
        <w:t> </w:t>
      </w:r>
      <w:r w:rsidRPr="000F3DA8">
        <w:t>17B offences relating to property, money or both, whose total value is not more than $2,000; and</w:t>
      </w:r>
    </w:p>
    <w:p w:rsidR="001769E6" w:rsidRPr="000F3DA8" w:rsidRDefault="001769E6" w:rsidP="001769E6">
      <w:pPr>
        <w:pStyle w:val="paragraph"/>
      </w:pPr>
      <w:r w:rsidRPr="000F3DA8">
        <w:tab/>
        <w:t>(b)</w:t>
      </w:r>
      <w:r w:rsidRPr="000F3DA8">
        <w:tab/>
        <w:t>the person has not previously been sentenced to imprisonment for any federal, State or Territory offence;</w:t>
      </w:r>
    </w:p>
    <w:p w:rsidR="001769E6" w:rsidRPr="000F3DA8" w:rsidRDefault="001769E6" w:rsidP="001769E6">
      <w:pPr>
        <w:pStyle w:val="subsection2"/>
      </w:pPr>
      <w:r w:rsidRPr="000F3DA8">
        <w:t>the court convicting the person is not to pass a sentence of imprisonment for that offence, or for any of those offences, unless the court is satisfied that there are exceptional circumstances that warrant it.</w:t>
      </w:r>
    </w:p>
    <w:p w:rsidR="001769E6" w:rsidRPr="000F3DA8" w:rsidRDefault="001769E6" w:rsidP="001769E6">
      <w:pPr>
        <w:pStyle w:val="subsection"/>
      </w:pPr>
      <w:r w:rsidRPr="000F3DA8">
        <w:tab/>
        <w:t>(2)</w:t>
      </w:r>
      <w:r w:rsidRPr="000F3DA8">
        <w:tab/>
        <w:t xml:space="preserve">In calculating the total value for the purposes of </w:t>
      </w:r>
      <w:r w:rsidR="000F3DA8">
        <w:t>paragraph (</w:t>
      </w:r>
      <w:r w:rsidRPr="000F3DA8">
        <w:t>1)(a), a section</w:t>
      </w:r>
      <w:r w:rsidR="000F3DA8">
        <w:t> </w:t>
      </w:r>
      <w:r w:rsidRPr="000F3DA8">
        <w:t>17B offence which the court, with the consent of the person charged, has taken into account in passing sentence on the person for another federal offence (whether a section</w:t>
      </w:r>
      <w:r w:rsidR="000F3DA8">
        <w:t> </w:t>
      </w:r>
      <w:r w:rsidRPr="000F3DA8">
        <w:t>17B offence or not) is taken to be an offence of which the person is convicted.</w:t>
      </w:r>
    </w:p>
    <w:p w:rsidR="001769E6" w:rsidRPr="000F3DA8" w:rsidRDefault="001769E6" w:rsidP="001769E6">
      <w:pPr>
        <w:pStyle w:val="subsection"/>
        <w:keepNext/>
      </w:pPr>
      <w:r w:rsidRPr="000F3DA8">
        <w:tab/>
        <w:t>(3)</w:t>
      </w:r>
      <w:r w:rsidRPr="000F3DA8">
        <w:tab/>
        <w:t>In this section:</w:t>
      </w:r>
    </w:p>
    <w:p w:rsidR="001769E6" w:rsidRPr="000F3DA8" w:rsidRDefault="001769E6" w:rsidP="001769E6">
      <w:pPr>
        <w:pStyle w:val="Definition"/>
      </w:pPr>
      <w:r w:rsidRPr="000F3DA8">
        <w:rPr>
          <w:b/>
          <w:i/>
        </w:rPr>
        <w:t>section</w:t>
      </w:r>
      <w:r w:rsidR="000F3DA8">
        <w:rPr>
          <w:b/>
          <w:i/>
        </w:rPr>
        <w:t> </w:t>
      </w:r>
      <w:r w:rsidRPr="000F3DA8">
        <w:rPr>
          <w:b/>
          <w:i/>
        </w:rPr>
        <w:t>17B offence</w:t>
      </w:r>
      <w:r w:rsidRPr="000F3DA8">
        <w:t xml:space="preserve"> means an offence against section</w:t>
      </w:r>
      <w:r w:rsidR="000F3DA8">
        <w:t> </w:t>
      </w:r>
      <w:r w:rsidRPr="000F3DA8">
        <w:t>29 of this Act, an offence against section</w:t>
      </w:r>
      <w:r w:rsidR="000F3DA8">
        <w:t> </w:t>
      </w:r>
      <w:r w:rsidRPr="000F3DA8">
        <w:t xml:space="preserve">131.1, 132.1, 132.6, 132.7, 134.1, 134.2, 135.1, 135.2, 135.4, 145.4 or 145.5 of the </w:t>
      </w:r>
      <w:r w:rsidRPr="000F3DA8">
        <w:rPr>
          <w:i/>
        </w:rPr>
        <w:t>Criminal Code</w:t>
      </w:r>
      <w:r w:rsidRPr="000F3DA8">
        <w:t xml:space="preserve"> or an offence against a provision of a federal law prescribed for the purposes of this section.</w:t>
      </w:r>
    </w:p>
    <w:p w:rsidR="001769E6" w:rsidRPr="000F3DA8" w:rsidRDefault="001769E6" w:rsidP="00A65320">
      <w:pPr>
        <w:pStyle w:val="ActHead5"/>
      </w:pPr>
      <w:bookmarkStart w:id="522" w:name="_Toc486497990"/>
      <w:r w:rsidRPr="000F3DA8">
        <w:rPr>
          <w:rStyle w:val="CharSectno"/>
        </w:rPr>
        <w:t>18</w:t>
      </w:r>
      <w:r w:rsidRPr="000F3DA8">
        <w:t xml:space="preserve">  Sentence of imprisonment</w:t>
      </w:r>
      <w:bookmarkEnd w:id="522"/>
    </w:p>
    <w:p w:rsidR="001769E6" w:rsidRPr="000F3DA8" w:rsidRDefault="001769E6" w:rsidP="00A65320">
      <w:pPr>
        <w:pStyle w:val="subsection"/>
        <w:keepNext/>
        <w:keepLines/>
      </w:pPr>
      <w:r w:rsidRPr="000F3DA8">
        <w:tab/>
        <w:t>(1)</w:t>
      </w:r>
      <w:r w:rsidRPr="000F3DA8">
        <w:tab/>
        <w:t>Where imprisonment is imposed in respect of any offence against any law of the Commonwealth it may (unless the contrary intention appears in the law) be imposed either with or without hard labour.</w:t>
      </w:r>
    </w:p>
    <w:p w:rsidR="001769E6" w:rsidRPr="000F3DA8" w:rsidRDefault="001769E6" w:rsidP="001769E6">
      <w:pPr>
        <w:pStyle w:val="subsection"/>
      </w:pPr>
      <w:r w:rsidRPr="000F3DA8">
        <w:tab/>
        <w:t>(2)</w:t>
      </w:r>
      <w:r w:rsidRPr="000F3DA8">
        <w:tab/>
        <w:t>Where under the law of a State or Territory a convicted person may in particular cases be imprisoned in a particular kind or class of prison, a person convicted of an offence against the law of the Commonwealth may, in corresponding cases, be imprisoned in the kind or class of prison appropriate to the circumstances.</w:t>
      </w:r>
    </w:p>
    <w:p w:rsidR="001769E6" w:rsidRPr="000F3DA8" w:rsidRDefault="001769E6" w:rsidP="001769E6">
      <w:pPr>
        <w:pStyle w:val="ActHead5"/>
      </w:pPr>
      <w:bookmarkStart w:id="523" w:name="_Toc486497991"/>
      <w:r w:rsidRPr="000F3DA8">
        <w:rPr>
          <w:rStyle w:val="CharSectno"/>
        </w:rPr>
        <w:t>19</w:t>
      </w:r>
      <w:r w:rsidRPr="000F3DA8">
        <w:t xml:space="preserve">  Cumulative, partly cumulative or concurrent sentences</w:t>
      </w:r>
      <w:bookmarkEnd w:id="523"/>
    </w:p>
    <w:p w:rsidR="001769E6" w:rsidRPr="000F3DA8" w:rsidRDefault="001769E6" w:rsidP="001769E6">
      <w:pPr>
        <w:pStyle w:val="subsection"/>
        <w:keepLines/>
      </w:pPr>
      <w:r w:rsidRPr="000F3DA8">
        <w:tab/>
        <w:t>(1)</w:t>
      </w:r>
      <w:r w:rsidRPr="000F3DA8">
        <w:tab/>
        <w:t>Where a person who is convicted of a federal offence or federal offences is at the time of that conviction or those convictions, serving, or subject to, one or more federal, State or Territory sentences, the court must, when imposing a federal sentence for that federal offence, or for each of those federal offences, by order direct when the federal sentence commences, but so that:</w:t>
      </w:r>
    </w:p>
    <w:p w:rsidR="001769E6" w:rsidRPr="000F3DA8" w:rsidRDefault="001769E6" w:rsidP="001769E6">
      <w:pPr>
        <w:pStyle w:val="paragraph"/>
      </w:pPr>
      <w:r w:rsidRPr="000F3DA8">
        <w:tab/>
        <w:t>(a)</w:t>
      </w:r>
      <w:r w:rsidRPr="000F3DA8">
        <w:tab/>
        <w:t>no federal sentence commences later than the end of the sentences the commencement of which has already been fixed or the last to end of those sentences; and</w:t>
      </w:r>
    </w:p>
    <w:p w:rsidR="001769E6" w:rsidRPr="000F3DA8" w:rsidRDefault="001769E6" w:rsidP="001769E6">
      <w:pPr>
        <w:pStyle w:val="paragraph"/>
      </w:pPr>
      <w:r w:rsidRPr="000F3DA8">
        <w:tab/>
        <w:t>(b)</w:t>
      </w:r>
      <w:r w:rsidRPr="000F3DA8">
        <w:tab/>
        <w:t>if a non</w:t>
      </w:r>
      <w:r w:rsidR="000F3DA8">
        <w:noBreakHyphen/>
      </w:r>
      <w:r w:rsidRPr="000F3DA8">
        <w:t>parole period applies in respect of any State or Territory sentences—the first federal sentence to commence after the end of that non</w:t>
      </w:r>
      <w:r w:rsidR="000F3DA8">
        <w:noBreakHyphen/>
      </w:r>
      <w:r w:rsidRPr="000F3DA8">
        <w:t>parole period commences immediately after the end of the period.</w:t>
      </w:r>
    </w:p>
    <w:p w:rsidR="001769E6" w:rsidRPr="000F3DA8" w:rsidRDefault="001769E6" w:rsidP="001769E6">
      <w:pPr>
        <w:pStyle w:val="subsection"/>
        <w:keepNext/>
      </w:pPr>
      <w:r w:rsidRPr="000F3DA8">
        <w:tab/>
        <w:t>(2)</w:t>
      </w:r>
      <w:r w:rsidRPr="000F3DA8">
        <w:tab/>
        <w:t>Where:</w:t>
      </w:r>
    </w:p>
    <w:p w:rsidR="001769E6" w:rsidRPr="000F3DA8" w:rsidRDefault="001769E6" w:rsidP="001769E6">
      <w:pPr>
        <w:pStyle w:val="paragraph"/>
      </w:pPr>
      <w:r w:rsidRPr="000F3DA8">
        <w:tab/>
        <w:t>(a)</w:t>
      </w:r>
      <w:r w:rsidRPr="000F3DA8">
        <w:tab/>
        <w:t>a person is convicted of 2 or more federal offences at the same sitting; and</w:t>
      </w:r>
    </w:p>
    <w:p w:rsidR="001769E6" w:rsidRPr="000F3DA8" w:rsidRDefault="001769E6" w:rsidP="001769E6">
      <w:pPr>
        <w:pStyle w:val="paragraph"/>
        <w:keepNext/>
      </w:pPr>
      <w:r w:rsidRPr="000F3DA8">
        <w:tab/>
        <w:t>(b)</w:t>
      </w:r>
      <w:r w:rsidRPr="000F3DA8">
        <w:tab/>
        <w:t>the person is sentenced to imprisonment for more than one of the offences;</w:t>
      </w:r>
    </w:p>
    <w:p w:rsidR="001769E6" w:rsidRPr="000F3DA8" w:rsidRDefault="001769E6" w:rsidP="001769E6">
      <w:pPr>
        <w:pStyle w:val="subsection2"/>
      </w:pPr>
      <w:r w:rsidRPr="000F3DA8">
        <w:t>the court must, by order, direct when each sentence commences, but so that no sentence commences later than the end of the sentences the commencement of which has already been fixed or of the last to end of those sentences.</w:t>
      </w:r>
    </w:p>
    <w:p w:rsidR="001769E6" w:rsidRPr="000F3DA8" w:rsidRDefault="001769E6" w:rsidP="001769E6">
      <w:pPr>
        <w:pStyle w:val="subsection"/>
        <w:keepNext/>
      </w:pPr>
      <w:r w:rsidRPr="000F3DA8">
        <w:tab/>
        <w:t>(3)</w:t>
      </w:r>
      <w:r w:rsidRPr="000F3DA8">
        <w:tab/>
        <w:t>Where:</w:t>
      </w:r>
    </w:p>
    <w:p w:rsidR="001769E6" w:rsidRPr="000F3DA8" w:rsidRDefault="001769E6" w:rsidP="001769E6">
      <w:pPr>
        <w:pStyle w:val="paragraph"/>
      </w:pPr>
      <w:r w:rsidRPr="000F3DA8">
        <w:tab/>
        <w:t>(a)</w:t>
      </w:r>
      <w:r w:rsidRPr="000F3DA8">
        <w:tab/>
        <w:t>a person is convicted of a federal offence or offences, and a State or Territory offence or offences, at the same sitting; and</w:t>
      </w:r>
    </w:p>
    <w:p w:rsidR="001769E6" w:rsidRPr="000F3DA8" w:rsidRDefault="001769E6" w:rsidP="001769E6">
      <w:pPr>
        <w:pStyle w:val="paragraph"/>
      </w:pPr>
      <w:r w:rsidRPr="000F3DA8">
        <w:tab/>
        <w:t>(b)</w:t>
      </w:r>
      <w:r w:rsidRPr="000F3DA8">
        <w:tab/>
        <w:t>the person is sentenced to imprisonment for more than one of the offences;</w:t>
      </w:r>
    </w:p>
    <w:p w:rsidR="001769E6" w:rsidRPr="000F3DA8" w:rsidRDefault="001769E6" w:rsidP="001769E6">
      <w:pPr>
        <w:pStyle w:val="subsection2"/>
      </w:pPr>
      <w:r w:rsidRPr="000F3DA8">
        <w:t>the court must, by order, direct when each federal sentence commences but so that:</w:t>
      </w:r>
    </w:p>
    <w:p w:rsidR="001769E6" w:rsidRPr="000F3DA8" w:rsidRDefault="001769E6" w:rsidP="001769E6">
      <w:pPr>
        <w:pStyle w:val="paragraph"/>
      </w:pPr>
      <w:r w:rsidRPr="000F3DA8">
        <w:tab/>
        <w:t>(c)</w:t>
      </w:r>
      <w:r w:rsidRPr="000F3DA8">
        <w:tab/>
        <w:t>no federal sentence commences later than the end of the sentences the commencement of which has already been fixed or the last to end of those sentences; and</w:t>
      </w:r>
    </w:p>
    <w:p w:rsidR="001769E6" w:rsidRPr="000F3DA8" w:rsidRDefault="001769E6" w:rsidP="001769E6">
      <w:pPr>
        <w:pStyle w:val="paragraph"/>
      </w:pPr>
      <w:r w:rsidRPr="000F3DA8">
        <w:tab/>
        <w:t>(d)</w:t>
      </w:r>
      <w:r w:rsidRPr="000F3DA8">
        <w:tab/>
        <w:t>if a non</w:t>
      </w:r>
      <w:r w:rsidR="000F3DA8">
        <w:noBreakHyphen/>
      </w:r>
      <w:r w:rsidRPr="000F3DA8">
        <w:t>parole period applies in respect of any State or Territory sentences—the first federal sentence to commence after the end of that non</w:t>
      </w:r>
      <w:r w:rsidR="000F3DA8">
        <w:noBreakHyphen/>
      </w:r>
      <w:r w:rsidRPr="000F3DA8">
        <w:t>parole period commences immediately after the end of the period.</w:t>
      </w:r>
    </w:p>
    <w:p w:rsidR="001769E6" w:rsidRPr="000F3DA8" w:rsidRDefault="001769E6" w:rsidP="001769E6">
      <w:pPr>
        <w:pStyle w:val="subsection"/>
      </w:pPr>
      <w:r w:rsidRPr="000F3DA8">
        <w:tab/>
        <w:t>(4)</w:t>
      </w:r>
      <w:r w:rsidRPr="000F3DA8">
        <w:tab/>
        <w:t>For the purpose of fixing the commencement of a sentence under this section, a reference in this section to a sentence the commencement of which has already been fixed includes a reference to another sentence imposed at the same time as the first</w:t>
      </w:r>
      <w:r w:rsidR="000F3DA8">
        <w:noBreakHyphen/>
      </w:r>
      <w:r w:rsidRPr="000F3DA8">
        <w:t>mentioned sentence.</w:t>
      </w:r>
    </w:p>
    <w:p w:rsidR="001769E6" w:rsidRPr="000F3DA8" w:rsidRDefault="001769E6" w:rsidP="001769E6">
      <w:pPr>
        <w:pStyle w:val="ActHead5"/>
      </w:pPr>
      <w:bookmarkStart w:id="524" w:name="_Toc486497992"/>
      <w:r w:rsidRPr="000F3DA8">
        <w:rPr>
          <w:rStyle w:val="CharSectno"/>
        </w:rPr>
        <w:t>19A</w:t>
      </w:r>
      <w:r w:rsidRPr="000F3DA8">
        <w:t xml:space="preserve">  Detention of person in State or Territory prisons</w:t>
      </w:r>
      <w:bookmarkEnd w:id="524"/>
    </w:p>
    <w:p w:rsidR="001769E6" w:rsidRPr="000F3DA8" w:rsidRDefault="001769E6" w:rsidP="001769E6">
      <w:pPr>
        <w:pStyle w:val="subsection"/>
      </w:pPr>
      <w:r w:rsidRPr="000F3DA8">
        <w:tab/>
      </w:r>
      <w:r w:rsidRPr="000F3DA8">
        <w:tab/>
        <w:t>A federal offender who is ordered by a court or a prescribed authority to be detained in prison in a State or Territory, may be detained in any prison in that State or Territory and may be removed from one prison to another prison in that State or Territory as if the person were detained as a State offender or Territory offender.</w:t>
      </w:r>
    </w:p>
    <w:p w:rsidR="001769E6" w:rsidRPr="000F3DA8" w:rsidRDefault="001769E6" w:rsidP="001769E6">
      <w:pPr>
        <w:pStyle w:val="ActHead5"/>
      </w:pPr>
      <w:bookmarkStart w:id="525" w:name="_Toc486497993"/>
      <w:r w:rsidRPr="000F3DA8">
        <w:rPr>
          <w:rStyle w:val="CharSectno"/>
        </w:rPr>
        <w:t>19AA</w:t>
      </w:r>
      <w:r w:rsidRPr="000F3DA8">
        <w:t xml:space="preserve">  Remissions and reductions of sentences</w:t>
      </w:r>
      <w:bookmarkEnd w:id="525"/>
    </w:p>
    <w:p w:rsidR="00182AA2" w:rsidRPr="000F3DA8" w:rsidRDefault="00182AA2" w:rsidP="00182AA2">
      <w:pPr>
        <w:pStyle w:val="subsection"/>
      </w:pPr>
      <w:r w:rsidRPr="000F3DA8">
        <w:tab/>
        <w:t>(1)</w:t>
      </w:r>
      <w:r w:rsidRPr="000F3DA8">
        <w:tab/>
        <w:t>A law of a State or Territory that provides for the remission or reduction of State or Territory sentences applies in the same way to the remission or reduction of a federal sentence in a prison of that State or Territory.</w:t>
      </w:r>
    </w:p>
    <w:p w:rsidR="00182AA2" w:rsidRPr="000F3DA8" w:rsidRDefault="00182AA2" w:rsidP="00182AA2">
      <w:pPr>
        <w:pStyle w:val="subsection"/>
      </w:pPr>
      <w:r w:rsidRPr="000F3DA8">
        <w:tab/>
        <w:t>(1A)</w:t>
      </w:r>
      <w:r w:rsidRPr="000F3DA8">
        <w:tab/>
        <w:t>However, the law does not remit or reduce the non</w:t>
      </w:r>
      <w:r w:rsidR="000F3DA8">
        <w:noBreakHyphen/>
      </w:r>
      <w:r w:rsidRPr="000F3DA8">
        <w:t>parole period or pre</w:t>
      </w:r>
      <w:r w:rsidR="000F3DA8">
        <w:noBreakHyphen/>
      </w:r>
      <w:r w:rsidRPr="000F3DA8">
        <w:t xml:space="preserve">release period in respect of the federal sentence (except as provided for by </w:t>
      </w:r>
      <w:r w:rsidR="000F3DA8">
        <w:t>subsection (</w:t>
      </w:r>
      <w:r w:rsidRPr="000F3DA8">
        <w:t>4)).</w:t>
      </w:r>
    </w:p>
    <w:p w:rsidR="001769E6" w:rsidRPr="000F3DA8" w:rsidRDefault="001769E6" w:rsidP="001769E6">
      <w:pPr>
        <w:pStyle w:val="subsection"/>
      </w:pPr>
      <w:r w:rsidRPr="000F3DA8">
        <w:tab/>
        <w:t>(2)</w:t>
      </w:r>
      <w:r w:rsidRPr="000F3DA8">
        <w:tab/>
        <w:t>Where a law of a State or Territory provides that a person is to be taken to be serving a State or Territory sentence during the period from the time of release under a parole order or licence (however called) until the parole order or licence is, or is taken to be, revoked, the law:</w:t>
      </w:r>
    </w:p>
    <w:p w:rsidR="001769E6" w:rsidRPr="000F3DA8" w:rsidRDefault="001769E6" w:rsidP="001769E6">
      <w:pPr>
        <w:pStyle w:val="paragraph"/>
      </w:pPr>
      <w:r w:rsidRPr="000F3DA8">
        <w:tab/>
        <w:t>(a)</w:t>
      </w:r>
      <w:r w:rsidRPr="000F3DA8">
        <w:tab/>
        <w:t xml:space="preserve">is, for the purposes of </w:t>
      </w:r>
      <w:r w:rsidR="000F3DA8">
        <w:t>subsection (</w:t>
      </w:r>
      <w:r w:rsidRPr="000F3DA8">
        <w:t>1), to be taken to be providing for the remission or reduction of sentences; and</w:t>
      </w:r>
    </w:p>
    <w:p w:rsidR="001769E6" w:rsidRPr="000F3DA8" w:rsidRDefault="001769E6" w:rsidP="001769E6">
      <w:pPr>
        <w:pStyle w:val="paragraph"/>
      </w:pPr>
      <w:r w:rsidRPr="000F3DA8">
        <w:tab/>
        <w:t>(b)</w:t>
      </w:r>
      <w:r w:rsidRPr="000F3DA8">
        <w:tab/>
        <w:t>applies to any calculation of the part of a federal sentence remaining to be served at the time of a federal offender’s release under a federal parole order or licence as if the sentence were a State or Territory sentence.</w:t>
      </w:r>
    </w:p>
    <w:p w:rsidR="001769E6" w:rsidRPr="000F3DA8" w:rsidRDefault="001769E6" w:rsidP="00E412A6">
      <w:pPr>
        <w:pStyle w:val="subsection"/>
        <w:keepNext/>
        <w:keepLines/>
      </w:pPr>
      <w:r w:rsidRPr="000F3DA8">
        <w:tab/>
        <w:t>(3)</w:t>
      </w:r>
      <w:r w:rsidRPr="000F3DA8">
        <w:tab/>
        <w:t xml:space="preserve">Where a federal offender who is released on parole or licence and whose parole order or licence has subsequently been revoked does not get the benefit of </w:t>
      </w:r>
      <w:r w:rsidR="000F3DA8">
        <w:t>subsection (</w:t>
      </w:r>
      <w:r w:rsidRPr="000F3DA8">
        <w:t>2) in calculating the part of any federal sentence of imprisonment remaining to be served at the time of release:</w:t>
      </w:r>
    </w:p>
    <w:p w:rsidR="001769E6" w:rsidRPr="000F3DA8" w:rsidRDefault="001769E6" w:rsidP="001769E6">
      <w:pPr>
        <w:pStyle w:val="paragraph"/>
      </w:pPr>
      <w:r w:rsidRPr="000F3DA8">
        <w:tab/>
        <w:t>(a)</w:t>
      </w:r>
      <w:r w:rsidRPr="000F3DA8">
        <w:tab/>
        <w:t>a court fixing a new non</w:t>
      </w:r>
      <w:r w:rsidR="000F3DA8">
        <w:noBreakHyphen/>
      </w:r>
      <w:r w:rsidRPr="000F3DA8">
        <w:t>parole period in respect of such a person under section</w:t>
      </w:r>
      <w:r w:rsidR="000F3DA8">
        <w:t> </w:t>
      </w:r>
      <w:r w:rsidRPr="000F3DA8">
        <w:t>19AR; or</w:t>
      </w:r>
    </w:p>
    <w:p w:rsidR="001769E6" w:rsidRPr="000F3DA8" w:rsidRDefault="001769E6" w:rsidP="001769E6">
      <w:pPr>
        <w:pStyle w:val="paragraph"/>
        <w:keepNext/>
      </w:pPr>
      <w:r w:rsidRPr="000F3DA8">
        <w:tab/>
        <w:t>(b)</w:t>
      </w:r>
      <w:r w:rsidRPr="000F3DA8">
        <w:tab/>
        <w:t>a prescribed authority fixing a non</w:t>
      </w:r>
      <w:r w:rsidR="000F3DA8">
        <w:noBreakHyphen/>
      </w:r>
      <w:r w:rsidRPr="000F3DA8">
        <w:t>parole period in respect of such a person under section</w:t>
      </w:r>
      <w:r w:rsidR="000F3DA8">
        <w:t> </w:t>
      </w:r>
      <w:r w:rsidRPr="000F3DA8">
        <w:t>19AW;</w:t>
      </w:r>
    </w:p>
    <w:p w:rsidR="001769E6" w:rsidRPr="000F3DA8" w:rsidRDefault="001769E6" w:rsidP="001769E6">
      <w:pPr>
        <w:pStyle w:val="subsection2"/>
      </w:pPr>
      <w:r w:rsidRPr="000F3DA8">
        <w:t>must have regard to the period of time spent by the person on parole or licence before that parole order or licence is revoked or is to be taken to have been revoked.</w:t>
      </w:r>
    </w:p>
    <w:p w:rsidR="001769E6" w:rsidRPr="000F3DA8" w:rsidRDefault="001769E6" w:rsidP="001769E6">
      <w:pPr>
        <w:pStyle w:val="subsection"/>
        <w:keepLines/>
      </w:pPr>
      <w:r w:rsidRPr="000F3DA8">
        <w:tab/>
        <w:t>(4)</w:t>
      </w:r>
      <w:r w:rsidRPr="000F3DA8">
        <w:tab/>
        <w:t>A law of a State or Territory that provides for the remission or reduction, by reason of industrial action taken by prison warders, of the non</w:t>
      </w:r>
      <w:r w:rsidR="000F3DA8">
        <w:noBreakHyphen/>
      </w:r>
      <w:r w:rsidRPr="000F3DA8">
        <w:t>parole period of a State or Territory sentence applies in the same way to the remission or reduction:</w:t>
      </w:r>
    </w:p>
    <w:p w:rsidR="001769E6" w:rsidRPr="000F3DA8" w:rsidRDefault="001769E6" w:rsidP="001769E6">
      <w:pPr>
        <w:pStyle w:val="paragraph"/>
      </w:pPr>
      <w:r w:rsidRPr="000F3DA8">
        <w:tab/>
        <w:t>(a)</w:t>
      </w:r>
      <w:r w:rsidRPr="000F3DA8">
        <w:tab/>
        <w:t>of a federal non</w:t>
      </w:r>
      <w:r w:rsidR="000F3DA8">
        <w:noBreakHyphen/>
      </w:r>
      <w:r w:rsidRPr="000F3DA8">
        <w:t>parole period to be served in a prison in that State or Territory; and</w:t>
      </w:r>
    </w:p>
    <w:p w:rsidR="001769E6" w:rsidRPr="000F3DA8" w:rsidRDefault="001769E6" w:rsidP="001769E6">
      <w:pPr>
        <w:pStyle w:val="paragraph"/>
      </w:pPr>
      <w:r w:rsidRPr="000F3DA8">
        <w:tab/>
        <w:t>(b)</w:t>
      </w:r>
      <w:r w:rsidRPr="000F3DA8">
        <w:tab/>
        <w:t>of a federal pre</w:t>
      </w:r>
      <w:r w:rsidR="000F3DA8">
        <w:noBreakHyphen/>
      </w:r>
      <w:r w:rsidRPr="000F3DA8">
        <w:t>release period to be served in that State or Territory.</w:t>
      </w:r>
    </w:p>
    <w:p w:rsidR="001769E6" w:rsidRPr="000F3DA8" w:rsidRDefault="001769E6" w:rsidP="00527FBC">
      <w:pPr>
        <w:pStyle w:val="ActHead3"/>
        <w:pageBreakBefore/>
      </w:pPr>
      <w:bookmarkStart w:id="526" w:name="_Toc486497994"/>
      <w:r w:rsidRPr="000F3DA8">
        <w:rPr>
          <w:rStyle w:val="CharDivNo"/>
        </w:rPr>
        <w:t>Division</w:t>
      </w:r>
      <w:r w:rsidR="000F3DA8" w:rsidRPr="000F3DA8">
        <w:rPr>
          <w:rStyle w:val="CharDivNo"/>
        </w:rPr>
        <w:t> </w:t>
      </w:r>
      <w:r w:rsidRPr="000F3DA8">
        <w:rPr>
          <w:rStyle w:val="CharDivNo"/>
        </w:rPr>
        <w:t>4</w:t>
      </w:r>
      <w:r w:rsidRPr="000F3DA8">
        <w:t>—</w:t>
      </w:r>
      <w:r w:rsidRPr="000F3DA8">
        <w:rPr>
          <w:rStyle w:val="CharDivText"/>
        </w:rPr>
        <w:t>The fixing of non</w:t>
      </w:r>
      <w:r w:rsidR="000F3DA8" w:rsidRPr="000F3DA8">
        <w:rPr>
          <w:rStyle w:val="CharDivText"/>
        </w:rPr>
        <w:noBreakHyphen/>
      </w:r>
      <w:r w:rsidRPr="000F3DA8">
        <w:rPr>
          <w:rStyle w:val="CharDivText"/>
        </w:rPr>
        <w:t>parole periods and the making of recognizance release orders</w:t>
      </w:r>
      <w:bookmarkEnd w:id="526"/>
    </w:p>
    <w:p w:rsidR="008C2317" w:rsidRPr="000F3DA8" w:rsidRDefault="008C2317" w:rsidP="008C2317">
      <w:pPr>
        <w:pStyle w:val="ActHead5"/>
      </w:pPr>
      <w:bookmarkStart w:id="527" w:name="_Toc486497995"/>
      <w:r w:rsidRPr="000F3DA8">
        <w:rPr>
          <w:rStyle w:val="CharSectno"/>
        </w:rPr>
        <w:t>19AB</w:t>
      </w:r>
      <w:r w:rsidRPr="000F3DA8">
        <w:t xml:space="preserve">  When court must fix non</w:t>
      </w:r>
      <w:r w:rsidR="000F3DA8">
        <w:noBreakHyphen/>
      </w:r>
      <w:r w:rsidRPr="000F3DA8">
        <w:t>parole period</w:t>
      </w:r>
      <w:bookmarkEnd w:id="527"/>
    </w:p>
    <w:p w:rsidR="008C2317" w:rsidRPr="000F3DA8" w:rsidRDefault="008C2317" w:rsidP="008C2317">
      <w:pPr>
        <w:pStyle w:val="subsection"/>
      </w:pPr>
      <w:r w:rsidRPr="000F3DA8">
        <w:tab/>
        <w:t>(1)</w:t>
      </w:r>
      <w:r w:rsidRPr="000F3DA8">
        <w:tab/>
        <w:t xml:space="preserve">Subject to </w:t>
      </w:r>
      <w:r w:rsidR="000F3DA8">
        <w:t>subsection (</w:t>
      </w:r>
      <w:r w:rsidRPr="000F3DA8">
        <w:t>3), a court must fix a single non</w:t>
      </w:r>
      <w:r w:rsidR="000F3DA8">
        <w:noBreakHyphen/>
      </w:r>
      <w:r w:rsidRPr="000F3DA8">
        <w:t>parole period in respect of a federal sentence or federal sentences if:</w:t>
      </w:r>
    </w:p>
    <w:p w:rsidR="008C2317" w:rsidRPr="000F3DA8" w:rsidRDefault="008C2317" w:rsidP="008C2317">
      <w:pPr>
        <w:pStyle w:val="paragraph"/>
      </w:pPr>
      <w:r w:rsidRPr="000F3DA8">
        <w:tab/>
        <w:t>(a)</w:t>
      </w:r>
      <w:r w:rsidRPr="000F3DA8">
        <w:tab/>
        <w:t>a person is convicted of a federal offence, or of 2 or more federal offences at the same sitting; and</w:t>
      </w:r>
    </w:p>
    <w:p w:rsidR="008C2317" w:rsidRPr="000F3DA8" w:rsidRDefault="008C2317" w:rsidP="008C2317">
      <w:pPr>
        <w:pStyle w:val="paragraph"/>
      </w:pPr>
      <w:r w:rsidRPr="000F3DA8">
        <w:tab/>
        <w:t>(b)</w:t>
      </w:r>
      <w:r w:rsidRPr="000F3DA8">
        <w:tab/>
        <w:t>the court imposes the sentence or sentences on the person; and</w:t>
      </w:r>
    </w:p>
    <w:p w:rsidR="008C2317" w:rsidRPr="000F3DA8" w:rsidRDefault="008C2317" w:rsidP="008C2317">
      <w:pPr>
        <w:pStyle w:val="paragraph"/>
      </w:pPr>
      <w:r w:rsidRPr="000F3DA8">
        <w:tab/>
        <w:t>(c)</w:t>
      </w:r>
      <w:r w:rsidRPr="000F3DA8">
        <w:tab/>
        <w:t>either or both of the following subparagraphs apply:</w:t>
      </w:r>
    </w:p>
    <w:p w:rsidR="008C2317" w:rsidRPr="000F3DA8" w:rsidRDefault="008C2317" w:rsidP="008C2317">
      <w:pPr>
        <w:pStyle w:val="paragraphsub"/>
      </w:pPr>
      <w:r w:rsidRPr="000F3DA8">
        <w:tab/>
        <w:t>(i)</w:t>
      </w:r>
      <w:r w:rsidRPr="000F3DA8">
        <w:tab/>
        <w:t>any of the sentences is a federal life sentence;</w:t>
      </w:r>
    </w:p>
    <w:p w:rsidR="008C2317" w:rsidRPr="000F3DA8" w:rsidRDefault="008C2317" w:rsidP="008C2317">
      <w:pPr>
        <w:pStyle w:val="paragraphsub"/>
      </w:pPr>
      <w:r w:rsidRPr="000F3DA8">
        <w:tab/>
        <w:t>(ii)</w:t>
      </w:r>
      <w:r w:rsidRPr="000F3DA8">
        <w:tab/>
        <w:t>the sentences, in the aggregate, exceed 3 years; and</w:t>
      </w:r>
    </w:p>
    <w:p w:rsidR="008C2317" w:rsidRPr="000F3DA8" w:rsidRDefault="008C2317" w:rsidP="008C2317">
      <w:pPr>
        <w:pStyle w:val="paragraph"/>
      </w:pPr>
      <w:r w:rsidRPr="000F3DA8">
        <w:tab/>
        <w:t>(d)</w:t>
      </w:r>
      <w:r w:rsidRPr="000F3DA8">
        <w:tab/>
        <w:t>when the court imposes the sentence or sentences, the person is not already serving or subject to a federal sentence.</w:t>
      </w:r>
    </w:p>
    <w:p w:rsidR="008C2317" w:rsidRPr="000F3DA8" w:rsidRDefault="008C2317" w:rsidP="008C2317">
      <w:pPr>
        <w:pStyle w:val="subsection"/>
      </w:pPr>
      <w:r w:rsidRPr="000F3DA8">
        <w:tab/>
        <w:t>(2)</w:t>
      </w:r>
      <w:r w:rsidRPr="000F3DA8">
        <w:tab/>
        <w:t xml:space="preserve">Subject to </w:t>
      </w:r>
      <w:r w:rsidR="000F3DA8">
        <w:t>subsection (</w:t>
      </w:r>
      <w:r w:rsidRPr="000F3DA8">
        <w:t>3), a court must fix a single non</w:t>
      </w:r>
      <w:r w:rsidR="000F3DA8">
        <w:noBreakHyphen/>
      </w:r>
      <w:r w:rsidRPr="000F3DA8">
        <w:t>parole period in respect of all federal sentences a person is to serve or complete if:</w:t>
      </w:r>
    </w:p>
    <w:p w:rsidR="008C2317" w:rsidRPr="000F3DA8" w:rsidRDefault="008C2317" w:rsidP="008C2317">
      <w:pPr>
        <w:pStyle w:val="paragraph"/>
      </w:pPr>
      <w:r w:rsidRPr="000F3DA8">
        <w:tab/>
        <w:t>(a)</w:t>
      </w:r>
      <w:r w:rsidRPr="000F3DA8">
        <w:tab/>
        <w:t>while the person is in prison and is serving or subject to a federal sentence, the court imposes a further federal sentence on the person; and</w:t>
      </w:r>
    </w:p>
    <w:p w:rsidR="008C2317" w:rsidRPr="000F3DA8" w:rsidRDefault="008C2317" w:rsidP="008C2317">
      <w:pPr>
        <w:pStyle w:val="paragraph"/>
      </w:pPr>
      <w:r w:rsidRPr="000F3DA8">
        <w:tab/>
        <w:t>(b)</w:t>
      </w:r>
      <w:r w:rsidRPr="000F3DA8">
        <w:tab/>
        <w:t>the result is that the person is to serve or to complete:</w:t>
      </w:r>
    </w:p>
    <w:p w:rsidR="008C2317" w:rsidRPr="000F3DA8" w:rsidRDefault="008C2317" w:rsidP="008C2317">
      <w:pPr>
        <w:pStyle w:val="paragraphsub"/>
      </w:pPr>
      <w:r w:rsidRPr="000F3DA8">
        <w:tab/>
        <w:t>(i)</w:t>
      </w:r>
      <w:r w:rsidRPr="000F3DA8">
        <w:tab/>
        <w:t>a federal life sentence; or</w:t>
      </w:r>
    </w:p>
    <w:p w:rsidR="008C2317" w:rsidRPr="000F3DA8" w:rsidRDefault="008C2317" w:rsidP="008C2317">
      <w:pPr>
        <w:pStyle w:val="paragraphsub"/>
      </w:pPr>
      <w:r w:rsidRPr="000F3DA8">
        <w:tab/>
        <w:t>(ii)</w:t>
      </w:r>
      <w:r w:rsidRPr="000F3DA8">
        <w:tab/>
        <w:t>federal sentences the unserved portions of which, in the aggregate, exceed 3 years; and</w:t>
      </w:r>
    </w:p>
    <w:p w:rsidR="008C2317" w:rsidRPr="000F3DA8" w:rsidRDefault="008C2317" w:rsidP="008C2317">
      <w:pPr>
        <w:pStyle w:val="paragraph"/>
      </w:pPr>
      <w:r w:rsidRPr="000F3DA8">
        <w:tab/>
        <w:t>(c)</w:t>
      </w:r>
      <w:r w:rsidRPr="000F3DA8">
        <w:tab/>
        <w:t>when the court imposes the further federal sentence, the person is not already subject to a non</w:t>
      </w:r>
      <w:r w:rsidR="000F3DA8">
        <w:noBreakHyphen/>
      </w:r>
      <w:r w:rsidRPr="000F3DA8">
        <w:t>parole period or recognizance release order in respect of a federal sentence.</w:t>
      </w:r>
    </w:p>
    <w:p w:rsidR="008C2317" w:rsidRPr="000F3DA8" w:rsidRDefault="008C2317" w:rsidP="008C2317">
      <w:pPr>
        <w:pStyle w:val="SubsectionHead"/>
      </w:pPr>
      <w:r w:rsidRPr="000F3DA8">
        <w:t>Non</w:t>
      </w:r>
      <w:r w:rsidR="000F3DA8">
        <w:noBreakHyphen/>
      </w:r>
      <w:r w:rsidRPr="000F3DA8">
        <w:t>parole period not appropriate</w:t>
      </w:r>
    </w:p>
    <w:p w:rsidR="008C2317" w:rsidRPr="000F3DA8" w:rsidRDefault="008C2317" w:rsidP="008C2317">
      <w:pPr>
        <w:pStyle w:val="subsection"/>
      </w:pPr>
      <w:r w:rsidRPr="000F3DA8">
        <w:tab/>
        <w:t>(3)</w:t>
      </w:r>
      <w:r w:rsidRPr="000F3DA8">
        <w:tab/>
        <w:t>A court may decline to fix a non</w:t>
      </w:r>
      <w:r w:rsidR="000F3DA8">
        <w:noBreakHyphen/>
      </w:r>
      <w:r w:rsidRPr="000F3DA8">
        <w:t>parole period under this section if:</w:t>
      </w:r>
    </w:p>
    <w:p w:rsidR="008C2317" w:rsidRPr="000F3DA8" w:rsidRDefault="008C2317" w:rsidP="008C2317">
      <w:pPr>
        <w:pStyle w:val="paragraph"/>
      </w:pPr>
      <w:r w:rsidRPr="000F3DA8">
        <w:tab/>
        <w:t>(a)</w:t>
      </w:r>
      <w:r w:rsidRPr="000F3DA8">
        <w:tab/>
        <w:t>the court is satisfied that a non</w:t>
      </w:r>
      <w:r w:rsidR="000F3DA8">
        <w:noBreakHyphen/>
      </w:r>
      <w:r w:rsidRPr="000F3DA8">
        <w:t>parole period is not appropriate, having regard to:</w:t>
      </w:r>
    </w:p>
    <w:p w:rsidR="008C2317" w:rsidRPr="000F3DA8" w:rsidRDefault="008C2317" w:rsidP="008C2317">
      <w:pPr>
        <w:pStyle w:val="paragraphsub"/>
      </w:pPr>
      <w:r w:rsidRPr="000F3DA8">
        <w:tab/>
        <w:t>(i)</w:t>
      </w:r>
      <w:r w:rsidRPr="000F3DA8">
        <w:tab/>
        <w:t>the nature and circumstances of the offence or offences; and</w:t>
      </w:r>
    </w:p>
    <w:p w:rsidR="008C2317" w:rsidRPr="000F3DA8" w:rsidRDefault="008C2317" w:rsidP="008C2317">
      <w:pPr>
        <w:pStyle w:val="paragraphsub"/>
      </w:pPr>
      <w:r w:rsidRPr="000F3DA8">
        <w:tab/>
        <w:t>(ii)</w:t>
      </w:r>
      <w:r w:rsidRPr="000F3DA8">
        <w:tab/>
        <w:t>the antecedents of the person; or</w:t>
      </w:r>
    </w:p>
    <w:p w:rsidR="008C2317" w:rsidRPr="000F3DA8" w:rsidRDefault="008C2317" w:rsidP="008C2317">
      <w:pPr>
        <w:pStyle w:val="paragraph"/>
      </w:pPr>
      <w:r w:rsidRPr="000F3DA8">
        <w:tab/>
        <w:t>(b)</w:t>
      </w:r>
      <w:r w:rsidRPr="000F3DA8">
        <w:tab/>
        <w:t>the person is expected to be serving a State or Territory sentence on the day after the end of the federal sentence, or the last to be served of the federal sentences, as reduced by any remissions or reductions under section</w:t>
      </w:r>
      <w:r w:rsidR="000F3DA8">
        <w:t> </w:t>
      </w:r>
      <w:r w:rsidRPr="000F3DA8">
        <w:t>19AA.</w:t>
      </w:r>
    </w:p>
    <w:p w:rsidR="008C2317" w:rsidRPr="000F3DA8" w:rsidRDefault="008C2317" w:rsidP="008C2317">
      <w:pPr>
        <w:pStyle w:val="subsection"/>
      </w:pPr>
      <w:r w:rsidRPr="000F3DA8">
        <w:tab/>
        <w:t>(4)</w:t>
      </w:r>
      <w:r w:rsidRPr="000F3DA8">
        <w:tab/>
        <w:t>If the court declines to fix a non</w:t>
      </w:r>
      <w:r w:rsidR="000F3DA8">
        <w:noBreakHyphen/>
      </w:r>
      <w:r w:rsidRPr="000F3DA8">
        <w:t>parole period, the court must:</w:t>
      </w:r>
    </w:p>
    <w:p w:rsidR="008C2317" w:rsidRPr="000F3DA8" w:rsidRDefault="008C2317" w:rsidP="008C2317">
      <w:pPr>
        <w:pStyle w:val="paragraph"/>
      </w:pPr>
      <w:r w:rsidRPr="000F3DA8">
        <w:tab/>
        <w:t>(a)</w:t>
      </w:r>
      <w:r w:rsidRPr="000F3DA8">
        <w:tab/>
        <w:t>state its reasons for so declining; and</w:t>
      </w:r>
    </w:p>
    <w:p w:rsidR="008C2317" w:rsidRPr="000F3DA8" w:rsidRDefault="008C2317" w:rsidP="008C2317">
      <w:pPr>
        <w:pStyle w:val="paragraph"/>
      </w:pPr>
      <w:r w:rsidRPr="000F3DA8">
        <w:tab/>
        <w:t>(b)</w:t>
      </w:r>
      <w:r w:rsidRPr="000F3DA8">
        <w:tab/>
        <w:t>cause the reasons to be entered in the records of the court.</w:t>
      </w:r>
    </w:p>
    <w:p w:rsidR="001769E6" w:rsidRPr="000F3DA8" w:rsidRDefault="001769E6" w:rsidP="001769E6">
      <w:pPr>
        <w:pStyle w:val="ActHead5"/>
      </w:pPr>
      <w:bookmarkStart w:id="528" w:name="_Toc486497996"/>
      <w:r w:rsidRPr="000F3DA8">
        <w:rPr>
          <w:rStyle w:val="CharSectno"/>
        </w:rPr>
        <w:t>19AC</w:t>
      </w:r>
      <w:r w:rsidRPr="000F3DA8">
        <w:t xml:space="preserve">  When court must fix a recognizance release order</w:t>
      </w:r>
      <w:bookmarkEnd w:id="528"/>
    </w:p>
    <w:p w:rsidR="001769E6" w:rsidRPr="000F3DA8" w:rsidRDefault="001769E6" w:rsidP="001769E6">
      <w:pPr>
        <w:pStyle w:val="subsection"/>
      </w:pPr>
      <w:r w:rsidRPr="000F3DA8">
        <w:tab/>
        <w:t>(1)</w:t>
      </w:r>
      <w:r w:rsidRPr="000F3DA8">
        <w:tab/>
        <w:t xml:space="preserve">Subject to </w:t>
      </w:r>
      <w:r w:rsidR="000F3DA8">
        <w:t>subsections (</w:t>
      </w:r>
      <w:r w:rsidRPr="000F3DA8">
        <w:t>3) and (4), where:</w:t>
      </w:r>
    </w:p>
    <w:p w:rsidR="001769E6" w:rsidRPr="000F3DA8" w:rsidRDefault="001769E6" w:rsidP="001769E6">
      <w:pPr>
        <w:pStyle w:val="paragraph"/>
      </w:pPr>
      <w:r w:rsidRPr="000F3DA8">
        <w:tab/>
        <w:t>(a)</w:t>
      </w:r>
      <w:r w:rsidRPr="000F3DA8">
        <w:tab/>
        <w:t>a person is convicted of a federal offence, or of 2 or more federal offences at the same sitting; and</w:t>
      </w:r>
    </w:p>
    <w:p w:rsidR="001769E6" w:rsidRPr="000F3DA8" w:rsidRDefault="001769E6" w:rsidP="001769E6">
      <w:pPr>
        <w:pStyle w:val="paragraph"/>
      </w:pPr>
      <w:r w:rsidRPr="000F3DA8">
        <w:tab/>
        <w:t>(b)</w:t>
      </w:r>
      <w:r w:rsidRPr="000F3DA8">
        <w:tab/>
        <w:t>the court imposes on the person a federal sentence that does not exceed, or federal sentences that, in the aggregate, do not exceed, 3 years; and</w:t>
      </w:r>
    </w:p>
    <w:p w:rsidR="001769E6" w:rsidRPr="000F3DA8" w:rsidRDefault="001769E6" w:rsidP="001769E6">
      <w:pPr>
        <w:pStyle w:val="paragraph"/>
      </w:pPr>
      <w:r w:rsidRPr="000F3DA8">
        <w:tab/>
        <w:t>(c)</w:t>
      </w:r>
      <w:r w:rsidRPr="000F3DA8">
        <w:tab/>
        <w:t>at the time the sentence or sentences are imposed the person is not already serving or subject to a federal sentence;</w:t>
      </w:r>
    </w:p>
    <w:p w:rsidR="001769E6" w:rsidRPr="000F3DA8" w:rsidRDefault="001769E6" w:rsidP="001769E6">
      <w:pPr>
        <w:pStyle w:val="subsection2"/>
      </w:pPr>
      <w:r w:rsidRPr="000F3DA8">
        <w:t xml:space="preserve">the court must make a </w:t>
      </w:r>
      <w:r w:rsidR="008C2317" w:rsidRPr="000F3DA8">
        <w:t xml:space="preserve">single </w:t>
      </w:r>
      <w:r w:rsidRPr="000F3DA8">
        <w:t>recognizance release order in respect of that sentence or those sentences and must not fix a non</w:t>
      </w:r>
      <w:r w:rsidR="000F3DA8">
        <w:noBreakHyphen/>
      </w:r>
      <w:r w:rsidRPr="000F3DA8">
        <w:t>parole period.</w:t>
      </w:r>
    </w:p>
    <w:p w:rsidR="001769E6" w:rsidRPr="000F3DA8" w:rsidRDefault="001769E6" w:rsidP="001769E6">
      <w:pPr>
        <w:pStyle w:val="subsection"/>
      </w:pPr>
      <w:r w:rsidRPr="000F3DA8">
        <w:tab/>
        <w:t>(2)</w:t>
      </w:r>
      <w:r w:rsidRPr="000F3DA8">
        <w:tab/>
        <w:t xml:space="preserve">Subject to </w:t>
      </w:r>
      <w:r w:rsidR="000F3DA8">
        <w:t>subsections (</w:t>
      </w:r>
      <w:r w:rsidRPr="000F3DA8">
        <w:t>3) and (4), where:</w:t>
      </w:r>
    </w:p>
    <w:p w:rsidR="001769E6" w:rsidRPr="000F3DA8" w:rsidRDefault="001769E6" w:rsidP="001769E6">
      <w:pPr>
        <w:pStyle w:val="paragraph"/>
      </w:pPr>
      <w:r w:rsidRPr="000F3DA8">
        <w:tab/>
        <w:t>(a)</w:t>
      </w:r>
      <w:r w:rsidRPr="000F3DA8">
        <w:tab/>
        <w:t>while a person is in prison and is serving or subject to a federal sentence, a further federal sentence is imposed on the person; and</w:t>
      </w:r>
    </w:p>
    <w:p w:rsidR="001769E6" w:rsidRPr="000F3DA8" w:rsidRDefault="001769E6" w:rsidP="001769E6">
      <w:pPr>
        <w:pStyle w:val="paragraph"/>
      </w:pPr>
      <w:r w:rsidRPr="000F3DA8">
        <w:tab/>
        <w:t>(b)</w:t>
      </w:r>
      <w:r w:rsidRPr="000F3DA8">
        <w:tab/>
        <w:t>the result is that the person is to serve or to complete federal sentences the unserved portions of which do not exceed, in the aggregate, 3 years; and</w:t>
      </w:r>
    </w:p>
    <w:p w:rsidR="001769E6" w:rsidRPr="000F3DA8" w:rsidRDefault="001769E6" w:rsidP="001769E6">
      <w:pPr>
        <w:pStyle w:val="paragraph"/>
      </w:pPr>
      <w:r w:rsidRPr="000F3DA8">
        <w:tab/>
        <w:t>(c)</w:t>
      </w:r>
      <w:r w:rsidRPr="000F3DA8">
        <w:tab/>
        <w:t>at the time the further federal sentence is imposed, the person is not already subject to a recognizance release order in respect of a federal sentence;</w:t>
      </w:r>
    </w:p>
    <w:p w:rsidR="001769E6" w:rsidRPr="000F3DA8" w:rsidRDefault="001769E6" w:rsidP="001769E6">
      <w:pPr>
        <w:pStyle w:val="subsection2"/>
      </w:pPr>
      <w:r w:rsidRPr="000F3DA8">
        <w:t xml:space="preserve">the court imposing the further sentence must make a </w:t>
      </w:r>
      <w:r w:rsidR="008C2317" w:rsidRPr="000F3DA8">
        <w:t xml:space="preserve">single </w:t>
      </w:r>
      <w:r w:rsidRPr="000F3DA8">
        <w:t>recognizance release order in respect of all federal sentences to be served or completed by the person and must not fix a non</w:t>
      </w:r>
      <w:r w:rsidR="000F3DA8">
        <w:noBreakHyphen/>
      </w:r>
      <w:r w:rsidRPr="000F3DA8">
        <w:t>parole period.</w:t>
      </w:r>
    </w:p>
    <w:p w:rsidR="001769E6" w:rsidRPr="000F3DA8" w:rsidRDefault="001769E6" w:rsidP="001769E6">
      <w:pPr>
        <w:pStyle w:val="subsection"/>
        <w:keepNext/>
      </w:pPr>
      <w:r w:rsidRPr="000F3DA8">
        <w:tab/>
        <w:t>(3)</w:t>
      </w:r>
      <w:r w:rsidRPr="000F3DA8">
        <w:tab/>
        <w:t>Where:</w:t>
      </w:r>
    </w:p>
    <w:p w:rsidR="001769E6" w:rsidRPr="000F3DA8" w:rsidRDefault="001769E6" w:rsidP="001769E6">
      <w:pPr>
        <w:pStyle w:val="paragraph"/>
      </w:pPr>
      <w:r w:rsidRPr="000F3DA8">
        <w:tab/>
        <w:t>(a)</w:t>
      </w:r>
      <w:r w:rsidRPr="000F3DA8">
        <w:tab/>
        <w:t xml:space="preserve">the federal sentence or federal sentences referred to in </w:t>
      </w:r>
      <w:r w:rsidR="000F3DA8">
        <w:t>paragraph (</w:t>
      </w:r>
      <w:r w:rsidRPr="000F3DA8">
        <w:t>1)(b); or</w:t>
      </w:r>
    </w:p>
    <w:p w:rsidR="001769E6" w:rsidRPr="000F3DA8" w:rsidRDefault="001769E6" w:rsidP="001769E6">
      <w:pPr>
        <w:pStyle w:val="paragraph"/>
      </w:pPr>
      <w:r w:rsidRPr="000F3DA8">
        <w:tab/>
        <w:t>(b)</w:t>
      </w:r>
      <w:r w:rsidRPr="000F3DA8">
        <w:tab/>
        <w:t xml:space="preserve">the unserved portions of the federal sentences referred to in </w:t>
      </w:r>
      <w:r w:rsidR="000F3DA8">
        <w:t>paragraph (</w:t>
      </w:r>
      <w:r w:rsidRPr="000F3DA8">
        <w:t>2)(b);</w:t>
      </w:r>
    </w:p>
    <w:p w:rsidR="001769E6" w:rsidRPr="000F3DA8" w:rsidRDefault="001769E6" w:rsidP="001769E6">
      <w:pPr>
        <w:pStyle w:val="subsection2"/>
      </w:pPr>
      <w:r w:rsidRPr="000F3DA8">
        <w:t>in the aggregate, do not exceed 6 months, the court is not required to make a recognizance release order.</w:t>
      </w:r>
    </w:p>
    <w:p w:rsidR="008C2317" w:rsidRPr="000F3DA8" w:rsidRDefault="008C2317" w:rsidP="008C2317">
      <w:pPr>
        <w:pStyle w:val="subsection"/>
      </w:pPr>
      <w:r w:rsidRPr="000F3DA8">
        <w:tab/>
        <w:t>(4)</w:t>
      </w:r>
      <w:r w:rsidRPr="000F3DA8">
        <w:tab/>
        <w:t>A court may decline to make a recognizance release order in respect of a person if:</w:t>
      </w:r>
    </w:p>
    <w:p w:rsidR="008C2317" w:rsidRPr="000F3DA8" w:rsidRDefault="008C2317" w:rsidP="008C2317">
      <w:pPr>
        <w:pStyle w:val="paragraph"/>
      </w:pPr>
      <w:r w:rsidRPr="000F3DA8">
        <w:tab/>
        <w:t>(a)</w:t>
      </w:r>
      <w:r w:rsidRPr="000F3DA8">
        <w:tab/>
        <w:t>the court is satisfied that such an order is not appropriate, having regard to:</w:t>
      </w:r>
    </w:p>
    <w:p w:rsidR="008C2317" w:rsidRPr="000F3DA8" w:rsidRDefault="008C2317" w:rsidP="008C2317">
      <w:pPr>
        <w:pStyle w:val="paragraphsub"/>
      </w:pPr>
      <w:r w:rsidRPr="000F3DA8">
        <w:tab/>
        <w:t>(i)</w:t>
      </w:r>
      <w:r w:rsidRPr="000F3DA8">
        <w:tab/>
        <w:t>the nature and circumstances of the offence or offences concerned; and</w:t>
      </w:r>
    </w:p>
    <w:p w:rsidR="008C2317" w:rsidRPr="000F3DA8" w:rsidRDefault="008C2317" w:rsidP="008C2317">
      <w:pPr>
        <w:pStyle w:val="paragraphsub"/>
      </w:pPr>
      <w:r w:rsidRPr="000F3DA8">
        <w:tab/>
        <w:t>(ii)</w:t>
      </w:r>
      <w:r w:rsidRPr="000F3DA8">
        <w:tab/>
        <w:t>the antecedents of the person; or</w:t>
      </w:r>
    </w:p>
    <w:p w:rsidR="008C2317" w:rsidRPr="000F3DA8" w:rsidRDefault="008C2317" w:rsidP="008C2317">
      <w:pPr>
        <w:pStyle w:val="paragraph"/>
      </w:pPr>
      <w:r w:rsidRPr="000F3DA8">
        <w:tab/>
        <w:t>(b)</w:t>
      </w:r>
      <w:r w:rsidRPr="000F3DA8">
        <w:tab/>
        <w:t>the person is expected to be serving a State or Territory sentence on the day after the end of the federal sentence, or the last to be served of the federal sentences, as reduced by any remissions or reductions under section</w:t>
      </w:r>
      <w:r w:rsidR="000F3DA8">
        <w:t> </w:t>
      </w:r>
      <w:r w:rsidRPr="000F3DA8">
        <w:t>19AA.</w:t>
      </w:r>
    </w:p>
    <w:p w:rsidR="008C2317" w:rsidRPr="000F3DA8" w:rsidRDefault="008C2317" w:rsidP="008C2317">
      <w:pPr>
        <w:pStyle w:val="subsection"/>
      </w:pPr>
      <w:r w:rsidRPr="000F3DA8">
        <w:tab/>
        <w:t>(5)</w:t>
      </w:r>
      <w:r w:rsidRPr="000F3DA8">
        <w:tab/>
        <w:t>If the court declines to make a recognizance release order, the court must:</w:t>
      </w:r>
    </w:p>
    <w:p w:rsidR="008C2317" w:rsidRPr="000F3DA8" w:rsidRDefault="008C2317" w:rsidP="008C2317">
      <w:pPr>
        <w:pStyle w:val="paragraph"/>
      </w:pPr>
      <w:r w:rsidRPr="000F3DA8">
        <w:tab/>
        <w:t>(a)</w:t>
      </w:r>
      <w:r w:rsidRPr="000F3DA8">
        <w:tab/>
        <w:t>state its reasons for so declining; and</w:t>
      </w:r>
    </w:p>
    <w:p w:rsidR="008C2317" w:rsidRPr="000F3DA8" w:rsidRDefault="008C2317" w:rsidP="008C2317">
      <w:pPr>
        <w:pStyle w:val="paragraph"/>
      </w:pPr>
      <w:r w:rsidRPr="000F3DA8">
        <w:tab/>
        <w:t>(b)</w:t>
      </w:r>
      <w:r w:rsidRPr="000F3DA8">
        <w:tab/>
        <w:t>cause the reasons to be entered in the records of the court.</w:t>
      </w:r>
    </w:p>
    <w:p w:rsidR="001769E6" w:rsidRPr="000F3DA8" w:rsidRDefault="001769E6" w:rsidP="001769E6">
      <w:pPr>
        <w:pStyle w:val="ActHead5"/>
      </w:pPr>
      <w:bookmarkStart w:id="529" w:name="_Toc486497997"/>
      <w:r w:rsidRPr="000F3DA8">
        <w:rPr>
          <w:rStyle w:val="CharSectno"/>
        </w:rPr>
        <w:t>19AD</w:t>
      </w:r>
      <w:r w:rsidRPr="000F3DA8">
        <w:t xml:space="preserve">  Persons already subject to a non</w:t>
      </w:r>
      <w:r w:rsidR="000F3DA8">
        <w:noBreakHyphen/>
      </w:r>
      <w:r w:rsidRPr="000F3DA8">
        <w:t>parole period</w:t>
      </w:r>
      <w:bookmarkEnd w:id="529"/>
    </w:p>
    <w:p w:rsidR="001769E6" w:rsidRPr="000F3DA8" w:rsidRDefault="001769E6" w:rsidP="001769E6">
      <w:pPr>
        <w:pStyle w:val="subsection"/>
      </w:pPr>
      <w:r w:rsidRPr="000F3DA8">
        <w:tab/>
        <w:t>(1)</w:t>
      </w:r>
      <w:r w:rsidRPr="000F3DA8">
        <w:tab/>
        <w:t>Where:</w:t>
      </w:r>
    </w:p>
    <w:p w:rsidR="001769E6" w:rsidRPr="000F3DA8" w:rsidRDefault="001769E6" w:rsidP="001769E6">
      <w:pPr>
        <w:pStyle w:val="paragraph"/>
      </w:pPr>
      <w:r w:rsidRPr="000F3DA8">
        <w:tab/>
        <w:t>(a)</w:t>
      </w:r>
      <w:r w:rsidRPr="000F3DA8">
        <w:tab/>
        <w:t>a non</w:t>
      </w:r>
      <w:r w:rsidR="000F3DA8">
        <w:noBreakHyphen/>
      </w:r>
      <w:r w:rsidRPr="000F3DA8">
        <w:t xml:space="preserve">parole period (in this section called the </w:t>
      </w:r>
      <w:r w:rsidRPr="000F3DA8">
        <w:rPr>
          <w:b/>
          <w:i/>
        </w:rPr>
        <w:t>existing non</w:t>
      </w:r>
      <w:r w:rsidR="000F3DA8">
        <w:rPr>
          <w:b/>
          <w:i/>
        </w:rPr>
        <w:noBreakHyphen/>
      </w:r>
      <w:r w:rsidRPr="000F3DA8">
        <w:rPr>
          <w:b/>
          <w:i/>
        </w:rPr>
        <w:t>parole period</w:t>
      </w:r>
      <w:r w:rsidRPr="000F3DA8">
        <w:t>) has been fixed in respect of a federal sentence or federal sentences; and</w:t>
      </w:r>
    </w:p>
    <w:p w:rsidR="001769E6" w:rsidRPr="000F3DA8" w:rsidRDefault="001769E6" w:rsidP="001769E6">
      <w:pPr>
        <w:pStyle w:val="paragraph"/>
      </w:pPr>
      <w:r w:rsidRPr="000F3DA8">
        <w:tab/>
        <w:t>(b)</w:t>
      </w:r>
      <w:r w:rsidRPr="000F3DA8">
        <w:tab/>
        <w:t>while the offender is serving the existing non</w:t>
      </w:r>
      <w:r w:rsidR="000F3DA8">
        <w:noBreakHyphen/>
      </w:r>
      <w:r w:rsidRPr="000F3DA8">
        <w:t>parole period, a court imposes a further federal sentence on the person;</w:t>
      </w:r>
    </w:p>
    <w:p w:rsidR="001769E6" w:rsidRPr="000F3DA8" w:rsidRDefault="001769E6" w:rsidP="001769E6">
      <w:pPr>
        <w:pStyle w:val="subsection2"/>
      </w:pPr>
      <w:r w:rsidRPr="000F3DA8">
        <w:t>this section applies.</w:t>
      </w:r>
    </w:p>
    <w:p w:rsidR="001769E6" w:rsidRPr="000F3DA8" w:rsidRDefault="001769E6" w:rsidP="001769E6">
      <w:pPr>
        <w:pStyle w:val="subsection"/>
      </w:pPr>
      <w:r w:rsidRPr="000F3DA8">
        <w:tab/>
        <w:t>(2)</w:t>
      </w:r>
      <w:r w:rsidRPr="000F3DA8">
        <w:tab/>
        <w:t>Where this section applies, the court must, after considering the relevant circumstances, including:</w:t>
      </w:r>
    </w:p>
    <w:p w:rsidR="001769E6" w:rsidRPr="000F3DA8" w:rsidRDefault="001769E6" w:rsidP="001769E6">
      <w:pPr>
        <w:pStyle w:val="paragraph"/>
      </w:pPr>
      <w:r w:rsidRPr="000F3DA8">
        <w:tab/>
        <w:t>(a)</w:t>
      </w:r>
      <w:r w:rsidRPr="000F3DA8">
        <w:tab/>
        <w:t>the existing non</w:t>
      </w:r>
      <w:r w:rsidR="000F3DA8">
        <w:noBreakHyphen/>
      </w:r>
      <w:r w:rsidRPr="000F3DA8">
        <w:t>parole period; and</w:t>
      </w:r>
    </w:p>
    <w:p w:rsidR="001769E6" w:rsidRPr="000F3DA8" w:rsidRDefault="001769E6" w:rsidP="001769E6">
      <w:pPr>
        <w:pStyle w:val="paragraph"/>
      </w:pPr>
      <w:r w:rsidRPr="000F3DA8">
        <w:tab/>
        <w:t>(b)</w:t>
      </w:r>
      <w:r w:rsidRPr="000F3DA8">
        <w:tab/>
        <w:t>the nature and circumstances of the offence or offences concerned; and</w:t>
      </w:r>
    </w:p>
    <w:p w:rsidR="001769E6" w:rsidRPr="000F3DA8" w:rsidRDefault="001769E6" w:rsidP="001769E6">
      <w:pPr>
        <w:pStyle w:val="paragraph"/>
      </w:pPr>
      <w:r w:rsidRPr="000F3DA8">
        <w:tab/>
        <w:t>(c)</w:t>
      </w:r>
      <w:r w:rsidRPr="000F3DA8">
        <w:tab/>
        <w:t>the antecedents of the person;</w:t>
      </w:r>
    </w:p>
    <w:p w:rsidR="001769E6" w:rsidRPr="000F3DA8" w:rsidRDefault="001769E6" w:rsidP="001769E6">
      <w:pPr>
        <w:pStyle w:val="subsection2"/>
      </w:pPr>
      <w:r w:rsidRPr="000F3DA8">
        <w:t>do one of the following things:</w:t>
      </w:r>
    </w:p>
    <w:p w:rsidR="001769E6" w:rsidRPr="000F3DA8" w:rsidRDefault="001769E6" w:rsidP="001769E6">
      <w:pPr>
        <w:pStyle w:val="paragraph"/>
      </w:pPr>
      <w:r w:rsidRPr="000F3DA8">
        <w:tab/>
        <w:t>(d)</w:t>
      </w:r>
      <w:r w:rsidRPr="000F3DA8">
        <w:tab/>
        <w:t>make an order confirming the existing non</w:t>
      </w:r>
      <w:r w:rsidR="000F3DA8">
        <w:noBreakHyphen/>
      </w:r>
      <w:r w:rsidRPr="000F3DA8">
        <w:t>parole period;</w:t>
      </w:r>
    </w:p>
    <w:p w:rsidR="001769E6" w:rsidRPr="000F3DA8" w:rsidRDefault="001769E6" w:rsidP="001769E6">
      <w:pPr>
        <w:pStyle w:val="paragraph"/>
      </w:pPr>
      <w:r w:rsidRPr="000F3DA8">
        <w:tab/>
        <w:t>(e)</w:t>
      </w:r>
      <w:r w:rsidRPr="000F3DA8">
        <w:tab/>
        <w:t>fix a new single non</w:t>
      </w:r>
      <w:r w:rsidR="000F3DA8">
        <w:noBreakHyphen/>
      </w:r>
      <w:r w:rsidRPr="000F3DA8">
        <w:t>parole period in respect of all federal sentences the person is to serve or complete;</w:t>
      </w:r>
    </w:p>
    <w:p w:rsidR="001769E6" w:rsidRPr="000F3DA8" w:rsidRDefault="001769E6" w:rsidP="001769E6">
      <w:pPr>
        <w:pStyle w:val="paragraph"/>
      </w:pPr>
      <w:r w:rsidRPr="000F3DA8">
        <w:tab/>
        <w:t>(f)</w:t>
      </w:r>
      <w:r w:rsidRPr="000F3DA8">
        <w:tab/>
        <w:t>where the court decides that, in the circumstances, a non</w:t>
      </w:r>
      <w:r w:rsidR="000F3DA8">
        <w:noBreakHyphen/>
      </w:r>
      <w:r w:rsidRPr="000F3DA8">
        <w:t>parole period is not appropriate—cancel the existing non</w:t>
      </w:r>
      <w:r w:rsidR="000F3DA8">
        <w:noBreakHyphen/>
      </w:r>
      <w:r w:rsidRPr="000F3DA8">
        <w:t>parole period and decline to fix a new non</w:t>
      </w:r>
      <w:r w:rsidR="000F3DA8">
        <w:noBreakHyphen/>
      </w:r>
      <w:r w:rsidRPr="000F3DA8">
        <w:t>parole period.</w:t>
      </w:r>
    </w:p>
    <w:p w:rsidR="001769E6" w:rsidRPr="000F3DA8" w:rsidRDefault="001769E6" w:rsidP="00954444">
      <w:pPr>
        <w:pStyle w:val="subsection"/>
        <w:keepNext/>
        <w:keepLines/>
      </w:pPr>
      <w:r w:rsidRPr="000F3DA8">
        <w:tab/>
        <w:t>(3)</w:t>
      </w:r>
      <w:r w:rsidRPr="000F3DA8">
        <w:tab/>
        <w:t xml:space="preserve">Where, under </w:t>
      </w:r>
      <w:r w:rsidR="000F3DA8">
        <w:t>paragraph (</w:t>
      </w:r>
      <w:r w:rsidRPr="000F3DA8">
        <w:t>2)(e), the court fixes a new single non</w:t>
      </w:r>
      <w:r w:rsidR="000F3DA8">
        <w:noBreakHyphen/>
      </w:r>
      <w:r w:rsidRPr="000F3DA8">
        <w:t>parole period, it:</w:t>
      </w:r>
    </w:p>
    <w:p w:rsidR="001769E6" w:rsidRPr="000F3DA8" w:rsidRDefault="001769E6" w:rsidP="001769E6">
      <w:pPr>
        <w:pStyle w:val="paragraph"/>
      </w:pPr>
      <w:r w:rsidRPr="000F3DA8">
        <w:tab/>
        <w:t>(a)</w:t>
      </w:r>
      <w:r w:rsidRPr="000F3DA8">
        <w:tab/>
        <w:t>is to be treated as having superseded the existing non</w:t>
      </w:r>
      <w:r w:rsidR="000F3DA8">
        <w:noBreakHyphen/>
      </w:r>
      <w:r w:rsidRPr="000F3DA8">
        <w:t>parole period; and</w:t>
      </w:r>
    </w:p>
    <w:p w:rsidR="001769E6" w:rsidRPr="000F3DA8" w:rsidRDefault="001769E6" w:rsidP="001769E6">
      <w:pPr>
        <w:pStyle w:val="paragraph"/>
      </w:pPr>
      <w:r w:rsidRPr="000F3DA8">
        <w:tab/>
        <w:t>(b)</w:t>
      </w:r>
      <w:r w:rsidRPr="000F3DA8">
        <w:tab/>
        <w:t>must not be such as to allow the person to be released on parole earlier then would have been the case if the further sentence had not been imposed.</w:t>
      </w:r>
    </w:p>
    <w:p w:rsidR="001769E6" w:rsidRPr="000F3DA8" w:rsidRDefault="001769E6" w:rsidP="001769E6">
      <w:pPr>
        <w:pStyle w:val="subsection"/>
      </w:pPr>
      <w:r w:rsidRPr="000F3DA8">
        <w:tab/>
        <w:t>(4)</w:t>
      </w:r>
      <w:r w:rsidRPr="000F3DA8">
        <w:tab/>
        <w:t>Where this section applies, the court must not make a recognizance release order.</w:t>
      </w:r>
    </w:p>
    <w:p w:rsidR="001769E6" w:rsidRPr="000F3DA8" w:rsidRDefault="001769E6" w:rsidP="001769E6">
      <w:pPr>
        <w:pStyle w:val="subsection"/>
        <w:keepNext/>
      </w:pPr>
      <w:r w:rsidRPr="000F3DA8">
        <w:tab/>
        <w:t>(5)</w:t>
      </w:r>
      <w:r w:rsidRPr="000F3DA8">
        <w:tab/>
        <w:t xml:space="preserve">Where, under </w:t>
      </w:r>
      <w:r w:rsidR="000F3DA8">
        <w:t>paragraph (</w:t>
      </w:r>
      <w:r w:rsidRPr="000F3DA8">
        <w:t>2)(f), the court declines to fix a new non</w:t>
      </w:r>
      <w:r w:rsidR="000F3DA8">
        <w:noBreakHyphen/>
      </w:r>
      <w:r w:rsidRPr="000F3DA8">
        <w:t>parole period, the court must:</w:t>
      </w:r>
    </w:p>
    <w:p w:rsidR="001769E6" w:rsidRPr="000F3DA8" w:rsidRDefault="001769E6" w:rsidP="001769E6">
      <w:pPr>
        <w:pStyle w:val="paragraph"/>
      </w:pPr>
      <w:r w:rsidRPr="000F3DA8">
        <w:tab/>
        <w:t>(a)</w:t>
      </w:r>
      <w:r w:rsidRPr="000F3DA8">
        <w:tab/>
        <w:t>state its reasons for deciding that a non</w:t>
      </w:r>
      <w:r w:rsidR="000F3DA8">
        <w:noBreakHyphen/>
      </w:r>
      <w:r w:rsidRPr="000F3DA8">
        <w:t>parole period is not appropriate; and</w:t>
      </w:r>
    </w:p>
    <w:p w:rsidR="001769E6" w:rsidRPr="000F3DA8" w:rsidRDefault="001769E6" w:rsidP="001769E6">
      <w:pPr>
        <w:pStyle w:val="paragraph"/>
      </w:pPr>
      <w:r w:rsidRPr="000F3DA8">
        <w:tab/>
        <w:t>(b)</w:t>
      </w:r>
      <w:r w:rsidRPr="000F3DA8">
        <w:tab/>
        <w:t>cause the reasons to be entered in the records of the court.</w:t>
      </w:r>
    </w:p>
    <w:p w:rsidR="001769E6" w:rsidRPr="000F3DA8" w:rsidRDefault="001769E6" w:rsidP="001769E6">
      <w:pPr>
        <w:pStyle w:val="ActHead5"/>
      </w:pPr>
      <w:bookmarkStart w:id="530" w:name="_Toc486497998"/>
      <w:r w:rsidRPr="000F3DA8">
        <w:rPr>
          <w:rStyle w:val="CharSectno"/>
        </w:rPr>
        <w:t>19AE</w:t>
      </w:r>
      <w:r w:rsidRPr="000F3DA8">
        <w:t xml:space="preserve">  Persons already subject to recognizance release order</w:t>
      </w:r>
      <w:bookmarkEnd w:id="530"/>
    </w:p>
    <w:p w:rsidR="001769E6" w:rsidRPr="000F3DA8" w:rsidRDefault="001769E6" w:rsidP="001769E6">
      <w:pPr>
        <w:pStyle w:val="subsection"/>
      </w:pPr>
      <w:r w:rsidRPr="000F3DA8">
        <w:tab/>
        <w:t>(1)</w:t>
      </w:r>
      <w:r w:rsidRPr="000F3DA8">
        <w:tab/>
        <w:t>Where:</w:t>
      </w:r>
    </w:p>
    <w:p w:rsidR="001769E6" w:rsidRPr="000F3DA8" w:rsidRDefault="001769E6" w:rsidP="001769E6">
      <w:pPr>
        <w:pStyle w:val="paragraph"/>
      </w:pPr>
      <w:r w:rsidRPr="000F3DA8">
        <w:tab/>
        <w:t>(a)</w:t>
      </w:r>
      <w:r w:rsidRPr="000F3DA8">
        <w:tab/>
        <w:t xml:space="preserve">a person is subject to a recognizance release order (in this section called the </w:t>
      </w:r>
      <w:r w:rsidRPr="000F3DA8">
        <w:rPr>
          <w:b/>
          <w:i/>
        </w:rPr>
        <w:t>existing recognizance release order</w:t>
      </w:r>
      <w:r w:rsidRPr="000F3DA8">
        <w:t>) made in respect of a federal sentence or federal sentences; and</w:t>
      </w:r>
    </w:p>
    <w:p w:rsidR="001769E6" w:rsidRPr="000F3DA8" w:rsidRDefault="001769E6" w:rsidP="001769E6">
      <w:pPr>
        <w:pStyle w:val="paragraph"/>
      </w:pPr>
      <w:r w:rsidRPr="000F3DA8">
        <w:tab/>
        <w:t>(b)</w:t>
      </w:r>
      <w:r w:rsidRPr="000F3DA8">
        <w:tab/>
        <w:t>before the person is released under that order, the court imposes a further federal sentence on the person;</w:t>
      </w:r>
    </w:p>
    <w:p w:rsidR="001769E6" w:rsidRPr="000F3DA8" w:rsidRDefault="001769E6" w:rsidP="001769E6">
      <w:pPr>
        <w:pStyle w:val="subsection2"/>
      </w:pPr>
      <w:r w:rsidRPr="000F3DA8">
        <w:t>this section applies.</w:t>
      </w:r>
    </w:p>
    <w:p w:rsidR="001769E6" w:rsidRPr="000F3DA8" w:rsidRDefault="001769E6" w:rsidP="001769E6">
      <w:pPr>
        <w:pStyle w:val="subsection"/>
      </w:pPr>
      <w:r w:rsidRPr="000F3DA8">
        <w:tab/>
        <w:t>(2)</w:t>
      </w:r>
      <w:r w:rsidRPr="000F3DA8">
        <w:tab/>
        <w:t>Where this section applies, the court must, after considering the relevant circumstances, including:</w:t>
      </w:r>
    </w:p>
    <w:p w:rsidR="001769E6" w:rsidRPr="000F3DA8" w:rsidRDefault="001769E6" w:rsidP="001769E6">
      <w:pPr>
        <w:pStyle w:val="paragraph"/>
      </w:pPr>
      <w:r w:rsidRPr="000F3DA8">
        <w:tab/>
        <w:t>(a)</w:t>
      </w:r>
      <w:r w:rsidRPr="000F3DA8">
        <w:tab/>
        <w:t>the existing recognizance release order; and</w:t>
      </w:r>
    </w:p>
    <w:p w:rsidR="001769E6" w:rsidRPr="000F3DA8" w:rsidRDefault="001769E6" w:rsidP="001769E6">
      <w:pPr>
        <w:pStyle w:val="paragraph"/>
      </w:pPr>
      <w:r w:rsidRPr="000F3DA8">
        <w:tab/>
        <w:t>(b)</w:t>
      </w:r>
      <w:r w:rsidRPr="000F3DA8">
        <w:tab/>
        <w:t>the nature and circumstances of the offence or offences concerned; and</w:t>
      </w:r>
    </w:p>
    <w:p w:rsidR="001769E6" w:rsidRPr="000F3DA8" w:rsidRDefault="001769E6" w:rsidP="001769E6">
      <w:pPr>
        <w:pStyle w:val="paragraph"/>
      </w:pPr>
      <w:r w:rsidRPr="000F3DA8">
        <w:tab/>
        <w:t>(c)</w:t>
      </w:r>
      <w:r w:rsidRPr="000F3DA8">
        <w:tab/>
        <w:t>the antecedents of the person;</w:t>
      </w:r>
    </w:p>
    <w:p w:rsidR="001769E6" w:rsidRPr="000F3DA8" w:rsidRDefault="001769E6" w:rsidP="001769E6">
      <w:pPr>
        <w:pStyle w:val="subsection2"/>
      </w:pPr>
      <w:r w:rsidRPr="000F3DA8">
        <w:t>do one of the following things:</w:t>
      </w:r>
    </w:p>
    <w:p w:rsidR="001769E6" w:rsidRPr="000F3DA8" w:rsidRDefault="001769E6" w:rsidP="001769E6">
      <w:pPr>
        <w:pStyle w:val="paragraph"/>
      </w:pPr>
      <w:r w:rsidRPr="000F3DA8">
        <w:tab/>
        <w:t>(d)</w:t>
      </w:r>
      <w:r w:rsidRPr="000F3DA8">
        <w:tab/>
        <w:t>make an order confirming the existing recognizance release order;</w:t>
      </w:r>
    </w:p>
    <w:p w:rsidR="001769E6" w:rsidRPr="000F3DA8" w:rsidRDefault="001769E6" w:rsidP="001769E6">
      <w:pPr>
        <w:pStyle w:val="paragraph"/>
      </w:pPr>
      <w:r w:rsidRPr="000F3DA8">
        <w:tab/>
        <w:t>(e)</w:t>
      </w:r>
      <w:r w:rsidRPr="000F3DA8">
        <w:tab/>
        <w:t>make a new recognizance release order in respect of all federal sentences the person is to serve or complete;</w:t>
      </w:r>
    </w:p>
    <w:p w:rsidR="001769E6" w:rsidRPr="000F3DA8" w:rsidRDefault="001769E6" w:rsidP="001769E6">
      <w:pPr>
        <w:pStyle w:val="paragraph"/>
      </w:pPr>
      <w:r w:rsidRPr="000F3DA8">
        <w:tab/>
        <w:t>(f)</w:t>
      </w:r>
      <w:r w:rsidRPr="000F3DA8">
        <w:tab/>
        <w:t>where, as a result of the further federal sentence being imposed, the person is to serve or to complete a federal life sentence or federal sentences the unserved portions of which, in the aggregate, exceed 3 years and the court decides that it is appropriate to fix a non</w:t>
      </w:r>
      <w:r w:rsidR="000F3DA8">
        <w:noBreakHyphen/>
      </w:r>
      <w:r w:rsidRPr="000F3DA8">
        <w:t>parole period—fix a single non</w:t>
      </w:r>
      <w:r w:rsidR="000F3DA8">
        <w:noBreakHyphen/>
      </w:r>
      <w:r w:rsidRPr="000F3DA8">
        <w:t>parole period in respect of all federal sentences the person is to serve or complete;</w:t>
      </w:r>
    </w:p>
    <w:p w:rsidR="001769E6" w:rsidRPr="000F3DA8" w:rsidRDefault="001769E6" w:rsidP="001769E6">
      <w:pPr>
        <w:pStyle w:val="paragraph"/>
      </w:pPr>
      <w:r w:rsidRPr="000F3DA8">
        <w:tab/>
        <w:t>(g)</w:t>
      </w:r>
      <w:r w:rsidRPr="000F3DA8">
        <w:tab/>
        <w:t>where the court decides that, in the circumstances, neither a recognizance release order nor a non</w:t>
      </w:r>
      <w:r w:rsidR="000F3DA8">
        <w:noBreakHyphen/>
      </w:r>
      <w:r w:rsidRPr="000F3DA8">
        <w:t>parole period is appropriate—cancel the existing recognizance release order and decline to make a new recognizance release order.</w:t>
      </w:r>
    </w:p>
    <w:p w:rsidR="001769E6" w:rsidRPr="000F3DA8" w:rsidRDefault="001769E6" w:rsidP="001769E6">
      <w:pPr>
        <w:pStyle w:val="subsection"/>
      </w:pPr>
      <w:r w:rsidRPr="000F3DA8">
        <w:tab/>
        <w:t>(3)</w:t>
      </w:r>
      <w:r w:rsidRPr="000F3DA8">
        <w:tab/>
        <w:t xml:space="preserve">Where, under </w:t>
      </w:r>
      <w:r w:rsidR="000F3DA8">
        <w:t>paragraph (</w:t>
      </w:r>
      <w:r w:rsidRPr="000F3DA8">
        <w:t>2)(e), the court makes a new recognizance release order, that order:</w:t>
      </w:r>
    </w:p>
    <w:p w:rsidR="001769E6" w:rsidRPr="000F3DA8" w:rsidRDefault="001769E6" w:rsidP="001769E6">
      <w:pPr>
        <w:pStyle w:val="paragraph"/>
      </w:pPr>
      <w:r w:rsidRPr="000F3DA8">
        <w:tab/>
        <w:t>(a)</w:t>
      </w:r>
      <w:r w:rsidRPr="000F3DA8">
        <w:tab/>
        <w:t>is to be treated as having superseded the existing recognizance release order; and</w:t>
      </w:r>
    </w:p>
    <w:p w:rsidR="001769E6" w:rsidRPr="000F3DA8" w:rsidRDefault="001769E6" w:rsidP="001769E6">
      <w:pPr>
        <w:pStyle w:val="paragraph"/>
      </w:pPr>
      <w:r w:rsidRPr="000F3DA8">
        <w:tab/>
        <w:t>(b)</w:t>
      </w:r>
      <w:r w:rsidRPr="000F3DA8">
        <w:tab/>
        <w:t>must not be such as to allow the person to be released earlier than would have been the case if the further sentence had not been imposed.</w:t>
      </w:r>
    </w:p>
    <w:p w:rsidR="001769E6" w:rsidRPr="000F3DA8" w:rsidRDefault="001769E6" w:rsidP="001769E6">
      <w:pPr>
        <w:pStyle w:val="subsection"/>
      </w:pPr>
      <w:r w:rsidRPr="000F3DA8">
        <w:tab/>
        <w:t>(4)</w:t>
      </w:r>
      <w:r w:rsidRPr="000F3DA8">
        <w:tab/>
        <w:t xml:space="preserve">Where, under </w:t>
      </w:r>
      <w:r w:rsidR="000F3DA8">
        <w:t>paragraph (</w:t>
      </w:r>
      <w:r w:rsidRPr="000F3DA8">
        <w:t>2)(f), the court fixes a single non</w:t>
      </w:r>
      <w:r w:rsidR="000F3DA8">
        <w:noBreakHyphen/>
      </w:r>
      <w:r w:rsidRPr="000F3DA8">
        <w:t>parole period, it:</w:t>
      </w:r>
    </w:p>
    <w:p w:rsidR="001769E6" w:rsidRPr="000F3DA8" w:rsidRDefault="001769E6" w:rsidP="001769E6">
      <w:pPr>
        <w:pStyle w:val="paragraph"/>
      </w:pPr>
      <w:r w:rsidRPr="000F3DA8">
        <w:tab/>
        <w:t>(a)</w:t>
      </w:r>
      <w:r w:rsidRPr="000F3DA8">
        <w:tab/>
        <w:t>is to be treated as having superseded the existing recognizance release order; and</w:t>
      </w:r>
    </w:p>
    <w:p w:rsidR="001769E6" w:rsidRPr="000F3DA8" w:rsidRDefault="001769E6" w:rsidP="001769E6">
      <w:pPr>
        <w:pStyle w:val="paragraph"/>
      </w:pPr>
      <w:r w:rsidRPr="000F3DA8">
        <w:tab/>
        <w:t>(b)</w:t>
      </w:r>
      <w:r w:rsidRPr="000F3DA8">
        <w:tab/>
        <w:t>must not be such as to allow the person to be released on parole earlier than he or she would have been released if the further sentence had not been imposed.</w:t>
      </w:r>
    </w:p>
    <w:p w:rsidR="001769E6" w:rsidRPr="000F3DA8" w:rsidRDefault="001769E6" w:rsidP="001769E6">
      <w:pPr>
        <w:pStyle w:val="subsection"/>
      </w:pPr>
      <w:r w:rsidRPr="000F3DA8">
        <w:tab/>
        <w:t>(5)</w:t>
      </w:r>
      <w:r w:rsidRPr="000F3DA8">
        <w:tab/>
        <w:t xml:space="preserve">Where, under </w:t>
      </w:r>
      <w:r w:rsidR="000F3DA8">
        <w:t>paragraph (</w:t>
      </w:r>
      <w:r w:rsidRPr="000F3DA8">
        <w:t>2)(g), the court declines to make a new recognizance release order, the court must:</w:t>
      </w:r>
    </w:p>
    <w:p w:rsidR="001769E6" w:rsidRPr="000F3DA8" w:rsidRDefault="001769E6" w:rsidP="001769E6">
      <w:pPr>
        <w:pStyle w:val="paragraph"/>
      </w:pPr>
      <w:r w:rsidRPr="000F3DA8">
        <w:tab/>
        <w:t>(a)</w:t>
      </w:r>
      <w:r w:rsidRPr="000F3DA8">
        <w:tab/>
        <w:t>state its reasons for deciding that neither a recognizance release order nor a non</w:t>
      </w:r>
      <w:r w:rsidR="000F3DA8">
        <w:noBreakHyphen/>
      </w:r>
      <w:r w:rsidRPr="000F3DA8">
        <w:t>parole period is appropriate; and</w:t>
      </w:r>
    </w:p>
    <w:p w:rsidR="001769E6" w:rsidRPr="000F3DA8" w:rsidRDefault="001769E6" w:rsidP="001769E6">
      <w:pPr>
        <w:pStyle w:val="paragraph"/>
      </w:pPr>
      <w:r w:rsidRPr="000F3DA8">
        <w:tab/>
        <w:t>(b)</w:t>
      </w:r>
      <w:r w:rsidRPr="000F3DA8">
        <w:tab/>
        <w:t>cause the reasons to be entered in the records of the court.</w:t>
      </w:r>
    </w:p>
    <w:p w:rsidR="001769E6" w:rsidRPr="000F3DA8" w:rsidRDefault="001769E6" w:rsidP="001769E6">
      <w:pPr>
        <w:pStyle w:val="ActHead5"/>
      </w:pPr>
      <w:bookmarkStart w:id="531" w:name="_Toc486497999"/>
      <w:r w:rsidRPr="000F3DA8">
        <w:rPr>
          <w:rStyle w:val="CharSectno"/>
        </w:rPr>
        <w:t>19AF</w:t>
      </w:r>
      <w:r w:rsidRPr="000F3DA8">
        <w:t xml:space="preserve">  Non</w:t>
      </w:r>
      <w:r w:rsidR="000F3DA8">
        <w:noBreakHyphen/>
      </w:r>
      <w:r w:rsidRPr="000F3DA8">
        <w:t>parole period or pre</w:t>
      </w:r>
      <w:r w:rsidR="000F3DA8">
        <w:noBreakHyphen/>
      </w:r>
      <w:r w:rsidRPr="000F3DA8">
        <w:t>release periods not to exceed remitted sentence</w:t>
      </w:r>
      <w:bookmarkEnd w:id="531"/>
    </w:p>
    <w:p w:rsidR="001769E6" w:rsidRPr="000F3DA8" w:rsidRDefault="001769E6" w:rsidP="001769E6">
      <w:pPr>
        <w:pStyle w:val="subsection"/>
      </w:pPr>
      <w:r w:rsidRPr="000F3DA8">
        <w:tab/>
        <w:t>(1)</w:t>
      </w:r>
      <w:r w:rsidRPr="000F3DA8">
        <w:tab/>
        <w:t>Where a court is required to fix a non</w:t>
      </w:r>
      <w:r w:rsidR="000F3DA8">
        <w:noBreakHyphen/>
      </w:r>
      <w:r w:rsidRPr="000F3DA8">
        <w:t>parole period or make a recognizance release order in respect of a federal sentence or sentences, the court must fix a non</w:t>
      </w:r>
      <w:r w:rsidR="000F3DA8">
        <w:noBreakHyphen/>
      </w:r>
      <w:r w:rsidRPr="000F3DA8">
        <w:t>parole period that ends, or make a recognizance release order such that the pre</w:t>
      </w:r>
      <w:r w:rsidR="000F3DA8">
        <w:noBreakHyphen/>
      </w:r>
      <w:r w:rsidRPr="000F3DA8">
        <w:t>release period ends, not later than the end of the sentence, or of the last to be served of the sentences, as reduced by any remissions or reductions under section</w:t>
      </w:r>
      <w:r w:rsidR="000F3DA8">
        <w:t> </w:t>
      </w:r>
      <w:r w:rsidRPr="000F3DA8">
        <w:t>19AA.</w:t>
      </w:r>
    </w:p>
    <w:p w:rsidR="001769E6" w:rsidRPr="000F3DA8" w:rsidRDefault="001769E6" w:rsidP="001769E6">
      <w:pPr>
        <w:pStyle w:val="subsection"/>
      </w:pPr>
      <w:r w:rsidRPr="000F3DA8">
        <w:tab/>
        <w:t>(2)</w:t>
      </w:r>
      <w:r w:rsidRPr="000F3DA8">
        <w:tab/>
        <w:t>This section does not restrict the length of the non</w:t>
      </w:r>
      <w:r w:rsidR="000F3DA8">
        <w:noBreakHyphen/>
      </w:r>
      <w:r w:rsidRPr="000F3DA8">
        <w:t>parole period or the pre</w:t>
      </w:r>
      <w:r w:rsidR="000F3DA8">
        <w:noBreakHyphen/>
      </w:r>
      <w:r w:rsidRPr="000F3DA8">
        <w:t>release period in respect of a life sentence or sentences that include such a sentence.</w:t>
      </w:r>
    </w:p>
    <w:p w:rsidR="001769E6" w:rsidRPr="000F3DA8" w:rsidRDefault="001769E6" w:rsidP="001769E6">
      <w:pPr>
        <w:pStyle w:val="ActHead5"/>
      </w:pPr>
      <w:bookmarkStart w:id="532" w:name="_Toc486498000"/>
      <w:r w:rsidRPr="000F3DA8">
        <w:rPr>
          <w:rStyle w:val="CharSectno"/>
        </w:rPr>
        <w:t>19AG</w:t>
      </w:r>
      <w:r w:rsidRPr="000F3DA8">
        <w:t xml:space="preserve">  Non</w:t>
      </w:r>
      <w:r w:rsidR="000F3DA8">
        <w:noBreakHyphen/>
      </w:r>
      <w:r w:rsidRPr="000F3DA8">
        <w:t>parole periods for sentences for certain offences</w:t>
      </w:r>
      <w:bookmarkEnd w:id="532"/>
    </w:p>
    <w:p w:rsidR="001769E6" w:rsidRPr="000F3DA8" w:rsidRDefault="001769E6" w:rsidP="001769E6">
      <w:pPr>
        <w:pStyle w:val="subsection"/>
      </w:pPr>
      <w:r w:rsidRPr="000F3DA8">
        <w:tab/>
        <w:t>(1)</w:t>
      </w:r>
      <w:r w:rsidRPr="000F3DA8">
        <w:tab/>
        <w:t xml:space="preserve">This section applies if a person is convicted of one of the following offences (each of which is a </w:t>
      </w:r>
      <w:r w:rsidRPr="000F3DA8">
        <w:rPr>
          <w:b/>
          <w:i/>
        </w:rPr>
        <w:t>minimum non</w:t>
      </w:r>
      <w:r w:rsidR="000F3DA8">
        <w:rPr>
          <w:b/>
          <w:i/>
        </w:rPr>
        <w:noBreakHyphen/>
      </w:r>
      <w:r w:rsidRPr="000F3DA8">
        <w:rPr>
          <w:b/>
          <w:i/>
        </w:rPr>
        <w:t>parole offence</w:t>
      </w:r>
      <w:r w:rsidRPr="000F3DA8">
        <w:t>) and a court imposes a sentence for the offence:</w:t>
      </w:r>
    </w:p>
    <w:p w:rsidR="001769E6" w:rsidRPr="000F3DA8" w:rsidRDefault="001769E6" w:rsidP="001769E6">
      <w:pPr>
        <w:pStyle w:val="paragraph"/>
      </w:pPr>
      <w:r w:rsidRPr="000F3DA8">
        <w:tab/>
        <w:t>(a)</w:t>
      </w:r>
      <w:r w:rsidRPr="000F3DA8">
        <w:tab/>
        <w:t>an offence against section</w:t>
      </w:r>
      <w:r w:rsidR="000F3DA8">
        <w:t> </w:t>
      </w:r>
      <w:r w:rsidRPr="000F3DA8">
        <w:t>24AA;</w:t>
      </w:r>
    </w:p>
    <w:p w:rsidR="001769E6" w:rsidRPr="000F3DA8" w:rsidRDefault="001769E6" w:rsidP="001769E6">
      <w:pPr>
        <w:pStyle w:val="paragraph"/>
      </w:pPr>
      <w:r w:rsidRPr="000F3DA8">
        <w:tab/>
        <w:t>(b)</w:t>
      </w:r>
      <w:r w:rsidRPr="000F3DA8">
        <w:tab/>
        <w:t>a terrorism offence;</w:t>
      </w:r>
    </w:p>
    <w:p w:rsidR="001769E6" w:rsidRPr="000F3DA8" w:rsidRDefault="001769E6" w:rsidP="001769E6">
      <w:pPr>
        <w:pStyle w:val="paragraph"/>
      </w:pPr>
      <w:r w:rsidRPr="000F3DA8">
        <w:tab/>
        <w:t>(c)</w:t>
      </w:r>
      <w:r w:rsidRPr="000F3DA8">
        <w:tab/>
        <w:t>an offence against Division</w:t>
      </w:r>
      <w:r w:rsidR="000F3DA8">
        <w:t> </w:t>
      </w:r>
      <w:r w:rsidRPr="000F3DA8">
        <w:t xml:space="preserve">80 or 91 of the </w:t>
      </w:r>
      <w:r w:rsidRPr="000F3DA8">
        <w:rPr>
          <w:i/>
        </w:rPr>
        <w:t>Criminal Code</w:t>
      </w:r>
      <w:r w:rsidRPr="000F3DA8">
        <w:t>.</w:t>
      </w:r>
    </w:p>
    <w:p w:rsidR="001769E6" w:rsidRPr="000F3DA8" w:rsidRDefault="001769E6" w:rsidP="001769E6">
      <w:pPr>
        <w:pStyle w:val="notetext"/>
      </w:pPr>
      <w:r w:rsidRPr="000F3DA8">
        <w:t>Note:</w:t>
      </w:r>
      <w:r w:rsidRPr="000F3DA8">
        <w:tab/>
        <w:t>A sentence for a minimum non</w:t>
      </w:r>
      <w:r w:rsidR="000F3DA8">
        <w:noBreakHyphen/>
      </w:r>
      <w:r w:rsidRPr="000F3DA8">
        <w:t>parole offence is a federal sentence, because such an offence is a federal offence.</w:t>
      </w:r>
    </w:p>
    <w:p w:rsidR="001769E6" w:rsidRPr="000F3DA8" w:rsidRDefault="001769E6" w:rsidP="00A65320">
      <w:pPr>
        <w:pStyle w:val="subsection"/>
        <w:keepNext/>
        <w:keepLines/>
      </w:pPr>
      <w:r w:rsidRPr="000F3DA8">
        <w:tab/>
        <w:t>(2)</w:t>
      </w:r>
      <w:r w:rsidRPr="000F3DA8">
        <w:tab/>
        <w:t>The court must fix a single non</w:t>
      </w:r>
      <w:r w:rsidR="000F3DA8">
        <w:noBreakHyphen/>
      </w:r>
      <w:r w:rsidRPr="000F3DA8">
        <w:t xml:space="preserve">parole period of at least </w:t>
      </w:r>
      <w:r w:rsidRPr="000F3DA8">
        <w:rPr>
          <w:position w:val="6"/>
          <w:sz w:val="16"/>
        </w:rPr>
        <w:t>3</w:t>
      </w:r>
      <w:r w:rsidRPr="000F3DA8">
        <w:t>/</w:t>
      </w:r>
      <w:r w:rsidRPr="000F3DA8">
        <w:rPr>
          <w:sz w:val="16"/>
        </w:rPr>
        <w:t>4</w:t>
      </w:r>
      <w:r w:rsidRPr="000F3DA8">
        <w:t xml:space="preserve"> of:</w:t>
      </w:r>
    </w:p>
    <w:p w:rsidR="001769E6" w:rsidRPr="000F3DA8" w:rsidRDefault="001769E6" w:rsidP="00A65320">
      <w:pPr>
        <w:pStyle w:val="paragraph"/>
        <w:keepNext/>
        <w:keepLines/>
      </w:pPr>
      <w:r w:rsidRPr="000F3DA8">
        <w:tab/>
        <w:t>(a)</w:t>
      </w:r>
      <w:r w:rsidRPr="000F3DA8">
        <w:tab/>
        <w:t>the sentence for the minimum non</w:t>
      </w:r>
      <w:r w:rsidR="000F3DA8">
        <w:noBreakHyphen/>
      </w:r>
      <w:r w:rsidRPr="000F3DA8">
        <w:t>parole offence; or</w:t>
      </w:r>
    </w:p>
    <w:p w:rsidR="001769E6" w:rsidRPr="000F3DA8" w:rsidRDefault="001769E6" w:rsidP="001769E6">
      <w:pPr>
        <w:pStyle w:val="paragraph"/>
      </w:pPr>
      <w:r w:rsidRPr="000F3DA8">
        <w:tab/>
        <w:t>(b)</w:t>
      </w:r>
      <w:r w:rsidRPr="000F3DA8">
        <w:tab/>
        <w:t>if 2 or more sentences have been imposed on the person for minimum non</w:t>
      </w:r>
      <w:r w:rsidR="000F3DA8">
        <w:noBreakHyphen/>
      </w:r>
      <w:r w:rsidRPr="000F3DA8">
        <w:t>parole offences—the aggregate of those sentences.</w:t>
      </w:r>
    </w:p>
    <w:p w:rsidR="001769E6" w:rsidRPr="000F3DA8" w:rsidRDefault="001769E6" w:rsidP="001769E6">
      <w:pPr>
        <w:pStyle w:val="subsection2"/>
      </w:pPr>
      <w:r w:rsidRPr="000F3DA8">
        <w:t>The non</w:t>
      </w:r>
      <w:r w:rsidR="000F3DA8">
        <w:noBreakHyphen/>
      </w:r>
      <w:r w:rsidRPr="000F3DA8">
        <w:t>parole period is in respect of all federal sentences the person is to serve or complete.</w:t>
      </w:r>
    </w:p>
    <w:p w:rsidR="001769E6" w:rsidRPr="000F3DA8" w:rsidRDefault="001769E6" w:rsidP="001769E6">
      <w:pPr>
        <w:pStyle w:val="subsection"/>
      </w:pPr>
      <w:r w:rsidRPr="000F3DA8">
        <w:tab/>
        <w:t>(3)</w:t>
      </w:r>
      <w:r w:rsidRPr="000F3DA8">
        <w:tab/>
        <w:t xml:space="preserve">For the purposes of </w:t>
      </w:r>
      <w:r w:rsidR="000F3DA8">
        <w:t>subsection (</w:t>
      </w:r>
      <w:r w:rsidRPr="000F3DA8">
        <w:t>2):</w:t>
      </w:r>
    </w:p>
    <w:p w:rsidR="001769E6" w:rsidRPr="000F3DA8" w:rsidRDefault="001769E6" w:rsidP="001769E6">
      <w:pPr>
        <w:pStyle w:val="paragraph"/>
      </w:pPr>
      <w:r w:rsidRPr="000F3DA8">
        <w:tab/>
        <w:t>(a)</w:t>
      </w:r>
      <w:r w:rsidRPr="000F3DA8">
        <w:tab/>
        <w:t>a sentence of imprisonment for life for a minimum non</w:t>
      </w:r>
      <w:r w:rsidR="000F3DA8">
        <w:noBreakHyphen/>
      </w:r>
      <w:r w:rsidRPr="000F3DA8">
        <w:t>parole offence is taken to be a sentence of imprisonment for 30 years for the offence; and</w:t>
      </w:r>
    </w:p>
    <w:p w:rsidR="001769E6" w:rsidRPr="000F3DA8" w:rsidRDefault="001769E6" w:rsidP="001769E6">
      <w:pPr>
        <w:pStyle w:val="paragraph"/>
      </w:pPr>
      <w:r w:rsidRPr="000F3DA8">
        <w:tab/>
        <w:t>(b)</w:t>
      </w:r>
      <w:r w:rsidRPr="000F3DA8">
        <w:tab/>
        <w:t>it does not matter:</w:t>
      </w:r>
    </w:p>
    <w:p w:rsidR="001769E6" w:rsidRPr="000F3DA8" w:rsidRDefault="001769E6" w:rsidP="001769E6">
      <w:pPr>
        <w:pStyle w:val="paragraphsub"/>
      </w:pPr>
      <w:r w:rsidRPr="000F3DA8">
        <w:tab/>
        <w:t>(i)</w:t>
      </w:r>
      <w:r w:rsidRPr="000F3DA8">
        <w:tab/>
        <w:t>whether or not the sentences mentioned in that subsection were imposed at the same sitting; or</w:t>
      </w:r>
    </w:p>
    <w:p w:rsidR="001769E6" w:rsidRPr="000F3DA8" w:rsidRDefault="001769E6" w:rsidP="001769E6">
      <w:pPr>
        <w:pStyle w:val="paragraphsub"/>
      </w:pPr>
      <w:r w:rsidRPr="000F3DA8">
        <w:tab/>
        <w:t>(ii)</w:t>
      </w:r>
      <w:r w:rsidRPr="000F3DA8">
        <w:tab/>
        <w:t>whether or not the convictions giving rise to those sentences were at the same sitting; or</w:t>
      </w:r>
    </w:p>
    <w:p w:rsidR="001769E6" w:rsidRPr="000F3DA8" w:rsidRDefault="001769E6" w:rsidP="001769E6">
      <w:pPr>
        <w:pStyle w:val="paragraphsub"/>
      </w:pPr>
      <w:r w:rsidRPr="000F3DA8">
        <w:tab/>
        <w:t>(iii)</w:t>
      </w:r>
      <w:r w:rsidRPr="000F3DA8">
        <w:tab/>
        <w:t>whether or not all the federal sentences mentioned in that subsection are for minimum non</w:t>
      </w:r>
      <w:r w:rsidR="000F3DA8">
        <w:noBreakHyphen/>
      </w:r>
      <w:r w:rsidRPr="000F3DA8">
        <w:t>parole offences.</w:t>
      </w:r>
    </w:p>
    <w:p w:rsidR="001769E6" w:rsidRPr="000F3DA8" w:rsidRDefault="001769E6" w:rsidP="001769E6">
      <w:pPr>
        <w:pStyle w:val="subsection"/>
      </w:pPr>
      <w:r w:rsidRPr="000F3DA8">
        <w:tab/>
        <w:t>(4)</w:t>
      </w:r>
      <w:r w:rsidRPr="000F3DA8">
        <w:tab/>
        <w:t>If the person was subject to a recognizance release order, the non</w:t>
      </w:r>
      <w:r w:rsidR="000F3DA8">
        <w:noBreakHyphen/>
      </w:r>
      <w:r w:rsidRPr="000F3DA8">
        <w:t>parole period supersedes the order.</w:t>
      </w:r>
    </w:p>
    <w:p w:rsidR="001769E6" w:rsidRPr="000F3DA8" w:rsidRDefault="001769E6" w:rsidP="001769E6">
      <w:pPr>
        <w:pStyle w:val="subsection"/>
      </w:pPr>
      <w:r w:rsidRPr="000F3DA8">
        <w:tab/>
        <w:t>(5)</w:t>
      </w:r>
      <w:r w:rsidRPr="000F3DA8">
        <w:tab/>
        <w:t>Sections</w:t>
      </w:r>
      <w:r w:rsidR="000F3DA8">
        <w:t> </w:t>
      </w:r>
      <w:r w:rsidRPr="000F3DA8">
        <w:t>19AB, 19AC, 19AD, 19AE and 19AR have effect subject to this section.</w:t>
      </w:r>
    </w:p>
    <w:p w:rsidR="001769E6" w:rsidRPr="000F3DA8" w:rsidRDefault="001769E6" w:rsidP="001769E6">
      <w:pPr>
        <w:pStyle w:val="notetext"/>
      </w:pPr>
      <w:r w:rsidRPr="000F3DA8">
        <w:t>Note:</w:t>
      </w:r>
      <w:r w:rsidRPr="000F3DA8">
        <w:tab/>
        <w:t>The effects of this include preventing a court from:</w:t>
      </w:r>
    </w:p>
    <w:p w:rsidR="001769E6" w:rsidRPr="000F3DA8" w:rsidRDefault="001769E6" w:rsidP="0075164E">
      <w:pPr>
        <w:pStyle w:val="notepara"/>
      </w:pPr>
      <w:r w:rsidRPr="000F3DA8">
        <w:t>(b)</w:t>
      </w:r>
      <w:r w:rsidRPr="000F3DA8">
        <w:tab/>
        <w:t>confirming (under paragraph</w:t>
      </w:r>
      <w:r w:rsidR="000F3DA8">
        <w:t> </w:t>
      </w:r>
      <w:r w:rsidRPr="000F3DA8">
        <w:t>19AD(2)(d)) a pre</w:t>
      </w:r>
      <w:r w:rsidR="000F3DA8">
        <w:noBreakHyphen/>
      </w:r>
      <w:r w:rsidRPr="000F3DA8">
        <w:t>existing non</w:t>
      </w:r>
      <w:r w:rsidR="000F3DA8">
        <w:noBreakHyphen/>
      </w:r>
      <w:r w:rsidRPr="000F3DA8">
        <w:t>parole period; or</w:t>
      </w:r>
    </w:p>
    <w:p w:rsidR="001769E6" w:rsidRPr="000F3DA8" w:rsidRDefault="001769E6" w:rsidP="0075164E">
      <w:pPr>
        <w:pStyle w:val="notepara"/>
      </w:pPr>
      <w:r w:rsidRPr="000F3DA8">
        <w:t>(c)</w:t>
      </w:r>
      <w:r w:rsidRPr="000F3DA8">
        <w:tab/>
        <w:t>confirming (under paragraph</w:t>
      </w:r>
      <w:r w:rsidR="000F3DA8">
        <w:t> </w:t>
      </w:r>
      <w:r w:rsidRPr="000F3DA8">
        <w:t>19AE(2)(d)) a recognizance release order; or</w:t>
      </w:r>
    </w:p>
    <w:p w:rsidR="00DB61ED" w:rsidRPr="000F3DA8" w:rsidRDefault="00DB61ED" w:rsidP="00DB61ED">
      <w:pPr>
        <w:pStyle w:val="notepara"/>
      </w:pPr>
      <w:r w:rsidRPr="000F3DA8">
        <w:t>(ca)</w:t>
      </w:r>
      <w:r w:rsidRPr="000F3DA8">
        <w:tab/>
        <w:t>making a recognizance release order under paragraph</w:t>
      </w:r>
      <w:r w:rsidR="000F3DA8">
        <w:t> </w:t>
      </w:r>
      <w:r w:rsidRPr="000F3DA8">
        <w:t>19AE(2)(e) or 19AR(2)(e); or</w:t>
      </w:r>
    </w:p>
    <w:p w:rsidR="001769E6" w:rsidRPr="000F3DA8" w:rsidRDefault="001769E6" w:rsidP="0075164E">
      <w:pPr>
        <w:pStyle w:val="notepara"/>
      </w:pPr>
      <w:r w:rsidRPr="000F3DA8">
        <w:t>(d)</w:t>
      </w:r>
      <w:r w:rsidRPr="000F3DA8">
        <w:tab/>
        <w:t>declining (under subsection</w:t>
      </w:r>
      <w:r w:rsidR="000F3DA8">
        <w:t> </w:t>
      </w:r>
      <w:r w:rsidRPr="000F3DA8">
        <w:t>19AB(3) or 19AC(1) or (2) or paragraph</w:t>
      </w:r>
      <w:r w:rsidR="000F3DA8">
        <w:t> </w:t>
      </w:r>
      <w:r w:rsidRPr="000F3DA8">
        <w:t>19AD(2)(f)) to fix a non</w:t>
      </w:r>
      <w:r w:rsidR="000F3DA8">
        <w:noBreakHyphen/>
      </w:r>
      <w:r w:rsidRPr="000F3DA8">
        <w:t>parole period.</w:t>
      </w:r>
    </w:p>
    <w:p w:rsidR="001769E6" w:rsidRPr="000F3DA8" w:rsidRDefault="001769E6" w:rsidP="00A65320">
      <w:pPr>
        <w:pStyle w:val="ActHead5"/>
      </w:pPr>
      <w:bookmarkStart w:id="533" w:name="_Toc486498001"/>
      <w:r w:rsidRPr="000F3DA8">
        <w:rPr>
          <w:rStyle w:val="CharSectno"/>
        </w:rPr>
        <w:t>19AH</w:t>
      </w:r>
      <w:r w:rsidRPr="000F3DA8">
        <w:t xml:space="preserve">  Failure to fix non</w:t>
      </w:r>
      <w:r w:rsidR="000F3DA8">
        <w:noBreakHyphen/>
      </w:r>
      <w:r w:rsidRPr="000F3DA8">
        <w:t>parole period or make recognizance release order</w:t>
      </w:r>
      <w:bookmarkEnd w:id="533"/>
    </w:p>
    <w:p w:rsidR="001769E6" w:rsidRPr="000F3DA8" w:rsidRDefault="001769E6" w:rsidP="00A65320">
      <w:pPr>
        <w:pStyle w:val="subsection"/>
        <w:keepNext/>
        <w:keepLines/>
      </w:pPr>
      <w:r w:rsidRPr="000F3DA8">
        <w:tab/>
        <w:t>(1)</w:t>
      </w:r>
      <w:r w:rsidRPr="000F3DA8">
        <w:tab/>
        <w:t>Where a court fails to fix, or properly to fix, a non</w:t>
      </w:r>
      <w:r w:rsidR="000F3DA8">
        <w:noBreakHyphen/>
      </w:r>
      <w:r w:rsidRPr="000F3DA8">
        <w:t>parole period, or to make, or properly to make, a recognizance release order, under this Act:</w:t>
      </w:r>
    </w:p>
    <w:p w:rsidR="001769E6" w:rsidRPr="000F3DA8" w:rsidRDefault="001769E6" w:rsidP="001769E6">
      <w:pPr>
        <w:pStyle w:val="paragraph"/>
      </w:pPr>
      <w:r w:rsidRPr="000F3DA8">
        <w:tab/>
        <w:t>(a)</w:t>
      </w:r>
      <w:r w:rsidRPr="000F3DA8">
        <w:tab/>
        <w:t>that failure does not affect the validity of any sentence imposed on a person; and</w:t>
      </w:r>
    </w:p>
    <w:p w:rsidR="001769E6" w:rsidRPr="000F3DA8" w:rsidRDefault="001769E6" w:rsidP="001769E6">
      <w:pPr>
        <w:pStyle w:val="paragraph"/>
      </w:pPr>
      <w:r w:rsidRPr="000F3DA8">
        <w:tab/>
        <w:t>(b)</w:t>
      </w:r>
      <w:r w:rsidRPr="000F3DA8">
        <w:tab/>
        <w:t>the court must, at any time, on application by the Attorney</w:t>
      </w:r>
      <w:r w:rsidR="000F3DA8">
        <w:noBreakHyphen/>
      </w:r>
      <w:r w:rsidRPr="000F3DA8">
        <w:t>General, the Director of Public Prosecutions or the person, by order, set aside any non</w:t>
      </w:r>
      <w:r w:rsidR="000F3DA8">
        <w:noBreakHyphen/>
      </w:r>
      <w:r w:rsidRPr="000F3DA8">
        <w:t>parole period or recognizance release order that was not properly fixed or made and fix a non</w:t>
      </w:r>
      <w:r w:rsidR="000F3DA8">
        <w:noBreakHyphen/>
      </w:r>
      <w:r w:rsidRPr="000F3DA8">
        <w:t>parole period or make a recognizance release order under this Act.</w:t>
      </w:r>
    </w:p>
    <w:p w:rsidR="001769E6" w:rsidRPr="000F3DA8" w:rsidRDefault="001769E6" w:rsidP="001769E6">
      <w:pPr>
        <w:pStyle w:val="subsection"/>
      </w:pPr>
      <w:r w:rsidRPr="000F3DA8">
        <w:tab/>
        <w:t>(2)</w:t>
      </w:r>
      <w:r w:rsidRPr="000F3DA8">
        <w:tab/>
        <w:t xml:space="preserve">A court shall not, for the purposes of </w:t>
      </w:r>
      <w:r w:rsidR="000F3DA8">
        <w:t>subsection (</w:t>
      </w:r>
      <w:r w:rsidRPr="000F3DA8">
        <w:t>1), be taken to have failed to fix a non</w:t>
      </w:r>
      <w:r w:rsidR="000F3DA8">
        <w:noBreakHyphen/>
      </w:r>
      <w:r w:rsidRPr="000F3DA8">
        <w:t>parole period in respect of a sentence or sentences in respect of which it has made a recognizance release order or to have failed to make a recognizance release order in respect of a sentence or sentences in respect of which it has fixed a non</w:t>
      </w:r>
      <w:r w:rsidR="000F3DA8">
        <w:noBreakHyphen/>
      </w:r>
      <w:r w:rsidRPr="000F3DA8">
        <w:t>parole period.</w:t>
      </w:r>
    </w:p>
    <w:p w:rsidR="001769E6" w:rsidRPr="000F3DA8" w:rsidRDefault="001769E6" w:rsidP="001769E6">
      <w:pPr>
        <w:pStyle w:val="subsection"/>
      </w:pPr>
      <w:r w:rsidRPr="000F3DA8">
        <w:tab/>
        <w:t>(3)</w:t>
      </w:r>
      <w:r w:rsidRPr="000F3DA8">
        <w:tab/>
        <w:t xml:space="preserve">Application under </w:t>
      </w:r>
      <w:r w:rsidR="000F3DA8">
        <w:t>subsection (</w:t>
      </w:r>
      <w:r w:rsidRPr="000F3DA8">
        <w:t>1) to the court that has sentenced a person may be dealt with by that court whether or not it is constituted in the way in which it was constituted when the person was sentenced.</w:t>
      </w:r>
    </w:p>
    <w:p w:rsidR="00DB61ED" w:rsidRPr="000F3DA8" w:rsidRDefault="00DB61ED" w:rsidP="00DB61ED">
      <w:pPr>
        <w:pStyle w:val="ActHead5"/>
      </w:pPr>
      <w:bookmarkStart w:id="534" w:name="_Toc486498002"/>
      <w:r w:rsidRPr="000F3DA8">
        <w:rPr>
          <w:rStyle w:val="CharSectno"/>
        </w:rPr>
        <w:t>19AHA</w:t>
      </w:r>
      <w:r w:rsidRPr="000F3DA8">
        <w:t xml:space="preserve">  Rectification of errors etc. in sentences, non</w:t>
      </w:r>
      <w:r w:rsidR="000F3DA8">
        <w:noBreakHyphen/>
      </w:r>
      <w:r w:rsidRPr="000F3DA8">
        <w:t>parole periods and recognizance release orders</w:t>
      </w:r>
      <w:bookmarkEnd w:id="534"/>
    </w:p>
    <w:p w:rsidR="00DB61ED" w:rsidRPr="000F3DA8" w:rsidRDefault="00DB61ED" w:rsidP="00DB61ED">
      <w:pPr>
        <w:pStyle w:val="subsection"/>
      </w:pPr>
      <w:r w:rsidRPr="000F3DA8">
        <w:tab/>
        <w:t>(1)</w:t>
      </w:r>
      <w:r w:rsidRPr="000F3DA8">
        <w:tab/>
        <w:t>This section applies if a sentencing order made by a court under this Part in relation to a person:</w:t>
      </w:r>
    </w:p>
    <w:p w:rsidR="00DB61ED" w:rsidRPr="000F3DA8" w:rsidRDefault="00DB61ED" w:rsidP="00DB61ED">
      <w:pPr>
        <w:pStyle w:val="paragraph"/>
      </w:pPr>
      <w:r w:rsidRPr="000F3DA8">
        <w:tab/>
        <w:t>(a)</w:t>
      </w:r>
      <w:r w:rsidRPr="000F3DA8">
        <w:tab/>
        <w:t>reflects an error of a technical nature made by the court; or</w:t>
      </w:r>
    </w:p>
    <w:p w:rsidR="00DB61ED" w:rsidRPr="000F3DA8" w:rsidRDefault="00DB61ED" w:rsidP="00DB61ED">
      <w:pPr>
        <w:pStyle w:val="paragraph"/>
      </w:pPr>
      <w:r w:rsidRPr="000F3DA8">
        <w:tab/>
        <w:t>(b)</w:t>
      </w:r>
      <w:r w:rsidRPr="000F3DA8">
        <w:tab/>
        <w:t>has a defect of form; or</w:t>
      </w:r>
    </w:p>
    <w:p w:rsidR="00DB61ED" w:rsidRPr="000F3DA8" w:rsidRDefault="00DB61ED" w:rsidP="00DB61ED">
      <w:pPr>
        <w:pStyle w:val="paragraph"/>
      </w:pPr>
      <w:r w:rsidRPr="000F3DA8">
        <w:tab/>
        <w:t>(c)</w:t>
      </w:r>
      <w:r w:rsidRPr="000F3DA8">
        <w:tab/>
        <w:t>contains an ambiguity.</w:t>
      </w:r>
    </w:p>
    <w:p w:rsidR="00DB61ED" w:rsidRPr="000F3DA8" w:rsidRDefault="00DB61ED" w:rsidP="00DB61ED">
      <w:pPr>
        <w:pStyle w:val="notetext"/>
      </w:pPr>
      <w:r w:rsidRPr="000F3DA8">
        <w:t>Note:</w:t>
      </w:r>
      <w:r w:rsidRPr="000F3DA8">
        <w:tab/>
        <w:t xml:space="preserve">For </w:t>
      </w:r>
      <w:r w:rsidR="000F3DA8">
        <w:t>paragraph (</w:t>
      </w:r>
      <w:r w:rsidRPr="000F3DA8">
        <w:t>a), the following are examples of errors of a technical nature: a clerical mistake, an accidental slip or omission, a material miscalculation of figures or a material mistake in the description of a person, thing or matter.</w:t>
      </w:r>
    </w:p>
    <w:p w:rsidR="00DB61ED" w:rsidRPr="000F3DA8" w:rsidRDefault="00DB61ED" w:rsidP="00DB61ED">
      <w:pPr>
        <w:pStyle w:val="subsection"/>
      </w:pPr>
      <w:r w:rsidRPr="000F3DA8">
        <w:tab/>
        <w:t>(2)</w:t>
      </w:r>
      <w:r w:rsidRPr="000F3DA8">
        <w:tab/>
        <w:t xml:space="preserve">An error, defect or ambiguity mentioned in </w:t>
      </w:r>
      <w:r w:rsidR="000F3DA8">
        <w:t>subsection (</w:t>
      </w:r>
      <w:r w:rsidRPr="000F3DA8">
        <w:t>1) does not affect the validity of any sentence imposed on the person.</w:t>
      </w:r>
    </w:p>
    <w:p w:rsidR="00DB61ED" w:rsidRPr="000F3DA8" w:rsidRDefault="00DB61ED" w:rsidP="00DB61ED">
      <w:pPr>
        <w:pStyle w:val="subsection"/>
      </w:pPr>
      <w:r w:rsidRPr="000F3DA8">
        <w:tab/>
        <w:t>(3)</w:t>
      </w:r>
      <w:r w:rsidRPr="000F3DA8">
        <w:tab/>
        <w:t>The court may, on its own initiative, at any time, by order, amend the sentencing order to rectify the error, defect or ambiguity.</w:t>
      </w:r>
    </w:p>
    <w:p w:rsidR="00DB61ED" w:rsidRPr="000F3DA8" w:rsidRDefault="00DB61ED" w:rsidP="00DB61ED">
      <w:pPr>
        <w:pStyle w:val="subsection"/>
      </w:pPr>
      <w:r w:rsidRPr="000F3DA8">
        <w:tab/>
        <w:t>(4)</w:t>
      </w:r>
      <w:r w:rsidRPr="000F3DA8">
        <w:tab/>
        <w:t>The court must, at any time, on application by the Attorney</w:t>
      </w:r>
      <w:r w:rsidR="000F3DA8">
        <w:noBreakHyphen/>
      </w:r>
      <w:r w:rsidRPr="000F3DA8">
        <w:t>General, the Director of Public Prosecutions or the person, by order, amend the sentencing order to rectify the error, defect or ambiguity.</w:t>
      </w:r>
    </w:p>
    <w:p w:rsidR="00DB61ED" w:rsidRPr="000F3DA8" w:rsidRDefault="00DB61ED" w:rsidP="00DB61ED">
      <w:pPr>
        <w:pStyle w:val="subsection"/>
      </w:pPr>
      <w:r w:rsidRPr="000F3DA8">
        <w:tab/>
        <w:t>(5)</w:t>
      </w:r>
      <w:r w:rsidRPr="000F3DA8">
        <w:tab/>
        <w:t>The court may amend the sentencing order whether or not the court is constituted in the way in which it was constituted when the person was sentenced.</w:t>
      </w:r>
    </w:p>
    <w:p w:rsidR="00DB61ED" w:rsidRPr="000F3DA8" w:rsidRDefault="00DB61ED" w:rsidP="00DB61ED">
      <w:pPr>
        <w:pStyle w:val="subsection"/>
      </w:pPr>
      <w:r w:rsidRPr="000F3DA8">
        <w:tab/>
        <w:t>(6)</w:t>
      </w:r>
      <w:r w:rsidRPr="000F3DA8">
        <w:tab/>
        <w:t>An amendment of a sentencing order under this section does not affect any right of appeal against a sentence.</w:t>
      </w:r>
    </w:p>
    <w:p w:rsidR="00DB61ED" w:rsidRPr="000F3DA8" w:rsidRDefault="00DB61ED" w:rsidP="00DB61ED">
      <w:pPr>
        <w:pStyle w:val="subsection"/>
      </w:pPr>
      <w:r w:rsidRPr="000F3DA8">
        <w:tab/>
        <w:t>(7)</w:t>
      </w:r>
      <w:r w:rsidRPr="000F3DA8">
        <w:tab/>
        <w:t>Unless the court orders otherwise, an amendment of a sentencing order under this section is taken to have had effect from the date of effect of the sentencing order.</w:t>
      </w:r>
    </w:p>
    <w:p w:rsidR="00DB61ED" w:rsidRPr="000F3DA8" w:rsidRDefault="00DB61ED" w:rsidP="00DB61ED">
      <w:pPr>
        <w:pStyle w:val="subsection"/>
      </w:pPr>
      <w:r w:rsidRPr="000F3DA8">
        <w:tab/>
        <w:t>(8)</w:t>
      </w:r>
      <w:r w:rsidRPr="000F3DA8">
        <w:tab/>
        <w:t>In this section:</w:t>
      </w:r>
    </w:p>
    <w:p w:rsidR="00DB61ED" w:rsidRPr="000F3DA8" w:rsidRDefault="00DB61ED" w:rsidP="00DB61ED">
      <w:pPr>
        <w:pStyle w:val="Definition"/>
      </w:pPr>
      <w:r w:rsidRPr="000F3DA8">
        <w:rPr>
          <w:b/>
          <w:i/>
        </w:rPr>
        <w:t>sentencing order</w:t>
      </w:r>
      <w:r w:rsidRPr="000F3DA8">
        <w:t xml:space="preserve"> means any of the following:</w:t>
      </w:r>
    </w:p>
    <w:p w:rsidR="00DB61ED" w:rsidRPr="000F3DA8" w:rsidRDefault="00DB61ED" w:rsidP="00DB61ED">
      <w:pPr>
        <w:pStyle w:val="paragraph"/>
      </w:pPr>
      <w:r w:rsidRPr="000F3DA8">
        <w:tab/>
        <w:t>(a)</w:t>
      </w:r>
      <w:r w:rsidRPr="000F3DA8">
        <w:tab/>
        <w:t>an order imposing, or purporting to impose, a sentence;</w:t>
      </w:r>
    </w:p>
    <w:p w:rsidR="00DB61ED" w:rsidRPr="000F3DA8" w:rsidRDefault="00DB61ED" w:rsidP="00DB61ED">
      <w:pPr>
        <w:pStyle w:val="paragraph"/>
      </w:pPr>
      <w:r w:rsidRPr="000F3DA8">
        <w:tab/>
        <w:t>(b)</w:t>
      </w:r>
      <w:r w:rsidRPr="000F3DA8">
        <w:tab/>
        <w:t>an order fixing a non</w:t>
      </w:r>
      <w:r w:rsidR="000F3DA8">
        <w:noBreakHyphen/>
      </w:r>
      <w:r w:rsidRPr="000F3DA8">
        <w:t>parole period;</w:t>
      </w:r>
    </w:p>
    <w:p w:rsidR="00DB61ED" w:rsidRPr="000F3DA8" w:rsidRDefault="00DB61ED" w:rsidP="00DB61ED">
      <w:pPr>
        <w:pStyle w:val="paragraph"/>
      </w:pPr>
      <w:r w:rsidRPr="000F3DA8">
        <w:tab/>
        <w:t>(c)</w:t>
      </w:r>
      <w:r w:rsidRPr="000F3DA8">
        <w:tab/>
        <w:t>a recognizance release order.</w:t>
      </w:r>
    </w:p>
    <w:p w:rsidR="001769E6" w:rsidRPr="000F3DA8" w:rsidRDefault="001769E6" w:rsidP="001769E6">
      <w:pPr>
        <w:pStyle w:val="ActHead5"/>
      </w:pPr>
      <w:bookmarkStart w:id="535" w:name="_Toc486498003"/>
      <w:r w:rsidRPr="000F3DA8">
        <w:rPr>
          <w:rStyle w:val="CharSectno"/>
        </w:rPr>
        <w:t>19AJ</w:t>
      </w:r>
      <w:r w:rsidRPr="000F3DA8">
        <w:t xml:space="preserve">  Court may only fix non</w:t>
      </w:r>
      <w:r w:rsidR="000F3DA8">
        <w:noBreakHyphen/>
      </w:r>
      <w:r w:rsidRPr="000F3DA8">
        <w:t>parole periods or make recognizance release orders for federal sentences of imprisonment</w:t>
      </w:r>
      <w:bookmarkEnd w:id="535"/>
    </w:p>
    <w:p w:rsidR="001769E6" w:rsidRPr="000F3DA8" w:rsidRDefault="001769E6" w:rsidP="001769E6">
      <w:pPr>
        <w:pStyle w:val="subsection"/>
      </w:pPr>
      <w:r w:rsidRPr="000F3DA8">
        <w:tab/>
      </w:r>
      <w:r w:rsidRPr="000F3DA8">
        <w:tab/>
        <w:t>This Division does not authorise a court to fix a single non</w:t>
      </w:r>
      <w:r w:rsidR="000F3DA8">
        <w:noBreakHyphen/>
      </w:r>
      <w:r w:rsidRPr="000F3DA8">
        <w:t>parole period, or make a recognizance release order, in respect both of federal sentences of imprisonment and State or Territory sentences of imprisonment.</w:t>
      </w:r>
    </w:p>
    <w:p w:rsidR="001769E6" w:rsidRPr="000F3DA8" w:rsidRDefault="001769E6" w:rsidP="00A65320">
      <w:pPr>
        <w:pStyle w:val="ActHead5"/>
      </w:pPr>
      <w:bookmarkStart w:id="536" w:name="_Toc486498004"/>
      <w:r w:rsidRPr="000F3DA8">
        <w:rPr>
          <w:rStyle w:val="CharSectno"/>
        </w:rPr>
        <w:t>19AK</w:t>
      </w:r>
      <w:r w:rsidRPr="000F3DA8">
        <w:t xml:space="preserve">  Possible deportation no impediment to fixing non</w:t>
      </w:r>
      <w:r w:rsidR="000F3DA8">
        <w:noBreakHyphen/>
      </w:r>
      <w:r w:rsidRPr="000F3DA8">
        <w:t>parole period</w:t>
      </w:r>
      <w:bookmarkEnd w:id="536"/>
    </w:p>
    <w:p w:rsidR="001769E6" w:rsidRPr="000F3DA8" w:rsidRDefault="001769E6" w:rsidP="00A65320">
      <w:pPr>
        <w:pStyle w:val="subsection"/>
        <w:keepNext/>
        <w:keepLines/>
      </w:pPr>
      <w:r w:rsidRPr="000F3DA8">
        <w:tab/>
      </w:r>
      <w:r w:rsidRPr="000F3DA8">
        <w:tab/>
        <w:t>Where a person is convicted of a federal offence, a court is not precluded from fixing a non</w:t>
      </w:r>
      <w:r w:rsidR="000F3DA8">
        <w:noBreakHyphen/>
      </w:r>
      <w:r w:rsidRPr="000F3DA8">
        <w:t xml:space="preserve">parole period in respect of the sentence imposed for that offence merely because the person is, or may be, liable to be deported from </w:t>
      </w:r>
      <w:smartTag w:uri="urn:schemas-microsoft-com:office:smarttags" w:element="country-region">
        <w:smartTag w:uri="urn:schemas-microsoft-com:office:smarttags" w:element="date">
          <w:r w:rsidRPr="000F3DA8">
            <w:t>Australia</w:t>
          </w:r>
        </w:smartTag>
      </w:smartTag>
      <w:r w:rsidRPr="000F3DA8">
        <w:t>.</w:t>
      </w:r>
    </w:p>
    <w:p w:rsidR="001769E6" w:rsidRPr="000F3DA8" w:rsidRDefault="001769E6" w:rsidP="00527FBC">
      <w:pPr>
        <w:pStyle w:val="ActHead3"/>
        <w:pageBreakBefore/>
      </w:pPr>
      <w:bookmarkStart w:id="537" w:name="_Toc486498005"/>
      <w:r w:rsidRPr="000F3DA8">
        <w:rPr>
          <w:rStyle w:val="CharDivNo"/>
        </w:rPr>
        <w:t>Division</w:t>
      </w:r>
      <w:r w:rsidR="000F3DA8" w:rsidRPr="000F3DA8">
        <w:rPr>
          <w:rStyle w:val="CharDivNo"/>
        </w:rPr>
        <w:t> </w:t>
      </w:r>
      <w:r w:rsidRPr="000F3DA8">
        <w:rPr>
          <w:rStyle w:val="CharDivNo"/>
        </w:rPr>
        <w:t>5</w:t>
      </w:r>
      <w:r w:rsidRPr="000F3DA8">
        <w:t>—</w:t>
      </w:r>
      <w:r w:rsidRPr="000F3DA8">
        <w:rPr>
          <w:rStyle w:val="CharDivText"/>
        </w:rPr>
        <w:t>Conditional release on parole or licence</w:t>
      </w:r>
      <w:bookmarkEnd w:id="537"/>
    </w:p>
    <w:p w:rsidR="00B21F52" w:rsidRPr="000F3DA8" w:rsidRDefault="00B21F52" w:rsidP="00B21F52">
      <w:pPr>
        <w:pStyle w:val="ActHead4"/>
      </w:pPr>
      <w:bookmarkStart w:id="538" w:name="_Toc486498006"/>
      <w:r w:rsidRPr="000F3DA8">
        <w:rPr>
          <w:rStyle w:val="CharSubdNo"/>
        </w:rPr>
        <w:t>Subdivision A</w:t>
      </w:r>
      <w:r w:rsidRPr="000F3DA8">
        <w:t>—</w:t>
      </w:r>
      <w:r w:rsidRPr="000F3DA8">
        <w:rPr>
          <w:rStyle w:val="CharSubdText"/>
        </w:rPr>
        <w:t>Release on parole or licence</w:t>
      </w:r>
      <w:bookmarkEnd w:id="538"/>
    </w:p>
    <w:p w:rsidR="00B21F52" w:rsidRPr="000F3DA8" w:rsidRDefault="00B21F52" w:rsidP="00B21F52">
      <w:pPr>
        <w:pStyle w:val="ActHead5"/>
      </w:pPr>
      <w:bookmarkStart w:id="539" w:name="_Toc486498007"/>
      <w:r w:rsidRPr="000F3DA8">
        <w:rPr>
          <w:rStyle w:val="CharSectno"/>
        </w:rPr>
        <w:t>19AKA</w:t>
      </w:r>
      <w:r w:rsidRPr="000F3DA8">
        <w:t xml:space="preserve">  Purposes of parole</w:t>
      </w:r>
      <w:bookmarkEnd w:id="539"/>
    </w:p>
    <w:p w:rsidR="00B21F52" w:rsidRPr="000F3DA8" w:rsidRDefault="00B21F52" w:rsidP="00B21F52">
      <w:pPr>
        <w:pStyle w:val="subsection"/>
      </w:pPr>
      <w:r w:rsidRPr="000F3DA8">
        <w:tab/>
      </w:r>
      <w:r w:rsidRPr="000F3DA8">
        <w:tab/>
        <w:t>The purposes of parole are the following:</w:t>
      </w:r>
    </w:p>
    <w:p w:rsidR="00B21F52" w:rsidRPr="000F3DA8" w:rsidRDefault="00B21F52" w:rsidP="00B21F52">
      <w:pPr>
        <w:pStyle w:val="paragraph"/>
      </w:pPr>
      <w:r w:rsidRPr="000F3DA8">
        <w:tab/>
        <w:t>(a)</w:t>
      </w:r>
      <w:r w:rsidRPr="000F3DA8">
        <w:tab/>
        <w:t>the protection of the community;</w:t>
      </w:r>
    </w:p>
    <w:p w:rsidR="00B21F52" w:rsidRPr="000F3DA8" w:rsidRDefault="00B21F52" w:rsidP="00B21F52">
      <w:pPr>
        <w:pStyle w:val="paragraph"/>
      </w:pPr>
      <w:r w:rsidRPr="000F3DA8">
        <w:tab/>
        <w:t>(b)</w:t>
      </w:r>
      <w:r w:rsidRPr="000F3DA8">
        <w:tab/>
        <w:t>the rehabilitation of the offender;</w:t>
      </w:r>
    </w:p>
    <w:p w:rsidR="00B21F52" w:rsidRPr="000F3DA8" w:rsidRDefault="00B21F52" w:rsidP="00B21F52">
      <w:pPr>
        <w:pStyle w:val="paragraph"/>
      </w:pPr>
      <w:r w:rsidRPr="000F3DA8">
        <w:tab/>
        <w:t>(c)</w:t>
      </w:r>
      <w:r w:rsidRPr="000F3DA8">
        <w:tab/>
        <w:t>the reintegration of the offender into the community.</w:t>
      </w:r>
    </w:p>
    <w:p w:rsidR="00BD4B3C" w:rsidRPr="000F3DA8" w:rsidRDefault="00BD4B3C" w:rsidP="00BD4B3C">
      <w:pPr>
        <w:pStyle w:val="ActHead5"/>
      </w:pPr>
      <w:bookmarkStart w:id="540" w:name="_Toc486498008"/>
      <w:r w:rsidRPr="000F3DA8">
        <w:rPr>
          <w:rStyle w:val="CharSectno"/>
        </w:rPr>
        <w:t>19AL</w:t>
      </w:r>
      <w:r w:rsidRPr="000F3DA8">
        <w:t xml:space="preserve">  Release on parole—making of parole order</w:t>
      </w:r>
      <w:bookmarkEnd w:id="540"/>
    </w:p>
    <w:p w:rsidR="00BD4B3C" w:rsidRPr="000F3DA8" w:rsidRDefault="00BD4B3C" w:rsidP="00BD4B3C">
      <w:pPr>
        <w:pStyle w:val="subsection"/>
      </w:pPr>
      <w:r w:rsidRPr="000F3DA8">
        <w:tab/>
        <w:t>(1)</w:t>
      </w:r>
      <w:r w:rsidRPr="000F3DA8">
        <w:tab/>
        <w:t>The Attorney</w:t>
      </w:r>
      <w:r w:rsidR="000F3DA8">
        <w:noBreakHyphen/>
      </w:r>
      <w:r w:rsidRPr="000F3DA8">
        <w:t>General must, before the end of a non</w:t>
      </w:r>
      <w:r w:rsidR="000F3DA8">
        <w:noBreakHyphen/>
      </w:r>
      <w:r w:rsidRPr="000F3DA8">
        <w:t xml:space="preserve">parole period fixed for one or more federal sentences imposed on a person, either make, or refuse to make, an order directing that the person be released from prison on parole (a </w:t>
      </w:r>
      <w:r w:rsidRPr="000F3DA8">
        <w:rPr>
          <w:b/>
          <w:i/>
        </w:rPr>
        <w:t>parole order</w:t>
      </w:r>
      <w:r w:rsidRPr="000F3DA8">
        <w:t>).</w:t>
      </w:r>
    </w:p>
    <w:p w:rsidR="003053F4" w:rsidRPr="000F3DA8" w:rsidRDefault="003053F4" w:rsidP="003053F4">
      <w:pPr>
        <w:pStyle w:val="notetext"/>
      </w:pPr>
      <w:r w:rsidRPr="000F3DA8">
        <w:t>Note:</w:t>
      </w:r>
      <w:r w:rsidRPr="000F3DA8">
        <w:tab/>
        <w:t xml:space="preserve">See </w:t>
      </w:r>
      <w:r w:rsidR="000F3DA8">
        <w:t>subsection (</w:t>
      </w:r>
      <w:r w:rsidRPr="000F3DA8">
        <w:t>5) if the person is subject to a State or Territory sentence.</w:t>
      </w:r>
    </w:p>
    <w:p w:rsidR="00BD4B3C" w:rsidRPr="000F3DA8" w:rsidRDefault="00BD4B3C" w:rsidP="00BD4B3C">
      <w:pPr>
        <w:pStyle w:val="subsection"/>
      </w:pPr>
      <w:r w:rsidRPr="000F3DA8">
        <w:tab/>
        <w:t>(2)</w:t>
      </w:r>
      <w:r w:rsidRPr="000F3DA8">
        <w:tab/>
        <w:t>If the Attorney</w:t>
      </w:r>
      <w:r w:rsidR="000F3DA8">
        <w:noBreakHyphen/>
      </w:r>
      <w:r w:rsidRPr="000F3DA8">
        <w:t xml:space="preserve">General refuses to make a parole order for a person under </w:t>
      </w:r>
      <w:r w:rsidR="000F3DA8">
        <w:t>subsection (</w:t>
      </w:r>
      <w:r w:rsidRPr="000F3DA8">
        <w:t xml:space="preserve">1) or </w:t>
      </w:r>
      <w:r w:rsidR="000F3DA8">
        <w:t>paragraph (</w:t>
      </w:r>
      <w:r w:rsidRPr="000F3DA8">
        <w:t>b) of this subsection, the Attorney</w:t>
      </w:r>
      <w:r w:rsidR="000F3DA8">
        <w:noBreakHyphen/>
      </w:r>
      <w:r w:rsidRPr="000F3DA8">
        <w:t>General must:</w:t>
      </w:r>
    </w:p>
    <w:p w:rsidR="00BD4B3C" w:rsidRPr="000F3DA8" w:rsidRDefault="00BD4B3C" w:rsidP="00BD4B3C">
      <w:pPr>
        <w:pStyle w:val="paragraph"/>
      </w:pPr>
      <w:r w:rsidRPr="000F3DA8">
        <w:tab/>
        <w:t>(a)</w:t>
      </w:r>
      <w:r w:rsidRPr="000F3DA8">
        <w:tab/>
        <w:t>give the person a written notice, within 14 days after the refusal, that:</w:t>
      </w:r>
    </w:p>
    <w:p w:rsidR="00BD4B3C" w:rsidRPr="000F3DA8" w:rsidRDefault="00BD4B3C" w:rsidP="00BD4B3C">
      <w:pPr>
        <w:pStyle w:val="paragraphsub"/>
      </w:pPr>
      <w:r w:rsidRPr="000F3DA8">
        <w:tab/>
        <w:t>(i)</w:t>
      </w:r>
      <w:r w:rsidRPr="000F3DA8">
        <w:tab/>
        <w:t>informs the person of the refusal; and</w:t>
      </w:r>
    </w:p>
    <w:p w:rsidR="00BD4B3C" w:rsidRPr="000F3DA8" w:rsidRDefault="00BD4B3C" w:rsidP="00BD4B3C">
      <w:pPr>
        <w:pStyle w:val="paragraphsub"/>
      </w:pPr>
      <w:r w:rsidRPr="000F3DA8">
        <w:tab/>
        <w:t>(ii)</w:t>
      </w:r>
      <w:r w:rsidRPr="000F3DA8">
        <w:tab/>
        <w:t>includes a statement of reasons for the refusal; and</w:t>
      </w:r>
    </w:p>
    <w:p w:rsidR="00BD4B3C" w:rsidRPr="000F3DA8" w:rsidRDefault="00BD4B3C" w:rsidP="00BD4B3C">
      <w:pPr>
        <w:pStyle w:val="paragraphsub"/>
      </w:pPr>
      <w:r w:rsidRPr="000F3DA8">
        <w:tab/>
        <w:t>(iii)</w:t>
      </w:r>
      <w:r w:rsidRPr="000F3DA8">
        <w:tab/>
        <w:t xml:space="preserve">sets out the effect of </w:t>
      </w:r>
      <w:r w:rsidR="000F3DA8">
        <w:t>paragraph (</w:t>
      </w:r>
      <w:r w:rsidRPr="000F3DA8">
        <w:t>b) of this subsection; and</w:t>
      </w:r>
    </w:p>
    <w:p w:rsidR="00BD4B3C" w:rsidRPr="000F3DA8" w:rsidRDefault="00BD4B3C" w:rsidP="00BD4B3C">
      <w:pPr>
        <w:pStyle w:val="paragraph"/>
      </w:pPr>
      <w:r w:rsidRPr="000F3DA8">
        <w:tab/>
        <w:t>(b)</w:t>
      </w:r>
      <w:r w:rsidRPr="000F3DA8">
        <w:tab/>
        <w:t>reconsider the making of a parole order for the person and either make, or refuse to make, such an order, within 12 months after the refusal.</w:t>
      </w:r>
    </w:p>
    <w:p w:rsidR="002862B0" w:rsidRPr="000F3DA8" w:rsidRDefault="002862B0" w:rsidP="002862B0">
      <w:pPr>
        <w:pStyle w:val="noteToPara"/>
      </w:pPr>
      <w:r w:rsidRPr="000F3DA8">
        <w:t>Note:</w:t>
      </w:r>
      <w:r w:rsidRPr="000F3DA8">
        <w:tab/>
        <w:t xml:space="preserve">See </w:t>
      </w:r>
      <w:r w:rsidR="000F3DA8">
        <w:t>subsection (</w:t>
      </w:r>
      <w:r w:rsidRPr="000F3DA8">
        <w:t>5) if the person is subject to a State or Territory sentence.</w:t>
      </w:r>
    </w:p>
    <w:p w:rsidR="00BD4B3C" w:rsidRPr="000F3DA8" w:rsidRDefault="00BD4B3C" w:rsidP="00BD4B3C">
      <w:pPr>
        <w:pStyle w:val="subsection"/>
      </w:pPr>
      <w:r w:rsidRPr="000F3DA8">
        <w:tab/>
        <w:t>(3)</w:t>
      </w:r>
      <w:r w:rsidRPr="000F3DA8">
        <w:tab/>
        <w:t>A parole order must:</w:t>
      </w:r>
    </w:p>
    <w:p w:rsidR="00BD4B3C" w:rsidRPr="000F3DA8" w:rsidRDefault="00BD4B3C" w:rsidP="00BD4B3C">
      <w:pPr>
        <w:pStyle w:val="paragraph"/>
      </w:pPr>
      <w:r w:rsidRPr="000F3DA8">
        <w:tab/>
        <w:t>(a)</w:t>
      </w:r>
      <w:r w:rsidRPr="000F3DA8">
        <w:tab/>
        <w:t>be in writing; and</w:t>
      </w:r>
    </w:p>
    <w:p w:rsidR="00BD4B3C" w:rsidRPr="000F3DA8" w:rsidRDefault="00BD4B3C" w:rsidP="00BD4B3C">
      <w:pPr>
        <w:pStyle w:val="paragraph"/>
      </w:pPr>
      <w:r w:rsidRPr="000F3DA8">
        <w:tab/>
        <w:t>(b)</w:t>
      </w:r>
      <w:r w:rsidRPr="000F3DA8">
        <w:tab/>
        <w:t>specify whether or not the person is to be released subject to supervision; and</w:t>
      </w:r>
    </w:p>
    <w:p w:rsidR="00BD4B3C" w:rsidRPr="000F3DA8" w:rsidRDefault="00BD4B3C" w:rsidP="00BD4B3C">
      <w:pPr>
        <w:pStyle w:val="paragraph"/>
      </w:pPr>
      <w:r w:rsidRPr="000F3DA8">
        <w:tab/>
        <w:t>(c)</w:t>
      </w:r>
      <w:r w:rsidRPr="000F3DA8">
        <w:tab/>
        <w:t>if it is proposed that the supervision period for a person released on parole subject to supervision should end before the end of the person’s parole period—specify the day on which the supervision period ends.</w:t>
      </w:r>
    </w:p>
    <w:p w:rsidR="002862B0" w:rsidRPr="000F3DA8" w:rsidRDefault="002862B0" w:rsidP="002862B0">
      <w:pPr>
        <w:pStyle w:val="notetext"/>
      </w:pPr>
      <w:r w:rsidRPr="000F3DA8">
        <w:t>Note 1:</w:t>
      </w:r>
      <w:r w:rsidRPr="000F3DA8">
        <w:tab/>
        <w:t>For when a person is released on parole in accordance with a parole order, see section</w:t>
      </w:r>
      <w:r w:rsidR="000F3DA8">
        <w:t> </w:t>
      </w:r>
      <w:r w:rsidRPr="000F3DA8">
        <w:t>19AM.</w:t>
      </w:r>
    </w:p>
    <w:p w:rsidR="002862B0" w:rsidRPr="000F3DA8" w:rsidRDefault="002862B0" w:rsidP="002862B0">
      <w:pPr>
        <w:pStyle w:val="notetext"/>
      </w:pPr>
      <w:r w:rsidRPr="000F3DA8">
        <w:t>Note 2:</w:t>
      </w:r>
      <w:r w:rsidRPr="000F3DA8">
        <w:tab/>
        <w:t>A person released on parole must comply with any conditions of the parole order during the parole period (see sections</w:t>
      </w:r>
      <w:r w:rsidR="000F3DA8">
        <w:t> </w:t>
      </w:r>
      <w:r w:rsidRPr="000F3DA8">
        <w:t>19AMA, 19AN and 19AU).</w:t>
      </w:r>
    </w:p>
    <w:p w:rsidR="002862B0" w:rsidRPr="000F3DA8" w:rsidRDefault="002862B0" w:rsidP="002862B0">
      <w:pPr>
        <w:pStyle w:val="subsection"/>
        <w:rPr>
          <w:lang w:eastAsia="en-US"/>
        </w:rPr>
      </w:pPr>
      <w:r w:rsidRPr="000F3DA8">
        <w:tab/>
        <w:t>(3A)</w:t>
      </w:r>
      <w:r w:rsidRPr="000F3DA8">
        <w:tab/>
        <w:t xml:space="preserve">If the </w:t>
      </w:r>
      <w:r w:rsidRPr="000F3DA8">
        <w:rPr>
          <w:lang w:eastAsia="en-US"/>
        </w:rPr>
        <w:t>Attorney</w:t>
      </w:r>
      <w:r w:rsidR="000F3DA8">
        <w:rPr>
          <w:lang w:eastAsia="en-US"/>
        </w:rPr>
        <w:noBreakHyphen/>
      </w:r>
      <w:r w:rsidRPr="000F3DA8">
        <w:rPr>
          <w:lang w:eastAsia="en-US"/>
        </w:rPr>
        <w:t>General considers that in all the circumstances it is appropriate to do so, the Attorney</w:t>
      </w:r>
      <w:r w:rsidR="000F3DA8">
        <w:rPr>
          <w:lang w:eastAsia="en-US"/>
        </w:rPr>
        <w:noBreakHyphen/>
      </w:r>
      <w:r w:rsidRPr="000F3DA8">
        <w:rPr>
          <w:lang w:eastAsia="en-US"/>
        </w:rPr>
        <w:t xml:space="preserve">General may specify in </w:t>
      </w:r>
      <w:r w:rsidRPr="000F3DA8">
        <w:t>a parole order that a person is to be released from prison on a day that is before the end of the non</w:t>
      </w:r>
      <w:r w:rsidR="000F3DA8">
        <w:noBreakHyphen/>
      </w:r>
      <w:r w:rsidRPr="000F3DA8">
        <w:t>parole period, but is not earlier than 30 days before the end of the non</w:t>
      </w:r>
      <w:r w:rsidR="000F3DA8">
        <w:noBreakHyphen/>
      </w:r>
      <w:r w:rsidRPr="000F3DA8">
        <w:t>parole period</w:t>
      </w:r>
      <w:r w:rsidRPr="000F3DA8">
        <w:rPr>
          <w:lang w:eastAsia="en-US"/>
        </w:rPr>
        <w:t>.</w:t>
      </w:r>
    </w:p>
    <w:p w:rsidR="002862B0" w:rsidRPr="000F3DA8" w:rsidRDefault="002862B0" w:rsidP="002862B0">
      <w:pPr>
        <w:pStyle w:val="SubsectionHead"/>
      </w:pPr>
      <w:r w:rsidRPr="000F3DA8">
        <w:t>Person subject to State or Territory sentence</w:t>
      </w:r>
    </w:p>
    <w:p w:rsidR="002862B0" w:rsidRPr="000F3DA8" w:rsidRDefault="002862B0" w:rsidP="002862B0">
      <w:pPr>
        <w:pStyle w:val="subsection"/>
      </w:pPr>
      <w:r w:rsidRPr="000F3DA8">
        <w:tab/>
        <w:t>(4)</w:t>
      </w:r>
      <w:r w:rsidRPr="000F3DA8">
        <w:tab/>
      </w:r>
      <w:r w:rsidR="000F3DA8">
        <w:t>Subsections (</w:t>
      </w:r>
      <w:r w:rsidRPr="000F3DA8">
        <w:t>5) and (6) apply if the person is subject to a State or Territory sentence.</w:t>
      </w:r>
    </w:p>
    <w:p w:rsidR="002862B0" w:rsidRPr="000F3DA8" w:rsidRDefault="002862B0" w:rsidP="002862B0">
      <w:pPr>
        <w:pStyle w:val="subsection"/>
      </w:pPr>
      <w:r w:rsidRPr="000F3DA8">
        <w:tab/>
        <w:t>(5)</w:t>
      </w:r>
      <w:r w:rsidRPr="000F3DA8">
        <w:tab/>
        <w:t>The Attorney</w:t>
      </w:r>
      <w:r w:rsidR="000F3DA8">
        <w:noBreakHyphen/>
      </w:r>
      <w:r w:rsidRPr="000F3DA8">
        <w:t xml:space="preserve">General is not required to make, or to refuse to make, a parole order under </w:t>
      </w:r>
      <w:r w:rsidR="000F3DA8">
        <w:t>subsection (</w:t>
      </w:r>
      <w:r w:rsidRPr="000F3DA8">
        <w:t xml:space="preserve">1) or </w:t>
      </w:r>
      <w:r w:rsidR="000F3DA8">
        <w:t>paragraph (</w:t>
      </w:r>
      <w:r w:rsidRPr="000F3DA8">
        <w:t>2)(b) if:</w:t>
      </w:r>
    </w:p>
    <w:p w:rsidR="002862B0" w:rsidRPr="000F3DA8" w:rsidRDefault="002862B0" w:rsidP="002862B0">
      <w:pPr>
        <w:pStyle w:val="paragraph"/>
      </w:pPr>
      <w:r w:rsidRPr="000F3DA8">
        <w:tab/>
        <w:t>(a)</w:t>
      </w:r>
      <w:r w:rsidRPr="000F3DA8">
        <w:tab/>
        <w:t>the State or Territory sentence is a life sentence for which a non</w:t>
      </w:r>
      <w:r w:rsidR="000F3DA8">
        <w:noBreakHyphen/>
      </w:r>
      <w:r w:rsidRPr="000F3DA8">
        <w:t>parole period has not been fixed; or</w:t>
      </w:r>
    </w:p>
    <w:p w:rsidR="002862B0" w:rsidRPr="000F3DA8" w:rsidRDefault="002862B0" w:rsidP="002862B0">
      <w:pPr>
        <w:pStyle w:val="paragraph"/>
      </w:pPr>
      <w:r w:rsidRPr="000F3DA8">
        <w:tab/>
        <w:t>(b)</w:t>
      </w:r>
      <w:r w:rsidRPr="000F3DA8">
        <w:tab/>
        <w:t>the State or Territory sentence ends after the end of the last of the federal sentences to end; or</w:t>
      </w:r>
    </w:p>
    <w:p w:rsidR="002862B0" w:rsidRPr="000F3DA8" w:rsidRDefault="002862B0" w:rsidP="002862B0">
      <w:pPr>
        <w:pStyle w:val="paragraph"/>
      </w:pPr>
      <w:r w:rsidRPr="000F3DA8">
        <w:tab/>
        <w:t>(c)</w:t>
      </w:r>
      <w:r w:rsidRPr="000F3DA8">
        <w:tab/>
        <w:t>the non</w:t>
      </w:r>
      <w:r w:rsidR="000F3DA8">
        <w:noBreakHyphen/>
      </w:r>
      <w:r w:rsidRPr="000F3DA8">
        <w:t>parole period for the State or Territory sentence ends after the end of the federal non</w:t>
      </w:r>
      <w:r w:rsidR="000F3DA8">
        <w:noBreakHyphen/>
      </w:r>
      <w:r w:rsidRPr="000F3DA8">
        <w:t>parole period; or</w:t>
      </w:r>
    </w:p>
    <w:p w:rsidR="002862B0" w:rsidRPr="000F3DA8" w:rsidRDefault="002862B0" w:rsidP="002862B0">
      <w:pPr>
        <w:pStyle w:val="paragraph"/>
      </w:pPr>
      <w:r w:rsidRPr="000F3DA8">
        <w:tab/>
        <w:t>(d)</w:t>
      </w:r>
      <w:r w:rsidRPr="000F3DA8">
        <w:tab/>
        <w:t>the State or Territory sentence ends after the end of the federal non</w:t>
      </w:r>
      <w:r w:rsidR="000F3DA8">
        <w:noBreakHyphen/>
      </w:r>
      <w:r w:rsidRPr="000F3DA8">
        <w:t>parole period.</w:t>
      </w:r>
    </w:p>
    <w:p w:rsidR="002862B0" w:rsidRPr="000F3DA8" w:rsidRDefault="002862B0" w:rsidP="002862B0">
      <w:pPr>
        <w:pStyle w:val="subsection"/>
      </w:pPr>
      <w:r w:rsidRPr="000F3DA8">
        <w:tab/>
        <w:t>(6)</w:t>
      </w:r>
      <w:r w:rsidRPr="000F3DA8">
        <w:tab/>
        <w:t>However, the Attorney</w:t>
      </w:r>
      <w:r w:rsidR="000F3DA8">
        <w:noBreakHyphen/>
      </w:r>
      <w:r w:rsidRPr="000F3DA8">
        <w:t>General must either make, or refuse to make, a parole order before:</w:t>
      </w:r>
    </w:p>
    <w:p w:rsidR="002862B0" w:rsidRPr="000F3DA8" w:rsidRDefault="002862B0" w:rsidP="002862B0">
      <w:pPr>
        <w:pStyle w:val="paragraph"/>
      </w:pPr>
      <w:r w:rsidRPr="000F3DA8">
        <w:tab/>
        <w:t>(a)</w:t>
      </w:r>
      <w:r w:rsidRPr="000F3DA8">
        <w:tab/>
        <w:t xml:space="preserve">if </w:t>
      </w:r>
      <w:r w:rsidR="000F3DA8">
        <w:t>paragraph (</w:t>
      </w:r>
      <w:r w:rsidRPr="000F3DA8">
        <w:t xml:space="preserve">5)(c) applies (and </w:t>
      </w:r>
      <w:r w:rsidR="000F3DA8">
        <w:t>paragraphs (</w:t>
      </w:r>
      <w:r w:rsidRPr="000F3DA8">
        <w:t>5)(a) and (b) do not)—the end of the non</w:t>
      </w:r>
      <w:r w:rsidR="000F3DA8">
        <w:noBreakHyphen/>
      </w:r>
      <w:r w:rsidRPr="000F3DA8">
        <w:t>parole period for the State or Territory sentence; or</w:t>
      </w:r>
    </w:p>
    <w:p w:rsidR="002862B0" w:rsidRPr="000F3DA8" w:rsidRDefault="002862B0" w:rsidP="002862B0">
      <w:pPr>
        <w:pStyle w:val="paragraph"/>
      </w:pPr>
      <w:r w:rsidRPr="000F3DA8">
        <w:tab/>
        <w:t>(b)</w:t>
      </w:r>
      <w:r w:rsidRPr="000F3DA8">
        <w:tab/>
        <w:t xml:space="preserve">if </w:t>
      </w:r>
      <w:r w:rsidR="000F3DA8">
        <w:t>paragraph (</w:t>
      </w:r>
      <w:r w:rsidRPr="000F3DA8">
        <w:t xml:space="preserve">5)(d) applies (and </w:t>
      </w:r>
      <w:r w:rsidR="000F3DA8">
        <w:t>paragraphs (</w:t>
      </w:r>
      <w:r w:rsidRPr="000F3DA8">
        <w:t>5)(a), (b) and (c) do not)—the person’s expected release from prison for the State or Territory offence.</w:t>
      </w:r>
    </w:p>
    <w:p w:rsidR="002862B0" w:rsidRPr="000F3DA8" w:rsidRDefault="002862B0" w:rsidP="002862B0">
      <w:pPr>
        <w:pStyle w:val="notetext"/>
      </w:pPr>
      <w:r w:rsidRPr="000F3DA8">
        <w:t>Note:</w:t>
      </w:r>
      <w:r w:rsidRPr="000F3DA8">
        <w:tab/>
        <w:t xml:space="preserve">The effect of </w:t>
      </w:r>
      <w:r w:rsidR="000F3DA8">
        <w:t>subsections (</w:t>
      </w:r>
      <w:r w:rsidRPr="000F3DA8">
        <w:t>4) to (6) and subsection</w:t>
      </w:r>
      <w:r w:rsidR="000F3DA8">
        <w:t> </w:t>
      </w:r>
      <w:r w:rsidRPr="000F3DA8">
        <w:t>19AM(2) is that a parole order may sometimes still be made for a person while the person is serving a State or Territory sentence, but the person will not be released in accordance with the parole order until the person is released from prison for the State or Territory sentence.</w:t>
      </w:r>
    </w:p>
    <w:p w:rsidR="00601E6F" w:rsidRPr="000F3DA8" w:rsidRDefault="00601E6F" w:rsidP="00601E6F">
      <w:pPr>
        <w:pStyle w:val="ActHead5"/>
      </w:pPr>
      <w:bookmarkStart w:id="541" w:name="_Toc486498009"/>
      <w:r w:rsidRPr="000F3DA8">
        <w:rPr>
          <w:rStyle w:val="CharSectno"/>
        </w:rPr>
        <w:t>19ALA</w:t>
      </w:r>
      <w:r w:rsidRPr="000F3DA8">
        <w:t xml:space="preserve">  Matters that may be considered in decisions about parole orders</w:t>
      </w:r>
      <w:bookmarkEnd w:id="541"/>
    </w:p>
    <w:p w:rsidR="00601E6F" w:rsidRPr="000F3DA8" w:rsidRDefault="00601E6F" w:rsidP="00601E6F">
      <w:pPr>
        <w:pStyle w:val="subsection"/>
      </w:pPr>
      <w:r w:rsidRPr="000F3DA8">
        <w:tab/>
        <w:t>(1)</w:t>
      </w:r>
      <w:r w:rsidRPr="000F3DA8">
        <w:tab/>
        <w:t>In making a decision under section</w:t>
      </w:r>
      <w:r w:rsidR="000F3DA8">
        <w:t> </w:t>
      </w:r>
      <w:r w:rsidRPr="000F3DA8">
        <w:t>19AL in relation to a person, the Attorney</w:t>
      </w:r>
      <w:r w:rsidR="000F3DA8">
        <w:noBreakHyphen/>
      </w:r>
      <w:r w:rsidRPr="000F3DA8">
        <w:t>General may have regard to any of the following matters that are known to the Attorney</w:t>
      </w:r>
      <w:r w:rsidR="000F3DA8">
        <w:noBreakHyphen/>
      </w:r>
      <w:r w:rsidRPr="000F3DA8">
        <w:t>General and relevant to the decision:</w:t>
      </w:r>
    </w:p>
    <w:p w:rsidR="00601E6F" w:rsidRPr="000F3DA8" w:rsidRDefault="00601E6F" w:rsidP="00601E6F">
      <w:pPr>
        <w:pStyle w:val="paragraph"/>
      </w:pPr>
      <w:r w:rsidRPr="000F3DA8">
        <w:tab/>
        <w:t>(a)</w:t>
      </w:r>
      <w:r w:rsidRPr="000F3DA8">
        <w:tab/>
        <w:t>the risk to the community of releasing the person on parole;</w:t>
      </w:r>
    </w:p>
    <w:p w:rsidR="00601E6F" w:rsidRPr="000F3DA8" w:rsidRDefault="00601E6F" w:rsidP="00601E6F">
      <w:pPr>
        <w:pStyle w:val="paragraph"/>
      </w:pPr>
      <w:r w:rsidRPr="000F3DA8">
        <w:tab/>
        <w:t>(b)</w:t>
      </w:r>
      <w:r w:rsidRPr="000F3DA8">
        <w:tab/>
        <w:t>the person’s conduct while serving his or her sentence;</w:t>
      </w:r>
    </w:p>
    <w:p w:rsidR="00601E6F" w:rsidRPr="000F3DA8" w:rsidRDefault="00601E6F" w:rsidP="00601E6F">
      <w:pPr>
        <w:pStyle w:val="paragraph"/>
      </w:pPr>
      <w:r w:rsidRPr="000F3DA8">
        <w:tab/>
        <w:t>(c)</w:t>
      </w:r>
      <w:r w:rsidRPr="000F3DA8">
        <w:tab/>
        <w:t>whether the person has satisfactorily completed programs ordered by a court or recommended by the relevant State or Territory corrective services or parole agency;</w:t>
      </w:r>
    </w:p>
    <w:p w:rsidR="00601E6F" w:rsidRPr="000F3DA8" w:rsidRDefault="00601E6F" w:rsidP="00601E6F">
      <w:pPr>
        <w:pStyle w:val="paragraph"/>
      </w:pPr>
      <w:r w:rsidRPr="000F3DA8">
        <w:tab/>
        <w:t>(d)</w:t>
      </w:r>
      <w:r w:rsidRPr="000F3DA8">
        <w:tab/>
        <w:t>the likely effect on the victim, or victim’s family, of releasing the person on parole;</w:t>
      </w:r>
    </w:p>
    <w:p w:rsidR="00601E6F" w:rsidRPr="000F3DA8" w:rsidRDefault="00601E6F" w:rsidP="00601E6F">
      <w:pPr>
        <w:pStyle w:val="paragraph"/>
      </w:pPr>
      <w:r w:rsidRPr="000F3DA8">
        <w:tab/>
        <w:t>(e)</w:t>
      </w:r>
      <w:r w:rsidRPr="000F3DA8">
        <w:tab/>
        <w:t>the nature and circumstances of the offence to which the person’s sentence relates;</w:t>
      </w:r>
    </w:p>
    <w:p w:rsidR="00601E6F" w:rsidRPr="000F3DA8" w:rsidRDefault="00601E6F" w:rsidP="00601E6F">
      <w:pPr>
        <w:pStyle w:val="paragraph"/>
      </w:pPr>
      <w:r w:rsidRPr="000F3DA8">
        <w:tab/>
        <w:t>(f)</w:t>
      </w:r>
      <w:r w:rsidRPr="000F3DA8">
        <w:tab/>
        <w:t>any comments made by the sentencing court;</w:t>
      </w:r>
    </w:p>
    <w:p w:rsidR="00601E6F" w:rsidRPr="000F3DA8" w:rsidRDefault="00601E6F" w:rsidP="00601E6F">
      <w:pPr>
        <w:pStyle w:val="paragraph"/>
      </w:pPr>
      <w:r w:rsidRPr="000F3DA8">
        <w:tab/>
        <w:t>(g)</w:t>
      </w:r>
      <w:r w:rsidRPr="000F3DA8">
        <w:tab/>
        <w:t>the person’s criminal history;</w:t>
      </w:r>
    </w:p>
    <w:p w:rsidR="00601E6F" w:rsidRPr="000F3DA8" w:rsidRDefault="00601E6F" w:rsidP="00601E6F">
      <w:pPr>
        <w:pStyle w:val="paragraph"/>
      </w:pPr>
      <w:r w:rsidRPr="000F3DA8">
        <w:tab/>
        <w:t>(h)</w:t>
      </w:r>
      <w:r w:rsidRPr="000F3DA8">
        <w:tab/>
        <w:t>any report or information in relation to the granting of parole that has been provided by the relevant State or Territory corrective services or parole agency;</w:t>
      </w:r>
    </w:p>
    <w:p w:rsidR="00601E6F" w:rsidRPr="000F3DA8" w:rsidRDefault="00601E6F" w:rsidP="00601E6F">
      <w:pPr>
        <w:pStyle w:val="paragraph"/>
      </w:pPr>
      <w:r w:rsidRPr="000F3DA8">
        <w:tab/>
        <w:t>(i)</w:t>
      </w:r>
      <w:r w:rsidRPr="000F3DA8">
        <w:tab/>
        <w:t>the behaviour of the person when subject to any previous parole order or licence;</w:t>
      </w:r>
    </w:p>
    <w:p w:rsidR="00601E6F" w:rsidRPr="000F3DA8" w:rsidRDefault="00601E6F" w:rsidP="00601E6F">
      <w:pPr>
        <w:pStyle w:val="paragraph"/>
      </w:pPr>
      <w:r w:rsidRPr="000F3DA8">
        <w:tab/>
        <w:t>(j)</w:t>
      </w:r>
      <w:r w:rsidRPr="000F3DA8">
        <w:tab/>
        <w:t>the likelihood that the person will comply with the conditions of the parole order;</w:t>
      </w:r>
    </w:p>
    <w:p w:rsidR="00601E6F" w:rsidRPr="000F3DA8" w:rsidRDefault="00601E6F" w:rsidP="00601E6F">
      <w:pPr>
        <w:pStyle w:val="paragraph"/>
      </w:pPr>
      <w:r w:rsidRPr="000F3DA8">
        <w:tab/>
        <w:t>(k)</w:t>
      </w:r>
      <w:r w:rsidRPr="000F3DA8">
        <w:tab/>
        <w:t>whether releasing the person on parole is likely to assist the person to adjust to lawful community life;</w:t>
      </w:r>
    </w:p>
    <w:p w:rsidR="00601E6F" w:rsidRPr="000F3DA8" w:rsidRDefault="00601E6F" w:rsidP="00601E6F">
      <w:pPr>
        <w:pStyle w:val="paragraph"/>
      </w:pPr>
      <w:r w:rsidRPr="000F3DA8">
        <w:tab/>
        <w:t>(l)</w:t>
      </w:r>
      <w:r w:rsidRPr="000F3DA8">
        <w:tab/>
        <w:t>whether the length of the parole period is sufficient to achieve the purposes of parole;</w:t>
      </w:r>
    </w:p>
    <w:p w:rsidR="00601E6F" w:rsidRPr="000F3DA8" w:rsidRDefault="00601E6F" w:rsidP="00601E6F">
      <w:pPr>
        <w:pStyle w:val="paragraph"/>
      </w:pPr>
      <w:r w:rsidRPr="000F3DA8">
        <w:tab/>
        <w:t>(m)</w:t>
      </w:r>
      <w:r w:rsidRPr="000F3DA8">
        <w:tab/>
        <w:t>any special circumstances, including the likelihood that the person will be subject to removal or deportation upon release.</w:t>
      </w:r>
    </w:p>
    <w:p w:rsidR="00601E6F" w:rsidRPr="000F3DA8" w:rsidRDefault="00601E6F" w:rsidP="00601E6F">
      <w:pPr>
        <w:pStyle w:val="subsection"/>
      </w:pPr>
      <w:r w:rsidRPr="000F3DA8">
        <w:tab/>
        <w:t>(2)</w:t>
      </w:r>
      <w:r w:rsidRPr="000F3DA8">
        <w:tab/>
      </w:r>
      <w:r w:rsidR="000F3DA8">
        <w:t>Subsection (</w:t>
      </w:r>
      <w:r w:rsidRPr="000F3DA8">
        <w:t>1) does not limit the matters that the Attorney</w:t>
      </w:r>
      <w:r w:rsidR="000F3DA8">
        <w:noBreakHyphen/>
      </w:r>
      <w:r w:rsidRPr="000F3DA8">
        <w:t>General may consider in making a decision under section</w:t>
      </w:r>
      <w:r w:rsidR="000F3DA8">
        <w:t> </w:t>
      </w:r>
      <w:r w:rsidRPr="000F3DA8">
        <w:t>19AL.</w:t>
      </w:r>
    </w:p>
    <w:p w:rsidR="00BD4B3C" w:rsidRPr="000F3DA8" w:rsidRDefault="00BD4B3C" w:rsidP="00BD4B3C">
      <w:pPr>
        <w:pStyle w:val="ActHead5"/>
      </w:pPr>
      <w:bookmarkStart w:id="542" w:name="_Toc486498010"/>
      <w:r w:rsidRPr="000F3DA8">
        <w:rPr>
          <w:rStyle w:val="CharSectno"/>
        </w:rPr>
        <w:t>19AM</w:t>
      </w:r>
      <w:r w:rsidRPr="000F3DA8">
        <w:t xml:space="preserve">  Release on parole—when is a person released</w:t>
      </w:r>
      <w:bookmarkEnd w:id="542"/>
    </w:p>
    <w:p w:rsidR="00BD4B3C" w:rsidRPr="000F3DA8" w:rsidRDefault="00BD4B3C" w:rsidP="00BD4B3C">
      <w:pPr>
        <w:pStyle w:val="subsection"/>
      </w:pPr>
      <w:r w:rsidRPr="000F3DA8">
        <w:tab/>
        <w:t>(1)</w:t>
      </w:r>
      <w:r w:rsidRPr="000F3DA8">
        <w:tab/>
        <w:t xml:space="preserve">A person must be released from prison on parole in accordance with a parole order on whichever of the following days is applicable (subject to </w:t>
      </w:r>
      <w:r w:rsidR="000F3DA8">
        <w:t>subsections (</w:t>
      </w:r>
      <w:r w:rsidRPr="000F3DA8">
        <w:t>2) and (3) and 19AZD(2)):</w:t>
      </w:r>
    </w:p>
    <w:p w:rsidR="00BD4B3C" w:rsidRPr="000F3DA8" w:rsidRDefault="00BD4B3C" w:rsidP="00BD4B3C">
      <w:pPr>
        <w:pStyle w:val="paragraph"/>
      </w:pPr>
      <w:r w:rsidRPr="000F3DA8">
        <w:tab/>
        <w:t>(a)</w:t>
      </w:r>
      <w:r w:rsidRPr="000F3DA8">
        <w:tab/>
        <w:t>for a parole order made before the end of the non</w:t>
      </w:r>
      <w:r w:rsidR="000F3DA8">
        <w:noBreakHyphen/>
      </w:r>
      <w:r w:rsidRPr="000F3DA8">
        <w:t>parole period—the earlier of the following days:</w:t>
      </w:r>
    </w:p>
    <w:p w:rsidR="00BD4B3C" w:rsidRPr="000F3DA8" w:rsidRDefault="00BD4B3C" w:rsidP="00BD4B3C">
      <w:pPr>
        <w:pStyle w:val="paragraphsub"/>
      </w:pPr>
      <w:r w:rsidRPr="000F3DA8">
        <w:tab/>
        <w:t>(i)</w:t>
      </w:r>
      <w:r w:rsidRPr="000F3DA8">
        <w:tab/>
        <w:t>the last day of the non</w:t>
      </w:r>
      <w:r w:rsidR="000F3DA8">
        <w:noBreakHyphen/>
      </w:r>
      <w:r w:rsidRPr="000F3DA8">
        <w:t>parole period;</w:t>
      </w:r>
    </w:p>
    <w:p w:rsidR="00BD4B3C" w:rsidRPr="000F3DA8" w:rsidRDefault="00BD4B3C" w:rsidP="00BD4B3C">
      <w:pPr>
        <w:pStyle w:val="paragraphsub"/>
      </w:pPr>
      <w:r w:rsidRPr="000F3DA8">
        <w:tab/>
        <w:t>(ii)</w:t>
      </w:r>
      <w:r w:rsidRPr="000F3DA8">
        <w:tab/>
        <w:t xml:space="preserve">an earlier day (if any) specified in the parole order </w:t>
      </w:r>
      <w:r w:rsidR="002862B0" w:rsidRPr="000F3DA8">
        <w:t>under subsection</w:t>
      </w:r>
      <w:r w:rsidR="000F3DA8">
        <w:t> </w:t>
      </w:r>
      <w:r w:rsidR="002862B0" w:rsidRPr="000F3DA8">
        <w:t>19AL(3A)</w:t>
      </w:r>
      <w:r w:rsidRPr="000F3DA8">
        <w:t>;</w:t>
      </w:r>
    </w:p>
    <w:p w:rsidR="00BD4B3C" w:rsidRPr="000F3DA8" w:rsidRDefault="00BD4B3C" w:rsidP="00BD4B3C">
      <w:pPr>
        <w:pStyle w:val="paragraph"/>
      </w:pPr>
      <w:r w:rsidRPr="000F3DA8">
        <w:tab/>
        <w:t>(b)</w:t>
      </w:r>
      <w:r w:rsidRPr="000F3DA8">
        <w:tab/>
        <w:t>for a parole order made after the end of the non</w:t>
      </w:r>
      <w:r w:rsidR="000F3DA8">
        <w:noBreakHyphen/>
      </w:r>
      <w:r w:rsidRPr="000F3DA8">
        <w:t>parole period—the later of the following days:</w:t>
      </w:r>
    </w:p>
    <w:p w:rsidR="00BD4B3C" w:rsidRPr="000F3DA8" w:rsidRDefault="00BD4B3C" w:rsidP="00BD4B3C">
      <w:pPr>
        <w:pStyle w:val="paragraphsub"/>
      </w:pPr>
      <w:r w:rsidRPr="000F3DA8">
        <w:tab/>
        <w:t>(i)</w:t>
      </w:r>
      <w:r w:rsidRPr="000F3DA8">
        <w:tab/>
        <w:t>the day after the parole order is made;</w:t>
      </w:r>
    </w:p>
    <w:p w:rsidR="00BD4B3C" w:rsidRPr="000F3DA8" w:rsidRDefault="00BD4B3C" w:rsidP="00BD4B3C">
      <w:pPr>
        <w:pStyle w:val="paragraphsub"/>
      </w:pPr>
      <w:r w:rsidRPr="000F3DA8">
        <w:tab/>
        <w:t>(ii)</w:t>
      </w:r>
      <w:r w:rsidRPr="000F3DA8">
        <w:tab/>
        <w:t xml:space="preserve">a later day (if any) specified in the parole order for the purposes of this </w:t>
      </w:r>
      <w:r w:rsidR="000F3DA8">
        <w:t>subparagraph (</w:t>
      </w:r>
      <w:r w:rsidRPr="000F3DA8">
        <w:t>not being later than 30 days after the order is made).</w:t>
      </w:r>
    </w:p>
    <w:p w:rsidR="00BD4B3C" w:rsidRPr="000F3DA8" w:rsidRDefault="00BD4B3C" w:rsidP="00BD4B3C">
      <w:pPr>
        <w:pStyle w:val="notetext"/>
      </w:pPr>
      <w:r w:rsidRPr="000F3DA8">
        <w:t>Note 1:</w:t>
      </w:r>
      <w:r w:rsidRPr="000F3DA8">
        <w:tab/>
      </w:r>
      <w:r w:rsidR="000F3DA8">
        <w:t>Subsection (</w:t>
      </w:r>
      <w:r w:rsidRPr="000F3DA8">
        <w:t>2) of this section provides a different release day if the person is imprisoned for a State or Territory offence on the release day that would otherwise apply under this subsection.</w:t>
      </w:r>
    </w:p>
    <w:p w:rsidR="00BD4B3C" w:rsidRPr="000F3DA8" w:rsidRDefault="00BD4B3C" w:rsidP="00BD4B3C">
      <w:pPr>
        <w:pStyle w:val="notetext"/>
      </w:pPr>
      <w:r w:rsidRPr="000F3DA8">
        <w:t>Note 2:</w:t>
      </w:r>
      <w:r w:rsidRPr="000F3DA8">
        <w:tab/>
      </w:r>
      <w:r w:rsidR="000F3DA8">
        <w:t>Subsection (</w:t>
      </w:r>
      <w:r w:rsidRPr="000F3DA8">
        <w:t>3) requires the person to certify his or her acceptance of the parole order conditions before he or she may be released.</w:t>
      </w:r>
    </w:p>
    <w:p w:rsidR="00BD4B3C" w:rsidRPr="000F3DA8" w:rsidRDefault="00BD4B3C" w:rsidP="00BD4B3C">
      <w:pPr>
        <w:pStyle w:val="notetext"/>
      </w:pPr>
      <w:r w:rsidRPr="000F3DA8">
        <w:t>Note 3:</w:t>
      </w:r>
      <w:r w:rsidRPr="000F3DA8">
        <w:tab/>
        <w:t>Subsection</w:t>
      </w:r>
      <w:r w:rsidR="000F3DA8">
        <w:t> </w:t>
      </w:r>
      <w:r w:rsidRPr="000F3DA8">
        <w:t xml:space="preserve">19AZD(2) may allow a person to be released slightly earlier than the day that would otherwise apply under this </w:t>
      </w:r>
      <w:r w:rsidR="000F3DA8">
        <w:t>subsection (</w:t>
      </w:r>
      <w:r w:rsidRPr="000F3DA8">
        <w:t>for example if the release day would otherwise fall on a weekend or public holiday).</w:t>
      </w:r>
    </w:p>
    <w:p w:rsidR="00BD4B3C" w:rsidRPr="000F3DA8" w:rsidRDefault="00BD4B3C" w:rsidP="00BD4B3C">
      <w:pPr>
        <w:pStyle w:val="subsection"/>
      </w:pPr>
      <w:r w:rsidRPr="000F3DA8">
        <w:tab/>
        <w:t>(2)</w:t>
      </w:r>
      <w:r w:rsidRPr="000F3DA8">
        <w:tab/>
        <w:t xml:space="preserve">However, if the person is imprisoned for a State or Territory offence on the day he or she would otherwise be eligible for release under </w:t>
      </w:r>
      <w:r w:rsidR="000F3DA8">
        <w:t>subsection (</w:t>
      </w:r>
      <w:r w:rsidRPr="000F3DA8">
        <w:t>1), the person must be released from prison on parole in accordance with the parole order on the same day he or she is released from prison (including on parole) for the State or Territory offence.</w:t>
      </w:r>
    </w:p>
    <w:p w:rsidR="00BD4B3C" w:rsidRPr="000F3DA8" w:rsidRDefault="00BD4B3C" w:rsidP="00BD4B3C">
      <w:pPr>
        <w:pStyle w:val="subsection"/>
      </w:pPr>
      <w:r w:rsidRPr="000F3DA8">
        <w:tab/>
        <w:t>(3)</w:t>
      </w:r>
      <w:r w:rsidRPr="000F3DA8">
        <w:tab/>
        <w:t xml:space="preserve">Despite </w:t>
      </w:r>
      <w:r w:rsidR="000F3DA8">
        <w:t>subsections (</w:t>
      </w:r>
      <w:r w:rsidRPr="000F3DA8">
        <w:t xml:space="preserve">1) and (2), the person must not be released from prison on parole in accordance with the parole order unless, before, on or after the release day provided by </w:t>
      </w:r>
      <w:r w:rsidR="000F3DA8">
        <w:t>subsection (</w:t>
      </w:r>
      <w:r w:rsidRPr="000F3DA8">
        <w:t>1) or (2), the person certifies on the parole order (or a copy of the order) that he or she accepts the conditions to which the order is subject.</w:t>
      </w:r>
    </w:p>
    <w:p w:rsidR="00BD4B3C" w:rsidRPr="000F3DA8" w:rsidRDefault="00BD4B3C" w:rsidP="00BD4B3C">
      <w:pPr>
        <w:pStyle w:val="notetext"/>
      </w:pPr>
      <w:r w:rsidRPr="000F3DA8">
        <w:t>Note:</w:t>
      </w:r>
      <w:r w:rsidRPr="000F3DA8">
        <w:tab/>
        <w:t>A person released on parole must comply with any conditions of the parole order during the parole period (see sections</w:t>
      </w:r>
      <w:r w:rsidR="000F3DA8">
        <w:t> </w:t>
      </w:r>
      <w:r w:rsidRPr="000F3DA8">
        <w:t>19AN and 19AU).</w:t>
      </w:r>
    </w:p>
    <w:p w:rsidR="00BD4B3C" w:rsidRPr="000F3DA8" w:rsidRDefault="00BD4B3C" w:rsidP="00BD4B3C">
      <w:pPr>
        <w:pStyle w:val="ActHead5"/>
      </w:pPr>
      <w:bookmarkStart w:id="543" w:name="_Toc486498011"/>
      <w:r w:rsidRPr="000F3DA8">
        <w:rPr>
          <w:rStyle w:val="CharSectno"/>
        </w:rPr>
        <w:t>19AMA</w:t>
      </w:r>
      <w:r w:rsidRPr="000F3DA8">
        <w:t xml:space="preserve">  Release on parole—parole period</w:t>
      </w:r>
      <w:bookmarkEnd w:id="543"/>
    </w:p>
    <w:p w:rsidR="00BD4B3C" w:rsidRPr="000F3DA8" w:rsidRDefault="00BD4B3C" w:rsidP="00BD4B3C">
      <w:pPr>
        <w:pStyle w:val="subsection"/>
      </w:pPr>
      <w:r w:rsidRPr="000F3DA8">
        <w:tab/>
        <w:t>(1)</w:t>
      </w:r>
      <w:r w:rsidRPr="000F3DA8">
        <w:tab/>
        <w:t xml:space="preserve">For the purposes of this Part, the </w:t>
      </w:r>
      <w:r w:rsidRPr="000F3DA8">
        <w:rPr>
          <w:b/>
          <w:i/>
        </w:rPr>
        <w:t>parole period</w:t>
      </w:r>
      <w:r w:rsidRPr="000F3DA8">
        <w:t xml:space="preserve"> for a person for whom a parole order has been made is the period starting in accordance with </w:t>
      </w:r>
      <w:r w:rsidR="000F3DA8">
        <w:t>subsection (</w:t>
      </w:r>
      <w:r w:rsidRPr="000F3DA8">
        <w:t xml:space="preserve">2) and ending in accordance with </w:t>
      </w:r>
      <w:r w:rsidR="000F3DA8">
        <w:t>subsection (</w:t>
      </w:r>
      <w:r w:rsidRPr="000F3DA8">
        <w:t>3).</w:t>
      </w:r>
    </w:p>
    <w:p w:rsidR="00BD4B3C" w:rsidRPr="000F3DA8" w:rsidRDefault="00BD4B3C" w:rsidP="00BD4B3C">
      <w:pPr>
        <w:pStyle w:val="notetext"/>
      </w:pPr>
      <w:r w:rsidRPr="000F3DA8">
        <w:t>Note:</w:t>
      </w:r>
      <w:r w:rsidRPr="000F3DA8">
        <w:tab/>
        <w:t>A person released on parole must comply with any conditions of the parole order during the parole period (see sections</w:t>
      </w:r>
      <w:r w:rsidR="000F3DA8">
        <w:t> </w:t>
      </w:r>
      <w:r w:rsidRPr="000F3DA8">
        <w:t>19AN and 19AU).</w:t>
      </w:r>
    </w:p>
    <w:p w:rsidR="00BD4B3C" w:rsidRPr="000F3DA8" w:rsidRDefault="00BD4B3C" w:rsidP="00BD4B3C">
      <w:pPr>
        <w:pStyle w:val="subsection"/>
      </w:pPr>
      <w:r w:rsidRPr="000F3DA8">
        <w:tab/>
        <w:t>(2)</w:t>
      </w:r>
      <w:r w:rsidRPr="000F3DA8">
        <w:tab/>
        <w:t>The person’s parole period starts at the earlier of the following times:</w:t>
      </w:r>
    </w:p>
    <w:p w:rsidR="00BD4B3C" w:rsidRPr="000F3DA8" w:rsidRDefault="00BD4B3C" w:rsidP="00BD4B3C">
      <w:pPr>
        <w:pStyle w:val="paragraph"/>
      </w:pPr>
      <w:r w:rsidRPr="000F3DA8">
        <w:tab/>
        <w:t>(a)</w:t>
      </w:r>
      <w:r w:rsidRPr="000F3DA8">
        <w:tab/>
        <w:t>when the person is released from prison on parole;</w:t>
      </w:r>
    </w:p>
    <w:p w:rsidR="00BD4B3C" w:rsidRPr="000F3DA8" w:rsidRDefault="00BD4B3C" w:rsidP="00BD4B3C">
      <w:pPr>
        <w:pStyle w:val="paragraph"/>
      </w:pPr>
      <w:r w:rsidRPr="000F3DA8">
        <w:tab/>
        <w:t>(b)</w:t>
      </w:r>
      <w:r w:rsidRPr="000F3DA8">
        <w:tab/>
        <w:t>if the person is serving a State or Territory sentence at the time the parole order is made—when the person certifies on the parole order (or a copy of the order) that he or she accepts the conditions to which the order is subject.</w:t>
      </w:r>
    </w:p>
    <w:p w:rsidR="00BD4B3C" w:rsidRPr="000F3DA8" w:rsidRDefault="00BD4B3C" w:rsidP="00DB5B38">
      <w:pPr>
        <w:pStyle w:val="subsection"/>
      </w:pPr>
      <w:r w:rsidRPr="000F3DA8">
        <w:tab/>
        <w:t>(3)</w:t>
      </w:r>
      <w:r w:rsidRPr="000F3DA8">
        <w:tab/>
        <w:t>The person’s parole period ends:</w:t>
      </w:r>
    </w:p>
    <w:p w:rsidR="00BD4B3C" w:rsidRPr="000F3DA8" w:rsidRDefault="00BD4B3C" w:rsidP="00BD4B3C">
      <w:pPr>
        <w:pStyle w:val="paragraph"/>
      </w:pPr>
      <w:r w:rsidRPr="000F3DA8">
        <w:tab/>
        <w:t>(a)</w:t>
      </w:r>
      <w:r w:rsidRPr="000F3DA8">
        <w:tab/>
        <w:t>at the end of the last day of any federal sentence that is, on the day of the release, being served or to be served (after deducting any remission or reduction that is applicable); or</w:t>
      </w:r>
    </w:p>
    <w:p w:rsidR="00BD4B3C" w:rsidRPr="000F3DA8" w:rsidRDefault="00BD4B3C" w:rsidP="00BD4B3C">
      <w:pPr>
        <w:pStyle w:val="paragraph"/>
      </w:pPr>
      <w:r w:rsidRPr="000F3DA8">
        <w:tab/>
        <w:t>(b)</w:t>
      </w:r>
      <w:r w:rsidRPr="000F3DA8">
        <w:tab/>
        <w:t>if the person has been given a federal life sentence—at the later of the following times:</w:t>
      </w:r>
    </w:p>
    <w:p w:rsidR="00BD4B3C" w:rsidRPr="000F3DA8" w:rsidRDefault="00BD4B3C" w:rsidP="00BD4B3C">
      <w:pPr>
        <w:pStyle w:val="paragraphsub"/>
      </w:pPr>
      <w:r w:rsidRPr="000F3DA8">
        <w:tab/>
        <w:t>(i)</w:t>
      </w:r>
      <w:r w:rsidRPr="000F3DA8">
        <w:tab/>
        <w:t>5 years after the person is released from prison on parole in accordance with section</w:t>
      </w:r>
      <w:r w:rsidR="000F3DA8">
        <w:t> </w:t>
      </w:r>
      <w:r w:rsidRPr="000F3DA8">
        <w:t>19AM;</w:t>
      </w:r>
    </w:p>
    <w:p w:rsidR="00BD4B3C" w:rsidRPr="000F3DA8" w:rsidRDefault="00BD4B3C" w:rsidP="00BD4B3C">
      <w:pPr>
        <w:pStyle w:val="paragraphsub"/>
      </w:pPr>
      <w:r w:rsidRPr="000F3DA8">
        <w:tab/>
        <w:t>(ii)</w:t>
      </w:r>
      <w:r w:rsidRPr="000F3DA8">
        <w:tab/>
        <w:t xml:space="preserve">the end of a later day (if any) specified in the parole order for the purposes of this </w:t>
      </w:r>
      <w:r w:rsidR="000F3DA8">
        <w:t>subparagraph (</w:t>
      </w:r>
      <w:r w:rsidRPr="000F3DA8">
        <w:t>not being a day earlier than 5 years after the person’s expected release from prison in accordance with the order).</w:t>
      </w:r>
    </w:p>
    <w:p w:rsidR="001769E6" w:rsidRPr="000F3DA8" w:rsidRDefault="001769E6" w:rsidP="001769E6">
      <w:pPr>
        <w:pStyle w:val="ActHead5"/>
      </w:pPr>
      <w:bookmarkStart w:id="544" w:name="_Toc486498012"/>
      <w:r w:rsidRPr="000F3DA8">
        <w:rPr>
          <w:rStyle w:val="CharSectno"/>
        </w:rPr>
        <w:t>19AN</w:t>
      </w:r>
      <w:r w:rsidRPr="000F3DA8">
        <w:t xml:space="preserve">  Parole order is subject to conditions</w:t>
      </w:r>
      <w:bookmarkEnd w:id="544"/>
    </w:p>
    <w:p w:rsidR="001769E6" w:rsidRPr="000F3DA8" w:rsidRDefault="001769E6" w:rsidP="001769E6">
      <w:pPr>
        <w:pStyle w:val="subsection"/>
      </w:pPr>
      <w:r w:rsidRPr="000F3DA8">
        <w:tab/>
      </w:r>
      <w:r w:rsidR="002862B0" w:rsidRPr="000F3DA8">
        <w:tab/>
        <w:t>A parole order:</w:t>
      </w:r>
    </w:p>
    <w:p w:rsidR="001769E6" w:rsidRPr="000F3DA8" w:rsidRDefault="001769E6" w:rsidP="001769E6">
      <w:pPr>
        <w:pStyle w:val="paragraph"/>
      </w:pPr>
      <w:r w:rsidRPr="000F3DA8">
        <w:tab/>
        <w:t>(a)</w:t>
      </w:r>
      <w:r w:rsidRPr="000F3DA8">
        <w:tab/>
        <w:t>is subject to the condition that the offender must, during the parole period, be of good behaviour and not violate any law; and</w:t>
      </w:r>
    </w:p>
    <w:p w:rsidR="001769E6" w:rsidRPr="000F3DA8" w:rsidRDefault="001769E6" w:rsidP="001769E6">
      <w:pPr>
        <w:pStyle w:val="paragraph"/>
      </w:pPr>
      <w:r w:rsidRPr="000F3DA8">
        <w:tab/>
        <w:t>(b)</w:t>
      </w:r>
      <w:r w:rsidRPr="000F3DA8">
        <w:tab/>
      </w:r>
      <w:r w:rsidR="00E80210" w:rsidRPr="000F3DA8">
        <w:t>if the parole order specifies in accordance with subsection</w:t>
      </w:r>
      <w:r w:rsidR="000F3DA8">
        <w:t> </w:t>
      </w:r>
      <w:r w:rsidR="00E80210" w:rsidRPr="000F3DA8">
        <w:t>19AL(3) that the person is to be released subject to supervision</w:t>
      </w:r>
      <w:r w:rsidRPr="000F3DA8">
        <w:t>—is subject to the condition that the offender must, during the supervision period, be subject to the supervision of a parole officer or other person specified in the order and obey all reasonable directions of that officer or other person; and</w:t>
      </w:r>
    </w:p>
    <w:p w:rsidR="001769E6" w:rsidRPr="000F3DA8" w:rsidRDefault="001769E6" w:rsidP="001769E6">
      <w:pPr>
        <w:pStyle w:val="paragraph"/>
      </w:pPr>
      <w:r w:rsidRPr="000F3DA8">
        <w:tab/>
        <w:t>(c)</w:t>
      </w:r>
      <w:r w:rsidRPr="000F3DA8">
        <w:tab/>
        <w:t>is subject to such other conditions (if any) as the Attorney</w:t>
      </w:r>
      <w:r w:rsidR="000F3DA8">
        <w:noBreakHyphen/>
      </w:r>
      <w:r w:rsidRPr="000F3DA8">
        <w:t>General specifies in the order.</w:t>
      </w:r>
    </w:p>
    <w:p w:rsidR="001769E6" w:rsidRPr="000F3DA8" w:rsidRDefault="001769E6" w:rsidP="001769E6">
      <w:pPr>
        <w:pStyle w:val="ActHead5"/>
      </w:pPr>
      <w:bookmarkStart w:id="545" w:name="_Toc486498013"/>
      <w:r w:rsidRPr="000F3DA8">
        <w:rPr>
          <w:rStyle w:val="CharSectno"/>
        </w:rPr>
        <w:t>19AP</w:t>
      </w:r>
      <w:r w:rsidRPr="000F3DA8">
        <w:t xml:space="preserve">  Release on licence</w:t>
      </w:r>
      <w:bookmarkEnd w:id="545"/>
    </w:p>
    <w:p w:rsidR="001769E6" w:rsidRPr="000F3DA8" w:rsidRDefault="001769E6" w:rsidP="001769E6">
      <w:pPr>
        <w:pStyle w:val="subsection"/>
      </w:pPr>
      <w:r w:rsidRPr="000F3DA8">
        <w:tab/>
        <w:t>(1)</w:t>
      </w:r>
      <w:r w:rsidRPr="000F3DA8">
        <w:tab/>
        <w:t>Where a person is serving a federal sentence (whether or not a non</w:t>
      </w:r>
      <w:r w:rsidR="000F3DA8">
        <w:noBreakHyphen/>
      </w:r>
      <w:r w:rsidRPr="000F3DA8">
        <w:t>parole period has been fixed, or a recognizance release order made, in relation to that sentence), the Attorney</w:t>
      </w:r>
      <w:r w:rsidR="000F3DA8">
        <w:noBreakHyphen/>
      </w:r>
      <w:r w:rsidRPr="000F3DA8">
        <w:t>General may grant a licence under this subsection for the person to be released from prison.</w:t>
      </w:r>
    </w:p>
    <w:p w:rsidR="001769E6" w:rsidRPr="000F3DA8" w:rsidRDefault="001769E6" w:rsidP="001769E6">
      <w:pPr>
        <w:pStyle w:val="subsection"/>
      </w:pPr>
      <w:r w:rsidRPr="000F3DA8">
        <w:tab/>
        <w:t>(2)</w:t>
      </w:r>
      <w:r w:rsidRPr="000F3DA8">
        <w:tab/>
        <w:t>A person who is serving a federal sentence of imprisonment (whether or not a non</w:t>
      </w:r>
      <w:r w:rsidR="000F3DA8">
        <w:noBreakHyphen/>
      </w:r>
      <w:r w:rsidRPr="000F3DA8">
        <w:t>parole period has been fixed, or a recognizance release order made, in relation to that sentence), or another person acting on that person’s behalf, may apply to the Attorney</w:t>
      </w:r>
      <w:r w:rsidR="000F3DA8">
        <w:noBreakHyphen/>
      </w:r>
      <w:r w:rsidRPr="000F3DA8">
        <w:t>General for a licence under this subsection for the first</w:t>
      </w:r>
      <w:r w:rsidR="000F3DA8">
        <w:noBreakHyphen/>
      </w:r>
      <w:r w:rsidRPr="000F3DA8">
        <w:t>mentioned person to be released from prison.</w:t>
      </w:r>
    </w:p>
    <w:p w:rsidR="001769E6" w:rsidRPr="000F3DA8" w:rsidRDefault="001769E6" w:rsidP="001769E6">
      <w:pPr>
        <w:pStyle w:val="subsection"/>
      </w:pPr>
      <w:r w:rsidRPr="000F3DA8">
        <w:tab/>
        <w:t>(3)</w:t>
      </w:r>
      <w:r w:rsidRPr="000F3DA8">
        <w:tab/>
        <w:t xml:space="preserve">An application under </w:t>
      </w:r>
      <w:r w:rsidR="000F3DA8">
        <w:t>subsection (</w:t>
      </w:r>
      <w:r w:rsidRPr="000F3DA8">
        <w:t>2) must:</w:t>
      </w:r>
    </w:p>
    <w:p w:rsidR="001769E6" w:rsidRPr="000F3DA8" w:rsidRDefault="001769E6" w:rsidP="001769E6">
      <w:pPr>
        <w:pStyle w:val="paragraph"/>
      </w:pPr>
      <w:r w:rsidRPr="000F3DA8">
        <w:tab/>
        <w:t>(a)</w:t>
      </w:r>
      <w:r w:rsidRPr="000F3DA8">
        <w:tab/>
        <w:t>be in writing; and</w:t>
      </w:r>
    </w:p>
    <w:p w:rsidR="001769E6" w:rsidRPr="000F3DA8" w:rsidRDefault="001769E6" w:rsidP="001769E6">
      <w:pPr>
        <w:pStyle w:val="paragraph"/>
      </w:pPr>
      <w:r w:rsidRPr="000F3DA8">
        <w:tab/>
        <w:t>(b)</w:t>
      </w:r>
      <w:r w:rsidRPr="000F3DA8">
        <w:tab/>
        <w:t>specify the exceptional circumstances relied on to justify the grant of the licence.</w:t>
      </w:r>
    </w:p>
    <w:p w:rsidR="001769E6" w:rsidRPr="000F3DA8" w:rsidRDefault="001769E6" w:rsidP="001769E6">
      <w:pPr>
        <w:pStyle w:val="subsection"/>
      </w:pPr>
      <w:r w:rsidRPr="000F3DA8">
        <w:tab/>
        <w:t>(4)</w:t>
      </w:r>
      <w:r w:rsidRPr="000F3DA8">
        <w:tab/>
        <w:t>The Attorney</w:t>
      </w:r>
      <w:r w:rsidR="000F3DA8">
        <w:noBreakHyphen/>
      </w:r>
      <w:r w:rsidRPr="000F3DA8">
        <w:t>General must not grant a licence under this section unless he or she is satisfied that exceptional circumstances exist which justify the grant of the licence.</w:t>
      </w:r>
    </w:p>
    <w:p w:rsidR="00182AA2" w:rsidRPr="000F3DA8" w:rsidRDefault="00182AA2" w:rsidP="00182AA2">
      <w:pPr>
        <w:pStyle w:val="subsection"/>
      </w:pPr>
      <w:r w:rsidRPr="000F3DA8">
        <w:tab/>
        <w:t>(4A)</w:t>
      </w:r>
      <w:r w:rsidRPr="000F3DA8">
        <w:tab/>
        <w:t>Without limiting the matters to which the Attorney</w:t>
      </w:r>
      <w:r w:rsidR="000F3DA8">
        <w:noBreakHyphen/>
      </w:r>
      <w:r w:rsidRPr="000F3DA8">
        <w:t xml:space="preserve">General may have regard for the purposes of </w:t>
      </w:r>
      <w:r w:rsidR="000F3DA8">
        <w:t>subsection (</w:t>
      </w:r>
      <w:r w:rsidRPr="000F3DA8">
        <w:t>4), the Attorney</w:t>
      </w:r>
      <w:r w:rsidR="000F3DA8">
        <w:noBreakHyphen/>
      </w:r>
      <w:r w:rsidRPr="000F3DA8">
        <w:t>General may have regard to:</w:t>
      </w:r>
    </w:p>
    <w:p w:rsidR="00182AA2" w:rsidRPr="000F3DA8" w:rsidRDefault="00182AA2" w:rsidP="00182AA2">
      <w:pPr>
        <w:pStyle w:val="paragraph"/>
      </w:pPr>
      <w:r w:rsidRPr="000F3DA8">
        <w:tab/>
        <w:t>(a)</w:t>
      </w:r>
      <w:r w:rsidRPr="000F3DA8">
        <w:tab/>
        <w:t>any extensive cooperation by the person with law enforcement agencies before sentencing that the sentencing court did not take into account; or</w:t>
      </w:r>
    </w:p>
    <w:p w:rsidR="00182AA2" w:rsidRPr="000F3DA8" w:rsidRDefault="00182AA2" w:rsidP="00182AA2">
      <w:pPr>
        <w:pStyle w:val="paragraph"/>
      </w:pPr>
      <w:r w:rsidRPr="000F3DA8">
        <w:tab/>
        <w:t>(b)</w:t>
      </w:r>
      <w:r w:rsidRPr="000F3DA8">
        <w:tab/>
        <w:t>any extensive cooperation by the person with law enforcement agencies after sentencing; or</w:t>
      </w:r>
    </w:p>
    <w:p w:rsidR="00182AA2" w:rsidRPr="000F3DA8" w:rsidRDefault="00182AA2" w:rsidP="00182AA2">
      <w:pPr>
        <w:pStyle w:val="paragraph"/>
      </w:pPr>
      <w:r w:rsidRPr="000F3DA8">
        <w:tab/>
        <w:t>(c)</w:t>
      </w:r>
      <w:r w:rsidRPr="000F3DA8">
        <w:tab/>
        <w:t>any serious medical condition the person has that cannot adequately be treated or managed within the prison system.</w:t>
      </w:r>
    </w:p>
    <w:p w:rsidR="001769E6" w:rsidRPr="000F3DA8" w:rsidRDefault="001769E6" w:rsidP="001769E6">
      <w:pPr>
        <w:pStyle w:val="subsection"/>
      </w:pPr>
      <w:r w:rsidRPr="000F3DA8">
        <w:tab/>
        <w:t>(5)</w:t>
      </w:r>
      <w:r w:rsidRPr="000F3DA8">
        <w:tab/>
        <w:t>The Attorney</w:t>
      </w:r>
      <w:r w:rsidR="000F3DA8">
        <w:noBreakHyphen/>
      </w:r>
      <w:r w:rsidRPr="000F3DA8">
        <w:t xml:space="preserve">General is not required to consider an application under </w:t>
      </w:r>
      <w:r w:rsidR="000F3DA8">
        <w:t>subsection (</w:t>
      </w:r>
      <w:r w:rsidRPr="000F3DA8">
        <w:t>2) in respect of a person if an application has been made under that subsection in respect of that person within one year before the first</w:t>
      </w:r>
      <w:r w:rsidR="000F3DA8">
        <w:noBreakHyphen/>
      </w:r>
      <w:r w:rsidRPr="000F3DA8">
        <w:t>mentioned application.</w:t>
      </w:r>
    </w:p>
    <w:p w:rsidR="001769E6" w:rsidRPr="000F3DA8" w:rsidRDefault="001769E6" w:rsidP="001769E6">
      <w:pPr>
        <w:pStyle w:val="subsection"/>
      </w:pPr>
      <w:r w:rsidRPr="000F3DA8">
        <w:tab/>
        <w:t>(6)</w:t>
      </w:r>
      <w:r w:rsidRPr="000F3DA8">
        <w:tab/>
        <w:t>A licence in relation to a person:</w:t>
      </w:r>
    </w:p>
    <w:p w:rsidR="001769E6" w:rsidRPr="000F3DA8" w:rsidRDefault="001769E6" w:rsidP="001769E6">
      <w:pPr>
        <w:pStyle w:val="paragraph"/>
      </w:pPr>
      <w:r w:rsidRPr="000F3DA8">
        <w:tab/>
        <w:t>(a)</w:t>
      </w:r>
      <w:r w:rsidRPr="000F3DA8">
        <w:tab/>
        <w:t>if the person is subject to a federal life sentence—must specify the day on which the licence period ends, being a day not earlier than 5 years after the person is released on licence; and</w:t>
      </w:r>
    </w:p>
    <w:p w:rsidR="00A82A40" w:rsidRPr="000F3DA8" w:rsidRDefault="00A82A40" w:rsidP="00A82A40">
      <w:pPr>
        <w:pStyle w:val="paragraph"/>
      </w:pPr>
      <w:r w:rsidRPr="000F3DA8">
        <w:tab/>
        <w:t>(b)</w:t>
      </w:r>
      <w:r w:rsidRPr="000F3DA8">
        <w:tab/>
        <w:t>specify whether or not the person is to be released subject to supervision; and</w:t>
      </w:r>
    </w:p>
    <w:p w:rsidR="00A82A40" w:rsidRPr="000F3DA8" w:rsidRDefault="00A82A40" w:rsidP="00A82A40">
      <w:pPr>
        <w:pStyle w:val="paragraph"/>
      </w:pPr>
      <w:r w:rsidRPr="000F3DA8">
        <w:tab/>
        <w:t>(c)</w:t>
      </w:r>
      <w:r w:rsidRPr="000F3DA8">
        <w:tab/>
        <w:t>if it is proposed that the supervision period for a person released on licence subject to supervision should end before the end of the person’s licence period—specify the day on which the supervision period ends.</w:t>
      </w:r>
    </w:p>
    <w:p w:rsidR="001769E6" w:rsidRPr="000F3DA8" w:rsidRDefault="001769E6" w:rsidP="00954444">
      <w:pPr>
        <w:pStyle w:val="subsection"/>
        <w:keepNext/>
        <w:keepLines/>
      </w:pPr>
      <w:r w:rsidRPr="000F3DA8">
        <w:tab/>
        <w:t>(7)</w:t>
      </w:r>
      <w:r w:rsidRPr="000F3DA8">
        <w:tab/>
        <w:t>A licence:</w:t>
      </w:r>
    </w:p>
    <w:p w:rsidR="001769E6" w:rsidRPr="000F3DA8" w:rsidRDefault="001769E6" w:rsidP="001769E6">
      <w:pPr>
        <w:pStyle w:val="paragraph"/>
      </w:pPr>
      <w:r w:rsidRPr="000F3DA8">
        <w:tab/>
        <w:t>(a)</w:t>
      </w:r>
      <w:r w:rsidRPr="000F3DA8">
        <w:tab/>
        <w:t>is subject to the condition that the offender must, during the licence period, be of good behaviour and not violate any law; and</w:t>
      </w:r>
    </w:p>
    <w:p w:rsidR="001769E6" w:rsidRPr="000F3DA8" w:rsidRDefault="001769E6" w:rsidP="001769E6">
      <w:pPr>
        <w:pStyle w:val="paragraph"/>
      </w:pPr>
      <w:r w:rsidRPr="000F3DA8">
        <w:tab/>
        <w:t>(b)</w:t>
      </w:r>
      <w:r w:rsidRPr="000F3DA8">
        <w:tab/>
      </w:r>
      <w:r w:rsidR="007936E4" w:rsidRPr="000F3DA8">
        <w:t xml:space="preserve">if the licence specifies in accordance with </w:t>
      </w:r>
      <w:r w:rsidR="000F3DA8">
        <w:t>subsection (</w:t>
      </w:r>
      <w:r w:rsidR="007936E4" w:rsidRPr="000F3DA8">
        <w:t>6) that the person is to be released subject to supervision</w:t>
      </w:r>
      <w:r w:rsidRPr="000F3DA8">
        <w:t>—is subject to the condition that the offender must, during the supervision period, be subject to the supervision of a person specified in the licence and obey all reasonable directions of that person; and</w:t>
      </w:r>
    </w:p>
    <w:p w:rsidR="001769E6" w:rsidRPr="000F3DA8" w:rsidRDefault="001769E6" w:rsidP="001769E6">
      <w:pPr>
        <w:pStyle w:val="paragraph"/>
      </w:pPr>
      <w:r w:rsidRPr="000F3DA8">
        <w:tab/>
        <w:t>(c)</w:t>
      </w:r>
      <w:r w:rsidRPr="000F3DA8">
        <w:tab/>
        <w:t>is subject to such other conditions (if any) as the Attorney</w:t>
      </w:r>
      <w:r w:rsidR="000F3DA8">
        <w:noBreakHyphen/>
      </w:r>
      <w:r w:rsidRPr="000F3DA8">
        <w:t>General specifies in the licence.</w:t>
      </w:r>
    </w:p>
    <w:p w:rsidR="001769E6" w:rsidRPr="000F3DA8" w:rsidRDefault="001769E6" w:rsidP="001769E6">
      <w:pPr>
        <w:pStyle w:val="subsection"/>
      </w:pPr>
      <w:r w:rsidRPr="000F3DA8">
        <w:tab/>
        <w:t>(10)</w:t>
      </w:r>
      <w:r w:rsidRPr="000F3DA8">
        <w:tab/>
        <w:t>A licence directing that the offender be released from prison is sufficient authority for the release.</w:t>
      </w:r>
    </w:p>
    <w:p w:rsidR="002862B0" w:rsidRPr="000F3DA8" w:rsidRDefault="002862B0" w:rsidP="002862B0">
      <w:pPr>
        <w:pStyle w:val="ActHead5"/>
      </w:pPr>
      <w:bookmarkStart w:id="546" w:name="_Toc486498014"/>
      <w:r w:rsidRPr="000F3DA8">
        <w:rPr>
          <w:rStyle w:val="CharSectno"/>
        </w:rPr>
        <w:t>19APA</w:t>
      </w:r>
      <w:r w:rsidRPr="000F3DA8">
        <w:t xml:space="preserve">  Amendment of parole orders and licences</w:t>
      </w:r>
      <w:bookmarkEnd w:id="546"/>
    </w:p>
    <w:p w:rsidR="002862B0" w:rsidRPr="000F3DA8" w:rsidRDefault="002862B0" w:rsidP="002862B0">
      <w:pPr>
        <w:pStyle w:val="SubsectionHead"/>
      </w:pPr>
      <w:r w:rsidRPr="000F3DA8">
        <w:t>Amendment of conditions</w:t>
      </w:r>
    </w:p>
    <w:p w:rsidR="002862B0" w:rsidRPr="000F3DA8" w:rsidRDefault="002862B0" w:rsidP="002862B0">
      <w:pPr>
        <w:pStyle w:val="subsection"/>
      </w:pPr>
      <w:r w:rsidRPr="000F3DA8">
        <w:tab/>
        <w:t>(1)</w:t>
      </w:r>
      <w:r w:rsidRPr="000F3DA8">
        <w:tab/>
        <w:t>The Attorney</w:t>
      </w:r>
      <w:r w:rsidR="000F3DA8">
        <w:noBreakHyphen/>
      </w:r>
      <w:r w:rsidRPr="000F3DA8">
        <w:t>General may, at any time before the end of:</w:t>
      </w:r>
    </w:p>
    <w:p w:rsidR="002862B0" w:rsidRPr="000F3DA8" w:rsidRDefault="002862B0" w:rsidP="002862B0">
      <w:pPr>
        <w:pStyle w:val="paragraph"/>
      </w:pPr>
      <w:r w:rsidRPr="000F3DA8">
        <w:tab/>
        <w:t>(a)</w:t>
      </w:r>
      <w:r w:rsidRPr="000F3DA8">
        <w:tab/>
        <w:t>a parole period for a person for whom a parole order has been made; or</w:t>
      </w:r>
    </w:p>
    <w:p w:rsidR="002862B0" w:rsidRPr="000F3DA8" w:rsidRDefault="002862B0" w:rsidP="002862B0">
      <w:pPr>
        <w:pStyle w:val="paragraph"/>
      </w:pPr>
      <w:r w:rsidRPr="000F3DA8">
        <w:tab/>
        <w:t>(b)</w:t>
      </w:r>
      <w:r w:rsidRPr="000F3DA8">
        <w:tab/>
        <w:t>a licence period for a person who is released on licence for a federal sentence;</w:t>
      </w:r>
    </w:p>
    <w:p w:rsidR="002862B0" w:rsidRPr="000F3DA8" w:rsidRDefault="002862B0" w:rsidP="002862B0">
      <w:pPr>
        <w:pStyle w:val="subsection2"/>
      </w:pPr>
      <w:r w:rsidRPr="000F3DA8">
        <w:t>by order in writing, amend the parole order or licence by doing any or all of the following:</w:t>
      </w:r>
    </w:p>
    <w:p w:rsidR="002862B0" w:rsidRPr="000F3DA8" w:rsidRDefault="002862B0" w:rsidP="002862B0">
      <w:pPr>
        <w:pStyle w:val="paragraph"/>
      </w:pPr>
      <w:r w:rsidRPr="000F3DA8">
        <w:tab/>
        <w:t>(c)</w:t>
      </w:r>
      <w:r w:rsidRPr="000F3DA8">
        <w:tab/>
        <w:t>imposing additional conditions on the parole order or licence;</w:t>
      </w:r>
    </w:p>
    <w:p w:rsidR="002862B0" w:rsidRPr="000F3DA8" w:rsidRDefault="002862B0" w:rsidP="002862B0">
      <w:pPr>
        <w:pStyle w:val="paragraph"/>
      </w:pPr>
      <w:r w:rsidRPr="000F3DA8">
        <w:tab/>
        <w:t>(d)</w:t>
      </w:r>
      <w:r w:rsidRPr="000F3DA8">
        <w:tab/>
        <w:t>varying or revoking a condition of the parole order or licence specified under paragraph</w:t>
      </w:r>
      <w:r w:rsidR="000F3DA8">
        <w:t> </w:t>
      </w:r>
      <w:r w:rsidRPr="000F3DA8">
        <w:t xml:space="preserve">19AN(1)(c) or 19AP(7)(c) or imposed under </w:t>
      </w:r>
      <w:r w:rsidR="000F3DA8">
        <w:t>paragraph (</w:t>
      </w:r>
      <w:r w:rsidRPr="000F3DA8">
        <w:t>a);</w:t>
      </w:r>
    </w:p>
    <w:p w:rsidR="002862B0" w:rsidRPr="000F3DA8" w:rsidRDefault="002862B0" w:rsidP="002862B0">
      <w:pPr>
        <w:pStyle w:val="paragraph"/>
      </w:pPr>
      <w:r w:rsidRPr="000F3DA8">
        <w:tab/>
        <w:t>(e)</w:t>
      </w:r>
      <w:r w:rsidRPr="000F3DA8">
        <w:tab/>
        <w:t>if the supervision period has not ended—changing the day on which the supervision period ends.</w:t>
      </w:r>
    </w:p>
    <w:p w:rsidR="002862B0" w:rsidRPr="000F3DA8" w:rsidRDefault="002862B0" w:rsidP="002862B0">
      <w:pPr>
        <w:pStyle w:val="SubsectionHead"/>
      </w:pPr>
      <w:r w:rsidRPr="000F3DA8">
        <w:t>Amendments to rectify errors etc.</w:t>
      </w:r>
    </w:p>
    <w:p w:rsidR="002862B0" w:rsidRPr="000F3DA8" w:rsidRDefault="002862B0" w:rsidP="002862B0">
      <w:pPr>
        <w:pStyle w:val="subsection"/>
      </w:pPr>
      <w:r w:rsidRPr="000F3DA8">
        <w:tab/>
        <w:t>(2)</w:t>
      </w:r>
      <w:r w:rsidRPr="000F3DA8">
        <w:tab/>
        <w:t>If a parole order or licence:</w:t>
      </w:r>
    </w:p>
    <w:p w:rsidR="002862B0" w:rsidRPr="000F3DA8" w:rsidRDefault="002862B0" w:rsidP="002862B0">
      <w:pPr>
        <w:pStyle w:val="paragraph"/>
      </w:pPr>
      <w:r w:rsidRPr="000F3DA8">
        <w:tab/>
        <w:t>(a)</w:t>
      </w:r>
      <w:r w:rsidRPr="000F3DA8">
        <w:tab/>
        <w:t>contains an error of a technical nature; or</w:t>
      </w:r>
    </w:p>
    <w:p w:rsidR="002862B0" w:rsidRPr="000F3DA8" w:rsidRDefault="002862B0" w:rsidP="002862B0">
      <w:pPr>
        <w:pStyle w:val="paragraph"/>
      </w:pPr>
      <w:r w:rsidRPr="000F3DA8">
        <w:tab/>
        <w:t>(b)</w:t>
      </w:r>
      <w:r w:rsidRPr="000F3DA8">
        <w:tab/>
        <w:t>has a defect of form; or</w:t>
      </w:r>
    </w:p>
    <w:p w:rsidR="002862B0" w:rsidRPr="000F3DA8" w:rsidRDefault="002862B0" w:rsidP="002862B0">
      <w:pPr>
        <w:pStyle w:val="paragraph"/>
      </w:pPr>
      <w:r w:rsidRPr="000F3DA8">
        <w:tab/>
        <w:t>(c)</w:t>
      </w:r>
      <w:r w:rsidRPr="000F3DA8">
        <w:tab/>
        <w:t>contains an ambiguity;</w:t>
      </w:r>
    </w:p>
    <w:p w:rsidR="002862B0" w:rsidRPr="000F3DA8" w:rsidRDefault="002862B0" w:rsidP="002862B0">
      <w:pPr>
        <w:pStyle w:val="subsection2"/>
      </w:pPr>
      <w:r w:rsidRPr="000F3DA8">
        <w:t>the Attorney</w:t>
      </w:r>
      <w:r w:rsidR="000F3DA8">
        <w:noBreakHyphen/>
      </w:r>
      <w:r w:rsidRPr="000F3DA8">
        <w:t>General may, at any time, by order in writing, amend the parole order or licence to rectify the error, defect or ambiguity.</w:t>
      </w:r>
    </w:p>
    <w:p w:rsidR="002862B0" w:rsidRPr="000F3DA8" w:rsidRDefault="002862B0" w:rsidP="002862B0">
      <w:pPr>
        <w:pStyle w:val="notetext"/>
      </w:pPr>
      <w:r w:rsidRPr="000F3DA8">
        <w:t>Note:</w:t>
      </w:r>
      <w:r w:rsidRPr="000F3DA8">
        <w:tab/>
        <w:t xml:space="preserve">For </w:t>
      </w:r>
      <w:r w:rsidR="000F3DA8">
        <w:t>paragraph (</w:t>
      </w:r>
      <w:r w:rsidRPr="000F3DA8">
        <w:t>a), the following are examples of errors of a technical nature: a clerical mistake, an accidental slip or omission, a material miscalculation of figures or a material mistake in the description of a person, thing or matter.</w:t>
      </w:r>
    </w:p>
    <w:p w:rsidR="002862B0" w:rsidRPr="000F3DA8" w:rsidRDefault="002862B0" w:rsidP="002862B0">
      <w:pPr>
        <w:pStyle w:val="SubsectionHead"/>
      </w:pPr>
      <w:r w:rsidRPr="000F3DA8">
        <w:t>When amendments take effect</w:t>
      </w:r>
    </w:p>
    <w:p w:rsidR="002862B0" w:rsidRPr="000F3DA8" w:rsidRDefault="002862B0" w:rsidP="002862B0">
      <w:pPr>
        <w:pStyle w:val="subsection"/>
      </w:pPr>
      <w:r w:rsidRPr="000F3DA8">
        <w:tab/>
        <w:t>(3)</w:t>
      </w:r>
      <w:r w:rsidRPr="000F3DA8">
        <w:tab/>
        <w:t xml:space="preserve">An amendment of a parole order or licence under </w:t>
      </w:r>
      <w:r w:rsidR="000F3DA8">
        <w:t>subsection (</w:t>
      </w:r>
      <w:r w:rsidRPr="000F3DA8">
        <w:t>1) takes effect when notice in writing of the amendment is given to the offender.</w:t>
      </w:r>
    </w:p>
    <w:p w:rsidR="002862B0" w:rsidRPr="000F3DA8" w:rsidRDefault="002862B0" w:rsidP="002862B0">
      <w:pPr>
        <w:pStyle w:val="subsection"/>
      </w:pPr>
      <w:r w:rsidRPr="000F3DA8">
        <w:tab/>
        <w:t>(4)</w:t>
      </w:r>
      <w:r w:rsidRPr="000F3DA8">
        <w:tab/>
        <w:t xml:space="preserve">An amendment of a parole order or licence under </w:t>
      </w:r>
      <w:r w:rsidR="000F3DA8">
        <w:t>subsection (</w:t>
      </w:r>
      <w:r w:rsidRPr="000F3DA8">
        <w:t>2) is taken to have had effect from the date of effect of the parole order or licence.</w:t>
      </w:r>
    </w:p>
    <w:p w:rsidR="00601E6F" w:rsidRPr="000F3DA8" w:rsidRDefault="00601E6F" w:rsidP="00601E6F">
      <w:pPr>
        <w:pStyle w:val="ActHead5"/>
      </w:pPr>
      <w:bookmarkStart w:id="547" w:name="_Toc486498015"/>
      <w:r w:rsidRPr="000F3DA8">
        <w:rPr>
          <w:rStyle w:val="CharSectno"/>
        </w:rPr>
        <w:t>19APB</w:t>
      </w:r>
      <w:r w:rsidRPr="000F3DA8">
        <w:t xml:space="preserve">  Effect of parole order and licence on sentence</w:t>
      </w:r>
      <w:bookmarkEnd w:id="547"/>
    </w:p>
    <w:p w:rsidR="00601E6F" w:rsidRPr="000F3DA8" w:rsidRDefault="00601E6F" w:rsidP="00601E6F">
      <w:pPr>
        <w:pStyle w:val="subsection"/>
      </w:pPr>
      <w:r w:rsidRPr="000F3DA8">
        <w:tab/>
        <w:t>(1)</w:t>
      </w:r>
      <w:r w:rsidRPr="000F3DA8">
        <w:tab/>
        <w:t>If a parole order is made, or a licence is granted, in relation to a person:</w:t>
      </w:r>
    </w:p>
    <w:p w:rsidR="00601E6F" w:rsidRPr="000F3DA8" w:rsidRDefault="00601E6F" w:rsidP="00601E6F">
      <w:pPr>
        <w:pStyle w:val="paragraph"/>
      </w:pPr>
      <w:r w:rsidRPr="000F3DA8">
        <w:tab/>
        <w:t>(a)</w:t>
      </w:r>
      <w:r w:rsidRPr="000F3DA8">
        <w:tab/>
        <w:t>the person is taken to be still under sentence and not to have served the part of any sentence that remained to be served at the beginning of the parole period or licence period, until:</w:t>
      </w:r>
    </w:p>
    <w:p w:rsidR="00601E6F" w:rsidRPr="000F3DA8" w:rsidRDefault="00601E6F" w:rsidP="00601E6F">
      <w:pPr>
        <w:pStyle w:val="paragraphsub"/>
      </w:pPr>
      <w:r w:rsidRPr="000F3DA8">
        <w:tab/>
        <w:t>(i)</w:t>
      </w:r>
      <w:r w:rsidRPr="000F3DA8">
        <w:tab/>
        <w:t>the parole period or licence period ends without the parole order or licence being revoked; or</w:t>
      </w:r>
    </w:p>
    <w:p w:rsidR="00601E6F" w:rsidRPr="000F3DA8" w:rsidRDefault="00601E6F" w:rsidP="00601E6F">
      <w:pPr>
        <w:pStyle w:val="paragraphsub"/>
      </w:pPr>
      <w:r w:rsidRPr="000F3DA8">
        <w:tab/>
        <w:t>(ii)</w:t>
      </w:r>
      <w:r w:rsidRPr="000F3DA8">
        <w:tab/>
        <w:t>the person is otherwise discharged from imprisonment; and</w:t>
      </w:r>
    </w:p>
    <w:p w:rsidR="00601E6F" w:rsidRPr="000F3DA8" w:rsidRDefault="00601E6F" w:rsidP="00601E6F">
      <w:pPr>
        <w:pStyle w:val="paragraph"/>
      </w:pPr>
      <w:r w:rsidRPr="000F3DA8">
        <w:tab/>
        <w:t>(b)</w:t>
      </w:r>
      <w:r w:rsidRPr="000F3DA8">
        <w:tab/>
        <w:t>the person is taken:</w:t>
      </w:r>
    </w:p>
    <w:p w:rsidR="00601E6F" w:rsidRPr="000F3DA8" w:rsidRDefault="00601E6F" w:rsidP="00601E6F">
      <w:pPr>
        <w:pStyle w:val="paragraphsub"/>
      </w:pPr>
      <w:r w:rsidRPr="000F3DA8">
        <w:tab/>
        <w:t>(i)</w:t>
      </w:r>
      <w:r w:rsidRPr="000F3DA8">
        <w:tab/>
        <w:t>to have served the part of any sentence that remained to be served at the beginning of the parole period or licence period; and</w:t>
      </w:r>
    </w:p>
    <w:p w:rsidR="00601E6F" w:rsidRPr="000F3DA8" w:rsidRDefault="00601E6F" w:rsidP="00601E6F">
      <w:pPr>
        <w:pStyle w:val="paragraphsub"/>
      </w:pPr>
      <w:r w:rsidRPr="000F3DA8">
        <w:tab/>
        <w:t>(ii)</w:t>
      </w:r>
      <w:r w:rsidRPr="000F3DA8">
        <w:tab/>
        <w:t>to have been discharged from imprisonment;</w:t>
      </w:r>
    </w:p>
    <w:p w:rsidR="00601E6F" w:rsidRPr="000F3DA8" w:rsidRDefault="00601E6F" w:rsidP="00601E6F">
      <w:pPr>
        <w:pStyle w:val="paragraph"/>
      </w:pPr>
      <w:r w:rsidRPr="000F3DA8">
        <w:tab/>
      </w:r>
      <w:r w:rsidRPr="000F3DA8">
        <w:tab/>
        <w:t>if the parole period or licence period ends without the parole order or licence being revoked.</w:t>
      </w:r>
    </w:p>
    <w:p w:rsidR="00601E6F" w:rsidRPr="000F3DA8" w:rsidRDefault="00601E6F" w:rsidP="00601E6F">
      <w:pPr>
        <w:pStyle w:val="subsection"/>
      </w:pPr>
      <w:r w:rsidRPr="000F3DA8">
        <w:tab/>
        <w:t>(2)</w:t>
      </w:r>
      <w:r w:rsidRPr="000F3DA8">
        <w:tab/>
      </w:r>
      <w:r w:rsidR="000F3DA8">
        <w:t>Subsection (</w:t>
      </w:r>
      <w:r w:rsidRPr="000F3DA8">
        <w:t>1) has effect as if the parole period or the licence period had not ended without the parole order or the licence being revoked, if the parole order or licence is, under subsection</w:t>
      </w:r>
      <w:r w:rsidR="000F3DA8">
        <w:t> </w:t>
      </w:r>
      <w:r w:rsidRPr="000F3DA8">
        <w:t>19AQ(2) or (4), taken to have been revoked as from the time just before the end of the parole period or licence period.</w:t>
      </w:r>
    </w:p>
    <w:p w:rsidR="00601E6F" w:rsidRPr="000F3DA8" w:rsidRDefault="00601E6F" w:rsidP="00601E6F">
      <w:pPr>
        <w:pStyle w:val="ActHead4"/>
      </w:pPr>
      <w:bookmarkStart w:id="548" w:name="_Toc486498016"/>
      <w:r w:rsidRPr="000F3DA8">
        <w:rPr>
          <w:rStyle w:val="CharSubdNo"/>
        </w:rPr>
        <w:t>Subdivision B</w:t>
      </w:r>
      <w:r w:rsidRPr="000F3DA8">
        <w:t>—</w:t>
      </w:r>
      <w:r w:rsidRPr="000F3DA8">
        <w:rPr>
          <w:rStyle w:val="CharSubdText"/>
        </w:rPr>
        <w:t>Revocation of parole order or license</w:t>
      </w:r>
      <w:bookmarkEnd w:id="548"/>
    </w:p>
    <w:p w:rsidR="001769E6" w:rsidRPr="000F3DA8" w:rsidRDefault="001769E6" w:rsidP="00A65320">
      <w:pPr>
        <w:pStyle w:val="ActHead5"/>
      </w:pPr>
      <w:bookmarkStart w:id="549" w:name="_Toc486498017"/>
      <w:r w:rsidRPr="000F3DA8">
        <w:rPr>
          <w:rStyle w:val="CharSectno"/>
        </w:rPr>
        <w:t>19AQ</w:t>
      </w:r>
      <w:r w:rsidRPr="000F3DA8">
        <w:t xml:space="preserve">  When parole order or licence automatically revoked</w:t>
      </w:r>
      <w:bookmarkEnd w:id="549"/>
    </w:p>
    <w:p w:rsidR="001769E6" w:rsidRPr="000F3DA8" w:rsidRDefault="001769E6" w:rsidP="00A65320">
      <w:pPr>
        <w:pStyle w:val="subsection"/>
        <w:keepNext/>
        <w:keepLines/>
      </w:pPr>
      <w:r w:rsidRPr="000F3DA8">
        <w:tab/>
        <w:t>(1)</w:t>
      </w:r>
      <w:r w:rsidRPr="000F3DA8">
        <w:tab/>
        <w:t>Where a person to whom a parole order relates is sentenced to life imprisonment or to a sentence of, or sentences aggregating, more than 3 months in respect of a federal, State or Territory offence committed during the parole period, the parole order is to be taken to have been revoked upon the imposition of the sentence or sentences.</w:t>
      </w:r>
    </w:p>
    <w:p w:rsidR="001769E6" w:rsidRPr="000F3DA8" w:rsidRDefault="001769E6" w:rsidP="001769E6">
      <w:pPr>
        <w:pStyle w:val="subsection"/>
      </w:pPr>
      <w:r w:rsidRPr="000F3DA8">
        <w:tab/>
        <w:t>(2)</w:t>
      </w:r>
      <w:r w:rsidRPr="000F3DA8">
        <w:tab/>
        <w:t>If, at the time of imposition of the sentence or sentences, the federal parole period has already ended, the parole order is to be taken to have been revoked as from the time immediately before the end of the parole period.</w:t>
      </w:r>
    </w:p>
    <w:p w:rsidR="001769E6" w:rsidRPr="000F3DA8" w:rsidRDefault="001769E6" w:rsidP="001769E6">
      <w:pPr>
        <w:pStyle w:val="subsection"/>
      </w:pPr>
      <w:r w:rsidRPr="000F3DA8">
        <w:tab/>
        <w:t>(3)</w:t>
      </w:r>
      <w:r w:rsidRPr="000F3DA8">
        <w:tab/>
        <w:t>Where a person to whom a licence relates is sentenced to life imprisonment or to a sentence of, or sentences aggregating, more than 3 months in respect of a federal, State or Territory offence committed during the licence period, the licence is to be taken to have been revoked upon the imposition of the sentence or sentences.</w:t>
      </w:r>
    </w:p>
    <w:p w:rsidR="001769E6" w:rsidRPr="000F3DA8" w:rsidRDefault="001769E6" w:rsidP="001769E6">
      <w:pPr>
        <w:pStyle w:val="subsection"/>
      </w:pPr>
      <w:r w:rsidRPr="000F3DA8">
        <w:tab/>
        <w:t>(4)</w:t>
      </w:r>
      <w:r w:rsidRPr="000F3DA8">
        <w:tab/>
        <w:t>If, at the time of imposition of the sentence or sentences, the licence period has already ended, the licence is to be taken to have been revoked as from the time immediately before the end of the licence period.</w:t>
      </w:r>
    </w:p>
    <w:p w:rsidR="001769E6" w:rsidRPr="000F3DA8" w:rsidRDefault="001769E6" w:rsidP="001769E6">
      <w:pPr>
        <w:pStyle w:val="subsection"/>
      </w:pPr>
      <w:r w:rsidRPr="000F3DA8">
        <w:tab/>
        <w:t>(5)</w:t>
      </w:r>
      <w:r w:rsidRPr="000F3DA8">
        <w:tab/>
        <w:t xml:space="preserve">Where the parole order or licence relating to a person is revoked under </w:t>
      </w:r>
      <w:r w:rsidR="000F3DA8">
        <w:t>subsection (</w:t>
      </w:r>
      <w:r w:rsidRPr="000F3DA8">
        <w:t>1) or (3), the person becomes liable to serve that part of the sentence or each sentence for a federal offence that the person had not served at the time of his or her release under that order or licence, subject to the operation of subsection</w:t>
      </w:r>
      <w:r w:rsidR="000F3DA8">
        <w:t> </w:t>
      </w:r>
      <w:r w:rsidRPr="000F3DA8">
        <w:t>19AA(2) and subject (except in the case of a life sentence) to any further remission or reduction of that sentence.</w:t>
      </w:r>
    </w:p>
    <w:p w:rsidR="001769E6" w:rsidRPr="000F3DA8" w:rsidRDefault="001769E6" w:rsidP="001769E6">
      <w:pPr>
        <w:pStyle w:val="subsection"/>
      </w:pPr>
      <w:r w:rsidRPr="000F3DA8">
        <w:tab/>
        <w:t>(6)</w:t>
      </w:r>
      <w:r w:rsidRPr="000F3DA8">
        <w:tab/>
        <w:t xml:space="preserve">This section does not apply where the sentence or each sentence referred to in </w:t>
      </w:r>
      <w:r w:rsidR="000F3DA8">
        <w:t>subsection (</w:t>
      </w:r>
      <w:r w:rsidRPr="000F3DA8">
        <w:t>1) or (3) is a suspended sentence.</w:t>
      </w:r>
    </w:p>
    <w:p w:rsidR="001769E6" w:rsidRPr="000F3DA8" w:rsidRDefault="001769E6" w:rsidP="00A65320">
      <w:pPr>
        <w:pStyle w:val="ActHead5"/>
      </w:pPr>
      <w:bookmarkStart w:id="550" w:name="_Toc486498018"/>
      <w:r w:rsidRPr="000F3DA8">
        <w:rPr>
          <w:rStyle w:val="CharSectno"/>
        </w:rPr>
        <w:t>19AR</w:t>
      </w:r>
      <w:r w:rsidRPr="000F3DA8">
        <w:t xml:space="preserve">  Fixing of non</w:t>
      </w:r>
      <w:r w:rsidR="000F3DA8">
        <w:noBreakHyphen/>
      </w:r>
      <w:r w:rsidRPr="000F3DA8">
        <w:t>parole period etc. where parole or licence automatically revoked</w:t>
      </w:r>
      <w:bookmarkEnd w:id="550"/>
    </w:p>
    <w:p w:rsidR="001769E6" w:rsidRPr="000F3DA8" w:rsidRDefault="001769E6" w:rsidP="00A65320">
      <w:pPr>
        <w:pStyle w:val="subsection"/>
        <w:keepNext/>
        <w:keepLines/>
      </w:pPr>
      <w:r w:rsidRPr="000F3DA8">
        <w:tab/>
        <w:t>(1)</w:t>
      </w:r>
      <w:r w:rsidRPr="000F3DA8">
        <w:tab/>
        <w:t>Where:</w:t>
      </w:r>
    </w:p>
    <w:p w:rsidR="001769E6" w:rsidRPr="000F3DA8" w:rsidRDefault="001769E6" w:rsidP="00A65320">
      <w:pPr>
        <w:pStyle w:val="paragraph"/>
        <w:keepNext/>
        <w:keepLines/>
      </w:pPr>
      <w:r w:rsidRPr="000F3DA8">
        <w:tab/>
        <w:t>(a)</w:t>
      </w:r>
      <w:r w:rsidRPr="000F3DA8">
        <w:tab/>
        <w:t>a person who is serving or is to serve a federal sentence or federal sentences is released on parole or licence under this Act; and</w:t>
      </w:r>
    </w:p>
    <w:p w:rsidR="001769E6" w:rsidRPr="000F3DA8" w:rsidRDefault="001769E6" w:rsidP="001769E6">
      <w:pPr>
        <w:pStyle w:val="paragraph"/>
      </w:pPr>
      <w:r w:rsidRPr="000F3DA8">
        <w:tab/>
        <w:t>(b)</w:t>
      </w:r>
      <w:r w:rsidRPr="000F3DA8">
        <w:tab/>
        <w:t>the person is later sentenced to life imprisonment or to a term of imprisonment of, or terms of imprisonment aggregating, more than 3 years in respect of a federal offence or federal offences committed during the parole period or licence period; and</w:t>
      </w:r>
    </w:p>
    <w:p w:rsidR="001769E6" w:rsidRPr="000F3DA8" w:rsidRDefault="001769E6" w:rsidP="001769E6">
      <w:pPr>
        <w:pStyle w:val="paragraph"/>
      </w:pPr>
      <w:r w:rsidRPr="000F3DA8">
        <w:tab/>
        <w:t>(c)</w:t>
      </w:r>
      <w:r w:rsidRPr="000F3DA8">
        <w:tab/>
        <w:t>under section</w:t>
      </w:r>
      <w:r w:rsidR="000F3DA8">
        <w:t> </w:t>
      </w:r>
      <w:r w:rsidRPr="000F3DA8">
        <w:t xml:space="preserve">19AQ, because of the imposition of the sentence or sentences referred to in </w:t>
      </w:r>
      <w:r w:rsidR="000F3DA8">
        <w:t>paragraph (</w:t>
      </w:r>
      <w:r w:rsidRPr="000F3DA8">
        <w:t xml:space="preserve">b) (in this subsection called the </w:t>
      </w:r>
      <w:r w:rsidRPr="000F3DA8">
        <w:rPr>
          <w:b/>
          <w:i/>
        </w:rPr>
        <w:t>new sentence or sentences</w:t>
      </w:r>
      <w:r w:rsidRPr="000F3DA8">
        <w:t>):</w:t>
      </w:r>
    </w:p>
    <w:p w:rsidR="001769E6" w:rsidRPr="000F3DA8" w:rsidRDefault="001769E6" w:rsidP="001769E6">
      <w:pPr>
        <w:pStyle w:val="paragraphsub"/>
      </w:pPr>
      <w:r w:rsidRPr="000F3DA8">
        <w:tab/>
        <w:t>(i)</w:t>
      </w:r>
      <w:r w:rsidRPr="000F3DA8">
        <w:tab/>
        <w:t>the parole order or licence is to be taken to have been revoked; and</w:t>
      </w:r>
    </w:p>
    <w:p w:rsidR="001769E6" w:rsidRPr="000F3DA8" w:rsidRDefault="001769E6" w:rsidP="001769E6">
      <w:pPr>
        <w:pStyle w:val="paragraphsub"/>
      </w:pPr>
      <w:r w:rsidRPr="000F3DA8">
        <w:tab/>
        <w:t>(ii)</w:t>
      </w:r>
      <w:r w:rsidRPr="000F3DA8">
        <w:tab/>
        <w:t xml:space="preserve">the person becomes liable to serve that part of each of the sentences referred to in </w:t>
      </w:r>
      <w:r w:rsidR="000F3DA8">
        <w:t>paragraph (</w:t>
      </w:r>
      <w:r w:rsidRPr="000F3DA8">
        <w:t>a) (in this subsection called the</w:t>
      </w:r>
      <w:r w:rsidRPr="000F3DA8">
        <w:rPr>
          <w:b/>
          <w:i/>
        </w:rPr>
        <w:t xml:space="preserve"> outstanding sentence or sentences</w:t>
      </w:r>
      <w:r w:rsidRPr="000F3DA8">
        <w:t>) that the person had not served at the time of release;</w:t>
      </w:r>
    </w:p>
    <w:p w:rsidR="001769E6" w:rsidRPr="000F3DA8" w:rsidRDefault="001769E6" w:rsidP="001769E6">
      <w:pPr>
        <w:pStyle w:val="subsection2"/>
      </w:pPr>
      <w:r w:rsidRPr="000F3DA8">
        <w:t>the court imposing the new sentence or sentences must fix a single new non</w:t>
      </w:r>
      <w:r w:rsidR="000F3DA8">
        <w:noBreakHyphen/>
      </w:r>
      <w:r w:rsidRPr="000F3DA8">
        <w:t>parole period in respect of the new sentence or sentences and the outstanding sentence or sentences having regard to the total period of imprisonment that the person is liable to serve.</w:t>
      </w:r>
    </w:p>
    <w:p w:rsidR="001769E6" w:rsidRPr="000F3DA8" w:rsidRDefault="001769E6" w:rsidP="005513F9">
      <w:pPr>
        <w:pStyle w:val="subsection"/>
        <w:keepNext/>
      </w:pPr>
      <w:r w:rsidRPr="000F3DA8">
        <w:tab/>
        <w:t>(2)</w:t>
      </w:r>
      <w:r w:rsidRPr="000F3DA8">
        <w:tab/>
        <w:t>Where:</w:t>
      </w:r>
    </w:p>
    <w:p w:rsidR="001769E6" w:rsidRPr="000F3DA8" w:rsidRDefault="001769E6" w:rsidP="001769E6">
      <w:pPr>
        <w:pStyle w:val="paragraph"/>
      </w:pPr>
      <w:r w:rsidRPr="000F3DA8">
        <w:tab/>
        <w:t>(a)</w:t>
      </w:r>
      <w:r w:rsidRPr="000F3DA8">
        <w:tab/>
        <w:t>a person who is serving or is to serve a federal sentence or federal sentences is released on parole or licence under this Act; and</w:t>
      </w:r>
    </w:p>
    <w:p w:rsidR="001769E6" w:rsidRPr="000F3DA8" w:rsidRDefault="001769E6" w:rsidP="001769E6">
      <w:pPr>
        <w:pStyle w:val="paragraph"/>
      </w:pPr>
      <w:r w:rsidRPr="000F3DA8">
        <w:tab/>
        <w:t>(b)</w:t>
      </w:r>
      <w:r w:rsidRPr="000F3DA8">
        <w:tab/>
        <w:t>the person is later sentenced to a term of imprisonment of, or terms of imprisonment aggregating, 3 years or less in respect of a federal offence or federal offences committed during the parole period or licence period; and</w:t>
      </w:r>
    </w:p>
    <w:p w:rsidR="001769E6" w:rsidRPr="000F3DA8" w:rsidRDefault="001769E6" w:rsidP="001769E6">
      <w:pPr>
        <w:pStyle w:val="paragraph"/>
      </w:pPr>
      <w:r w:rsidRPr="000F3DA8">
        <w:tab/>
        <w:t>(c)</w:t>
      </w:r>
      <w:r w:rsidRPr="000F3DA8">
        <w:tab/>
        <w:t>under section</w:t>
      </w:r>
      <w:r w:rsidR="000F3DA8">
        <w:t> </w:t>
      </w:r>
      <w:r w:rsidRPr="000F3DA8">
        <w:t xml:space="preserve">19AQ, because of the imposition of the sentence or sentences referred to in </w:t>
      </w:r>
      <w:r w:rsidR="000F3DA8">
        <w:t>paragraph (</w:t>
      </w:r>
      <w:r w:rsidRPr="000F3DA8">
        <w:t xml:space="preserve">b) (in this subsection called the </w:t>
      </w:r>
      <w:r w:rsidRPr="000F3DA8">
        <w:rPr>
          <w:b/>
          <w:i/>
        </w:rPr>
        <w:t>new sentence or sentences</w:t>
      </w:r>
      <w:r w:rsidRPr="000F3DA8">
        <w:t>):</w:t>
      </w:r>
    </w:p>
    <w:p w:rsidR="001769E6" w:rsidRPr="000F3DA8" w:rsidRDefault="001769E6" w:rsidP="001769E6">
      <w:pPr>
        <w:pStyle w:val="paragraphsub"/>
      </w:pPr>
      <w:r w:rsidRPr="000F3DA8">
        <w:tab/>
        <w:t>(i)</w:t>
      </w:r>
      <w:r w:rsidRPr="000F3DA8">
        <w:tab/>
        <w:t>the parole order or licence is to be taken to have been revoked; and</w:t>
      </w:r>
    </w:p>
    <w:p w:rsidR="001769E6" w:rsidRPr="000F3DA8" w:rsidRDefault="001769E6" w:rsidP="001769E6">
      <w:pPr>
        <w:pStyle w:val="paragraphsub"/>
        <w:keepNext/>
        <w:keepLines/>
      </w:pPr>
      <w:r w:rsidRPr="000F3DA8">
        <w:tab/>
        <w:t>(ii)</w:t>
      </w:r>
      <w:r w:rsidRPr="000F3DA8">
        <w:tab/>
        <w:t xml:space="preserve">the person becomes liable to serve that part of each of the sentences referred to in </w:t>
      </w:r>
      <w:r w:rsidR="000F3DA8">
        <w:t>paragraph (</w:t>
      </w:r>
      <w:r w:rsidRPr="000F3DA8">
        <w:t xml:space="preserve">a) (in this subsection called the </w:t>
      </w:r>
      <w:r w:rsidRPr="000F3DA8">
        <w:rPr>
          <w:b/>
          <w:i/>
        </w:rPr>
        <w:t>outstanding sentence or sentences</w:t>
      </w:r>
      <w:r w:rsidRPr="000F3DA8">
        <w:t>) that the person had not served at the time of release;</w:t>
      </w:r>
    </w:p>
    <w:p w:rsidR="001769E6" w:rsidRPr="000F3DA8" w:rsidRDefault="001769E6" w:rsidP="001769E6">
      <w:pPr>
        <w:pStyle w:val="subsection2"/>
        <w:keepNext/>
      </w:pPr>
      <w:r w:rsidRPr="000F3DA8">
        <w:t>then:</w:t>
      </w:r>
    </w:p>
    <w:p w:rsidR="001769E6" w:rsidRPr="000F3DA8" w:rsidRDefault="001769E6" w:rsidP="001769E6">
      <w:pPr>
        <w:pStyle w:val="paragraph"/>
      </w:pPr>
      <w:r w:rsidRPr="000F3DA8">
        <w:tab/>
        <w:t>(d)</w:t>
      </w:r>
      <w:r w:rsidRPr="000F3DA8">
        <w:tab/>
        <w:t>if one of the outstanding sentences is a sentence of life imprisonment or the new sentence or sentences and the unserved part of the outstanding sentence or sentences aggregate more than 3 years—the court imposing the new sentence or sentences must fix a single new non</w:t>
      </w:r>
      <w:r w:rsidR="000F3DA8">
        <w:noBreakHyphen/>
      </w:r>
      <w:r w:rsidRPr="000F3DA8">
        <w:t>parole period in respect of the new sentence or sentences and the outstanding sentence or sentences; and</w:t>
      </w:r>
    </w:p>
    <w:p w:rsidR="001769E6" w:rsidRPr="000F3DA8" w:rsidRDefault="001769E6" w:rsidP="001769E6">
      <w:pPr>
        <w:pStyle w:val="paragraph"/>
        <w:keepNext/>
      </w:pPr>
      <w:r w:rsidRPr="000F3DA8">
        <w:tab/>
        <w:t>(e)</w:t>
      </w:r>
      <w:r w:rsidRPr="000F3DA8">
        <w:tab/>
        <w:t>if the new sentence or sentences and the unserved part of the outstanding sentence or sentences aggregate 3 years or less—the court imposing the new sentence or sentences must not fix a non</w:t>
      </w:r>
      <w:r w:rsidR="000F3DA8">
        <w:noBreakHyphen/>
      </w:r>
      <w:r w:rsidRPr="000F3DA8">
        <w:t>parole period but may make a recognizance release order in respect of the new sentence or sentences and the outstanding sentence or sentences;</w:t>
      </w:r>
    </w:p>
    <w:p w:rsidR="001769E6" w:rsidRPr="000F3DA8" w:rsidRDefault="001769E6" w:rsidP="001769E6">
      <w:pPr>
        <w:pStyle w:val="subsection2"/>
      </w:pPr>
      <w:r w:rsidRPr="000F3DA8">
        <w:t>and, in doing so, the court must have regard to the total period of imprisonment that the person is liable to serve.</w:t>
      </w:r>
    </w:p>
    <w:p w:rsidR="001769E6" w:rsidRPr="000F3DA8" w:rsidRDefault="001769E6" w:rsidP="001769E6">
      <w:pPr>
        <w:pStyle w:val="subsection"/>
        <w:keepNext/>
      </w:pPr>
      <w:r w:rsidRPr="000F3DA8">
        <w:tab/>
        <w:t>(3)</w:t>
      </w:r>
      <w:r w:rsidRPr="000F3DA8">
        <w:tab/>
        <w:t>Where:</w:t>
      </w:r>
    </w:p>
    <w:p w:rsidR="001769E6" w:rsidRPr="000F3DA8" w:rsidRDefault="001769E6" w:rsidP="001769E6">
      <w:pPr>
        <w:pStyle w:val="paragraph"/>
      </w:pPr>
      <w:r w:rsidRPr="000F3DA8">
        <w:tab/>
        <w:t>(a)</w:t>
      </w:r>
      <w:r w:rsidRPr="000F3DA8">
        <w:tab/>
        <w:t>a person who is serving or is to serve a federal sentence or federal sentences is released on parole or licence under this Act; and</w:t>
      </w:r>
    </w:p>
    <w:p w:rsidR="001769E6" w:rsidRPr="000F3DA8" w:rsidRDefault="001769E6" w:rsidP="001769E6">
      <w:pPr>
        <w:pStyle w:val="paragraph"/>
      </w:pPr>
      <w:r w:rsidRPr="000F3DA8">
        <w:tab/>
        <w:t>(b)</w:t>
      </w:r>
      <w:r w:rsidRPr="000F3DA8">
        <w:tab/>
        <w:t>the person is later sentenced to a term or terms of imprisonment in respect of one or more State or Territory offences committed during the parole period or licence period; and</w:t>
      </w:r>
    </w:p>
    <w:p w:rsidR="001769E6" w:rsidRPr="000F3DA8" w:rsidRDefault="001769E6" w:rsidP="001769E6">
      <w:pPr>
        <w:pStyle w:val="paragraph"/>
      </w:pPr>
      <w:r w:rsidRPr="000F3DA8">
        <w:tab/>
        <w:t>(c)</w:t>
      </w:r>
      <w:r w:rsidRPr="000F3DA8">
        <w:tab/>
        <w:t>under section</w:t>
      </w:r>
      <w:r w:rsidR="000F3DA8">
        <w:t> </w:t>
      </w:r>
      <w:r w:rsidRPr="000F3DA8">
        <w:t xml:space="preserve">19AQ, because of the imposition of the sentence or sentences referred to in </w:t>
      </w:r>
      <w:r w:rsidR="000F3DA8">
        <w:t>paragraph (</w:t>
      </w:r>
      <w:r w:rsidRPr="000F3DA8">
        <w:t xml:space="preserve">b) (in this subsection called the </w:t>
      </w:r>
      <w:r w:rsidRPr="000F3DA8">
        <w:rPr>
          <w:b/>
          <w:i/>
        </w:rPr>
        <w:t>new sentence or sentences</w:t>
      </w:r>
      <w:r w:rsidRPr="000F3DA8">
        <w:t>):</w:t>
      </w:r>
    </w:p>
    <w:p w:rsidR="001769E6" w:rsidRPr="000F3DA8" w:rsidRDefault="001769E6" w:rsidP="001769E6">
      <w:pPr>
        <w:pStyle w:val="paragraphsub"/>
      </w:pPr>
      <w:r w:rsidRPr="000F3DA8">
        <w:tab/>
        <w:t>(i)</w:t>
      </w:r>
      <w:r w:rsidRPr="000F3DA8">
        <w:tab/>
        <w:t>the parole order or licence is to be taken to have been revoked; and</w:t>
      </w:r>
    </w:p>
    <w:p w:rsidR="001769E6" w:rsidRPr="000F3DA8" w:rsidRDefault="001769E6" w:rsidP="001769E6">
      <w:pPr>
        <w:pStyle w:val="paragraphsub"/>
        <w:keepNext/>
      </w:pPr>
      <w:r w:rsidRPr="000F3DA8">
        <w:tab/>
        <w:t>(ii)</w:t>
      </w:r>
      <w:r w:rsidRPr="000F3DA8">
        <w:tab/>
        <w:t xml:space="preserve">the person becomes liable to serve that part of each of the sentences referred to in </w:t>
      </w:r>
      <w:r w:rsidR="000F3DA8">
        <w:t>paragraph (</w:t>
      </w:r>
      <w:r w:rsidRPr="000F3DA8">
        <w:t xml:space="preserve">a) (in this subsection called the </w:t>
      </w:r>
      <w:r w:rsidRPr="000F3DA8">
        <w:rPr>
          <w:b/>
          <w:i/>
        </w:rPr>
        <w:t>outstanding sentence or sentences</w:t>
      </w:r>
      <w:r w:rsidRPr="000F3DA8">
        <w:t>) that the person had not served at the time of release;</w:t>
      </w:r>
    </w:p>
    <w:p w:rsidR="001769E6" w:rsidRPr="000F3DA8" w:rsidRDefault="001769E6" w:rsidP="001769E6">
      <w:pPr>
        <w:pStyle w:val="subsection2"/>
        <w:keepNext/>
      </w:pPr>
      <w:r w:rsidRPr="000F3DA8">
        <w:t>then:</w:t>
      </w:r>
    </w:p>
    <w:p w:rsidR="001769E6" w:rsidRPr="000F3DA8" w:rsidRDefault="001769E6" w:rsidP="001769E6">
      <w:pPr>
        <w:pStyle w:val="paragraph"/>
      </w:pPr>
      <w:r w:rsidRPr="000F3DA8">
        <w:tab/>
        <w:t>(d)</w:t>
      </w:r>
      <w:r w:rsidRPr="000F3DA8">
        <w:tab/>
        <w:t>if one of the outstanding sentences is a life sentence or the unserved part of the outstanding sentence or sentences is or aggregates more than 3 years—the court imposing the new sentence or sentences must fix a single new non</w:t>
      </w:r>
      <w:r w:rsidR="000F3DA8">
        <w:noBreakHyphen/>
      </w:r>
      <w:r w:rsidRPr="000F3DA8">
        <w:t>parole period in respect of the outstanding sentence or sentences; and</w:t>
      </w:r>
    </w:p>
    <w:p w:rsidR="001769E6" w:rsidRPr="000F3DA8" w:rsidRDefault="001769E6" w:rsidP="001769E6">
      <w:pPr>
        <w:pStyle w:val="paragraph"/>
      </w:pPr>
      <w:r w:rsidRPr="000F3DA8">
        <w:tab/>
        <w:t>(e)</w:t>
      </w:r>
      <w:r w:rsidRPr="000F3DA8">
        <w:tab/>
        <w:t>if the unserved part of the outstanding sentence or sentences is or aggregates 3 years or less—the court imposing the new sentence or sentences must not fix a non</w:t>
      </w:r>
      <w:r w:rsidR="000F3DA8">
        <w:noBreakHyphen/>
      </w:r>
      <w:r w:rsidRPr="000F3DA8">
        <w:t>parole period but may make a recognizance release order in respect of the outstanding sentence or sentences.</w:t>
      </w:r>
    </w:p>
    <w:p w:rsidR="001769E6" w:rsidRPr="000F3DA8" w:rsidRDefault="001769E6" w:rsidP="001769E6">
      <w:pPr>
        <w:pStyle w:val="subsection"/>
      </w:pPr>
      <w:r w:rsidRPr="000F3DA8">
        <w:tab/>
        <w:t>(4)</w:t>
      </w:r>
      <w:r w:rsidRPr="000F3DA8">
        <w:tab/>
        <w:t xml:space="preserve">Where, but for this subsection, the court would be required by </w:t>
      </w:r>
      <w:r w:rsidR="000F3DA8">
        <w:t>subsection (</w:t>
      </w:r>
      <w:r w:rsidRPr="000F3DA8">
        <w:t>1), (2) or (3) to fix a non</w:t>
      </w:r>
      <w:r w:rsidR="000F3DA8">
        <w:noBreakHyphen/>
      </w:r>
      <w:r w:rsidRPr="000F3DA8">
        <w:t>parole period, the court is not required to do so if it is satisfied, having regard to the nature and circumstances of the offence or offences concerned and to the antecedents of the offender, that it is not appropriate to do so.</w:t>
      </w:r>
    </w:p>
    <w:p w:rsidR="001769E6" w:rsidRPr="000F3DA8" w:rsidRDefault="001769E6" w:rsidP="001769E6">
      <w:pPr>
        <w:pStyle w:val="subsection"/>
      </w:pPr>
      <w:r w:rsidRPr="000F3DA8">
        <w:tab/>
        <w:t>(5)</w:t>
      </w:r>
      <w:r w:rsidRPr="000F3DA8">
        <w:tab/>
        <w:t>Where a court decides, under this section, that it is inappropriate either to fix a non</w:t>
      </w:r>
      <w:r w:rsidR="000F3DA8">
        <w:noBreakHyphen/>
      </w:r>
      <w:r w:rsidRPr="000F3DA8">
        <w:t>parole period, or to make a recognizance release order, the court:</w:t>
      </w:r>
    </w:p>
    <w:p w:rsidR="001769E6" w:rsidRPr="000F3DA8" w:rsidRDefault="001769E6" w:rsidP="001769E6">
      <w:pPr>
        <w:pStyle w:val="paragraph"/>
      </w:pPr>
      <w:r w:rsidRPr="000F3DA8">
        <w:tab/>
        <w:t>(a)</w:t>
      </w:r>
      <w:r w:rsidRPr="000F3DA8">
        <w:tab/>
        <w:t>must state its reasons for so deciding; and</w:t>
      </w:r>
    </w:p>
    <w:p w:rsidR="001769E6" w:rsidRPr="000F3DA8" w:rsidRDefault="001769E6" w:rsidP="001769E6">
      <w:pPr>
        <w:pStyle w:val="paragraph"/>
      </w:pPr>
      <w:r w:rsidRPr="000F3DA8">
        <w:tab/>
        <w:t>(b)</w:t>
      </w:r>
      <w:r w:rsidRPr="000F3DA8">
        <w:tab/>
        <w:t>must cause these reasons to be entered in the records of the court.</w:t>
      </w:r>
    </w:p>
    <w:p w:rsidR="001769E6" w:rsidRPr="000F3DA8" w:rsidRDefault="001769E6" w:rsidP="001769E6">
      <w:pPr>
        <w:pStyle w:val="subsection"/>
      </w:pPr>
      <w:r w:rsidRPr="000F3DA8">
        <w:tab/>
        <w:t>(6)</w:t>
      </w:r>
      <w:r w:rsidRPr="000F3DA8">
        <w:tab/>
        <w:t>Without limiting, by implication, the application of any other provision of Division</w:t>
      </w:r>
      <w:r w:rsidR="000F3DA8">
        <w:t> </w:t>
      </w:r>
      <w:r w:rsidRPr="000F3DA8">
        <w:t>4, sections</w:t>
      </w:r>
      <w:r w:rsidR="000F3DA8">
        <w:t> </w:t>
      </w:r>
      <w:r w:rsidRPr="000F3DA8">
        <w:t>19AF, 19AJ and 19AK apply, according to their terms, in relation to the fixing of non</w:t>
      </w:r>
      <w:r w:rsidR="000F3DA8">
        <w:noBreakHyphen/>
      </w:r>
      <w:r w:rsidRPr="000F3DA8">
        <w:t>parole periods or the making of recognizance release orders under this section in the same way as they apply to the fixing of such periods or the making of such orders under Division</w:t>
      </w:r>
      <w:r w:rsidR="000F3DA8">
        <w:t> </w:t>
      </w:r>
      <w:r w:rsidRPr="000F3DA8">
        <w:t>4.</w:t>
      </w:r>
    </w:p>
    <w:p w:rsidR="001769E6" w:rsidRPr="000F3DA8" w:rsidRDefault="001769E6" w:rsidP="001769E6">
      <w:pPr>
        <w:pStyle w:val="subsection"/>
      </w:pPr>
      <w:r w:rsidRPr="000F3DA8">
        <w:tab/>
        <w:t>(7)</w:t>
      </w:r>
      <w:r w:rsidRPr="000F3DA8">
        <w:tab/>
        <w:t>Without limiting, by implication, the application of any other provision of Division</w:t>
      </w:r>
      <w:r w:rsidR="000F3DA8">
        <w:t> </w:t>
      </w:r>
      <w:r w:rsidRPr="000F3DA8">
        <w:t>4, section</w:t>
      </w:r>
      <w:r w:rsidR="000F3DA8">
        <w:t> </w:t>
      </w:r>
      <w:r w:rsidRPr="000F3DA8">
        <w:t>19AH applies, according to its terms, in relation to the failure to fix, or properly to fix, non</w:t>
      </w:r>
      <w:r w:rsidR="000F3DA8">
        <w:noBreakHyphen/>
      </w:r>
      <w:r w:rsidRPr="000F3DA8">
        <w:t>parole periods or the failure to make, or properly to make, recognizance release orders under this section in the same way as it applies to such failures in relation to the fixing of such periods or the making of such orders under Division</w:t>
      </w:r>
      <w:r w:rsidR="000F3DA8">
        <w:t> </w:t>
      </w:r>
      <w:r w:rsidRPr="000F3DA8">
        <w:t>4.</w:t>
      </w:r>
    </w:p>
    <w:p w:rsidR="001769E6" w:rsidRPr="000F3DA8" w:rsidRDefault="001769E6" w:rsidP="001769E6">
      <w:pPr>
        <w:pStyle w:val="ActHead5"/>
      </w:pPr>
      <w:bookmarkStart w:id="551" w:name="_Toc486498019"/>
      <w:r w:rsidRPr="000F3DA8">
        <w:rPr>
          <w:rStyle w:val="CharSectno"/>
        </w:rPr>
        <w:t>19AS</w:t>
      </w:r>
      <w:r w:rsidRPr="000F3DA8">
        <w:t xml:space="preserve">  Court to issue warrant of detention where person required to serve balance of sentence</w:t>
      </w:r>
      <w:bookmarkEnd w:id="551"/>
    </w:p>
    <w:p w:rsidR="001769E6" w:rsidRPr="000F3DA8" w:rsidRDefault="00EB2FA6" w:rsidP="001769E6">
      <w:pPr>
        <w:pStyle w:val="subsection"/>
      </w:pPr>
      <w:r w:rsidRPr="000F3DA8">
        <w:tab/>
        <w:t>(1)</w:t>
      </w:r>
      <w:r w:rsidRPr="000F3DA8">
        <w:tab/>
      </w:r>
      <w:r w:rsidR="001769E6" w:rsidRPr="000F3DA8">
        <w:t>Where:</w:t>
      </w:r>
    </w:p>
    <w:p w:rsidR="001769E6" w:rsidRPr="000F3DA8" w:rsidRDefault="001769E6" w:rsidP="001769E6">
      <w:pPr>
        <w:pStyle w:val="paragraph"/>
      </w:pPr>
      <w:r w:rsidRPr="000F3DA8">
        <w:tab/>
        <w:t>(a)</w:t>
      </w:r>
      <w:r w:rsidRPr="000F3DA8">
        <w:tab/>
        <w:t>a person who is serving or is to serve a federal sentence or federal sentences is released on parole or licence under this Act; and</w:t>
      </w:r>
    </w:p>
    <w:p w:rsidR="001769E6" w:rsidRPr="000F3DA8" w:rsidRDefault="001769E6" w:rsidP="001769E6">
      <w:pPr>
        <w:pStyle w:val="paragraph"/>
        <w:keepNext/>
      </w:pPr>
      <w:r w:rsidRPr="000F3DA8">
        <w:tab/>
        <w:t>(b)</w:t>
      </w:r>
      <w:r w:rsidRPr="000F3DA8">
        <w:tab/>
        <w:t>under section</w:t>
      </w:r>
      <w:r w:rsidR="000F3DA8">
        <w:t> </w:t>
      </w:r>
      <w:r w:rsidRPr="000F3DA8">
        <w:t xml:space="preserve">19AQ, because of the imposition of one or more federal, State or Territory sentences (in this subsection called the </w:t>
      </w:r>
      <w:r w:rsidRPr="000F3DA8">
        <w:rPr>
          <w:b/>
          <w:i/>
        </w:rPr>
        <w:t>new sentence or sentences</w:t>
      </w:r>
      <w:r w:rsidRPr="000F3DA8">
        <w:t>):</w:t>
      </w:r>
    </w:p>
    <w:p w:rsidR="001769E6" w:rsidRPr="000F3DA8" w:rsidRDefault="001769E6" w:rsidP="001769E6">
      <w:pPr>
        <w:pStyle w:val="paragraphsub"/>
      </w:pPr>
      <w:r w:rsidRPr="000F3DA8">
        <w:tab/>
        <w:t>(i)</w:t>
      </w:r>
      <w:r w:rsidRPr="000F3DA8">
        <w:tab/>
        <w:t>that parole order or licence is to be taken to have been revoked; and</w:t>
      </w:r>
    </w:p>
    <w:p w:rsidR="001769E6" w:rsidRPr="000F3DA8" w:rsidRDefault="001769E6" w:rsidP="001769E6">
      <w:pPr>
        <w:pStyle w:val="paragraphsub"/>
      </w:pPr>
      <w:r w:rsidRPr="000F3DA8">
        <w:tab/>
        <w:t>(ii)</w:t>
      </w:r>
      <w:r w:rsidRPr="000F3DA8">
        <w:tab/>
        <w:t xml:space="preserve">the person becomes liable to serve that part of each of the sentences referred to in </w:t>
      </w:r>
      <w:r w:rsidR="000F3DA8">
        <w:t>paragraph (</w:t>
      </w:r>
      <w:r w:rsidRPr="000F3DA8">
        <w:t xml:space="preserve">a) (in this subsection called the </w:t>
      </w:r>
      <w:r w:rsidRPr="000F3DA8">
        <w:rPr>
          <w:b/>
          <w:i/>
        </w:rPr>
        <w:t>outstanding sentence or sentences</w:t>
      </w:r>
      <w:r w:rsidRPr="000F3DA8">
        <w:t>) that he or she had not served at the time of release;</w:t>
      </w:r>
    </w:p>
    <w:p w:rsidR="001769E6" w:rsidRPr="000F3DA8" w:rsidRDefault="001769E6" w:rsidP="001769E6">
      <w:pPr>
        <w:pStyle w:val="subsection2"/>
        <w:keepNext/>
      </w:pPr>
      <w:r w:rsidRPr="000F3DA8">
        <w:t>then:</w:t>
      </w:r>
    </w:p>
    <w:p w:rsidR="001769E6" w:rsidRPr="000F3DA8" w:rsidRDefault="001769E6" w:rsidP="001769E6">
      <w:pPr>
        <w:pStyle w:val="paragraph"/>
      </w:pPr>
      <w:r w:rsidRPr="000F3DA8">
        <w:tab/>
        <w:t>(c)</w:t>
      </w:r>
      <w:r w:rsidRPr="000F3DA8">
        <w:tab/>
        <w:t>the court imposing the new sentence or sentences must issue a warrant authorising the person to be detained in prison to undergo imprisonment for the unserved part of the outstanding sentence or sentences; and</w:t>
      </w:r>
    </w:p>
    <w:p w:rsidR="001769E6" w:rsidRPr="000F3DA8" w:rsidRDefault="001769E6" w:rsidP="001769E6">
      <w:pPr>
        <w:pStyle w:val="paragraph"/>
      </w:pPr>
      <w:r w:rsidRPr="000F3DA8">
        <w:tab/>
        <w:t>(d)</w:t>
      </w:r>
      <w:r w:rsidRPr="000F3DA8">
        <w:tab/>
        <w:t>the person must begin to serve the unserved part of the outstanding sentence or of the first to be served of the outstanding sentences on the day that the new sentence is, or the new sentences are, imposed; and</w:t>
      </w:r>
    </w:p>
    <w:p w:rsidR="001769E6" w:rsidRPr="000F3DA8" w:rsidRDefault="001769E6" w:rsidP="001769E6">
      <w:pPr>
        <w:pStyle w:val="paragraph"/>
      </w:pPr>
      <w:r w:rsidRPr="000F3DA8">
        <w:tab/>
        <w:t>(e)</w:t>
      </w:r>
      <w:r w:rsidRPr="000F3DA8">
        <w:tab/>
        <w:t>the unserved part of the outstanding sentence or of each of the outstanding sentences must be served in the State or Territory where the new sentence is, or the new sentences are, imposed.</w:t>
      </w:r>
    </w:p>
    <w:p w:rsidR="001769E6" w:rsidRPr="000F3DA8" w:rsidRDefault="001769E6" w:rsidP="001769E6">
      <w:pPr>
        <w:pStyle w:val="subsection"/>
      </w:pPr>
      <w:r w:rsidRPr="000F3DA8">
        <w:tab/>
        <w:t>(2)</w:t>
      </w:r>
      <w:r w:rsidRPr="000F3DA8">
        <w:tab/>
        <w:t xml:space="preserve">Where the court fails to issue a warrant under </w:t>
      </w:r>
      <w:r w:rsidR="000F3DA8">
        <w:t>paragraph (</w:t>
      </w:r>
      <w:r w:rsidRPr="000F3DA8">
        <w:t>1)(c), the Director of Public Prosecutions may apply to that court for such a warrant.</w:t>
      </w:r>
    </w:p>
    <w:p w:rsidR="001769E6" w:rsidRPr="000F3DA8" w:rsidRDefault="001769E6" w:rsidP="001769E6">
      <w:pPr>
        <w:pStyle w:val="ActHead5"/>
      </w:pPr>
      <w:bookmarkStart w:id="552" w:name="_Toc486498020"/>
      <w:r w:rsidRPr="000F3DA8">
        <w:rPr>
          <w:rStyle w:val="CharSectno"/>
        </w:rPr>
        <w:t>19AT</w:t>
      </w:r>
      <w:r w:rsidRPr="000F3DA8">
        <w:t xml:space="preserve">  What happens when later conviction is quashed?</w:t>
      </w:r>
      <w:bookmarkEnd w:id="552"/>
    </w:p>
    <w:p w:rsidR="001769E6" w:rsidRPr="000F3DA8" w:rsidRDefault="001769E6" w:rsidP="001769E6">
      <w:pPr>
        <w:pStyle w:val="subsection"/>
      </w:pPr>
      <w:r w:rsidRPr="000F3DA8">
        <w:tab/>
        <w:t>(1)</w:t>
      </w:r>
      <w:r w:rsidRPr="000F3DA8">
        <w:tab/>
        <w:t>Where:</w:t>
      </w:r>
    </w:p>
    <w:p w:rsidR="001769E6" w:rsidRPr="000F3DA8" w:rsidRDefault="001769E6" w:rsidP="001769E6">
      <w:pPr>
        <w:pStyle w:val="paragraph"/>
      </w:pPr>
      <w:r w:rsidRPr="000F3DA8">
        <w:tab/>
        <w:t>(a)</w:t>
      </w:r>
      <w:r w:rsidRPr="000F3DA8">
        <w:tab/>
        <w:t>a person who is serving or is to serve a federal sentence or sentences of imprisonment is released on parole or licence under this Act; and</w:t>
      </w:r>
    </w:p>
    <w:p w:rsidR="001769E6" w:rsidRPr="000F3DA8" w:rsidRDefault="001769E6" w:rsidP="001769E6">
      <w:pPr>
        <w:pStyle w:val="paragraph"/>
      </w:pPr>
      <w:r w:rsidRPr="000F3DA8">
        <w:tab/>
        <w:t>(b)</w:t>
      </w:r>
      <w:r w:rsidRPr="000F3DA8">
        <w:tab/>
        <w:t>under section</w:t>
      </w:r>
      <w:r w:rsidR="000F3DA8">
        <w:t> </w:t>
      </w:r>
      <w:r w:rsidRPr="000F3DA8">
        <w:t xml:space="preserve">19AQ, because of the imposition of one or more federal, State or Territory sentences (in this subsection called the </w:t>
      </w:r>
      <w:r w:rsidRPr="000F3DA8">
        <w:rPr>
          <w:b/>
          <w:i/>
        </w:rPr>
        <w:t>new sentence or sentences</w:t>
      </w:r>
      <w:r w:rsidRPr="000F3DA8">
        <w:t>):</w:t>
      </w:r>
    </w:p>
    <w:p w:rsidR="001769E6" w:rsidRPr="000F3DA8" w:rsidRDefault="001769E6" w:rsidP="001769E6">
      <w:pPr>
        <w:pStyle w:val="paragraphsub"/>
      </w:pPr>
      <w:r w:rsidRPr="000F3DA8">
        <w:tab/>
        <w:t>(i)</w:t>
      </w:r>
      <w:r w:rsidRPr="000F3DA8">
        <w:tab/>
        <w:t>that parole order or licence is to be taken to have been revoked; and</w:t>
      </w:r>
    </w:p>
    <w:p w:rsidR="001769E6" w:rsidRPr="000F3DA8" w:rsidRDefault="001769E6" w:rsidP="001769E6">
      <w:pPr>
        <w:pStyle w:val="paragraphsub"/>
        <w:keepNext/>
        <w:keepLines/>
      </w:pPr>
      <w:r w:rsidRPr="000F3DA8">
        <w:tab/>
        <w:t>(ii)</w:t>
      </w:r>
      <w:r w:rsidRPr="000F3DA8">
        <w:tab/>
        <w:t xml:space="preserve">the person becomes liable to serve that part of each of the sentences referred to in </w:t>
      </w:r>
      <w:r w:rsidR="000F3DA8">
        <w:t>paragraph (</w:t>
      </w:r>
      <w:r w:rsidRPr="000F3DA8">
        <w:t>a) (in this subsection called the</w:t>
      </w:r>
      <w:r w:rsidRPr="000F3DA8">
        <w:rPr>
          <w:b/>
          <w:i/>
        </w:rPr>
        <w:t xml:space="preserve"> outstanding sentence or sentences</w:t>
      </w:r>
      <w:r w:rsidRPr="000F3DA8">
        <w:t>) that he or she had not served at the time of release;</w:t>
      </w:r>
    </w:p>
    <w:p w:rsidR="001769E6" w:rsidRPr="000F3DA8" w:rsidRDefault="001769E6" w:rsidP="001769E6">
      <w:pPr>
        <w:pStyle w:val="subsection2"/>
        <w:keepNext/>
      </w:pPr>
      <w:r w:rsidRPr="000F3DA8">
        <w:t>then:</w:t>
      </w:r>
    </w:p>
    <w:p w:rsidR="001769E6" w:rsidRPr="000F3DA8" w:rsidRDefault="001769E6" w:rsidP="001769E6">
      <w:pPr>
        <w:pStyle w:val="paragraph"/>
      </w:pPr>
      <w:r w:rsidRPr="000F3DA8">
        <w:tab/>
        <w:t>(c)</w:t>
      </w:r>
      <w:r w:rsidRPr="000F3DA8">
        <w:tab/>
        <w:t>if the person appeals against the conviction or each conviction giving rise to a new sentence and is granted bail, pending the hearing of the appeal or appeals:</w:t>
      </w:r>
    </w:p>
    <w:p w:rsidR="001769E6" w:rsidRPr="000F3DA8" w:rsidRDefault="001769E6" w:rsidP="001769E6">
      <w:pPr>
        <w:pStyle w:val="paragraphsub"/>
      </w:pPr>
      <w:r w:rsidRPr="000F3DA8">
        <w:tab/>
        <w:t>(i)</w:t>
      </w:r>
      <w:r w:rsidRPr="000F3DA8">
        <w:tab/>
        <w:t>this Act has effect, pending the hearing of that appeal or those appeals, as if the revoked order or licence had not been revoked and as if any warrant for the detention of the person issued under section</w:t>
      </w:r>
      <w:r w:rsidR="000F3DA8">
        <w:t> </w:t>
      </w:r>
      <w:r w:rsidRPr="000F3DA8">
        <w:t>19AS were of no effect; and</w:t>
      </w:r>
    </w:p>
    <w:p w:rsidR="001769E6" w:rsidRPr="000F3DA8" w:rsidRDefault="001769E6" w:rsidP="001769E6">
      <w:pPr>
        <w:pStyle w:val="paragraphsub"/>
      </w:pPr>
      <w:r w:rsidRPr="000F3DA8">
        <w:tab/>
        <w:t>(ii)</w:t>
      </w:r>
      <w:r w:rsidRPr="000F3DA8">
        <w:tab/>
        <w:t>the person must be released from prison on the day the person is granted bail; and</w:t>
      </w:r>
    </w:p>
    <w:p w:rsidR="001769E6" w:rsidRPr="000F3DA8" w:rsidRDefault="001769E6" w:rsidP="001769E6">
      <w:pPr>
        <w:pStyle w:val="paragraph"/>
      </w:pPr>
      <w:r w:rsidRPr="000F3DA8">
        <w:tab/>
        <w:t>(d)</w:t>
      </w:r>
      <w:r w:rsidRPr="000F3DA8">
        <w:tab/>
        <w:t>if the appeal court sets aside the conviction or each of the convictions and the person concerned is granted bail or bail is extended pending a retrial of the offence or offences concerned:</w:t>
      </w:r>
    </w:p>
    <w:p w:rsidR="001769E6" w:rsidRPr="000F3DA8" w:rsidRDefault="001769E6" w:rsidP="001769E6">
      <w:pPr>
        <w:pStyle w:val="paragraphsub"/>
      </w:pPr>
      <w:r w:rsidRPr="000F3DA8">
        <w:tab/>
        <w:t>(i)</w:t>
      </w:r>
      <w:r w:rsidRPr="000F3DA8">
        <w:tab/>
        <w:t>this Act has effect, or continues to have effect, pending the completion of the retrial, as if the revoked order or licence had not been revoked and as if any warrant for the detention of the person issued under section</w:t>
      </w:r>
      <w:r w:rsidR="000F3DA8">
        <w:t> </w:t>
      </w:r>
      <w:r w:rsidRPr="000F3DA8">
        <w:t>19AS were of no effect; and</w:t>
      </w:r>
    </w:p>
    <w:p w:rsidR="001769E6" w:rsidRPr="000F3DA8" w:rsidRDefault="001769E6" w:rsidP="001769E6">
      <w:pPr>
        <w:pStyle w:val="paragraphsub"/>
      </w:pPr>
      <w:r w:rsidRPr="000F3DA8">
        <w:tab/>
        <w:t>(ii)</w:t>
      </w:r>
      <w:r w:rsidRPr="000F3DA8">
        <w:tab/>
        <w:t xml:space="preserve">if the person had not already been released from prison under </w:t>
      </w:r>
      <w:r w:rsidR="000F3DA8">
        <w:t>paragraph (</w:t>
      </w:r>
      <w:r w:rsidRPr="000F3DA8">
        <w:t>c), the person is to be released on the day the person is granted bail or bail is extended; and</w:t>
      </w:r>
    </w:p>
    <w:p w:rsidR="001769E6" w:rsidRPr="000F3DA8" w:rsidRDefault="001769E6" w:rsidP="001769E6">
      <w:pPr>
        <w:pStyle w:val="paragraph"/>
      </w:pPr>
      <w:r w:rsidRPr="000F3DA8">
        <w:tab/>
        <w:t>(e)</w:t>
      </w:r>
      <w:r w:rsidRPr="000F3DA8">
        <w:tab/>
        <w:t>if the conviction or each conviction appealed against is quashed on appeal or the person is found, on a retrial, not to be guilty of the offence or each of the offences:</w:t>
      </w:r>
    </w:p>
    <w:p w:rsidR="001769E6" w:rsidRPr="000F3DA8" w:rsidRDefault="001769E6" w:rsidP="001769E6">
      <w:pPr>
        <w:pStyle w:val="paragraphsub"/>
      </w:pPr>
      <w:r w:rsidRPr="000F3DA8">
        <w:tab/>
        <w:t>(i)</w:t>
      </w:r>
      <w:r w:rsidRPr="000F3DA8">
        <w:tab/>
        <w:t>this Act has effect, or continues to have effect, as if the revoked order or licence had not been revoked and as if any warrant for the detention of the person issued under section</w:t>
      </w:r>
      <w:r w:rsidR="000F3DA8">
        <w:t> </w:t>
      </w:r>
      <w:r w:rsidRPr="000F3DA8">
        <w:t>19AS were of no effect; and</w:t>
      </w:r>
    </w:p>
    <w:p w:rsidR="001769E6" w:rsidRPr="000F3DA8" w:rsidRDefault="001769E6" w:rsidP="001769E6">
      <w:pPr>
        <w:pStyle w:val="paragraphsub"/>
      </w:pPr>
      <w:r w:rsidRPr="000F3DA8">
        <w:tab/>
        <w:t>(ii)</w:t>
      </w:r>
      <w:r w:rsidRPr="000F3DA8">
        <w:tab/>
        <w:t xml:space="preserve">if the person had not already been released from prison under </w:t>
      </w:r>
      <w:r w:rsidR="000F3DA8">
        <w:t>paragraph (</w:t>
      </w:r>
      <w:r w:rsidRPr="000F3DA8">
        <w:t>c) or (d), the person must be released from prison on the day the conviction or each conviction is quashed on appeal or the person is found, on a retrial not to be guilty of the offence or offences; and</w:t>
      </w:r>
    </w:p>
    <w:p w:rsidR="001769E6" w:rsidRPr="000F3DA8" w:rsidRDefault="001769E6" w:rsidP="001769E6">
      <w:pPr>
        <w:pStyle w:val="paragraph"/>
      </w:pPr>
      <w:r w:rsidRPr="000F3DA8">
        <w:tab/>
        <w:t>(f)</w:t>
      </w:r>
      <w:r w:rsidRPr="000F3DA8">
        <w:tab/>
        <w:t xml:space="preserve">if </w:t>
      </w:r>
      <w:r w:rsidR="000F3DA8">
        <w:t>paragraph (</w:t>
      </w:r>
      <w:r w:rsidRPr="000F3DA8">
        <w:t>c), (d) or (e) applies—the unserved part of the outstanding sentence or sentences shall (except in the case of an outstanding sentence of life imprisonment) be reduced by the period spent in prison after the day the new sentence is or the new sentences are imposed and before the day of the person’s release on bail or, if the person is not so released, before the resolution of the appeal.</w:t>
      </w:r>
    </w:p>
    <w:p w:rsidR="001769E6" w:rsidRPr="000F3DA8" w:rsidRDefault="001769E6" w:rsidP="001769E6">
      <w:pPr>
        <w:pStyle w:val="subsection"/>
      </w:pPr>
      <w:r w:rsidRPr="000F3DA8">
        <w:tab/>
        <w:t>(2)</w:t>
      </w:r>
      <w:r w:rsidRPr="000F3DA8">
        <w:tab/>
        <w:t>If the appeal against the conviction or each conviction giving rise to a new sentence is unsuccessful, section</w:t>
      </w:r>
      <w:r w:rsidR="000F3DA8">
        <w:t> </w:t>
      </w:r>
      <w:r w:rsidRPr="000F3DA8">
        <w:t>19AS applies, with effect from the day the appeal proceedings are completed, as if the new sentence or new sentences were imposed on that day by the court to which the appeal was made.</w:t>
      </w:r>
    </w:p>
    <w:p w:rsidR="001769E6" w:rsidRPr="000F3DA8" w:rsidRDefault="001769E6" w:rsidP="001769E6">
      <w:pPr>
        <w:pStyle w:val="subsection"/>
      </w:pPr>
      <w:r w:rsidRPr="000F3DA8">
        <w:tab/>
        <w:t>(3)</w:t>
      </w:r>
      <w:r w:rsidRPr="000F3DA8">
        <w:tab/>
        <w:t xml:space="preserve">Nothing in </w:t>
      </w:r>
      <w:r w:rsidR="000F3DA8">
        <w:t>subsection (</w:t>
      </w:r>
      <w:r w:rsidRPr="000F3DA8">
        <w:t>1) prevents a person from being detained in prison under any other law.</w:t>
      </w:r>
    </w:p>
    <w:p w:rsidR="001769E6" w:rsidRPr="000F3DA8" w:rsidRDefault="001769E6" w:rsidP="001769E6">
      <w:pPr>
        <w:pStyle w:val="ActHead5"/>
      </w:pPr>
      <w:bookmarkStart w:id="553" w:name="_Toc486498021"/>
      <w:r w:rsidRPr="000F3DA8">
        <w:rPr>
          <w:rStyle w:val="CharSectno"/>
        </w:rPr>
        <w:t>19AU</w:t>
      </w:r>
      <w:r w:rsidRPr="000F3DA8">
        <w:t xml:space="preserve">  Attorney</w:t>
      </w:r>
      <w:r w:rsidR="000F3DA8">
        <w:noBreakHyphen/>
      </w:r>
      <w:r w:rsidRPr="000F3DA8">
        <w:t>General may revoke parole order or licence</w:t>
      </w:r>
      <w:bookmarkEnd w:id="553"/>
    </w:p>
    <w:p w:rsidR="001769E6" w:rsidRPr="000F3DA8" w:rsidRDefault="001769E6" w:rsidP="001769E6">
      <w:pPr>
        <w:pStyle w:val="subsection"/>
      </w:pPr>
      <w:r w:rsidRPr="000F3DA8">
        <w:tab/>
        <w:t>(1)</w:t>
      </w:r>
      <w:r w:rsidRPr="000F3DA8">
        <w:tab/>
        <w:t>The Attorney</w:t>
      </w:r>
      <w:r w:rsidR="000F3DA8">
        <w:noBreakHyphen/>
      </w:r>
      <w:r w:rsidRPr="000F3DA8">
        <w:t>General may, by instrument in writing, revoke a parole order or licence at any time before the end of the parole period or licence period:</w:t>
      </w:r>
    </w:p>
    <w:p w:rsidR="001769E6" w:rsidRPr="000F3DA8" w:rsidRDefault="001769E6" w:rsidP="001769E6">
      <w:pPr>
        <w:pStyle w:val="paragraph"/>
      </w:pPr>
      <w:r w:rsidRPr="000F3DA8">
        <w:tab/>
        <w:t>(a)</w:t>
      </w:r>
      <w:r w:rsidRPr="000F3DA8">
        <w:tab/>
        <w:t>if the offender has, during that period, failed to comply with a condition of the order or licence; or</w:t>
      </w:r>
    </w:p>
    <w:p w:rsidR="001769E6" w:rsidRPr="000F3DA8" w:rsidRDefault="001769E6" w:rsidP="001769E6">
      <w:pPr>
        <w:pStyle w:val="paragraph"/>
      </w:pPr>
      <w:r w:rsidRPr="000F3DA8">
        <w:tab/>
        <w:t>(b)</w:t>
      </w:r>
      <w:r w:rsidRPr="000F3DA8">
        <w:tab/>
        <w:t>if there are reasonable grounds for suspecting that the offender has, during that period, so failed to comply;</w:t>
      </w:r>
    </w:p>
    <w:p w:rsidR="001769E6" w:rsidRPr="000F3DA8" w:rsidRDefault="001769E6" w:rsidP="001769E6">
      <w:pPr>
        <w:pStyle w:val="subsection2"/>
      </w:pPr>
      <w:r w:rsidRPr="000F3DA8">
        <w:t>and the instrument of revocation must specify the condition that was breached or is suspected of having been breached.</w:t>
      </w:r>
    </w:p>
    <w:p w:rsidR="001769E6" w:rsidRPr="000F3DA8" w:rsidRDefault="001769E6" w:rsidP="001769E6">
      <w:pPr>
        <w:pStyle w:val="subsection"/>
      </w:pPr>
      <w:r w:rsidRPr="000F3DA8">
        <w:tab/>
        <w:t>(2)</w:t>
      </w:r>
      <w:r w:rsidRPr="000F3DA8">
        <w:tab/>
        <w:t>Before revoking a parole order or a licence, the Attorney</w:t>
      </w:r>
      <w:r w:rsidR="000F3DA8">
        <w:noBreakHyphen/>
      </w:r>
      <w:r w:rsidRPr="000F3DA8">
        <w:t xml:space="preserve">General must, subject to </w:t>
      </w:r>
      <w:r w:rsidR="000F3DA8">
        <w:t>subsection (</w:t>
      </w:r>
      <w:r w:rsidRPr="000F3DA8">
        <w:t>3), by notice in the prescribed form, notify the person to whom the order or licence relates of:</w:t>
      </w:r>
    </w:p>
    <w:p w:rsidR="001769E6" w:rsidRPr="000F3DA8" w:rsidRDefault="001769E6" w:rsidP="001769E6">
      <w:pPr>
        <w:pStyle w:val="paragraph"/>
      </w:pPr>
      <w:r w:rsidRPr="000F3DA8">
        <w:tab/>
        <w:t>(a)</w:t>
      </w:r>
      <w:r w:rsidRPr="000F3DA8">
        <w:tab/>
        <w:t>the condition of the order or licence alleged to have been breached; and</w:t>
      </w:r>
    </w:p>
    <w:p w:rsidR="001769E6" w:rsidRPr="000F3DA8" w:rsidRDefault="001769E6" w:rsidP="001769E6">
      <w:pPr>
        <w:pStyle w:val="paragraph"/>
      </w:pPr>
      <w:r w:rsidRPr="000F3DA8">
        <w:tab/>
        <w:t>(b)</w:t>
      </w:r>
      <w:r w:rsidRPr="000F3DA8">
        <w:tab/>
        <w:t>the fact that the Attorney</w:t>
      </w:r>
      <w:r w:rsidR="000F3DA8">
        <w:noBreakHyphen/>
      </w:r>
      <w:r w:rsidRPr="000F3DA8">
        <w:t>General proposes to revoke the order or licence at the end of 14 days after the day the notice is issued unless the person, within that period, gives the Attorney</w:t>
      </w:r>
      <w:r w:rsidR="000F3DA8">
        <w:noBreakHyphen/>
      </w:r>
      <w:r w:rsidRPr="000F3DA8">
        <w:t>General written reasons why the order or licence should not be revoked and those reasons are accepted by the Attorney</w:t>
      </w:r>
      <w:r w:rsidR="000F3DA8">
        <w:noBreakHyphen/>
      </w:r>
      <w:r w:rsidRPr="000F3DA8">
        <w:t>General.</w:t>
      </w:r>
    </w:p>
    <w:p w:rsidR="001769E6" w:rsidRPr="000F3DA8" w:rsidRDefault="001769E6" w:rsidP="001769E6">
      <w:pPr>
        <w:pStyle w:val="subsection"/>
      </w:pPr>
      <w:r w:rsidRPr="000F3DA8">
        <w:tab/>
        <w:t>(3)</w:t>
      </w:r>
      <w:r w:rsidRPr="000F3DA8">
        <w:tab/>
      </w:r>
      <w:r w:rsidR="000F3DA8">
        <w:t>Subsection (</w:t>
      </w:r>
      <w:r w:rsidRPr="000F3DA8">
        <w:t>2) does not apply where:</w:t>
      </w:r>
    </w:p>
    <w:p w:rsidR="001769E6" w:rsidRPr="000F3DA8" w:rsidRDefault="001769E6" w:rsidP="001769E6">
      <w:pPr>
        <w:pStyle w:val="paragraph"/>
      </w:pPr>
      <w:r w:rsidRPr="000F3DA8">
        <w:tab/>
        <w:t>(a)</w:t>
      </w:r>
      <w:r w:rsidRPr="000F3DA8">
        <w:tab/>
        <w:t>the person’s whereabouts are and remain, after reasonable inquiries on behalf of the Attorney</w:t>
      </w:r>
      <w:r w:rsidR="000F3DA8">
        <w:noBreakHyphen/>
      </w:r>
      <w:r w:rsidRPr="000F3DA8">
        <w:t>General, unknown to the Attorney</w:t>
      </w:r>
      <w:r w:rsidR="000F3DA8">
        <w:noBreakHyphen/>
      </w:r>
      <w:r w:rsidRPr="000F3DA8">
        <w:t>General; or</w:t>
      </w:r>
    </w:p>
    <w:p w:rsidR="001769E6" w:rsidRPr="000F3DA8" w:rsidRDefault="001769E6" w:rsidP="001769E6">
      <w:pPr>
        <w:pStyle w:val="paragraph"/>
      </w:pPr>
      <w:r w:rsidRPr="000F3DA8">
        <w:tab/>
        <w:t>(b)</w:t>
      </w:r>
      <w:r w:rsidRPr="000F3DA8">
        <w:tab/>
        <w:t>there are circumstances of urgency that, in the opinion of the Attorney</w:t>
      </w:r>
      <w:r w:rsidR="000F3DA8">
        <w:noBreakHyphen/>
      </w:r>
      <w:r w:rsidRPr="000F3DA8">
        <w:t>General, require the parole order or licence to be revoked without notice being given to the person; or</w:t>
      </w:r>
    </w:p>
    <w:p w:rsidR="001769E6" w:rsidRPr="000F3DA8" w:rsidRDefault="001769E6" w:rsidP="001769E6">
      <w:pPr>
        <w:pStyle w:val="paragraph"/>
      </w:pPr>
      <w:r w:rsidRPr="000F3DA8">
        <w:tab/>
        <w:t>(c)</w:t>
      </w:r>
      <w:r w:rsidRPr="000F3DA8">
        <w:tab/>
        <w:t xml:space="preserve">the person has left </w:t>
      </w:r>
      <w:smartTag w:uri="urn:schemas-microsoft-com:office:smarttags" w:element="country-region">
        <w:smartTag w:uri="urn:schemas-microsoft-com:office:smarttags" w:element="date">
          <w:r w:rsidRPr="000F3DA8">
            <w:t>Australia</w:t>
          </w:r>
        </w:smartTag>
      </w:smartTag>
      <w:r w:rsidRPr="000F3DA8">
        <w:t>; or</w:t>
      </w:r>
    </w:p>
    <w:p w:rsidR="001769E6" w:rsidRPr="000F3DA8" w:rsidRDefault="001769E6" w:rsidP="001769E6">
      <w:pPr>
        <w:pStyle w:val="paragraph"/>
      </w:pPr>
      <w:r w:rsidRPr="000F3DA8">
        <w:tab/>
        <w:t>(d)</w:t>
      </w:r>
      <w:r w:rsidRPr="000F3DA8">
        <w:tab/>
        <w:t>in the opinion of the Attorney</w:t>
      </w:r>
      <w:r w:rsidR="000F3DA8">
        <w:noBreakHyphen/>
      </w:r>
      <w:r w:rsidRPr="000F3DA8">
        <w:t>General it is necessary, in the interests of the administration of justice, to revoke the parole order or licence without giving notice to the person.</w:t>
      </w:r>
    </w:p>
    <w:p w:rsidR="001769E6" w:rsidRPr="000F3DA8" w:rsidRDefault="001769E6" w:rsidP="001769E6">
      <w:pPr>
        <w:pStyle w:val="ActHead5"/>
      </w:pPr>
      <w:bookmarkStart w:id="554" w:name="_Toc486498022"/>
      <w:r w:rsidRPr="000F3DA8">
        <w:rPr>
          <w:rStyle w:val="CharSectno"/>
        </w:rPr>
        <w:t>19AV</w:t>
      </w:r>
      <w:r w:rsidRPr="000F3DA8">
        <w:t xml:space="preserve">  Arrest of person whose parole order or licence revoked by Attorney</w:t>
      </w:r>
      <w:r w:rsidR="000F3DA8">
        <w:noBreakHyphen/>
      </w:r>
      <w:r w:rsidRPr="000F3DA8">
        <w:t>General</w:t>
      </w:r>
      <w:bookmarkEnd w:id="554"/>
    </w:p>
    <w:p w:rsidR="001769E6" w:rsidRPr="000F3DA8" w:rsidRDefault="001769E6" w:rsidP="001769E6">
      <w:pPr>
        <w:pStyle w:val="subsection"/>
      </w:pPr>
      <w:r w:rsidRPr="000F3DA8">
        <w:tab/>
        <w:t>(1)</w:t>
      </w:r>
      <w:r w:rsidRPr="000F3DA8">
        <w:tab/>
        <w:t>A constable may, without warrant, arrest a person whose parole order or licence has been revoked by the Attorney</w:t>
      </w:r>
      <w:r w:rsidR="000F3DA8">
        <w:noBreakHyphen/>
      </w:r>
      <w:r w:rsidRPr="000F3DA8">
        <w:t>General.</w:t>
      </w:r>
    </w:p>
    <w:p w:rsidR="001769E6" w:rsidRPr="000F3DA8" w:rsidRDefault="001769E6" w:rsidP="001769E6">
      <w:pPr>
        <w:pStyle w:val="subsection"/>
      </w:pPr>
      <w:r w:rsidRPr="000F3DA8">
        <w:tab/>
        <w:t>(2)</w:t>
      </w:r>
      <w:r w:rsidRPr="000F3DA8">
        <w:tab/>
        <w:t>The Attorney</w:t>
      </w:r>
      <w:r w:rsidR="000F3DA8">
        <w:noBreakHyphen/>
      </w:r>
      <w:r w:rsidRPr="000F3DA8">
        <w:t>General or the Director of Public Prosecutions may, in relation to a person whose parole order or licence has been revoked by the Attorney</w:t>
      </w:r>
      <w:r w:rsidR="000F3DA8">
        <w:noBreakHyphen/>
      </w:r>
      <w:r w:rsidRPr="000F3DA8">
        <w:t>General, apply to a prescribed authority for a warrant in the form prescribed for the purposes of this subsection for the arrest of the person.</w:t>
      </w:r>
    </w:p>
    <w:p w:rsidR="001769E6" w:rsidRPr="000F3DA8" w:rsidRDefault="001769E6" w:rsidP="001769E6">
      <w:pPr>
        <w:pStyle w:val="subsection"/>
      </w:pPr>
      <w:r w:rsidRPr="000F3DA8">
        <w:tab/>
        <w:t>(3)</w:t>
      </w:r>
      <w:r w:rsidRPr="000F3DA8">
        <w:tab/>
        <w:t xml:space="preserve">A person who is arrested under </w:t>
      </w:r>
      <w:r w:rsidR="000F3DA8">
        <w:t>subsection (</w:t>
      </w:r>
      <w:r w:rsidRPr="000F3DA8">
        <w:t>1) or (2), must, as soon as practicable after that arrest, be brought before a prescribed authority in the State or Territory in which the person is arrested.</w:t>
      </w:r>
    </w:p>
    <w:p w:rsidR="001769E6" w:rsidRPr="000F3DA8" w:rsidRDefault="001769E6" w:rsidP="001769E6">
      <w:pPr>
        <w:pStyle w:val="ActHead5"/>
      </w:pPr>
      <w:bookmarkStart w:id="555" w:name="_Toc486498023"/>
      <w:r w:rsidRPr="000F3DA8">
        <w:rPr>
          <w:rStyle w:val="CharSectno"/>
        </w:rPr>
        <w:t>19AW</w:t>
      </w:r>
      <w:r w:rsidRPr="000F3DA8">
        <w:t xml:space="preserve">  Where person on parole or licence notified of revocation</w:t>
      </w:r>
      <w:bookmarkEnd w:id="555"/>
    </w:p>
    <w:p w:rsidR="001769E6" w:rsidRPr="000F3DA8" w:rsidRDefault="001769E6" w:rsidP="001769E6">
      <w:pPr>
        <w:pStyle w:val="subsection"/>
      </w:pPr>
      <w:r w:rsidRPr="000F3DA8">
        <w:tab/>
        <w:t>(1)</w:t>
      </w:r>
      <w:r w:rsidRPr="000F3DA8">
        <w:tab/>
        <w:t>Where a prescribed authority before whom a person is brought under section</w:t>
      </w:r>
      <w:r w:rsidR="000F3DA8">
        <w:t> </w:t>
      </w:r>
      <w:r w:rsidRPr="000F3DA8">
        <w:t>19AV because of an order revoking a parole order or licence is satisfied:</w:t>
      </w:r>
    </w:p>
    <w:p w:rsidR="001769E6" w:rsidRPr="000F3DA8" w:rsidRDefault="001769E6" w:rsidP="001769E6">
      <w:pPr>
        <w:pStyle w:val="paragraph"/>
      </w:pPr>
      <w:r w:rsidRPr="000F3DA8">
        <w:tab/>
        <w:t>(a)</w:t>
      </w:r>
      <w:r w:rsidRPr="000F3DA8">
        <w:tab/>
        <w:t>that the person is the person named in that revocation order; and</w:t>
      </w:r>
    </w:p>
    <w:p w:rsidR="001769E6" w:rsidRPr="000F3DA8" w:rsidRDefault="001769E6" w:rsidP="001769E6">
      <w:pPr>
        <w:pStyle w:val="paragraph"/>
      </w:pPr>
      <w:r w:rsidRPr="000F3DA8">
        <w:tab/>
        <w:t>(b)</w:t>
      </w:r>
      <w:r w:rsidRPr="000F3DA8">
        <w:tab/>
        <w:t>that the person was notified by the Attorney</w:t>
      </w:r>
      <w:r w:rsidR="000F3DA8">
        <w:noBreakHyphen/>
      </w:r>
      <w:r w:rsidRPr="000F3DA8">
        <w:t>General of the proposal to make the revocation order; and</w:t>
      </w:r>
    </w:p>
    <w:p w:rsidR="001769E6" w:rsidRPr="000F3DA8" w:rsidRDefault="001769E6" w:rsidP="001769E6">
      <w:pPr>
        <w:pStyle w:val="paragraph"/>
      </w:pPr>
      <w:r w:rsidRPr="000F3DA8">
        <w:tab/>
        <w:t>(c)</w:t>
      </w:r>
      <w:r w:rsidRPr="000F3DA8">
        <w:tab/>
        <w:t>that the revocation order is still in force;</w:t>
      </w:r>
    </w:p>
    <w:p w:rsidR="001769E6" w:rsidRPr="000F3DA8" w:rsidRDefault="001769E6" w:rsidP="001769E6">
      <w:pPr>
        <w:pStyle w:val="subsection2"/>
      </w:pPr>
      <w:r w:rsidRPr="000F3DA8">
        <w:t>the prescribed authority must issue a warrant, in the prescribed form:</w:t>
      </w:r>
    </w:p>
    <w:p w:rsidR="001769E6" w:rsidRPr="000F3DA8" w:rsidRDefault="001769E6" w:rsidP="001769E6">
      <w:pPr>
        <w:pStyle w:val="paragraph"/>
      </w:pPr>
      <w:r w:rsidRPr="000F3DA8">
        <w:tab/>
        <w:t>(d)</w:t>
      </w:r>
      <w:r w:rsidRPr="000F3DA8">
        <w:tab/>
        <w:t>authorising any constable to take the person to a specified prison in the State or Territory in which the person was arrested; and</w:t>
      </w:r>
    </w:p>
    <w:p w:rsidR="001769E6" w:rsidRPr="000F3DA8" w:rsidRDefault="001769E6" w:rsidP="001769E6">
      <w:pPr>
        <w:pStyle w:val="paragraph"/>
      </w:pPr>
      <w:r w:rsidRPr="000F3DA8">
        <w:tab/>
        <w:t>(e)</w:t>
      </w:r>
      <w:r w:rsidRPr="000F3DA8">
        <w:tab/>
        <w:t xml:space="preserve">directing that the person be detained in prison in that State or Territory to undergo imprisonment for the unserved part of the sentence, or of each sentence, of imprisonment (in this section called the </w:t>
      </w:r>
      <w:r w:rsidRPr="000F3DA8">
        <w:rPr>
          <w:b/>
          <w:i/>
        </w:rPr>
        <w:t>outstanding sentence or sentences</w:t>
      </w:r>
      <w:r w:rsidRPr="000F3DA8">
        <w:t>) that the person was serving or had yet to serve at the time of his or her release; and</w:t>
      </w:r>
    </w:p>
    <w:p w:rsidR="001769E6" w:rsidRPr="000F3DA8" w:rsidRDefault="001769E6" w:rsidP="001769E6">
      <w:pPr>
        <w:pStyle w:val="paragraph"/>
      </w:pPr>
      <w:r w:rsidRPr="000F3DA8">
        <w:tab/>
        <w:t>(f)</w:t>
      </w:r>
      <w:r w:rsidRPr="000F3DA8">
        <w:tab/>
        <w:t xml:space="preserve">subject to </w:t>
      </w:r>
      <w:r w:rsidR="000F3DA8">
        <w:t>subsection (</w:t>
      </w:r>
      <w:r w:rsidRPr="000F3DA8">
        <w:t>3), fixing a non</w:t>
      </w:r>
      <w:r w:rsidR="000F3DA8">
        <w:noBreakHyphen/>
      </w:r>
      <w:r w:rsidRPr="000F3DA8">
        <w:t>parole period in respect of the outstanding sentence or sentences.</w:t>
      </w:r>
    </w:p>
    <w:p w:rsidR="001769E6" w:rsidRPr="000F3DA8" w:rsidRDefault="001769E6" w:rsidP="001769E6">
      <w:pPr>
        <w:pStyle w:val="subsection"/>
      </w:pPr>
      <w:r w:rsidRPr="000F3DA8">
        <w:tab/>
        <w:t>(2)</w:t>
      </w:r>
      <w:r w:rsidRPr="000F3DA8">
        <w:tab/>
        <w:t xml:space="preserve">If the prescribed authority cannot complete the hearing under </w:t>
      </w:r>
      <w:r w:rsidR="000F3DA8">
        <w:t>subsection (</w:t>
      </w:r>
      <w:r w:rsidRPr="000F3DA8">
        <w:t>1) immediately, the prescribed authority may issue a warrant for the remand of the person in custody pending completion of the hearing.</w:t>
      </w:r>
    </w:p>
    <w:p w:rsidR="001769E6" w:rsidRPr="000F3DA8" w:rsidRDefault="001769E6" w:rsidP="00954444">
      <w:pPr>
        <w:pStyle w:val="subsection"/>
        <w:keepNext/>
        <w:keepLines/>
      </w:pPr>
      <w:r w:rsidRPr="000F3DA8">
        <w:tab/>
        <w:t>(3)</w:t>
      </w:r>
      <w:r w:rsidRPr="000F3DA8">
        <w:tab/>
        <w:t>The prescribed authority is not required to fix a non</w:t>
      </w:r>
      <w:r w:rsidR="000F3DA8">
        <w:noBreakHyphen/>
      </w:r>
      <w:r w:rsidRPr="000F3DA8">
        <w:t xml:space="preserve">parole period under </w:t>
      </w:r>
      <w:r w:rsidR="000F3DA8">
        <w:t>paragraph (</w:t>
      </w:r>
      <w:r w:rsidRPr="000F3DA8">
        <w:t>1)(f) if:</w:t>
      </w:r>
    </w:p>
    <w:p w:rsidR="001769E6" w:rsidRPr="000F3DA8" w:rsidRDefault="001769E6" w:rsidP="001769E6">
      <w:pPr>
        <w:pStyle w:val="paragraph"/>
      </w:pPr>
      <w:r w:rsidRPr="000F3DA8">
        <w:tab/>
        <w:t>(a)</w:t>
      </w:r>
      <w:r w:rsidRPr="000F3DA8">
        <w:tab/>
        <w:t>the prescribed authority considers it inappropriate to do so because of the nature of the breach of the conditions of the order or licence that led to its revocation; or</w:t>
      </w:r>
    </w:p>
    <w:p w:rsidR="001769E6" w:rsidRPr="000F3DA8" w:rsidRDefault="001769E6" w:rsidP="001769E6">
      <w:pPr>
        <w:pStyle w:val="paragraph"/>
      </w:pPr>
      <w:r w:rsidRPr="000F3DA8">
        <w:tab/>
        <w:t>(b)</w:t>
      </w:r>
      <w:r w:rsidRPr="000F3DA8">
        <w:tab/>
        <w:t>the unserved part of the outstanding sentence or sentences is, or aggregates, 3 months or less.</w:t>
      </w:r>
    </w:p>
    <w:p w:rsidR="001769E6" w:rsidRPr="000F3DA8" w:rsidRDefault="001769E6" w:rsidP="001769E6">
      <w:pPr>
        <w:pStyle w:val="subsection"/>
      </w:pPr>
      <w:r w:rsidRPr="000F3DA8">
        <w:tab/>
        <w:t>(4)</w:t>
      </w:r>
      <w:r w:rsidRPr="000F3DA8">
        <w:tab/>
        <w:t>Where a prescribed authority issues a warrant, the prescribed authority must specify in the warrant the particulars of the unserved part of each outstanding sentence and, if a non</w:t>
      </w:r>
      <w:r w:rsidR="000F3DA8">
        <w:noBreakHyphen/>
      </w:r>
      <w:r w:rsidRPr="000F3DA8">
        <w:t>parole period is fixed, particulars of that period.</w:t>
      </w:r>
    </w:p>
    <w:p w:rsidR="001769E6" w:rsidRPr="000F3DA8" w:rsidRDefault="001769E6" w:rsidP="001769E6">
      <w:pPr>
        <w:pStyle w:val="subsection"/>
      </w:pPr>
      <w:r w:rsidRPr="000F3DA8">
        <w:tab/>
        <w:t>(5)</w:t>
      </w:r>
      <w:r w:rsidRPr="000F3DA8">
        <w:tab/>
        <w:t>A non</w:t>
      </w:r>
      <w:r w:rsidR="000F3DA8">
        <w:noBreakHyphen/>
      </w:r>
      <w:r w:rsidRPr="000F3DA8">
        <w:t>parole period fixed under this section has effect as if it had been fixed by a court in respect of the outstanding sentence or sentences and section</w:t>
      </w:r>
      <w:r w:rsidR="000F3DA8">
        <w:t> </w:t>
      </w:r>
      <w:r w:rsidRPr="000F3DA8">
        <w:t>19AL applies in relation to that non</w:t>
      </w:r>
      <w:r w:rsidR="000F3DA8">
        <w:noBreakHyphen/>
      </w:r>
      <w:r w:rsidRPr="000F3DA8">
        <w:t>parole period according to its terms.</w:t>
      </w:r>
    </w:p>
    <w:p w:rsidR="001769E6" w:rsidRPr="000F3DA8" w:rsidRDefault="001769E6" w:rsidP="001769E6">
      <w:pPr>
        <w:pStyle w:val="subsection"/>
      </w:pPr>
      <w:r w:rsidRPr="000F3DA8">
        <w:tab/>
        <w:t>(6)</w:t>
      </w:r>
      <w:r w:rsidRPr="000F3DA8">
        <w:tab/>
        <w:t>Where a person brought before a prescribed authority under section</w:t>
      </w:r>
      <w:r w:rsidR="000F3DA8">
        <w:t> </w:t>
      </w:r>
      <w:r w:rsidRPr="000F3DA8">
        <w:t xml:space="preserve">19AV is dealt with in accordance with this section, the unserved part of any outstanding sentence or sentences that the person was serving or had yet to serve at the time of his or her release, is to be reduced by any period of remand under </w:t>
      </w:r>
      <w:r w:rsidR="000F3DA8">
        <w:t>subsection (</w:t>
      </w:r>
      <w:r w:rsidRPr="000F3DA8">
        <w:t>2).</w:t>
      </w:r>
    </w:p>
    <w:p w:rsidR="001769E6" w:rsidRPr="000F3DA8" w:rsidRDefault="001769E6" w:rsidP="00A65320">
      <w:pPr>
        <w:pStyle w:val="ActHead5"/>
      </w:pPr>
      <w:bookmarkStart w:id="556" w:name="_Toc486498024"/>
      <w:r w:rsidRPr="000F3DA8">
        <w:rPr>
          <w:rStyle w:val="CharSectno"/>
        </w:rPr>
        <w:t>19AX</w:t>
      </w:r>
      <w:r w:rsidRPr="000F3DA8">
        <w:t xml:space="preserve">  Where person on parole or licence not notified of revocation</w:t>
      </w:r>
      <w:bookmarkEnd w:id="556"/>
    </w:p>
    <w:p w:rsidR="001769E6" w:rsidRPr="000F3DA8" w:rsidRDefault="001769E6" w:rsidP="00A65320">
      <w:pPr>
        <w:pStyle w:val="subsection"/>
        <w:keepNext/>
        <w:keepLines/>
      </w:pPr>
      <w:r w:rsidRPr="000F3DA8">
        <w:tab/>
        <w:t>(1)</w:t>
      </w:r>
      <w:r w:rsidRPr="000F3DA8">
        <w:tab/>
        <w:t>Where a prescribed authority before whom a person is brought under section</w:t>
      </w:r>
      <w:r w:rsidR="000F3DA8">
        <w:t> </w:t>
      </w:r>
      <w:r w:rsidRPr="000F3DA8">
        <w:t>19AV because of an order revoking a parole order or licence is satisfied that the person so brought is the person named in that revocation order but is not satisfied that the person was notified by the Attorney</w:t>
      </w:r>
      <w:r w:rsidR="000F3DA8">
        <w:noBreakHyphen/>
      </w:r>
      <w:r w:rsidRPr="000F3DA8">
        <w:t>General of the proposal to make that revocation order, the prescribed authority must:</w:t>
      </w:r>
    </w:p>
    <w:p w:rsidR="001769E6" w:rsidRPr="000F3DA8" w:rsidRDefault="001769E6" w:rsidP="001769E6">
      <w:pPr>
        <w:pStyle w:val="paragraph"/>
      </w:pPr>
      <w:r w:rsidRPr="000F3DA8">
        <w:tab/>
        <w:t>(a)</w:t>
      </w:r>
      <w:r w:rsidRPr="000F3DA8">
        <w:tab/>
        <w:t>immediately notify the Attorney</w:t>
      </w:r>
      <w:r w:rsidR="000F3DA8">
        <w:noBreakHyphen/>
      </w:r>
      <w:r w:rsidRPr="000F3DA8">
        <w:t>General that the person has been brought before that prescribed authority; and</w:t>
      </w:r>
    </w:p>
    <w:p w:rsidR="001769E6" w:rsidRPr="000F3DA8" w:rsidRDefault="001769E6" w:rsidP="001769E6">
      <w:pPr>
        <w:pStyle w:val="paragraph"/>
      </w:pPr>
      <w:r w:rsidRPr="000F3DA8">
        <w:tab/>
        <w:t>(b)</w:t>
      </w:r>
      <w:r w:rsidRPr="000F3DA8">
        <w:tab/>
        <w:t>order that the person be detained in custody until the Attorney</w:t>
      </w:r>
      <w:r w:rsidR="000F3DA8">
        <w:noBreakHyphen/>
      </w:r>
      <w:r w:rsidRPr="000F3DA8">
        <w:t>General orders that the revocation order be rescinded or until the completion of proceedings under subsection</w:t>
      </w:r>
      <w:r w:rsidR="000F3DA8">
        <w:t> </w:t>
      </w:r>
      <w:r w:rsidRPr="000F3DA8">
        <w:t xml:space="preserve">19AW(1) as applied by </w:t>
      </w:r>
      <w:r w:rsidR="000F3DA8">
        <w:t>subsection (</w:t>
      </w:r>
      <w:r w:rsidRPr="000F3DA8">
        <w:t>6) of this section.</w:t>
      </w:r>
    </w:p>
    <w:p w:rsidR="001769E6" w:rsidRPr="000F3DA8" w:rsidRDefault="001769E6" w:rsidP="00954444">
      <w:pPr>
        <w:pStyle w:val="subsection"/>
        <w:keepNext/>
        <w:keepLines/>
      </w:pPr>
      <w:r w:rsidRPr="000F3DA8">
        <w:tab/>
        <w:t>(2)</w:t>
      </w:r>
      <w:r w:rsidRPr="000F3DA8">
        <w:tab/>
        <w:t>Where the Attorney</w:t>
      </w:r>
      <w:r w:rsidR="000F3DA8">
        <w:noBreakHyphen/>
      </w:r>
      <w:r w:rsidRPr="000F3DA8">
        <w:t>General is notified that a person has been brought before a particular prescribed authority, the Attorney</w:t>
      </w:r>
      <w:r w:rsidR="000F3DA8">
        <w:noBreakHyphen/>
      </w:r>
      <w:r w:rsidRPr="000F3DA8">
        <w:t>General must, as soon as practicable, notify the person, in writing, of the conditions of the parole order or licence alleged to have been breached and request that the person give him or her, within 14 days of notification of those reasons, a written submission stating why that parole order or licence should not have been revoked.</w:t>
      </w:r>
    </w:p>
    <w:p w:rsidR="001769E6" w:rsidRPr="000F3DA8" w:rsidRDefault="001769E6" w:rsidP="001769E6">
      <w:pPr>
        <w:pStyle w:val="subsection"/>
      </w:pPr>
      <w:r w:rsidRPr="000F3DA8">
        <w:tab/>
        <w:t>(3)</w:t>
      </w:r>
      <w:r w:rsidRPr="000F3DA8">
        <w:tab/>
        <w:t xml:space="preserve">If, within 14 days of a person receiving notification under </w:t>
      </w:r>
      <w:r w:rsidR="000F3DA8">
        <w:t>subsection (</w:t>
      </w:r>
      <w:r w:rsidRPr="000F3DA8">
        <w:t>2), the person fails to make a written submission to the Attorney</w:t>
      </w:r>
      <w:r w:rsidR="000F3DA8">
        <w:noBreakHyphen/>
      </w:r>
      <w:r w:rsidRPr="000F3DA8">
        <w:t>General, the Attorney</w:t>
      </w:r>
      <w:r w:rsidR="000F3DA8">
        <w:noBreakHyphen/>
      </w:r>
      <w:r w:rsidRPr="000F3DA8">
        <w:t>General must, as soon as practicable after the end of that period, notify the prescribed authority of a decision not to rescind the revocation order.</w:t>
      </w:r>
    </w:p>
    <w:p w:rsidR="001769E6" w:rsidRPr="000F3DA8" w:rsidRDefault="001769E6" w:rsidP="001769E6">
      <w:pPr>
        <w:pStyle w:val="subsection"/>
      </w:pPr>
      <w:r w:rsidRPr="000F3DA8">
        <w:tab/>
        <w:t>(4)</w:t>
      </w:r>
      <w:r w:rsidRPr="000F3DA8">
        <w:tab/>
        <w:t xml:space="preserve">If, within 14 days of notification under </w:t>
      </w:r>
      <w:r w:rsidR="000F3DA8">
        <w:t>subsection (</w:t>
      </w:r>
      <w:r w:rsidRPr="000F3DA8">
        <w:t>2), the person makes a written submission to the Attorney</w:t>
      </w:r>
      <w:r w:rsidR="000F3DA8">
        <w:noBreakHyphen/>
      </w:r>
      <w:r w:rsidRPr="000F3DA8">
        <w:t>General, the Attorney</w:t>
      </w:r>
      <w:r w:rsidR="000F3DA8">
        <w:noBreakHyphen/>
      </w:r>
      <w:r w:rsidRPr="000F3DA8">
        <w:t>General must decide, as soon as practicable after receiving that submission, and on the basis of that submission and any other material the Attorney</w:t>
      </w:r>
      <w:r w:rsidR="000F3DA8">
        <w:noBreakHyphen/>
      </w:r>
      <w:r w:rsidRPr="000F3DA8">
        <w:t>General considers to be relevant, whether or not to rescind the revocation order and must, as soon as practicable after so deciding, inform the prescribed authority and the person, in writing, of the decision.</w:t>
      </w:r>
    </w:p>
    <w:p w:rsidR="001769E6" w:rsidRPr="000F3DA8" w:rsidRDefault="001769E6" w:rsidP="001769E6">
      <w:pPr>
        <w:pStyle w:val="subsection"/>
      </w:pPr>
      <w:r w:rsidRPr="000F3DA8">
        <w:tab/>
        <w:t>(5)</w:t>
      </w:r>
      <w:r w:rsidRPr="000F3DA8">
        <w:tab/>
        <w:t>If the prescribed authority is notified of a decision to rescind the revocation order, the prescribed authority must immediately order the person to be released from prison.</w:t>
      </w:r>
    </w:p>
    <w:p w:rsidR="001769E6" w:rsidRPr="000F3DA8" w:rsidRDefault="001769E6" w:rsidP="001769E6">
      <w:pPr>
        <w:pStyle w:val="subsection"/>
      </w:pPr>
      <w:r w:rsidRPr="000F3DA8">
        <w:tab/>
        <w:t>(6)</w:t>
      </w:r>
      <w:r w:rsidRPr="000F3DA8">
        <w:tab/>
        <w:t>If the prescribed authority is notified of a decision not to rescind the revocation order made in respect of the person, subsection</w:t>
      </w:r>
      <w:r w:rsidR="000F3DA8">
        <w:t> </w:t>
      </w:r>
      <w:r w:rsidRPr="000F3DA8">
        <w:t>19AW(1) applies to the person so as to authorise the issue of a warrant as if the prescribed authority had been satisfied of the matters referred to in paragraph</w:t>
      </w:r>
      <w:smartTag w:uri="urn:schemas-microsoft-com:office:smarttags" w:element="PersonName">
        <w:r w:rsidRPr="000F3DA8">
          <w:t>s 1</w:t>
        </w:r>
      </w:smartTag>
      <w:r w:rsidRPr="000F3DA8">
        <w:t>9AW(1)(a), (b) and (c) and subsections</w:t>
      </w:r>
      <w:r w:rsidR="000F3DA8">
        <w:t> </w:t>
      </w:r>
      <w:r w:rsidRPr="000F3DA8">
        <w:t>19AW(3), (4), (5) and (6) apply to that person according to their terms.</w:t>
      </w:r>
    </w:p>
    <w:p w:rsidR="001769E6" w:rsidRPr="000F3DA8" w:rsidRDefault="001769E6" w:rsidP="007510C4">
      <w:pPr>
        <w:pStyle w:val="ActHead5"/>
      </w:pPr>
      <w:bookmarkStart w:id="557" w:name="_Toc486498025"/>
      <w:r w:rsidRPr="000F3DA8">
        <w:rPr>
          <w:rStyle w:val="CharSectno"/>
        </w:rPr>
        <w:t>19AY</w:t>
      </w:r>
      <w:r w:rsidRPr="000F3DA8">
        <w:t xml:space="preserve">  Appeals in respect of warrants issued under subsection</w:t>
      </w:r>
      <w:r w:rsidR="000F3DA8">
        <w:t> </w:t>
      </w:r>
      <w:r w:rsidRPr="000F3DA8">
        <w:t>19AW(1) or that subsection as applied</w:t>
      </w:r>
      <w:bookmarkEnd w:id="557"/>
    </w:p>
    <w:p w:rsidR="001769E6" w:rsidRPr="000F3DA8" w:rsidRDefault="001769E6" w:rsidP="007510C4">
      <w:pPr>
        <w:pStyle w:val="subsection"/>
        <w:keepNext/>
        <w:keepLines/>
      </w:pPr>
      <w:r w:rsidRPr="000F3DA8">
        <w:tab/>
        <w:t>(1)</w:t>
      </w:r>
      <w:r w:rsidRPr="000F3DA8">
        <w:tab/>
        <w:t>Where a prescribed authority issues a warrant in respect of a person under subsection</w:t>
      </w:r>
      <w:r w:rsidR="000F3DA8">
        <w:t> </w:t>
      </w:r>
      <w:r w:rsidRPr="000F3DA8">
        <w:t>19AW(1), or under that subsection as applied by section</w:t>
      </w:r>
      <w:r w:rsidR="000F3DA8">
        <w:t> </w:t>
      </w:r>
      <w:r w:rsidRPr="000F3DA8">
        <w:t>19AX, the person may appeal to the Supreme Court of the State or Territory in which the person was arrested against:</w:t>
      </w:r>
    </w:p>
    <w:p w:rsidR="001769E6" w:rsidRPr="000F3DA8" w:rsidRDefault="001769E6" w:rsidP="001769E6">
      <w:pPr>
        <w:pStyle w:val="paragraph"/>
      </w:pPr>
      <w:r w:rsidRPr="000F3DA8">
        <w:tab/>
        <w:t>(a)</w:t>
      </w:r>
      <w:r w:rsidRPr="000F3DA8">
        <w:tab/>
        <w:t>the issue of the warrant; or</w:t>
      </w:r>
    </w:p>
    <w:p w:rsidR="001769E6" w:rsidRPr="000F3DA8" w:rsidRDefault="001769E6" w:rsidP="001769E6">
      <w:pPr>
        <w:pStyle w:val="paragraph"/>
      </w:pPr>
      <w:r w:rsidRPr="000F3DA8">
        <w:tab/>
        <w:t>(b)</w:t>
      </w:r>
      <w:r w:rsidRPr="000F3DA8">
        <w:tab/>
        <w:t>the calculation, for the purposes of the warrant, of the unserved part of any outstanding sentence; or</w:t>
      </w:r>
    </w:p>
    <w:p w:rsidR="001769E6" w:rsidRPr="000F3DA8" w:rsidRDefault="001769E6" w:rsidP="001769E6">
      <w:pPr>
        <w:pStyle w:val="paragraph"/>
      </w:pPr>
      <w:r w:rsidRPr="000F3DA8">
        <w:tab/>
        <w:t>(c)</w:t>
      </w:r>
      <w:r w:rsidRPr="000F3DA8">
        <w:tab/>
        <w:t>the fixing, for the purposes of the warrant, of a non</w:t>
      </w:r>
      <w:r w:rsidR="000F3DA8">
        <w:noBreakHyphen/>
      </w:r>
      <w:r w:rsidRPr="000F3DA8">
        <w:t>parole period or the refusal to fix such a period.</w:t>
      </w:r>
    </w:p>
    <w:p w:rsidR="001769E6" w:rsidRPr="000F3DA8" w:rsidRDefault="001769E6" w:rsidP="001769E6">
      <w:pPr>
        <w:pStyle w:val="subsection"/>
      </w:pPr>
      <w:r w:rsidRPr="000F3DA8">
        <w:tab/>
        <w:t>(2)</w:t>
      </w:r>
      <w:r w:rsidRPr="000F3DA8">
        <w:tab/>
        <w:t>An appeal may be begun by lodging a notice of appeal with the court within 21 days after the day on which the warrant to which the appeal relates was issued.</w:t>
      </w:r>
    </w:p>
    <w:p w:rsidR="001769E6" w:rsidRPr="000F3DA8" w:rsidRDefault="001769E6" w:rsidP="001769E6">
      <w:pPr>
        <w:pStyle w:val="subsection"/>
      </w:pPr>
      <w:r w:rsidRPr="000F3DA8">
        <w:tab/>
        <w:t>(3)</w:t>
      </w:r>
      <w:r w:rsidRPr="000F3DA8">
        <w:tab/>
        <w:t>An appeal is to be by way of rehearing, but the court may have regard to any evidence given before the prescribed authority.</w:t>
      </w:r>
    </w:p>
    <w:p w:rsidR="001769E6" w:rsidRPr="000F3DA8" w:rsidRDefault="001769E6" w:rsidP="001769E6">
      <w:pPr>
        <w:pStyle w:val="subsection"/>
      </w:pPr>
      <w:r w:rsidRPr="000F3DA8">
        <w:tab/>
        <w:t>(4)</w:t>
      </w:r>
      <w:r w:rsidRPr="000F3DA8">
        <w:tab/>
        <w:t>The court may, on the application of the person making the appeal, order the release of the person from prison pending the disposal of the appeal, on such conditions as the court determines, and, upon the court’s so doing, the warrant appealed against shall not, unless the person breaks a condition of his or her release, be executed or further executed before the appeal is disposed of.</w:t>
      </w:r>
    </w:p>
    <w:p w:rsidR="001769E6" w:rsidRPr="000F3DA8" w:rsidRDefault="001769E6" w:rsidP="001769E6">
      <w:pPr>
        <w:pStyle w:val="subsection"/>
      </w:pPr>
      <w:r w:rsidRPr="000F3DA8">
        <w:tab/>
        <w:t>(5)</w:t>
      </w:r>
      <w:r w:rsidRPr="000F3DA8">
        <w:tab/>
        <w:t>The court must:</w:t>
      </w:r>
    </w:p>
    <w:p w:rsidR="001769E6" w:rsidRPr="000F3DA8" w:rsidRDefault="001769E6" w:rsidP="001769E6">
      <w:pPr>
        <w:pStyle w:val="paragraph"/>
      </w:pPr>
      <w:r w:rsidRPr="000F3DA8">
        <w:tab/>
        <w:t>(a)</w:t>
      </w:r>
      <w:r w:rsidRPr="000F3DA8">
        <w:tab/>
        <w:t>if the appeal is against the issue of the warrant—either confirm or revoke the warrant; or</w:t>
      </w:r>
    </w:p>
    <w:p w:rsidR="001769E6" w:rsidRPr="000F3DA8" w:rsidRDefault="001769E6" w:rsidP="001769E6">
      <w:pPr>
        <w:pStyle w:val="paragraph"/>
      </w:pPr>
      <w:r w:rsidRPr="000F3DA8">
        <w:tab/>
        <w:t>(b)</w:t>
      </w:r>
      <w:r w:rsidRPr="000F3DA8">
        <w:tab/>
        <w:t>if the appeal is against the calculation of the unserved part of any outstanding sentence—either confirm the warrant or vary the warrant, so far as it relates to that calculation, as specified in the order; or</w:t>
      </w:r>
    </w:p>
    <w:p w:rsidR="001769E6" w:rsidRPr="000F3DA8" w:rsidRDefault="001769E6" w:rsidP="001769E6">
      <w:pPr>
        <w:pStyle w:val="paragraph"/>
      </w:pPr>
      <w:r w:rsidRPr="000F3DA8">
        <w:tab/>
        <w:t>(c)</w:t>
      </w:r>
      <w:r w:rsidRPr="000F3DA8">
        <w:tab/>
        <w:t>if the appeal is against the fixing of a non</w:t>
      </w:r>
      <w:r w:rsidR="000F3DA8">
        <w:noBreakHyphen/>
      </w:r>
      <w:r w:rsidRPr="000F3DA8">
        <w:t>parole period or the refusal to fix such a period—either confirm the warrant or vary the warrant, if it fixes a non</w:t>
      </w:r>
      <w:r w:rsidR="000F3DA8">
        <w:noBreakHyphen/>
      </w:r>
      <w:r w:rsidRPr="000F3DA8">
        <w:t>parole period, as specified in the order.</w:t>
      </w:r>
    </w:p>
    <w:p w:rsidR="001769E6" w:rsidRPr="000F3DA8" w:rsidRDefault="001769E6" w:rsidP="001769E6">
      <w:pPr>
        <w:pStyle w:val="subsection"/>
      </w:pPr>
      <w:r w:rsidRPr="000F3DA8">
        <w:tab/>
        <w:t>(6)</w:t>
      </w:r>
      <w:r w:rsidRPr="000F3DA8">
        <w:tab/>
        <w:t xml:space="preserve">Where a warrant is revoked under </w:t>
      </w:r>
      <w:r w:rsidR="000F3DA8">
        <w:t>paragraph (</w:t>
      </w:r>
      <w:r w:rsidRPr="000F3DA8">
        <w:t xml:space="preserve">5)(a), the person to whom the warrant relates, if the court has not already ordered the person’s release under </w:t>
      </w:r>
      <w:r w:rsidR="000F3DA8">
        <w:t>subsection (</w:t>
      </w:r>
      <w:r w:rsidRPr="000F3DA8">
        <w:t>4), is to be released from prison immediately.</w:t>
      </w:r>
    </w:p>
    <w:p w:rsidR="001769E6" w:rsidRPr="000F3DA8" w:rsidRDefault="001769E6" w:rsidP="001769E6">
      <w:pPr>
        <w:pStyle w:val="subsection"/>
        <w:keepNext/>
      </w:pPr>
      <w:r w:rsidRPr="000F3DA8">
        <w:tab/>
        <w:t>(7)</w:t>
      </w:r>
      <w:r w:rsidRPr="000F3DA8">
        <w:tab/>
        <w:t>In this section:</w:t>
      </w:r>
    </w:p>
    <w:p w:rsidR="001769E6" w:rsidRPr="000F3DA8" w:rsidRDefault="001769E6" w:rsidP="001769E6">
      <w:pPr>
        <w:pStyle w:val="Definition"/>
      </w:pPr>
      <w:r w:rsidRPr="000F3DA8">
        <w:rPr>
          <w:b/>
          <w:i/>
        </w:rPr>
        <w:t>outstanding sentence</w:t>
      </w:r>
      <w:r w:rsidRPr="000F3DA8">
        <w:t xml:space="preserve"> has the same meaning as in section</w:t>
      </w:r>
      <w:r w:rsidR="000F3DA8">
        <w:t> </w:t>
      </w:r>
      <w:r w:rsidRPr="000F3DA8">
        <w:t>19AW.</w:t>
      </w:r>
    </w:p>
    <w:p w:rsidR="001769E6" w:rsidRPr="000F3DA8" w:rsidRDefault="001769E6" w:rsidP="001769E6">
      <w:pPr>
        <w:pStyle w:val="ActHead5"/>
      </w:pPr>
      <w:bookmarkStart w:id="558" w:name="_Toc486498026"/>
      <w:r w:rsidRPr="000F3DA8">
        <w:rPr>
          <w:rStyle w:val="CharSectno"/>
        </w:rPr>
        <w:t>19AZ</w:t>
      </w:r>
      <w:r w:rsidRPr="000F3DA8">
        <w:t xml:space="preserve">  Evidence before prescribed authority</w:t>
      </w:r>
      <w:bookmarkEnd w:id="558"/>
    </w:p>
    <w:p w:rsidR="001769E6" w:rsidRPr="000F3DA8" w:rsidRDefault="001769E6" w:rsidP="001769E6">
      <w:pPr>
        <w:pStyle w:val="subsection"/>
      </w:pPr>
      <w:r w:rsidRPr="000F3DA8">
        <w:tab/>
        <w:t>(1)</w:t>
      </w:r>
      <w:r w:rsidRPr="000F3DA8">
        <w:tab/>
        <w:t>A prescribed authority exercising any powers under this Division may take evidence on oath or affirmation and for that purpose may administer an oath or affirmation.</w:t>
      </w:r>
    </w:p>
    <w:p w:rsidR="001769E6" w:rsidRPr="000F3DA8" w:rsidRDefault="001769E6" w:rsidP="001769E6">
      <w:pPr>
        <w:pStyle w:val="subsection"/>
      </w:pPr>
      <w:r w:rsidRPr="000F3DA8">
        <w:tab/>
        <w:t>(2)</w:t>
      </w:r>
      <w:r w:rsidRPr="000F3DA8">
        <w:tab/>
        <w:t>A prescribed authority exercising any powers under this Division may summon a person to appear before the prescribed authority to give evidence and to produce such documents and articles (if any) as are referred to in the summons.</w:t>
      </w:r>
    </w:p>
    <w:p w:rsidR="001769E6" w:rsidRPr="000F3DA8" w:rsidRDefault="001769E6" w:rsidP="001769E6">
      <w:pPr>
        <w:pStyle w:val="subsection"/>
      </w:pPr>
      <w:r w:rsidRPr="000F3DA8">
        <w:tab/>
        <w:t>(3)</w:t>
      </w:r>
      <w:r w:rsidRPr="000F3DA8">
        <w:tab/>
        <w:t>A summons under this section shall be served in the same manner as a summons to a witness to appear before a court of summary jurisdiction in the State or Territory where the summons under this section is issued.</w:t>
      </w:r>
    </w:p>
    <w:p w:rsidR="001769E6" w:rsidRPr="000F3DA8" w:rsidRDefault="001769E6" w:rsidP="00A65320">
      <w:pPr>
        <w:pStyle w:val="ActHead5"/>
      </w:pPr>
      <w:bookmarkStart w:id="559" w:name="_Toc486498027"/>
      <w:r w:rsidRPr="000F3DA8">
        <w:rPr>
          <w:rStyle w:val="CharSectno"/>
        </w:rPr>
        <w:t>19AZA</w:t>
      </w:r>
      <w:r w:rsidRPr="000F3DA8">
        <w:t xml:space="preserve">  Disobedience of summons etc.</w:t>
      </w:r>
      <w:bookmarkEnd w:id="559"/>
    </w:p>
    <w:p w:rsidR="001769E6" w:rsidRPr="000F3DA8" w:rsidRDefault="001769E6" w:rsidP="00A65320">
      <w:pPr>
        <w:pStyle w:val="subsection"/>
        <w:keepNext/>
        <w:keepLines/>
      </w:pPr>
      <w:r w:rsidRPr="000F3DA8">
        <w:tab/>
        <w:t>(1)</w:t>
      </w:r>
      <w:r w:rsidRPr="000F3DA8">
        <w:tab/>
        <w:t>A person who has been served with a summons to appear before a prescribed authority must not fail to appear in obedience to the summons.</w:t>
      </w:r>
    </w:p>
    <w:p w:rsidR="001769E6" w:rsidRPr="000F3DA8" w:rsidRDefault="001769E6" w:rsidP="00A65320">
      <w:pPr>
        <w:pStyle w:val="Penalty"/>
        <w:keepNext/>
        <w:keepLines/>
      </w:pPr>
      <w:r w:rsidRPr="000F3DA8">
        <w:t>Penalty:</w:t>
      </w:r>
      <w:r w:rsidRPr="000F3DA8">
        <w:tab/>
        <w:t>10 penalty units.</w:t>
      </w:r>
    </w:p>
    <w:p w:rsidR="001769E6" w:rsidRPr="000F3DA8" w:rsidRDefault="001769E6" w:rsidP="001769E6">
      <w:pPr>
        <w:pStyle w:val="subsection"/>
      </w:pPr>
      <w:r w:rsidRPr="000F3DA8">
        <w:tab/>
        <w:t>(2)</w:t>
      </w:r>
      <w:r w:rsidRPr="000F3DA8">
        <w:tab/>
        <w:t>A person who has been served with a summons to produce a document or article to a prescribed authority shall not fail to produce the document or article.</w:t>
      </w:r>
    </w:p>
    <w:p w:rsidR="001769E6" w:rsidRPr="000F3DA8" w:rsidRDefault="001769E6" w:rsidP="001769E6">
      <w:pPr>
        <w:pStyle w:val="Penalty"/>
      </w:pPr>
      <w:r w:rsidRPr="000F3DA8">
        <w:t>Penalty:</w:t>
      </w:r>
      <w:r w:rsidRPr="000F3DA8">
        <w:tab/>
        <w:t>10 penalty units.</w:t>
      </w:r>
    </w:p>
    <w:p w:rsidR="001769E6" w:rsidRPr="000F3DA8" w:rsidRDefault="001769E6" w:rsidP="001769E6">
      <w:pPr>
        <w:pStyle w:val="subsection"/>
        <w:keepNext/>
        <w:keepLines/>
      </w:pPr>
      <w:r w:rsidRPr="000F3DA8">
        <w:tab/>
        <w:t>(3)</w:t>
      </w:r>
      <w:r w:rsidRPr="000F3DA8">
        <w:tab/>
        <w:t>A person who appears before a prescribed authority shall not refuse to be sworn or make an affirmation or refuse to produce documents or articles, or to answer questions, that he or she is required by the prescribed authority to produce or answer.</w:t>
      </w:r>
    </w:p>
    <w:p w:rsidR="001769E6" w:rsidRPr="000F3DA8" w:rsidRDefault="001769E6" w:rsidP="001769E6">
      <w:pPr>
        <w:pStyle w:val="Penalty"/>
      </w:pPr>
      <w:r w:rsidRPr="000F3DA8">
        <w:t>Penalty:</w:t>
      </w:r>
      <w:r w:rsidRPr="000F3DA8">
        <w:tab/>
        <w:t>10 penalty units.</w:t>
      </w:r>
    </w:p>
    <w:p w:rsidR="001769E6" w:rsidRPr="000F3DA8" w:rsidRDefault="001769E6" w:rsidP="001769E6">
      <w:pPr>
        <w:pStyle w:val="subsection"/>
      </w:pPr>
      <w:r w:rsidRPr="000F3DA8">
        <w:tab/>
        <w:t>(4)</w:t>
      </w:r>
      <w:r w:rsidRPr="000F3DA8">
        <w:tab/>
      </w:r>
      <w:r w:rsidR="000F3DA8">
        <w:t>Subsections (</w:t>
      </w:r>
      <w:r w:rsidRPr="000F3DA8">
        <w:t>1), (2) and (3) do not apply if the person has a reasonable excuse.</w:t>
      </w:r>
    </w:p>
    <w:p w:rsidR="001769E6" w:rsidRPr="000F3DA8" w:rsidRDefault="001769E6" w:rsidP="001769E6">
      <w:pPr>
        <w:pStyle w:val="notetext"/>
      </w:pPr>
      <w:r w:rsidRPr="000F3DA8">
        <w:t>Note:</w:t>
      </w:r>
      <w:r w:rsidRPr="000F3DA8">
        <w:tab/>
        <w:t xml:space="preserve">A defendant bears an evidential burden in relation to the matter in </w:t>
      </w:r>
      <w:r w:rsidR="000F3DA8">
        <w:t>subsection (</w:t>
      </w:r>
      <w:r w:rsidRPr="000F3DA8">
        <w:t>4) (see subsection</w:t>
      </w:r>
      <w:r w:rsidR="000F3DA8">
        <w:t> </w:t>
      </w:r>
      <w:r w:rsidRPr="000F3DA8">
        <w:t xml:space="preserve">13.3(3) of the </w:t>
      </w:r>
      <w:r w:rsidRPr="000F3DA8">
        <w:rPr>
          <w:i/>
        </w:rPr>
        <w:t>Criminal Code</w:t>
      </w:r>
      <w:r w:rsidRPr="000F3DA8">
        <w:t>).</w:t>
      </w:r>
    </w:p>
    <w:p w:rsidR="001769E6" w:rsidRPr="000F3DA8" w:rsidRDefault="001769E6" w:rsidP="001769E6">
      <w:pPr>
        <w:pStyle w:val="subsection"/>
      </w:pPr>
      <w:r w:rsidRPr="000F3DA8">
        <w:tab/>
        <w:t>(5)</w:t>
      </w:r>
      <w:r w:rsidRPr="000F3DA8">
        <w:tab/>
      </w:r>
      <w:r w:rsidR="000F3DA8">
        <w:t>Subsections (</w:t>
      </w:r>
      <w:r w:rsidRPr="000F3DA8">
        <w:t>1) and (2) are offences of strict liability.</w:t>
      </w:r>
    </w:p>
    <w:p w:rsidR="001769E6" w:rsidRPr="000F3DA8" w:rsidRDefault="001769E6" w:rsidP="001769E6">
      <w:pPr>
        <w:pStyle w:val="notetext"/>
      </w:pPr>
      <w:r w:rsidRPr="000F3DA8">
        <w:t>Note:</w:t>
      </w:r>
      <w:r w:rsidRPr="000F3DA8">
        <w:tab/>
        <w:t xml:space="preserve">For </w:t>
      </w:r>
      <w:r w:rsidRPr="000F3DA8">
        <w:rPr>
          <w:b/>
          <w:i/>
        </w:rPr>
        <w:t>strict liability</w:t>
      </w:r>
      <w:r w:rsidRPr="000F3DA8">
        <w:t>, see section</w:t>
      </w:r>
      <w:r w:rsidR="000F3DA8">
        <w:t> </w:t>
      </w:r>
      <w:r w:rsidRPr="000F3DA8">
        <w:t xml:space="preserve">6.1 of the </w:t>
      </w:r>
      <w:r w:rsidRPr="000F3DA8">
        <w:rPr>
          <w:i/>
        </w:rPr>
        <w:t>Criminal Code</w:t>
      </w:r>
      <w:r w:rsidRPr="000F3DA8">
        <w:t>.</w:t>
      </w:r>
    </w:p>
    <w:p w:rsidR="001769E6" w:rsidRPr="000F3DA8" w:rsidRDefault="001769E6" w:rsidP="001769E6">
      <w:pPr>
        <w:pStyle w:val="ActHead5"/>
      </w:pPr>
      <w:bookmarkStart w:id="560" w:name="_Toc486498028"/>
      <w:r w:rsidRPr="000F3DA8">
        <w:rPr>
          <w:rStyle w:val="CharSectno"/>
        </w:rPr>
        <w:t>19AZB</w:t>
      </w:r>
      <w:r w:rsidRPr="000F3DA8">
        <w:t xml:space="preserve">  Can person be released on parole or licence if earlier parole order or licence revoked?</w:t>
      </w:r>
      <w:bookmarkEnd w:id="560"/>
    </w:p>
    <w:p w:rsidR="001769E6" w:rsidRPr="000F3DA8" w:rsidRDefault="001769E6" w:rsidP="001769E6">
      <w:pPr>
        <w:pStyle w:val="subsection"/>
      </w:pPr>
      <w:r w:rsidRPr="000F3DA8">
        <w:tab/>
      </w:r>
      <w:r w:rsidRPr="000F3DA8">
        <w:tab/>
        <w:t>A parole order may be made or a licence granted, even if a previous parole order or licence has been revoked.</w:t>
      </w:r>
    </w:p>
    <w:p w:rsidR="00E313C1" w:rsidRPr="000F3DA8" w:rsidRDefault="00E313C1" w:rsidP="00E313C1">
      <w:pPr>
        <w:pStyle w:val="ActHead4"/>
      </w:pPr>
      <w:bookmarkStart w:id="561" w:name="_Toc486498029"/>
      <w:r w:rsidRPr="000F3DA8">
        <w:rPr>
          <w:rStyle w:val="CharSubdNo"/>
        </w:rPr>
        <w:t>Subdivision C</w:t>
      </w:r>
      <w:r w:rsidRPr="000F3DA8">
        <w:t>—</w:t>
      </w:r>
      <w:r w:rsidRPr="000F3DA8">
        <w:rPr>
          <w:rStyle w:val="CharSubdText"/>
        </w:rPr>
        <w:t>State and Territory laws providing for leave of absence, pre</w:t>
      </w:r>
      <w:r w:rsidR="000F3DA8" w:rsidRPr="000F3DA8">
        <w:rPr>
          <w:rStyle w:val="CharSubdText"/>
        </w:rPr>
        <w:noBreakHyphen/>
      </w:r>
      <w:r w:rsidRPr="000F3DA8">
        <w:rPr>
          <w:rStyle w:val="CharSubdText"/>
        </w:rPr>
        <w:t>release etc.</w:t>
      </w:r>
      <w:bookmarkEnd w:id="561"/>
    </w:p>
    <w:p w:rsidR="001769E6" w:rsidRPr="000F3DA8" w:rsidRDefault="001769E6" w:rsidP="001769E6">
      <w:pPr>
        <w:pStyle w:val="ActHead5"/>
      </w:pPr>
      <w:bookmarkStart w:id="562" w:name="_Toc486498030"/>
      <w:r w:rsidRPr="000F3DA8">
        <w:rPr>
          <w:rStyle w:val="CharSectno"/>
        </w:rPr>
        <w:t>19AZD</w:t>
      </w:r>
      <w:r w:rsidRPr="000F3DA8">
        <w:t xml:space="preserve">  State and Territory laws providing for leave of absence, pre</w:t>
      </w:r>
      <w:r w:rsidR="000F3DA8">
        <w:noBreakHyphen/>
      </w:r>
      <w:r w:rsidRPr="000F3DA8">
        <w:t>release etc. to apply to federal offenders</w:t>
      </w:r>
      <w:bookmarkEnd w:id="562"/>
    </w:p>
    <w:p w:rsidR="001769E6" w:rsidRPr="000F3DA8" w:rsidRDefault="001769E6" w:rsidP="001769E6">
      <w:pPr>
        <w:pStyle w:val="subsection"/>
      </w:pPr>
      <w:r w:rsidRPr="000F3DA8">
        <w:tab/>
        <w:t>(1)</w:t>
      </w:r>
      <w:r w:rsidRPr="000F3DA8">
        <w:tab/>
        <w:t>A law of a State or Territory providing for a State or Territory offender to be granted leave of absence from prison, including leave of absence granted by order of a court, applies to a federal offender who is serving a sentence in that State or Territory as if the federal offender were a State or Territory offender serving an equivalent State or Territory sentence in that State or Territory.</w:t>
      </w:r>
    </w:p>
    <w:p w:rsidR="001769E6" w:rsidRPr="000F3DA8" w:rsidRDefault="001769E6" w:rsidP="001769E6">
      <w:pPr>
        <w:pStyle w:val="subsection"/>
      </w:pPr>
      <w:r w:rsidRPr="000F3DA8">
        <w:tab/>
        <w:t>(2)</w:t>
      </w:r>
      <w:r w:rsidRPr="000F3DA8">
        <w:tab/>
        <w:t>A law of a State or Territory providing for a State or Territory offender imprisoned in that State or Territory to be released:</w:t>
      </w:r>
    </w:p>
    <w:p w:rsidR="001769E6" w:rsidRPr="000F3DA8" w:rsidRDefault="001769E6" w:rsidP="001769E6">
      <w:pPr>
        <w:pStyle w:val="paragraph"/>
      </w:pPr>
      <w:r w:rsidRPr="000F3DA8">
        <w:tab/>
        <w:t>(a)</w:t>
      </w:r>
      <w:r w:rsidRPr="000F3DA8">
        <w:tab/>
        <w:t>up to 24 hours before the time at which his or her sentence would otherwise have ended; or</w:t>
      </w:r>
    </w:p>
    <w:p w:rsidR="001769E6" w:rsidRPr="000F3DA8" w:rsidRDefault="001769E6" w:rsidP="001769E6">
      <w:pPr>
        <w:pStyle w:val="paragraph"/>
      </w:pPr>
      <w:r w:rsidRPr="000F3DA8">
        <w:tab/>
        <w:t>(b)</w:t>
      </w:r>
      <w:r w:rsidRPr="000F3DA8">
        <w:tab/>
        <w:t>where the release day falls on a Saturday, a Sunday or a day which is a public holiday—on the last day before such a day which is not a Saturday, a Sunday or a public holiday;</w:t>
      </w:r>
    </w:p>
    <w:p w:rsidR="001769E6" w:rsidRPr="000F3DA8" w:rsidRDefault="001769E6" w:rsidP="001769E6">
      <w:pPr>
        <w:pStyle w:val="subsection2"/>
      </w:pPr>
      <w:r w:rsidRPr="000F3DA8">
        <w:t>applies to a federal offender who is serving a sentence in that State or Territory as if the federal offender were a State or Territory offender serving an equivalent State or Territory sentence in that State or Territory.</w:t>
      </w:r>
    </w:p>
    <w:p w:rsidR="001769E6" w:rsidRPr="000F3DA8" w:rsidRDefault="001769E6" w:rsidP="001769E6">
      <w:pPr>
        <w:pStyle w:val="subsection"/>
      </w:pPr>
      <w:r w:rsidRPr="000F3DA8">
        <w:tab/>
        <w:t>(3)</w:t>
      </w:r>
      <w:r w:rsidRPr="000F3DA8">
        <w:tab/>
        <w:t>A law of a State or Territory providing for a State or Territory offender to be released from prison under a pre</w:t>
      </w:r>
      <w:r w:rsidR="000F3DA8">
        <w:noBreakHyphen/>
      </w:r>
      <w:r w:rsidRPr="000F3DA8">
        <w:t>release permit scheme (however called) that is prescribed for the purposes of this subsection, applies to a federal offender who is serving a sentence in that State or Territory, subject to any conditions relating to eligibility to participate that are specified in the regulations that prescribe that scheme, as if the federal offender were a State or Territory offender serving an equivalent State or Territory sentence in that State or Territory.</w:t>
      </w:r>
    </w:p>
    <w:p w:rsidR="00E313C1" w:rsidRPr="000F3DA8" w:rsidRDefault="00E313C1" w:rsidP="00E313C1">
      <w:pPr>
        <w:pStyle w:val="ActHead4"/>
      </w:pPr>
      <w:bookmarkStart w:id="563" w:name="_Toc486498031"/>
      <w:r w:rsidRPr="000F3DA8">
        <w:rPr>
          <w:rStyle w:val="CharSubdNo"/>
        </w:rPr>
        <w:t>Subdivision D</w:t>
      </w:r>
      <w:r w:rsidRPr="000F3DA8">
        <w:t>—</w:t>
      </w:r>
      <w:r w:rsidRPr="000F3DA8">
        <w:rPr>
          <w:rStyle w:val="CharSubdText"/>
        </w:rPr>
        <w:t>Discharge without conviction, conditional release and sentencing alternatives</w:t>
      </w:r>
      <w:bookmarkEnd w:id="563"/>
    </w:p>
    <w:p w:rsidR="001769E6" w:rsidRPr="000F3DA8" w:rsidRDefault="001769E6" w:rsidP="00046715">
      <w:pPr>
        <w:pStyle w:val="ActHead5"/>
      </w:pPr>
      <w:bookmarkStart w:id="564" w:name="_Toc486498032"/>
      <w:r w:rsidRPr="000F3DA8">
        <w:rPr>
          <w:rStyle w:val="CharSectno"/>
        </w:rPr>
        <w:t>19B</w:t>
      </w:r>
      <w:r w:rsidRPr="000F3DA8">
        <w:t xml:space="preserve">  Discharge of offenders without proceeding to conviction</w:t>
      </w:r>
      <w:bookmarkEnd w:id="564"/>
    </w:p>
    <w:p w:rsidR="001769E6" w:rsidRPr="000F3DA8" w:rsidRDefault="001769E6" w:rsidP="00046715">
      <w:pPr>
        <w:pStyle w:val="subsection"/>
        <w:keepNext/>
      </w:pPr>
      <w:r w:rsidRPr="000F3DA8">
        <w:tab/>
        <w:t>(1)</w:t>
      </w:r>
      <w:r w:rsidRPr="000F3DA8">
        <w:tab/>
        <w:t>Where:</w:t>
      </w:r>
    </w:p>
    <w:p w:rsidR="001769E6" w:rsidRPr="000F3DA8" w:rsidRDefault="001769E6" w:rsidP="001769E6">
      <w:pPr>
        <w:pStyle w:val="paragraph"/>
      </w:pPr>
      <w:r w:rsidRPr="000F3DA8">
        <w:tab/>
        <w:t>(a)</w:t>
      </w:r>
      <w:r w:rsidRPr="000F3DA8">
        <w:tab/>
        <w:t>a person is charged before a court with a federal offence or federal offences; and</w:t>
      </w:r>
    </w:p>
    <w:p w:rsidR="001769E6" w:rsidRPr="000F3DA8" w:rsidRDefault="001769E6" w:rsidP="001769E6">
      <w:pPr>
        <w:pStyle w:val="paragraph"/>
      </w:pPr>
      <w:r w:rsidRPr="000F3DA8">
        <w:tab/>
        <w:t>(b)</w:t>
      </w:r>
      <w:r w:rsidRPr="000F3DA8">
        <w:tab/>
        <w:t>the court is satisfied, in respect of that charge or more than one of those charges, that the charge is proved, but is of the opinion, having regard to:</w:t>
      </w:r>
    </w:p>
    <w:p w:rsidR="001769E6" w:rsidRPr="000F3DA8" w:rsidRDefault="001769E6" w:rsidP="001769E6">
      <w:pPr>
        <w:pStyle w:val="paragraphsub"/>
      </w:pPr>
      <w:r w:rsidRPr="000F3DA8">
        <w:tab/>
        <w:t>(i)</w:t>
      </w:r>
      <w:r w:rsidRPr="000F3DA8">
        <w:tab/>
        <w:t>the character, antecedents, age, health or mental condition of the person;</w:t>
      </w:r>
    </w:p>
    <w:p w:rsidR="001769E6" w:rsidRPr="000F3DA8" w:rsidRDefault="001769E6" w:rsidP="001769E6">
      <w:pPr>
        <w:pStyle w:val="paragraphsub"/>
      </w:pPr>
      <w:r w:rsidRPr="000F3DA8">
        <w:tab/>
        <w:t>(ii)</w:t>
      </w:r>
      <w:r w:rsidRPr="000F3DA8">
        <w:tab/>
        <w:t>the extent (if any) to which the offence is of a trivial nature; or</w:t>
      </w:r>
    </w:p>
    <w:p w:rsidR="001769E6" w:rsidRPr="000F3DA8" w:rsidRDefault="001769E6" w:rsidP="001769E6">
      <w:pPr>
        <w:pStyle w:val="paragraphsub"/>
      </w:pPr>
      <w:r w:rsidRPr="000F3DA8">
        <w:tab/>
        <w:t>(iii)</w:t>
      </w:r>
      <w:r w:rsidRPr="000F3DA8">
        <w:tab/>
        <w:t>the extent (if any) to which the offence was committed under extenuating circumstances;</w:t>
      </w:r>
    </w:p>
    <w:p w:rsidR="001769E6" w:rsidRPr="000F3DA8" w:rsidRDefault="001769E6" w:rsidP="001769E6">
      <w:pPr>
        <w:pStyle w:val="paragraph"/>
      </w:pPr>
      <w:r w:rsidRPr="000F3DA8">
        <w:tab/>
      </w:r>
      <w:r w:rsidRPr="000F3DA8">
        <w:tab/>
        <w:t>that it is inexpedient to inflict any punishment, or to inflict any punishment other than a nominal punishment, or that it is expedient to release the offender on probation;</w:t>
      </w:r>
    </w:p>
    <w:p w:rsidR="001769E6" w:rsidRPr="000F3DA8" w:rsidRDefault="001769E6" w:rsidP="001769E6">
      <w:pPr>
        <w:pStyle w:val="subsection2"/>
      </w:pPr>
      <w:r w:rsidRPr="000F3DA8">
        <w:t>the court may, by order:</w:t>
      </w:r>
    </w:p>
    <w:p w:rsidR="001769E6" w:rsidRPr="000F3DA8" w:rsidRDefault="001769E6" w:rsidP="001769E6">
      <w:pPr>
        <w:pStyle w:val="paragraph"/>
      </w:pPr>
      <w:r w:rsidRPr="000F3DA8">
        <w:tab/>
        <w:t>(c)</w:t>
      </w:r>
      <w:r w:rsidRPr="000F3DA8">
        <w:tab/>
        <w:t>dismiss the charge or charges in respect of which the court is so satisfied; or</w:t>
      </w:r>
    </w:p>
    <w:p w:rsidR="001769E6" w:rsidRPr="000F3DA8" w:rsidRDefault="001769E6" w:rsidP="001769E6">
      <w:pPr>
        <w:pStyle w:val="paragraph"/>
      </w:pPr>
      <w:r w:rsidRPr="000F3DA8">
        <w:tab/>
        <w:t>(d)</w:t>
      </w:r>
      <w:r w:rsidRPr="000F3DA8">
        <w:tab/>
        <w:t xml:space="preserve">discharge the person, without proceeding to conviction in respect of any charge referred to in </w:t>
      </w:r>
      <w:r w:rsidR="000F3DA8">
        <w:t>paragraph (</w:t>
      </w:r>
      <w:r w:rsidRPr="000F3DA8">
        <w:t xml:space="preserve">c), upon his </w:t>
      </w:r>
      <w:r w:rsidR="007B051A" w:rsidRPr="000F3DA8">
        <w:t xml:space="preserve">or her </w:t>
      </w:r>
      <w:r w:rsidRPr="000F3DA8">
        <w:t xml:space="preserve">giving security, with or without sureties, by recognizance or otherwise, to the satisfaction of the court, that he </w:t>
      </w:r>
      <w:r w:rsidR="006F6669" w:rsidRPr="000F3DA8">
        <w:t xml:space="preserve">or she </w:t>
      </w:r>
      <w:r w:rsidRPr="000F3DA8">
        <w:t>will comply with the following conditions:</w:t>
      </w:r>
    </w:p>
    <w:p w:rsidR="001769E6" w:rsidRPr="000F3DA8" w:rsidRDefault="001769E6" w:rsidP="001769E6">
      <w:pPr>
        <w:pStyle w:val="paragraphsub"/>
      </w:pPr>
      <w:r w:rsidRPr="000F3DA8">
        <w:tab/>
        <w:t>(i)</w:t>
      </w:r>
      <w:r w:rsidRPr="000F3DA8">
        <w:tab/>
        <w:t xml:space="preserve">that he </w:t>
      </w:r>
      <w:r w:rsidR="003D6C56" w:rsidRPr="000F3DA8">
        <w:t xml:space="preserve">or she </w:t>
      </w:r>
      <w:r w:rsidRPr="000F3DA8">
        <w:t>will be of good behaviour for such period, not exceeding 3 years, as the court specifies in the order;</w:t>
      </w:r>
    </w:p>
    <w:p w:rsidR="001769E6" w:rsidRPr="000F3DA8" w:rsidRDefault="001769E6" w:rsidP="001769E6">
      <w:pPr>
        <w:pStyle w:val="paragraphsub"/>
      </w:pPr>
      <w:r w:rsidRPr="000F3DA8">
        <w:tab/>
        <w:t>(ii)</w:t>
      </w:r>
      <w:r w:rsidRPr="000F3DA8">
        <w:tab/>
        <w:t xml:space="preserve">that he </w:t>
      </w:r>
      <w:r w:rsidR="003D6C56" w:rsidRPr="000F3DA8">
        <w:t xml:space="preserve">or she </w:t>
      </w:r>
      <w:r w:rsidRPr="000F3DA8">
        <w:t xml:space="preserve">will make such reparation or restitution, or pay such compensation, in respect of the offence or offences concerned (if any), or pay such costs in respect of his </w:t>
      </w:r>
      <w:r w:rsidR="00FD2F3D" w:rsidRPr="000F3DA8">
        <w:t xml:space="preserve">or her </w:t>
      </w:r>
      <w:r w:rsidRPr="000F3DA8">
        <w:t>prosecution for the offence or offences concerned (if any), as the court specifies in the order (being reparation, restitution, compensation or costs that the court is empowered to require the person to make or pay):</w:t>
      </w:r>
    </w:p>
    <w:p w:rsidR="001769E6" w:rsidRPr="000F3DA8" w:rsidRDefault="001769E6" w:rsidP="001769E6">
      <w:pPr>
        <w:pStyle w:val="paragraphsub-sub"/>
      </w:pPr>
      <w:r w:rsidRPr="000F3DA8">
        <w:tab/>
        <w:t>(A)</w:t>
      </w:r>
      <w:r w:rsidRPr="000F3DA8">
        <w:tab/>
        <w:t>on or before a date specified in the order; or</w:t>
      </w:r>
    </w:p>
    <w:p w:rsidR="001769E6" w:rsidRPr="000F3DA8" w:rsidRDefault="001769E6" w:rsidP="001769E6">
      <w:pPr>
        <w:pStyle w:val="paragraphsub-sub"/>
      </w:pPr>
      <w:r w:rsidRPr="000F3DA8">
        <w:tab/>
        <w:t>(B)</w:t>
      </w:r>
      <w:r w:rsidRPr="000F3DA8">
        <w:tab/>
        <w:t>in the case of reparation or restitution by way of money payment or in the case of the payment of compensation or an amount of costs—by specified instalments as provided in the order; and</w:t>
      </w:r>
    </w:p>
    <w:p w:rsidR="001769E6" w:rsidRPr="000F3DA8" w:rsidRDefault="001769E6" w:rsidP="001769E6">
      <w:pPr>
        <w:pStyle w:val="paragraphsub"/>
      </w:pPr>
      <w:r w:rsidRPr="000F3DA8">
        <w:tab/>
        <w:t>(iii)</w:t>
      </w:r>
      <w:r w:rsidRPr="000F3DA8">
        <w:tab/>
        <w:t xml:space="preserve">that he </w:t>
      </w:r>
      <w:r w:rsidR="003D6C56" w:rsidRPr="000F3DA8">
        <w:t xml:space="preserve">or she </w:t>
      </w:r>
      <w:r w:rsidRPr="000F3DA8">
        <w:t xml:space="preserve">will, during a period, not exceeding 2 years, that is specified in the order in accordance with </w:t>
      </w:r>
      <w:r w:rsidR="000F3DA8">
        <w:t>subparagraph (</w:t>
      </w:r>
      <w:r w:rsidRPr="000F3DA8">
        <w:t>i), comply with such other conditions (if any) as the court thinks fit to specify in the order, which conditions may include the condition that the person will, during the period so specified, be subject to the supervision of a probation officer appointed in accordance with the order and obey all reasonable directions of a probation officer so appointed.</w:t>
      </w:r>
    </w:p>
    <w:p w:rsidR="00B51E82" w:rsidRPr="000F3DA8" w:rsidRDefault="00B51E82" w:rsidP="00B51E82">
      <w:pPr>
        <w:pStyle w:val="subsection"/>
      </w:pPr>
      <w:r w:rsidRPr="000F3DA8">
        <w:tab/>
        <w:t>(1A)</w:t>
      </w:r>
      <w:r w:rsidRPr="000F3DA8">
        <w:tab/>
        <w:t xml:space="preserve">However, the court must not take into account under </w:t>
      </w:r>
      <w:r w:rsidR="000F3DA8">
        <w:t>subsection (</w:t>
      </w:r>
      <w:r w:rsidRPr="000F3DA8">
        <w:t>1) any form of customary law or cultural practice as a reason for:</w:t>
      </w:r>
    </w:p>
    <w:p w:rsidR="00B51E82" w:rsidRPr="000F3DA8" w:rsidRDefault="00B51E82" w:rsidP="00B51E82">
      <w:pPr>
        <w:pStyle w:val="paragraph"/>
      </w:pPr>
      <w:r w:rsidRPr="000F3DA8">
        <w:tab/>
        <w:t>(a)</w:t>
      </w:r>
      <w:r w:rsidRPr="000F3DA8">
        <w:tab/>
        <w:t>excusing, justifying, authorising, requiring or lessening the seriousness of the criminal behaviour to which the offence relates; or</w:t>
      </w:r>
    </w:p>
    <w:p w:rsidR="00B51E82" w:rsidRPr="000F3DA8" w:rsidRDefault="00B51E82" w:rsidP="00B51E82">
      <w:pPr>
        <w:pStyle w:val="paragraph"/>
      </w:pPr>
      <w:r w:rsidRPr="000F3DA8">
        <w:tab/>
        <w:t>(b)</w:t>
      </w:r>
      <w:r w:rsidRPr="000F3DA8">
        <w:tab/>
        <w:t>aggravating the seriousness of the criminal behaviour to which the offence relates.</w:t>
      </w:r>
    </w:p>
    <w:p w:rsidR="00B51E82" w:rsidRPr="000F3DA8" w:rsidRDefault="00B51E82" w:rsidP="00954444">
      <w:pPr>
        <w:pStyle w:val="subsection"/>
        <w:keepNext/>
        <w:keepLines/>
      </w:pPr>
      <w:r w:rsidRPr="000F3DA8">
        <w:tab/>
        <w:t>(1B)</w:t>
      </w:r>
      <w:r w:rsidRPr="000F3DA8">
        <w:tab/>
        <w:t xml:space="preserve">In </w:t>
      </w:r>
      <w:r w:rsidR="000F3DA8">
        <w:t>subsection (</w:t>
      </w:r>
      <w:r w:rsidRPr="000F3DA8">
        <w:t>1A):</w:t>
      </w:r>
    </w:p>
    <w:p w:rsidR="00B51E82" w:rsidRPr="000F3DA8" w:rsidRDefault="00B51E82" w:rsidP="00B51E82">
      <w:pPr>
        <w:pStyle w:val="Definition"/>
      </w:pPr>
      <w:r w:rsidRPr="000F3DA8">
        <w:rPr>
          <w:b/>
          <w:i/>
        </w:rPr>
        <w:t>criminal behaviour</w:t>
      </w:r>
      <w:r w:rsidRPr="000F3DA8">
        <w:t xml:space="preserve"> includes:</w:t>
      </w:r>
    </w:p>
    <w:p w:rsidR="00B51E82" w:rsidRPr="000F3DA8" w:rsidRDefault="00B51E82" w:rsidP="00B51E82">
      <w:pPr>
        <w:pStyle w:val="paragraph"/>
      </w:pPr>
      <w:r w:rsidRPr="000F3DA8">
        <w:tab/>
        <w:t>(a)</w:t>
      </w:r>
      <w:r w:rsidRPr="000F3DA8">
        <w:tab/>
        <w:t>any conduct, omission to act, circumstance or result that is, or forms part of, a physical element of the offence in question; and</w:t>
      </w:r>
    </w:p>
    <w:p w:rsidR="00B51E82" w:rsidRPr="000F3DA8" w:rsidRDefault="00B51E82" w:rsidP="00B51E82">
      <w:pPr>
        <w:pStyle w:val="paragraph"/>
      </w:pPr>
      <w:r w:rsidRPr="000F3DA8">
        <w:tab/>
        <w:t>(b)</w:t>
      </w:r>
      <w:r w:rsidRPr="000F3DA8">
        <w:tab/>
        <w:t>any fault element relating to such a physical element.</w:t>
      </w:r>
    </w:p>
    <w:p w:rsidR="001769E6" w:rsidRPr="000F3DA8" w:rsidRDefault="001769E6" w:rsidP="001769E6">
      <w:pPr>
        <w:pStyle w:val="subsection"/>
      </w:pPr>
      <w:r w:rsidRPr="000F3DA8">
        <w:tab/>
        <w:t>(2)</w:t>
      </w:r>
      <w:r w:rsidRPr="000F3DA8">
        <w:tab/>
        <w:t xml:space="preserve">Where a court proposes to discharge a person in pursuance of an order made under </w:t>
      </w:r>
      <w:r w:rsidR="000F3DA8">
        <w:t>subsection (</w:t>
      </w:r>
      <w:r w:rsidRPr="000F3DA8">
        <w:t>1), it shall, before making the order, explain or cause to be explained to the person, in language likely to be readily understood by him</w:t>
      </w:r>
      <w:r w:rsidR="001A3C75" w:rsidRPr="000F3DA8">
        <w:t xml:space="preserve"> or her</w:t>
      </w:r>
      <w:r w:rsidRPr="000F3DA8">
        <w:t>:</w:t>
      </w:r>
    </w:p>
    <w:p w:rsidR="001769E6" w:rsidRPr="000F3DA8" w:rsidRDefault="001769E6" w:rsidP="001769E6">
      <w:pPr>
        <w:pStyle w:val="paragraph"/>
      </w:pPr>
      <w:r w:rsidRPr="000F3DA8">
        <w:tab/>
        <w:t>(a)</w:t>
      </w:r>
      <w:r w:rsidRPr="000F3DA8">
        <w:tab/>
        <w:t>the purpose and effect of the proposed order;</w:t>
      </w:r>
    </w:p>
    <w:p w:rsidR="001769E6" w:rsidRPr="000F3DA8" w:rsidRDefault="001769E6" w:rsidP="001769E6">
      <w:pPr>
        <w:pStyle w:val="paragraph"/>
      </w:pPr>
      <w:r w:rsidRPr="000F3DA8">
        <w:tab/>
        <w:t>(b)</w:t>
      </w:r>
      <w:r w:rsidRPr="000F3DA8">
        <w:tab/>
        <w:t xml:space="preserve">the consequences that may follow if he </w:t>
      </w:r>
      <w:r w:rsidR="003D6C56" w:rsidRPr="000F3DA8">
        <w:t xml:space="preserve">or she </w:t>
      </w:r>
      <w:r w:rsidRPr="000F3DA8">
        <w:t>fails, without reasonable cause or excuse, to comply with the conditions of the proposed order; and</w:t>
      </w:r>
    </w:p>
    <w:p w:rsidR="001769E6" w:rsidRPr="000F3DA8" w:rsidRDefault="001769E6" w:rsidP="001769E6">
      <w:pPr>
        <w:pStyle w:val="paragraph"/>
      </w:pPr>
      <w:r w:rsidRPr="000F3DA8">
        <w:tab/>
        <w:t>(c)</w:t>
      </w:r>
      <w:r w:rsidRPr="000F3DA8">
        <w:tab/>
        <w:t>that any recognizance given in accordance with the order may be discharged or varied under section</w:t>
      </w:r>
      <w:r w:rsidR="000F3DA8">
        <w:t> </w:t>
      </w:r>
      <w:r w:rsidRPr="000F3DA8">
        <w:t>20AA.</w:t>
      </w:r>
    </w:p>
    <w:p w:rsidR="001769E6" w:rsidRPr="000F3DA8" w:rsidRDefault="001769E6" w:rsidP="001769E6">
      <w:pPr>
        <w:pStyle w:val="subsection"/>
      </w:pPr>
      <w:r w:rsidRPr="000F3DA8">
        <w:tab/>
        <w:t>(2A)</w:t>
      </w:r>
      <w:r w:rsidRPr="000F3DA8">
        <w:tab/>
        <w:t>A person is not to be imprisoned for a failure to pay an amount required to be paid under an order made under this section.</w:t>
      </w:r>
    </w:p>
    <w:p w:rsidR="001769E6" w:rsidRPr="000F3DA8" w:rsidRDefault="001769E6" w:rsidP="001769E6">
      <w:pPr>
        <w:pStyle w:val="subsection"/>
      </w:pPr>
      <w:r w:rsidRPr="000F3DA8">
        <w:tab/>
        <w:t>(3)</w:t>
      </w:r>
      <w:r w:rsidRPr="000F3DA8">
        <w:tab/>
        <w:t xml:space="preserve">Where a charge or charges against a person is or are dismissed, or a person is discharged, in pursuance of an order made under </w:t>
      </w:r>
      <w:r w:rsidR="000F3DA8">
        <w:t>subsection (</w:t>
      </w:r>
      <w:r w:rsidRPr="000F3DA8">
        <w:t>1):</w:t>
      </w:r>
    </w:p>
    <w:p w:rsidR="001769E6" w:rsidRPr="000F3DA8" w:rsidRDefault="001769E6" w:rsidP="001769E6">
      <w:pPr>
        <w:pStyle w:val="paragraph"/>
      </w:pPr>
      <w:r w:rsidRPr="000F3DA8">
        <w:tab/>
        <w:t>(a)</w:t>
      </w:r>
      <w:r w:rsidRPr="000F3DA8">
        <w:tab/>
        <w:t xml:space="preserve">the person shall have such rights of appeal on the ground that he </w:t>
      </w:r>
      <w:r w:rsidR="003D6C56" w:rsidRPr="000F3DA8">
        <w:t xml:space="preserve">or she </w:t>
      </w:r>
      <w:r w:rsidRPr="000F3DA8">
        <w:t xml:space="preserve">was not guilty of the offence or offences concerned with which he </w:t>
      </w:r>
      <w:r w:rsidR="003D6C56" w:rsidRPr="000F3DA8">
        <w:t xml:space="preserve">or she </w:t>
      </w:r>
      <w:r w:rsidRPr="000F3DA8">
        <w:t xml:space="preserve">was charged as he </w:t>
      </w:r>
      <w:r w:rsidR="003D6C56" w:rsidRPr="000F3DA8">
        <w:t xml:space="preserve">or she </w:t>
      </w:r>
      <w:r w:rsidRPr="000F3DA8">
        <w:t xml:space="preserve">would have had if the court had convicted him </w:t>
      </w:r>
      <w:r w:rsidR="00E15623" w:rsidRPr="000F3DA8">
        <w:t xml:space="preserve">or her </w:t>
      </w:r>
      <w:r w:rsidRPr="000F3DA8">
        <w:t>of the offence or offences concerned; and</w:t>
      </w:r>
    </w:p>
    <w:p w:rsidR="001769E6" w:rsidRPr="000F3DA8" w:rsidRDefault="001769E6" w:rsidP="001769E6">
      <w:pPr>
        <w:pStyle w:val="paragraph"/>
        <w:keepNext/>
      </w:pPr>
      <w:r w:rsidRPr="000F3DA8">
        <w:tab/>
        <w:t>(b)</w:t>
      </w:r>
      <w:r w:rsidRPr="000F3DA8">
        <w:tab/>
        <w:t>there shall be such rights of appeal in respect of the manner in which the person is dealt with for the offence or offences concerned as there would have been if:</w:t>
      </w:r>
    </w:p>
    <w:p w:rsidR="001769E6" w:rsidRPr="000F3DA8" w:rsidRDefault="001769E6" w:rsidP="001769E6">
      <w:pPr>
        <w:pStyle w:val="paragraphsub"/>
      </w:pPr>
      <w:r w:rsidRPr="000F3DA8">
        <w:tab/>
        <w:t>(i)</w:t>
      </w:r>
      <w:r w:rsidRPr="000F3DA8">
        <w:tab/>
        <w:t>the court had, immediately before so dealing with him</w:t>
      </w:r>
      <w:r w:rsidR="00A40EE9" w:rsidRPr="000F3DA8">
        <w:t xml:space="preserve"> or her</w:t>
      </w:r>
      <w:r w:rsidRPr="000F3DA8">
        <w:t xml:space="preserve">, convicted him </w:t>
      </w:r>
      <w:r w:rsidR="00A528EE" w:rsidRPr="000F3DA8">
        <w:t xml:space="preserve">or her </w:t>
      </w:r>
      <w:r w:rsidRPr="000F3DA8">
        <w:t>of the offence or offences concerned; and</w:t>
      </w:r>
    </w:p>
    <w:p w:rsidR="001769E6" w:rsidRPr="000F3DA8" w:rsidRDefault="001769E6" w:rsidP="001769E6">
      <w:pPr>
        <w:pStyle w:val="paragraphsub"/>
      </w:pPr>
      <w:r w:rsidRPr="000F3DA8">
        <w:tab/>
        <w:t>(ii)</w:t>
      </w:r>
      <w:r w:rsidRPr="000F3DA8">
        <w:tab/>
        <w:t xml:space="preserve">the manner in which he </w:t>
      </w:r>
      <w:r w:rsidR="003D6C56" w:rsidRPr="000F3DA8">
        <w:t xml:space="preserve">or she </w:t>
      </w:r>
      <w:r w:rsidRPr="000F3DA8">
        <w:t>is dealt with had been a sentence or sentences passed upon that conviction.</w:t>
      </w:r>
    </w:p>
    <w:p w:rsidR="001769E6" w:rsidRPr="000F3DA8" w:rsidRDefault="001769E6" w:rsidP="001769E6">
      <w:pPr>
        <w:pStyle w:val="subsection"/>
      </w:pPr>
      <w:r w:rsidRPr="000F3DA8">
        <w:tab/>
        <w:t>(4)</w:t>
      </w:r>
      <w:r w:rsidRPr="000F3DA8">
        <w:tab/>
        <w:t xml:space="preserve">Where a person is discharged in pursuance of an order made under </w:t>
      </w:r>
      <w:r w:rsidR="000F3DA8">
        <w:t>subsection (</w:t>
      </w:r>
      <w:r w:rsidRPr="000F3DA8">
        <w:t>1), the court shall, as soon as practicable, cause the order to be reduced to writing and a copy of the order to be given to, or served on, the person.</w:t>
      </w:r>
    </w:p>
    <w:p w:rsidR="001769E6" w:rsidRPr="000F3DA8" w:rsidRDefault="001769E6" w:rsidP="001769E6">
      <w:pPr>
        <w:pStyle w:val="ActHead5"/>
      </w:pPr>
      <w:bookmarkStart w:id="565" w:name="_Toc486498033"/>
      <w:r w:rsidRPr="000F3DA8">
        <w:rPr>
          <w:rStyle w:val="CharSectno"/>
        </w:rPr>
        <w:t>20</w:t>
      </w:r>
      <w:r w:rsidRPr="000F3DA8">
        <w:t xml:space="preserve">  Conditional release of offenders after conviction</w:t>
      </w:r>
      <w:bookmarkEnd w:id="565"/>
    </w:p>
    <w:p w:rsidR="001769E6" w:rsidRPr="000F3DA8" w:rsidRDefault="001769E6" w:rsidP="001769E6">
      <w:pPr>
        <w:pStyle w:val="subsection"/>
      </w:pPr>
      <w:r w:rsidRPr="000F3DA8">
        <w:tab/>
        <w:t>(1)</w:t>
      </w:r>
      <w:r w:rsidRPr="000F3DA8">
        <w:tab/>
        <w:t xml:space="preserve">Where a person is convicted of a federal offence or federal offences, the court before which he </w:t>
      </w:r>
      <w:r w:rsidR="003D6C56" w:rsidRPr="000F3DA8">
        <w:t xml:space="preserve">or she </w:t>
      </w:r>
      <w:r w:rsidRPr="000F3DA8">
        <w:t>is convicted may, if it thinks fit:</w:t>
      </w:r>
    </w:p>
    <w:p w:rsidR="001769E6" w:rsidRPr="000F3DA8" w:rsidRDefault="001769E6" w:rsidP="001769E6">
      <w:pPr>
        <w:pStyle w:val="paragraph"/>
      </w:pPr>
      <w:r w:rsidRPr="000F3DA8">
        <w:tab/>
        <w:t>(a)</w:t>
      </w:r>
      <w:r w:rsidRPr="000F3DA8">
        <w:tab/>
        <w:t>by order, release the person, without passing sentence on him</w:t>
      </w:r>
      <w:r w:rsidR="00C27B82" w:rsidRPr="000F3DA8">
        <w:t xml:space="preserve"> or her</w:t>
      </w:r>
      <w:r w:rsidRPr="000F3DA8">
        <w:t xml:space="preserve">, upon his </w:t>
      </w:r>
      <w:r w:rsidR="00FD2F3D" w:rsidRPr="000F3DA8">
        <w:t xml:space="preserve">or her </w:t>
      </w:r>
      <w:r w:rsidRPr="000F3DA8">
        <w:t xml:space="preserve">giving security, with or without sureties, by recognizance or otherwise, to the satisfaction of the court, that he </w:t>
      </w:r>
      <w:r w:rsidR="003D6C56" w:rsidRPr="000F3DA8">
        <w:t xml:space="preserve">or she </w:t>
      </w:r>
      <w:r w:rsidRPr="000F3DA8">
        <w:t>will comply with the following conditions:</w:t>
      </w:r>
    </w:p>
    <w:p w:rsidR="001769E6" w:rsidRPr="000F3DA8" w:rsidRDefault="001769E6" w:rsidP="001769E6">
      <w:pPr>
        <w:pStyle w:val="paragraphsub"/>
      </w:pPr>
      <w:r w:rsidRPr="000F3DA8">
        <w:tab/>
        <w:t>(i)</w:t>
      </w:r>
      <w:r w:rsidRPr="000F3DA8">
        <w:tab/>
        <w:t xml:space="preserve">that he </w:t>
      </w:r>
      <w:r w:rsidR="003D6C56" w:rsidRPr="000F3DA8">
        <w:t xml:space="preserve">or she </w:t>
      </w:r>
      <w:r w:rsidRPr="000F3DA8">
        <w:t>will be of good behaviour for such period, not exceeding 5 years, as the court specifies in the order;</w:t>
      </w:r>
    </w:p>
    <w:p w:rsidR="001769E6" w:rsidRPr="000F3DA8" w:rsidRDefault="001769E6" w:rsidP="001769E6">
      <w:pPr>
        <w:pStyle w:val="paragraphsub"/>
      </w:pPr>
      <w:r w:rsidRPr="000F3DA8">
        <w:tab/>
        <w:t>(ii)</w:t>
      </w:r>
      <w:r w:rsidRPr="000F3DA8">
        <w:tab/>
        <w:t xml:space="preserve">that he </w:t>
      </w:r>
      <w:r w:rsidR="003D6C56" w:rsidRPr="000F3DA8">
        <w:t xml:space="preserve">or she </w:t>
      </w:r>
      <w:r w:rsidRPr="000F3DA8">
        <w:t xml:space="preserve">will make such reparation or restitution, or pay such compensation, in respect of the offence or offences (if any), or pay such costs in respect of his </w:t>
      </w:r>
      <w:r w:rsidR="00FD2F3D" w:rsidRPr="000F3DA8">
        <w:t xml:space="preserve">or her </w:t>
      </w:r>
      <w:r w:rsidRPr="000F3DA8">
        <w:t>prosecution for the offence or offences (if any), as the court specifies in the order (being reparation, restitution, compensation or costs that the court is empowered to require the person to make or pay):</w:t>
      </w:r>
    </w:p>
    <w:p w:rsidR="001769E6" w:rsidRPr="000F3DA8" w:rsidRDefault="001769E6" w:rsidP="001769E6">
      <w:pPr>
        <w:pStyle w:val="paragraphsub-sub"/>
      </w:pPr>
      <w:r w:rsidRPr="000F3DA8">
        <w:tab/>
        <w:t>(A)</w:t>
      </w:r>
      <w:r w:rsidRPr="000F3DA8">
        <w:tab/>
        <w:t>on or before a date specified in the order; or</w:t>
      </w:r>
    </w:p>
    <w:p w:rsidR="001769E6" w:rsidRPr="000F3DA8" w:rsidRDefault="001769E6" w:rsidP="001769E6">
      <w:pPr>
        <w:pStyle w:val="paragraphsub-sub"/>
      </w:pPr>
      <w:r w:rsidRPr="000F3DA8">
        <w:tab/>
        <w:t>(B)</w:t>
      </w:r>
      <w:r w:rsidRPr="000F3DA8">
        <w:tab/>
        <w:t>in the case of reparation or restitution by way of money payment or in the case of the payment of compensation or an amount of costs—by specified instalments as provided in the order;</w:t>
      </w:r>
    </w:p>
    <w:p w:rsidR="001769E6" w:rsidRPr="000F3DA8" w:rsidRDefault="001769E6" w:rsidP="00C6441A">
      <w:pPr>
        <w:pStyle w:val="paragraphsub"/>
      </w:pPr>
      <w:r w:rsidRPr="000F3DA8">
        <w:tab/>
        <w:t>(iii)</w:t>
      </w:r>
      <w:r w:rsidRPr="000F3DA8">
        <w:tab/>
        <w:t xml:space="preserve">that he </w:t>
      </w:r>
      <w:r w:rsidR="003D6C56" w:rsidRPr="000F3DA8">
        <w:t xml:space="preserve">or she </w:t>
      </w:r>
      <w:r w:rsidRPr="000F3DA8">
        <w:t xml:space="preserve">will pay to the Commonwealth such pecuniary penalty (if any) as the court specifies in the order (being a penalty not exceeding the maximum amount of the penalty that, in accordance with </w:t>
      </w:r>
      <w:r w:rsidR="000F3DA8">
        <w:t>subsection (</w:t>
      </w:r>
      <w:r w:rsidRPr="000F3DA8">
        <w:t>5), the court may specify in respect of the offence or offences) on or before a date specified in the order or by specified instalments as provided in the order;</w:t>
      </w:r>
    </w:p>
    <w:p w:rsidR="001769E6" w:rsidRPr="000F3DA8" w:rsidRDefault="001769E6" w:rsidP="001769E6">
      <w:pPr>
        <w:pStyle w:val="paragraphsub"/>
      </w:pPr>
      <w:r w:rsidRPr="000F3DA8">
        <w:tab/>
        <w:t>(iv)</w:t>
      </w:r>
      <w:r w:rsidRPr="000F3DA8">
        <w:tab/>
        <w:t xml:space="preserve">that he </w:t>
      </w:r>
      <w:r w:rsidR="00EB5CD6" w:rsidRPr="000F3DA8">
        <w:t xml:space="preserve">or she </w:t>
      </w:r>
      <w:r w:rsidRPr="000F3DA8">
        <w:t>will, during a period, not exceeding 2 years, that is specified in the order, comply with such other conditions (if any) as the court thinks fit to specify in the order; or</w:t>
      </w:r>
    </w:p>
    <w:p w:rsidR="00B74B3F" w:rsidRPr="000F3DA8" w:rsidRDefault="00B74B3F" w:rsidP="00B74B3F">
      <w:pPr>
        <w:pStyle w:val="noteToPara"/>
      </w:pPr>
      <w:r w:rsidRPr="000F3DA8">
        <w:t>Example:</w:t>
      </w:r>
      <w:r w:rsidRPr="000F3DA8">
        <w:tab/>
        <w:t xml:space="preserve">A condition under </w:t>
      </w:r>
      <w:r w:rsidR="000F3DA8">
        <w:t>subparagraph (</w:t>
      </w:r>
      <w:r w:rsidRPr="000F3DA8">
        <w:t>iv) could be that the person will undertake a specified counselling, education or treatment program during a specified part of, or throughout, the specified period.</w:t>
      </w:r>
    </w:p>
    <w:p w:rsidR="001769E6" w:rsidRPr="000F3DA8" w:rsidRDefault="001769E6" w:rsidP="001769E6">
      <w:pPr>
        <w:pStyle w:val="paragraph"/>
      </w:pPr>
      <w:r w:rsidRPr="000F3DA8">
        <w:tab/>
        <w:t>(b)</w:t>
      </w:r>
      <w:r w:rsidRPr="000F3DA8">
        <w:tab/>
        <w:t xml:space="preserve">sentence the person to imprisonment in respect of the offence or each offence but direct, by order, that the person be released, upon giving security of the kind referred to in </w:t>
      </w:r>
      <w:r w:rsidR="000F3DA8">
        <w:t>paragraph (</w:t>
      </w:r>
      <w:r w:rsidRPr="000F3DA8">
        <w:t>a) either forthwith or after he or she has served a specified period of imprisonment in respect of that offence or those offences that is calculated in accordance with subsection</w:t>
      </w:r>
      <w:r w:rsidR="000F3DA8">
        <w:t> </w:t>
      </w:r>
      <w:r w:rsidRPr="000F3DA8">
        <w:t>19AF(1).</w:t>
      </w:r>
    </w:p>
    <w:p w:rsidR="00B74B3F" w:rsidRPr="000F3DA8" w:rsidRDefault="00B74B3F" w:rsidP="00B74B3F">
      <w:pPr>
        <w:pStyle w:val="subsection"/>
      </w:pPr>
      <w:r w:rsidRPr="000F3DA8">
        <w:tab/>
        <w:t>(1A)</w:t>
      </w:r>
      <w:r w:rsidRPr="000F3DA8">
        <w:tab/>
        <w:t xml:space="preserve">If the court specifies under </w:t>
      </w:r>
      <w:r w:rsidR="000F3DA8">
        <w:t>paragraph (</w:t>
      </w:r>
      <w:r w:rsidRPr="000F3DA8">
        <w:t xml:space="preserve">1)(a) or (b), as mentioned in </w:t>
      </w:r>
      <w:r w:rsidR="000F3DA8">
        <w:t>subparagraph (</w:t>
      </w:r>
      <w:r w:rsidRPr="000F3DA8">
        <w:t>1)(a)(iv), the condition that the person will, during the specified period:</w:t>
      </w:r>
    </w:p>
    <w:p w:rsidR="00B74B3F" w:rsidRPr="000F3DA8" w:rsidRDefault="00B74B3F" w:rsidP="00B74B3F">
      <w:pPr>
        <w:pStyle w:val="paragraph"/>
      </w:pPr>
      <w:r w:rsidRPr="000F3DA8">
        <w:tab/>
        <w:t>(a)</w:t>
      </w:r>
      <w:r w:rsidRPr="000F3DA8">
        <w:tab/>
        <w:t>be subject to the supervision of a probation officer appointed in accordance with the order; and</w:t>
      </w:r>
    </w:p>
    <w:p w:rsidR="00B74B3F" w:rsidRPr="000F3DA8" w:rsidRDefault="00B74B3F" w:rsidP="00B74B3F">
      <w:pPr>
        <w:pStyle w:val="paragraph"/>
      </w:pPr>
      <w:r w:rsidRPr="000F3DA8">
        <w:tab/>
        <w:t>(b)</w:t>
      </w:r>
      <w:r w:rsidRPr="000F3DA8">
        <w:tab/>
        <w:t>obey all reasonable directions of the probation officer;</w:t>
      </w:r>
    </w:p>
    <w:p w:rsidR="00B74B3F" w:rsidRPr="000F3DA8" w:rsidRDefault="00B74B3F" w:rsidP="00B74B3F">
      <w:pPr>
        <w:pStyle w:val="subsection2"/>
      </w:pPr>
      <w:r w:rsidRPr="000F3DA8">
        <w:t>the court must also specify the condition that the person will not travel interstate or overseas without the written permission of the probation officer.</w:t>
      </w:r>
    </w:p>
    <w:p w:rsidR="001769E6" w:rsidRPr="000F3DA8" w:rsidRDefault="001769E6" w:rsidP="001769E6">
      <w:pPr>
        <w:pStyle w:val="subsection"/>
      </w:pPr>
      <w:r w:rsidRPr="000F3DA8">
        <w:tab/>
        <w:t>(2)</w:t>
      </w:r>
      <w:r w:rsidRPr="000F3DA8">
        <w:tab/>
        <w:t xml:space="preserve">Where a court proposes to release a person by order made under </w:t>
      </w:r>
      <w:r w:rsidR="000F3DA8">
        <w:t>paragraph (</w:t>
      </w:r>
      <w:r w:rsidRPr="000F3DA8">
        <w:t>1)(a), it shall, before making the order, explain or cause to be explained to the person, in language likely to be readily understood by him</w:t>
      </w:r>
      <w:r w:rsidR="00C27B82" w:rsidRPr="000F3DA8">
        <w:t xml:space="preserve"> or her</w:t>
      </w:r>
      <w:r w:rsidRPr="000F3DA8">
        <w:t>:</w:t>
      </w:r>
    </w:p>
    <w:p w:rsidR="001769E6" w:rsidRPr="000F3DA8" w:rsidRDefault="001769E6" w:rsidP="001769E6">
      <w:pPr>
        <w:pStyle w:val="paragraph"/>
      </w:pPr>
      <w:r w:rsidRPr="000F3DA8">
        <w:tab/>
        <w:t>(a)</w:t>
      </w:r>
      <w:r w:rsidRPr="000F3DA8">
        <w:tab/>
        <w:t>the purpose and effect of the proposed order;</w:t>
      </w:r>
    </w:p>
    <w:p w:rsidR="001769E6" w:rsidRPr="000F3DA8" w:rsidRDefault="001769E6" w:rsidP="001769E6">
      <w:pPr>
        <w:pStyle w:val="paragraph"/>
      </w:pPr>
      <w:r w:rsidRPr="000F3DA8">
        <w:tab/>
        <w:t>(b)</w:t>
      </w:r>
      <w:r w:rsidRPr="000F3DA8">
        <w:tab/>
        <w:t xml:space="preserve">the consequences that may follow if he </w:t>
      </w:r>
      <w:r w:rsidR="00EB5CD6" w:rsidRPr="000F3DA8">
        <w:t xml:space="preserve">or she </w:t>
      </w:r>
      <w:r w:rsidRPr="000F3DA8">
        <w:t>fails, without reasonable cause or excuse, to comply with the conditions of the proposed order; and</w:t>
      </w:r>
    </w:p>
    <w:p w:rsidR="001769E6" w:rsidRPr="000F3DA8" w:rsidRDefault="001769E6" w:rsidP="001769E6">
      <w:pPr>
        <w:pStyle w:val="paragraph"/>
      </w:pPr>
      <w:r w:rsidRPr="000F3DA8">
        <w:tab/>
        <w:t>(c)</w:t>
      </w:r>
      <w:r w:rsidRPr="000F3DA8">
        <w:tab/>
        <w:t>that any recognizance given in accordance with the order may be discharged or varied under section</w:t>
      </w:r>
      <w:r w:rsidR="000F3DA8">
        <w:t> </w:t>
      </w:r>
      <w:r w:rsidRPr="000F3DA8">
        <w:t>20AA.</w:t>
      </w:r>
    </w:p>
    <w:p w:rsidR="001769E6" w:rsidRPr="000F3DA8" w:rsidRDefault="001769E6" w:rsidP="001769E6">
      <w:pPr>
        <w:pStyle w:val="subsection"/>
      </w:pPr>
      <w:r w:rsidRPr="000F3DA8">
        <w:tab/>
        <w:t>(2A)</w:t>
      </w:r>
      <w:r w:rsidRPr="000F3DA8">
        <w:tab/>
        <w:t xml:space="preserve">A person is not to be imprisoned for a failure, under an order made under </w:t>
      </w:r>
      <w:r w:rsidR="000F3DA8">
        <w:t>subsection (</w:t>
      </w:r>
      <w:r w:rsidRPr="000F3DA8">
        <w:t>1), to pay an amount by way of reparation, restitution or compensation or an amount in respect of costs.</w:t>
      </w:r>
    </w:p>
    <w:p w:rsidR="001769E6" w:rsidRPr="000F3DA8" w:rsidRDefault="001769E6" w:rsidP="001769E6">
      <w:pPr>
        <w:pStyle w:val="subsection"/>
      </w:pPr>
      <w:r w:rsidRPr="000F3DA8">
        <w:tab/>
        <w:t>(3)</w:t>
      </w:r>
      <w:r w:rsidRPr="000F3DA8">
        <w:tab/>
        <w:t xml:space="preserve">Where a person is released in pursuance of an order made under </w:t>
      </w:r>
      <w:r w:rsidR="000F3DA8">
        <w:t>subsection (</w:t>
      </w:r>
      <w:r w:rsidRPr="000F3DA8">
        <w:t>1) without sentence being passed on him</w:t>
      </w:r>
      <w:r w:rsidR="0064039E" w:rsidRPr="000F3DA8">
        <w:t xml:space="preserve"> or her</w:t>
      </w:r>
      <w:r w:rsidRPr="000F3DA8">
        <w:t xml:space="preserve">, there shall be such rights of appeal in respect of the manner in which the person is dealt with for the offence or each offence in respect of which the order is made as there would have been if the manner in which he </w:t>
      </w:r>
      <w:r w:rsidR="00EB5CD6" w:rsidRPr="000F3DA8">
        <w:t xml:space="preserve">or she </w:t>
      </w:r>
      <w:r w:rsidRPr="000F3DA8">
        <w:t xml:space="preserve">is dealt with had been a sentence passed upon his </w:t>
      </w:r>
      <w:r w:rsidR="00FD2F3D" w:rsidRPr="000F3DA8">
        <w:t xml:space="preserve">or her </w:t>
      </w:r>
      <w:r w:rsidRPr="000F3DA8">
        <w:t>conviction for that offence.</w:t>
      </w:r>
    </w:p>
    <w:p w:rsidR="001769E6" w:rsidRPr="000F3DA8" w:rsidRDefault="001769E6" w:rsidP="001769E6">
      <w:pPr>
        <w:pStyle w:val="subsection"/>
      </w:pPr>
      <w:r w:rsidRPr="000F3DA8">
        <w:tab/>
        <w:t>(4)</w:t>
      </w:r>
      <w:r w:rsidRPr="000F3DA8">
        <w:tab/>
        <w:t xml:space="preserve">Where an order is made under </w:t>
      </w:r>
      <w:r w:rsidR="000F3DA8">
        <w:t>subsection (</w:t>
      </w:r>
      <w:r w:rsidRPr="000F3DA8">
        <w:t>1) in respect of a person, the court shall, as soon as practicable, cause the order to be reduced to writing and a copy of the order to be given to, or served on, the person.</w:t>
      </w:r>
    </w:p>
    <w:p w:rsidR="001769E6" w:rsidRPr="000F3DA8" w:rsidRDefault="001769E6" w:rsidP="001769E6">
      <w:pPr>
        <w:pStyle w:val="subsection"/>
      </w:pPr>
      <w:r w:rsidRPr="000F3DA8">
        <w:tab/>
        <w:t>(5)</w:t>
      </w:r>
      <w:r w:rsidRPr="000F3DA8">
        <w:tab/>
        <w:t xml:space="preserve">The maximum amount of the penalty that a court may specify in respect of the offence or each offence in an order made under </w:t>
      </w:r>
      <w:r w:rsidR="000F3DA8">
        <w:t>subsection (</w:t>
      </w:r>
      <w:r w:rsidRPr="000F3DA8">
        <w:t>1) in relation to a person is:</w:t>
      </w:r>
    </w:p>
    <w:p w:rsidR="001769E6" w:rsidRPr="000F3DA8" w:rsidRDefault="001769E6" w:rsidP="001769E6">
      <w:pPr>
        <w:pStyle w:val="paragraph"/>
      </w:pPr>
      <w:r w:rsidRPr="000F3DA8">
        <w:tab/>
        <w:t>(a)</w:t>
      </w:r>
      <w:r w:rsidRPr="000F3DA8">
        <w:tab/>
        <w:t>where the offence is punishable by a fine—the amount of the maximum fine that the court is empowered to impose on the person for the offence; or</w:t>
      </w:r>
    </w:p>
    <w:p w:rsidR="001769E6" w:rsidRPr="000F3DA8" w:rsidRDefault="001769E6" w:rsidP="001769E6">
      <w:pPr>
        <w:pStyle w:val="paragraph"/>
      </w:pPr>
      <w:r w:rsidRPr="000F3DA8">
        <w:tab/>
        <w:t>(b)</w:t>
      </w:r>
      <w:r w:rsidRPr="000F3DA8">
        <w:tab/>
        <w:t>where the offence is not punishable by a fine:</w:t>
      </w:r>
    </w:p>
    <w:p w:rsidR="001769E6" w:rsidRPr="000F3DA8" w:rsidRDefault="001769E6" w:rsidP="001769E6">
      <w:pPr>
        <w:pStyle w:val="paragraphsub"/>
      </w:pPr>
      <w:r w:rsidRPr="000F3DA8">
        <w:tab/>
        <w:t>(i)</w:t>
      </w:r>
      <w:r w:rsidRPr="000F3DA8">
        <w:tab/>
        <w:t>if the court is not a court of summary jurisdiction—300 penalty units; or</w:t>
      </w:r>
    </w:p>
    <w:p w:rsidR="001769E6" w:rsidRPr="000F3DA8" w:rsidRDefault="001769E6" w:rsidP="001769E6">
      <w:pPr>
        <w:pStyle w:val="paragraphsub"/>
      </w:pPr>
      <w:r w:rsidRPr="000F3DA8">
        <w:tab/>
        <w:t>(ii)</w:t>
      </w:r>
      <w:r w:rsidRPr="000F3DA8">
        <w:tab/>
        <w:t>if the court is a court of summary jurisdiction—60 penalty units.</w:t>
      </w:r>
    </w:p>
    <w:p w:rsidR="001769E6" w:rsidRPr="000F3DA8" w:rsidRDefault="001769E6" w:rsidP="001769E6">
      <w:pPr>
        <w:pStyle w:val="subsection"/>
      </w:pPr>
      <w:r w:rsidRPr="000F3DA8">
        <w:tab/>
        <w:t>(6)</w:t>
      </w:r>
      <w:r w:rsidRPr="000F3DA8">
        <w:tab/>
      </w:r>
      <w:r w:rsidR="000F3DA8">
        <w:t>Paragraph (</w:t>
      </w:r>
      <w:r w:rsidRPr="000F3DA8">
        <w:t>1)(b) does not apply in relation to a minimum non</w:t>
      </w:r>
      <w:r w:rsidR="000F3DA8">
        <w:noBreakHyphen/>
      </w:r>
      <w:r w:rsidRPr="000F3DA8">
        <w:t>parole offence mentioned in section</w:t>
      </w:r>
      <w:r w:rsidR="000F3DA8">
        <w:t> </w:t>
      </w:r>
      <w:r w:rsidRPr="000F3DA8">
        <w:t>19AG, or offences that include one or more such minimum non</w:t>
      </w:r>
      <w:r w:rsidR="000F3DA8">
        <w:noBreakHyphen/>
      </w:r>
      <w:r w:rsidRPr="000F3DA8">
        <w:t xml:space="preserve">parole offences. This subsection has effect despite </w:t>
      </w:r>
      <w:r w:rsidR="000F3DA8">
        <w:t>subsection (</w:t>
      </w:r>
      <w:r w:rsidRPr="000F3DA8">
        <w:t>1) and sections</w:t>
      </w:r>
      <w:r w:rsidR="000F3DA8">
        <w:t> </w:t>
      </w:r>
      <w:r w:rsidRPr="000F3DA8">
        <w:t>19AC, 19AE and 19AR (which permit or require a court to make a recognizance release order in certain circumstances).</w:t>
      </w:r>
    </w:p>
    <w:p w:rsidR="001769E6" w:rsidRPr="000F3DA8" w:rsidRDefault="001769E6" w:rsidP="001769E6">
      <w:pPr>
        <w:pStyle w:val="notetext"/>
      </w:pPr>
      <w:r w:rsidRPr="000F3DA8">
        <w:t>Note:</w:t>
      </w:r>
      <w:r w:rsidRPr="000F3DA8">
        <w:tab/>
        <w:t>If the court sentences the person to imprisonment for a minimum non</w:t>
      </w:r>
      <w:r w:rsidR="000F3DA8">
        <w:noBreakHyphen/>
      </w:r>
      <w:r w:rsidRPr="000F3DA8">
        <w:t>parole offence, it must fix a non</w:t>
      </w:r>
      <w:r w:rsidR="000F3DA8">
        <w:noBreakHyphen/>
      </w:r>
      <w:r w:rsidRPr="000F3DA8">
        <w:t>parole period under section</w:t>
      </w:r>
      <w:r w:rsidR="000F3DA8">
        <w:t> </w:t>
      </w:r>
      <w:r w:rsidRPr="000F3DA8">
        <w:t>19AG.</w:t>
      </w:r>
    </w:p>
    <w:p w:rsidR="001769E6" w:rsidRPr="000F3DA8" w:rsidRDefault="001769E6" w:rsidP="001769E6">
      <w:pPr>
        <w:pStyle w:val="ActHead5"/>
      </w:pPr>
      <w:bookmarkStart w:id="566" w:name="_Toc486498034"/>
      <w:r w:rsidRPr="000F3DA8">
        <w:rPr>
          <w:rStyle w:val="CharSectno"/>
        </w:rPr>
        <w:t>20A</w:t>
      </w:r>
      <w:r w:rsidRPr="000F3DA8">
        <w:t xml:space="preserve">  Failure to comply with condition of discharge or release</w:t>
      </w:r>
      <w:bookmarkEnd w:id="566"/>
    </w:p>
    <w:p w:rsidR="001769E6" w:rsidRPr="000F3DA8" w:rsidRDefault="001769E6" w:rsidP="00A65320">
      <w:pPr>
        <w:pStyle w:val="subsection"/>
        <w:keepNext/>
        <w:keepLines/>
      </w:pPr>
      <w:r w:rsidRPr="000F3DA8">
        <w:tab/>
        <w:t>(1)</w:t>
      </w:r>
      <w:r w:rsidRPr="000F3DA8">
        <w:tab/>
        <w:t>Where a person has been discharged in pursuance of an order made under subsection</w:t>
      </w:r>
      <w:r w:rsidR="000F3DA8">
        <w:t> </w:t>
      </w:r>
      <w:r w:rsidRPr="000F3DA8">
        <w:t>19B(1), or released in pursuance of an order made under subsection</w:t>
      </w:r>
      <w:r w:rsidR="000F3DA8">
        <w:t> </w:t>
      </w:r>
      <w:r w:rsidRPr="000F3DA8">
        <w:t>20(1), and information is laid before a magistrate alleging that the person has, without reasonable cause or excuse, failed to comply with a condition of the order, the magistrate may:</w:t>
      </w:r>
    </w:p>
    <w:p w:rsidR="001769E6" w:rsidRPr="000F3DA8" w:rsidRDefault="001769E6" w:rsidP="001769E6">
      <w:pPr>
        <w:pStyle w:val="paragraph"/>
      </w:pPr>
      <w:r w:rsidRPr="000F3DA8">
        <w:tab/>
        <w:t>(a)</w:t>
      </w:r>
      <w:r w:rsidRPr="000F3DA8">
        <w:tab/>
        <w:t>issue a summons directing the person to appear, on a date, at a time and at a place fixed in the summons, before the court by which the order was made; or</w:t>
      </w:r>
    </w:p>
    <w:p w:rsidR="001769E6" w:rsidRPr="000F3DA8" w:rsidRDefault="001769E6" w:rsidP="001769E6">
      <w:pPr>
        <w:pStyle w:val="paragraph"/>
      </w:pPr>
      <w:r w:rsidRPr="000F3DA8">
        <w:tab/>
        <w:t>(b)</w:t>
      </w:r>
      <w:r w:rsidRPr="000F3DA8">
        <w:tab/>
        <w:t>if the information is laid on oath and the magistrate is of the opinion that proceedings against the person by summons might not be effective—issue a warrant for the apprehension of the person.</w:t>
      </w:r>
    </w:p>
    <w:p w:rsidR="001769E6" w:rsidRPr="000F3DA8" w:rsidRDefault="001769E6" w:rsidP="001769E6">
      <w:pPr>
        <w:pStyle w:val="subsection"/>
      </w:pPr>
      <w:r w:rsidRPr="000F3DA8">
        <w:tab/>
        <w:t>(1A)</w:t>
      </w:r>
      <w:r w:rsidRPr="000F3DA8">
        <w:tab/>
      </w:r>
      <w:r w:rsidR="000F3DA8">
        <w:t>Subsection (</w:t>
      </w:r>
      <w:r w:rsidRPr="000F3DA8">
        <w:t>1) does not apply to a failure by a person to comply with a condition of an order (other than a failure constituted by the commission by the person of an offence) unless the information is laid before the end of the period for which the person is required by the order to give security to be of good behaviour.</w:t>
      </w:r>
    </w:p>
    <w:p w:rsidR="001769E6" w:rsidRPr="000F3DA8" w:rsidRDefault="001769E6" w:rsidP="00954444">
      <w:pPr>
        <w:pStyle w:val="subsection"/>
        <w:keepNext/>
        <w:keepLines/>
      </w:pPr>
      <w:r w:rsidRPr="000F3DA8">
        <w:tab/>
        <w:t>(2)</w:t>
      </w:r>
      <w:r w:rsidRPr="000F3DA8">
        <w:tab/>
        <w:t>Where:</w:t>
      </w:r>
    </w:p>
    <w:p w:rsidR="001769E6" w:rsidRPr="000F3DA8" w:rsidRDefault="001769E6" w:rsidP="001769E6">
      <w:pPr>
        <w:pStyle w:val="paragraph"/>
      </w:pPr>
      <w:r w:rsidRPr="000F3DA8">
        <w:tab/>
        <w:t>(a)</w:t>
      </w:r>
      <w:r w:rsidRPr="000F3DA8">
        <w:tab/>
        <w:t xml:space="preserve">a person who is served with a summons issued under </w:t>
      </w:r>
      <w:r w:rsidR="000F3DA8">
        <w:t>subsection (</w:t>
      </w:r>
      <w:r w:rsidRPr="000F3DA8">
        <w:t>1) fails to attend before the court as required by the summons; or</w:t>
      </w:r>
    </w:p>
    <w:p w:rsidR="001769E6" w:rsidRPr="000F3DA8" w:rsidRDefault="001769E6" w:rsidP="001769E6">
      <w:pPr>
        <w:pStyle w:val="paragraph"/>
      </w:pPr>
      <w:r w:rsidRPr="000F3DA8">
        <w:tab/>
        <w:t>(b)</w:t>
      </w:r>
      <w:r w:rsidRPr="000F3DA8">
        <w:tab/>
        <w:t xml:space="preserve">a person who has been admitted to bail under </w:t>
      </w:r>
      <w:r w:rsidR="000F3DA8">
        <w:t>subsection (</w:t>
      </w:r>
      <w:r w:rsidRPr="000F3DA8">
        <w:t xml:space="preserve">4) fails to attend before the court as required by the conditions of his </w:t>
      </w:r>
      <w:r w:rsidR="00FD2F3D" w:rsidRPr="000F3DA8">
        <w:t xml:space="preserve">or her </w:t>
      </w:r>
      <w:r w:rsidRPr="000F3DA8">
        <w:t>bail;</w:t>
      </w:r>
    </w:p>
    <w:p w:rsidR="001769E6" w:rsidRPr="000F3DA8" w:rsidRDefault="001769E6" w:rsidP="001769E6">
      <w:pPr>
        <w:pStyle w:val="subsection2"/>
      </w:pPr>
      <w:r w:rsidRPr="000F3DA8">
        <w:t>the court may, on proof of the service of the summons or of the admission of the person to bail, as the case may be, issue a warrant for the apprehension of the person.</w:t>
      </w:r>
    </w:p>
    <w:p w:rsidR="001769E6" w:rsidRPr="000F3DA8" w:rsidRDefault="001769E6" w:rsidP="001769E6">
      <w:pPr>
        <w:pStyle w:val="subsection"/>
      </w:pPr>
      <w:r w:rsidRPr="000F3DA8">
        <w:tab/>
        <w:t>(3)</w:t>
      </w:r>
      <w:r w:rsidRPr="000F3DA8">
        <w:tab/>
        <w:t xml:space="preserve">A warrant issued under </w:t>
      </w:r>
      <w:r w:rsidR="000F3DA8">
        <w:t>subsection (</w:t>
      </w:r>
      <w:r w:rsidRPr="000F3DA8">
        <w:t xml:space="preserve">1) or (2) shall authorize the apprehension of the person, the bringing of the person before the court as soon as practicable after his </w:t>
      </w:r>
      <w:r w:rsidR="00FD2F3D" w:rsidRPr="000F3DA8">
        <w:t xml:space="preserve">or her </w:t>
      </w:r>
      <w:r w:rsidRPr="000F3DA8">
        <w:t xml:space="preserve">apprehension and the detention of the person in custody until he </w:t>
      </w:r>
      <w:r w:rsidR="00EB5CD6" w:rsidRPr="000F3DA8">
        <w:t xml:space="preserve">or she </w:t>
      </w:r>
      <w:r w:rsidRPr="000F3DA8">
        <w:t xml:space="preserve">is released by order of the court or in accordance with </w:t>
      </w:r>
      <w:r w:rsidR="000F3DA8">
        <w:t>subsection (</w:t>
      </w:r>
      <w:r w:rsidRPr="000F3DA8">
        <w:t>4).</w:t>
      </w:r>
    </w:p>
    <w:p w:rsidR="001769E6" w:rsidRPr="000F3DA8" w:rsidRDefault="001769E6" w:rsidP="001769E6">
      <w:pPr>
        <w:pStyle w:val="subsection"/>
      </w:pPr>
      <w:r w:rsidRPr="000F3DA8">
        <w:tab/>
        <w:t>(4)</w:t>
      </w:r>
      <w:r w:rsidRPr="000F3DA8">
        <w:tab/>
        <w:t xml:space="preserve">Where a person is apprehended in pursuance of a warrant issued under </w:t>
      </w:r>
      <w:r w:rsidR="000F3DA8">
        <w:t>subsection (</w:t>
      </w:r>
      <w:r w:rsidRPr="000F3DA8">
        <w:t xml:space="preserve">1) or (2) and the court before which he </w:t>
      </w:r>
      <w:r w:rsidR="00EB5CD6" w:rsidRPr="000F3DA8">
        <w:t xml:space="preserve">or she </w:t>
      </w:r>
      <w:r w:rsidRPr="000F3DA8">
        <w:t xml:space="preserve">is to be brought is not sitting at the time of his </w:t>
      </w:r>
      <w:r w:rsidR="00FD2F3D" w:rsidRPr="000F3DA8">
        <w:t xml:space="preserve">or her </w:t>
      </w:r>
      <w:r w:rsidRPr="000F3DA8">
        <w:t>arrest, the person shall be brought before a magistrate, who may:</w:t>
      </w:r>
    </w:p>
    <w:p w:rsidR="001769E6" w:rsidRPr="000F3DA8" w:rsidRDefault="001769E6" w:rsidP="001769E6">
      <w:pPr>
        <w:pStyle w:val="paragraph"/>
      </w:pPr>
      <w:r w:rsidRPr="000F3DA8">
        <w:tab/>
        <w:t>(a)</w:t>
      </w:r>
      <w:r w:rsidRPr="000F3DA8">
        <w:tab/>
        <w:t>admit the person to bail, on such recognizance (with or without sureties) as the magistrate thinks fit and on the condition that the person appears, on such date, at such time and at such place as the magistrate specifies, before that court; or</w:t>
      </w:r>
    </w:p>
    <w:p w:rsidR="001769E6" w:rsidRPr="000F3DA8" w:rsidRDefault="001769E6" w:rsidP="001769E6">
      <w:pPr>
        <w:pStyle w:val="paragraph"/>
      </w:pPr>
      <w:r w:rsidRPr="000F3DA8">
        <w:tab/>
        <w:t>(b)</w:t>
      </w:r>
      <w:r w:rsidRPr="000F3DA8">
        <w:tab/>
        <w:t>direct that the person be kept in custody in accordance with the warrant.</w:t>
      </w:r>
    </w:p>
    <w:p w:rsidR="001769E6" w:rsidRPr="000F3DA8" w:rsidRDefault="001769E6" w:rsidP="001769E6">
      <w:pPr>
        <w:pStyle w:val="subsection"/>
      </w:pPr>
      <w:r w:rsidRPr="000F3DA8">
        <w:tab/>
        <w:t>(5)</w:t>
      </w:r>
      <w:r w:rsidRPr="000F3DA8">
        <w:tab/>
        <w:t>Where, in accordance with this section, a person who has been discharged in pursuance of an order made under subsection</w:t>
      </w:r>
      <w:r w:rsidR="000F3DA8">
        <w:t> </w:t>
      </w:r>
      <w:r w:rsidRPr="000F3DA8">
        <w:t>19B(1), or released in pursuance of an order made under subsection</w:t>
      </w:r>
      <w:r w:rsidR="000F3DA8">
        <w:t> </w:t>
      </w:r>
      <w:r w:rsidRPr="000F3DA8">
        <w:t>20(1), appears or is brought before the court by which the order was made, the court (whether or not constituted by the judge or magistrate who made the order), if it is satisfied that the person has, without reasonable cause or excuse, failed to comply with a condition of the order, may:</w:t>
      </w:r>
    </w:p>
    <w:p w:rsidR="001769E6" w:rsidRPr="000F3DA8" w:rsidRDefault="001769E6" w:rsidP="001769E6">
      <w:pPr>
        <w:pStyle w:val="paragraph"/>
      </w:pPr>
      <w:r w:rsidRPr="000F3DA8">
        <w:tab/>
        <w:t>(a)</w:t>
      </w:r>
      <w:r w:rsidRPr="000F3DA8">
        <w:tab/>
        <w:t>in the case of a person who has been discharged in pursuance of an order made under subsection</w:t>
      </w:r>
      <w:r w:rsidR="000F3DA8">
        <w:t> </w:t>
      </w:r>
      <w:r w:rsidRPr="000F3DA8">
        <w:t>19B(1):</w:t>
      </w:r>
    </w:p>
    <w:p w:rsidR="001769E6" w:rsidRPr="000F3DA8" w:rsidRDefault="001769E6" w:rsidP="001769E6">
      <w:pPr>
        <w:pStyle w:val="paragraphsub"/>
      </w:pPr>
      <w:r w:rsidRPr="000F3DA8">
        <w:tab/>
        <w:t>(i)</w:t>
      </w:r>
      <w:r w:rsidRPr="000F3DA8">
        <w:tab/>
        <w:t xml:space="preserve">revoke the order, convict the person of the offence or offences in respect of which the order was made and, subject to </w:t>
      </w:r>
      <w:r w:rsidR="000F3DA8">
        <w:t>subsection (</w:t>
      </w:r>
      <w:r w:rsidRPr="000F3DA8">
        <w:t xml:space="preserve">6), deal with the person, for that offence or those offences, in any manner in which he </w:t>
      </w:r>
      <w:r w:rsidR="00EB5CD6" w:rsidRPr="000F3DA8">
        <w:t xml:space="preserve">or she </w:t>
      </w:r>
      <w:r w:rsidRPr="000F3DA8">
        <w:t>could have been dealt with for that offence or those offences if the order had not been made; or</w:t>
      </w:r>
    </w:p>
    <w:p w:rsidR="001769E6" w:rsidRPr="000F3DA8" w:rsidRDefault="001769E6" w:rsidP="001769E6">
      <w:pPr>
        <w:pStyle w:val="paragraphsub"/>
      </w:pPr>
      <w:r w:rsidRPr="000F3DA8">
        <w:tab/>
        <w:t>(ii)</w:t>
      </w:r>
      <w:r w:rsidRPr="000F3DA8">
        <w:tab/>
        <w:t>take no action; or</w:t>
      </w:r>
    </w:p>
    <w:p w:rsidR="001769E6" w:rsidRPr="000F3DA8" w:rsidRDefault="001769E6" w:rsidP="001769E6">
      <w:pPr>
        <w:pStyle w:val="paragraph"/>
      </w:pPr>
      <w:r w:rsidRPr="000F3DA8">
        <w:tab/>
        <w:t>(b)</w:t>
      </w:r>
      <w:r w:rsidRPr="000F3DA8">
        <w:tab/>
        <w:t>in the case of a person who has been released in pursuance of an order made under paragraph</w:t>
      </w:r>
      <w:r w:rsidR="000F3DA8">
        <w:t> </w:t>
      </w:r>
      <w:r w:rsidRPr="000F3DA8">
        <w:t>20(1)(a):</w:t>
      </w:r>
    </w:p>
    <w:p w:rsidR="001769E6" w:rsidRPr="000F3DA8" w:rsidRDefault="001769E6" w:rsidP="001769E6">
      <w:pPr>
        <w:pStyle w:val="paragraphsub"/>
      </w:pPr>
      <w:r w:rsidRPr="000F3DA8">
        <w:tab/>
        <w:t>(i)</w:t>
      </w:r>
      <w:r w:rsidRPr="000F3DA8">
        <w:tab/>
        <w:t>without prejudice to the continuance of the order, impose a pecuniary penalty not exceeding 10 penalty units on the person;</w:t>
      </w:r>
    </w:p>
    <w:p w:rsidR="001769E6" w:rsidRPr="000F3DA8" w:rsidRDefault="001769E6" w:rsidP="001769E6">
      <w:pPr>
        <w:pStyle w:val="paragraphsub"/>
      </w:pPr>
      <w:r w:rsidRPr="000F3DA8">
        <w:tab/>
        <w:t>(ii)</w:t>
      </w:r>
      <w:r w:rsidRPr="000F3DA8">
        <w:tab/>
        <w:t xml:space="preserve">revoke the order and, subject to </w:t>
      </w:r>
      <w:r w:rsidR="000F3DA8">
        <w:t>subsection (</w:t>
      </w:r>
      <w:r w:rsidRPr="000F3DA8">
        <w:t xml:space="preserve">6), deal with the person, for the offence or offences in respect of which the order was made, in any manner in which he </w:t>
      </w:r>
      <w:r w:rsidR="00EB5CD6" w:rsidRPr="000F3DA8">
        <w:t xml:space="preserve">or she </w:t>
      </w:r>
      <w:r w:rsidRPr="000F3DA8">
        <w:t xml:space="preserve">could have been dealt with for that offence or those offences if the order had not been made and he </w:t>
      </w:r>
      <w:r w:rsidR="00EB5CD6" w:rsidRPr="000F3DA8">
        <w:t xml:space="preserve">or she </w:t>
      </w:r>
      <w:r w:rsidRPr="000F3DA8">
        <w:t>was before the court for sentence in respect of the offence or offences; or</w:t>
      </w:r>
    </w:p>
    <w:p w:rsidR="001769E6" w:rsidRPr="000F3DA8" w:rsidRDefault="001769E6" w:rsidP="001769E6">
      <w:pPr>
        <w:pStyle w:val="paragraphsub"/>
      </w:pPr>
      <w:r w:rsidRPr="000F3DA8">
        <w:tab/>
        <w:t>(iii)</w:t>
      </w:r>
      <w:r w:rsidRPr="000F3DA8">
        <w:tab/>
        <w:t>take no action; or</w:t>
      </w:r>
    </w:p>
    <w:p w:rsidR="001769E6" w:rsidRPr="000F3DA8" w:rsidRDefault="001769E6" w:rsidP="001769E6">
      <w:pPr>
        <w:pStyle w:val="paragraph"/>
      </w:pPr>
      <w:r w:rsidRPr="000F3DA8">
        <w:tab/>
        <w:t>(c)</w:t>
      </w:r>
      <w:r w:rsidRPr="000F3DA8">
        <w:tab/>
        <w:t>in the case of a person who has been released by an order made under paragraph</w:t>
      </w:r>
      <w:r w:rsidR="000F3DA8">
        <w:t> </w:t>
      </w:r>
      <w:r w:rsidRPr="000F3DA8">
        <w:t>20(1)(b):</w:t>
      </w:r>
    </w:p>
    <w:p w:rsidR="001769E6" w:rsidRPr="000F3DA8" w:rsidRDefault="001769E6" w:rsidP="001769E6">
      <w:pPr>
        <w:pStyle w:val="paragraphsub"/>
      </w:pPr>
      <w:r w:rsidRPr="000F3DA8">
        <w:tab/>
        <w:t>(ia)</w:t>
      </w:r>
      <w:r w:rsidRPr="000F3DA8">
        <w:tab/>
        <w:t>impose on the person a monetary penalty of not more than $1000; or</w:t>
      </w:r>
    </w:p>
    <w:p w:rsidR="001769E6" w:rsidRPr="000F3DA8" w:rsidRDefault="001769E6" w:rsidP="001769E6">
      <w:pPr>
        <w:pStyle w:val="paragraphsub"/>
      </w:pPr>
      <w:r w:rsidRPr="000F3DA8">
        <w:tab/>
        <w:t>(ib)</w:t>
      </w:r>
      <w:r w:rsidRPr="000F3DA8">
        <w:tab/>
        <w:t xml:space="preserve">subject to </w:t>
      </w:r>
      <w:r w:rsidR="000F3DA8">
        <w:t>subsection (</w:t>
      </w:r>
      <w:r w:rsidRPr="000F3DA8">
        <w:t>5A), amend the order so as to extend the period for which the person is required to give security to be of good behaviour; or</w:t>
      </w:r>
    </w:p>
    <w:p w:rsidR="001769E6" w:rsidRPr="000F3DA8" w:rsidRDefault="001769E6" w:rsidP="001769E6">
      <w:pPr>
        <w:pStyle w:val="paragraphsub"/>
      </w:pPr>
      <w:r w:rsidRPr="000F3DA8">
        <w:tab/>
        <w:t>(ic)</w:t>
      </w:r>
      <w:r w:rsidRPr="000F3DA8">
        <w:tab/>
        <w:t>revoke the order and make an order under section</w:t>
      </w:r>
      <w:r w:rsidR="000F3DA8">
        <w:t> </w:t>
      </w:r>
      <w:r w:rsidRPr="000F3DA8">
        <w:t>20AB; or</w:t>
      </w:r>
    </w:p>
    <w:p w:rsidR="001769E6" w:rsidRPr="000F3DA8" w:rsidRDefault="001769E6" w:rsidP="001769E6">
      <w:pPr>
        <w:pStyle w:val="paragraphsub"/>
      </w:pPr>
      <w:r w:rsidRPr="000F3DA8">
        <w:tab/>
        <w:t>(i)</w:t>
      </w:r>
      <w:r w:rsidRPr="000F3DA8">
        <w:tab/>
        <w:t>revoke the order and deal with the person for the offence or offences in respect of which the order was made by ordering that the person be imprisoned for that part of each sentence of imprisonment fixed under paragraph</w:t>
      </w:r>
      <w:r w:rsidR="000F3DA8">
        <w:t> </w:t>
      </w:r>
      <w:r w:rsidRPr="000F3DA8">
        <w:t>20(1)(b) that the person had not served at the time of his or her release; or</w:t>
      </w:r>
    </w:p>
    <w:p w:rsidR="001769E6" w:rsidRPr="000F3DA8" w:rsidRDefault="001769E6" w:rsidP="001769E6">
      <w:pPr>
        <w:pStyle w:val="paragraphsub"/>
      </w:pPr>
      <w:r w:rsidRPr="000F3DA8">
        <w:tab/>
        <w:t>(ii)</w:t>
      </w:r>
      <w:r w:rsidRPr="000F3DA8">
        <w:tab/>
        <w:t>take no action.</w:t>
      </w:r>
    </w:p>
    <w:p w:rsidR="001769E6" w:rsidRPr="000F3DA8" w:rsidRDefault="001769E6" w:rsidP="001769E6">
      <w:pPr>
        <w:pStyle w:val="subsection"/>
      </w:pPr>
      <w:r w:rsidRPr="000F3DA8">
        <w:tab/>
        <w:t>(5A)</w:t>
      </w:r>
      <w:r w:rsidRPr="000F3DA8">
        <w:tab/>
        <w:t xml:space="preserve">The court may not, under </w:t>
      </w:r>
      <w:r w:rsidR="000F3DA8">
        <w:t>subparagraph (</w:t>
      </w:r>
      <w:r w:rsidRPr="000F3DA8">
        <w:t>5)(c)(ib), extend a period so that the period as extended would be more than 5 years.</w:t>
      </w:r>
    </w:p>
    <w:p w:rsidR="001769E6" w:rsidRPr="000F3DA8" w:rsidRDefault="001769E6" w:rsidP="001769E6">
      <w:pPr>
        <w:pStyle w:val="subsection"/>
      </w:pPr>
      <w:r w:rsidRPr="000F3DA8">
        <w:tab/>
        <w:t>(5B)</w:t>
      </w:r>
      <w:r w:rsidRPr="000F3DA8">
        <w:tab/>
        <w:t xml:space="preserve">If a court, under </w:t>
      </w:r>
      <w:r w:rsidR="000F3DA8">
        <w:t>subparagraph (</w:t>
      </w:r>
      <w:r w:rsidRPr="000F3DA8">
        <w:t>5)(c)(ib), amends an order made in respect of a person under paragraph</w:t>
      </w:r>
      <w:r w:rsidR="000F3DA8">
        <w:t> </w:t>
      </w:r>
      <w:r w:rsidRPr="000F3DA8">
        <w:t>20(1)(b), the security given by the person under that subsection is, by this section, taken to be a security that the person will be of good behaviour for the period stated in the order as amended.</w:t>
      </w:r>
    </w:p>
    <w:p w:rsidR="001769E6" w:rsidRPr="000F3DA8" w:rsidRDefault="001769E6" w:rsidP="001769E6">
      <w:pPr>
        <w:pStyle w:val="subsection"/>
      </w:pPr>
      <w:r w:rsidRPr="000F3DA8">
        <w:tab/>
        <w:t>(6)</w:t>
      </w:r>
      <w:r w:rsidRPr="000F3DA8">
        <w:tab/>
        <w:t>Where a person who has been discharged in pursuance of an order made under subsection</w:t>
      </w:r>
      <w:r w:rsidR="000F3DA8">
        <w:t> </w:t>
      </w:r>
      <w:r w:rsidRPr="000F3DA8">
        <w:t>19B(1), or released in pursuance of an order made under subsection</w:t>
      </w:r>
      <w:r w:rsidR="000F3DA8">
        <w:t> </w:t>
      </w:r>
      <w:r w:rsidRPr="000F3DA8">
        <w:t xml:space="preserve">20(1), is dealt with under </w:t>
      </w:r>
      <w:r w:rsidR="000F3DA8">
        <w:t>subsection (</w:t>
      </w:r>
      <w:r w:rsidRPr="000F3DA8">
        <w:t>5) for the offence or offences in respect of which the order was made, the court, in so dealing with the person, shall, in addition to any other matters that the court considers should be taken into account, take into account:</w:t>
      </w:r>
    </w:p>
    <w:p w:rsidR="001769E6" w:rsidRPr="000F3DA8" w:rsidRDefault="001769E6" w:rsidP="001769E6">
      <w:pPr>
        <w:pStyle w:val="paragraph"/>
      </w:pPr>
      <w:r w:rsidRPr="000F3DA8">
        <w:tab/>
        <w:t>(a)</w:t>
      </w:r>
      <w:r w:rsidRPr="000F3DA8">
        <w:tab/>
        <w:t>the fact that the order was made;</w:t>
      </w:r>
    </w:p>
    <w:p w:rsidR="001769E6" w:rsidRPr="000F3DA8" w:rsidRDefault="001769E6" w:rsidP="001769E6">
      <w:pPr>
        <w:pStyle w:val="paragraph"/>
      </w:pPr>
      <w:r w:rsidRPr="000F3DA8">
        <w:tab/>
        <w:t>(b)</w:t>
      </w:r>
      <w:r w:rsidRPr="000F3DA8">
        <w:tab/>
        <w:t>anything done under the order; and</w:t>
      </w:r>
    </w:p>
    <w:p w:rsidR="001769E6" w:rsidRPr="000F3DA8" w:rsidRDefault="001769E6" w:rsidP="001769E6">
      <w:pPr>
        <w:pStyle w:val="paragraph"/>
      </w:pPr>
      <w:r w:rsidRPr="000F3DA8">
        <w:tab/>
        <w:t>(c)</w:t>
      </w:r>
      <w:r w:rsidRPr="000F3DA8">
        <w:tab/>
        <w:t>any other order made in respect of the offence or offences.</w:t>
      </w:r>
    </w:p>
    <w:p w:rsidR="001769E6" w:rsidRPr="000F3DA8" w:rsidRDefault="001769E6" w:rsidP="001769E6">
      <w:pPr>
        <w:pStyle w:val="subsection"/>
      </w:pPr>
      <w:r w:rsidRPr="000F3DA8">
        <w:tab/>
        <w:t>(7)</w:t>
      </w:r>
      <w:r w:rsidRPr="000F3DA8">
        <w:tab/>
        <w:t>Where a person who has been discharged in pursuance of an order made under subsection</w:t>
      </w:r>
      <w:r w:rsidR="000F3DA8">
        <w:t> </w:t>
      </w:r>
      <w:r w:rsidRPr="000F3DA8">
        <w:t>19B(1), or released in pursuance of an order made under subsection</w:t>
      </w:r>
      <w:r w:rsidR="000F3DA8">
        <w:t> </w:t>
      </w:r>
      <w:r w:rsidRPr="000F3DA8">
        <w:t xml:space="preserve">20(1), is dealt with under </w:t>
      </w:r>
      <w:r w:rsidR="000F3DA8">
        <w:t>subsection (</w:t>
      </w:r>
      <w:r w:rsidRPr="000F3DA8">
        <w:t xml:space="preserve">5) for the offence or offences in respect of which the order was made, the court may, in addition to dealing with him </w:t>
      </w:r>
      <w:r w:rsidR="00A528EE" w:rsidRPr="000F3DA8">
        <w:t xml:space="preserve">or her </w:t>
      </w:r>
      <w:r w:rsidRPr="000F3DA8">
        <w:t>for that offence or those offences, order that any recognizance entered into by him</w:t>
      </w:r>
      <w:r w:rsidR="001B1E6B" w:rsidRPr="000F3DA8">
        <w:t xml:space="preserve"> or her</w:t>
      </w:r>
      <w:r w:rsidRPr="000F3DA8">
        <w:t>, or by a surety for him</w:t>
      </w:r>
      <w:r w:rsidR="001B1E6B" w:rsidRPr="000F3DA8">
        <w:t xml:space="preserve"> or her</w:t>
      </w:r>
      <w:r w:rsidRPr="000F3DA8">
        <w:t xml:space="preserve">, shall be estreated and any other security given by or in respect of him </w:t>
      </w:r>
      <w:r w:rsidR="00A528EE" w:rsidRPr="000F3DA8">
        <w:t xml:space="preserve">or her </w:t>
      </w:r>
      <w:r w:rsidRPr="000F3DA8">
        <w:t>shall be enforced.</w:t>
      </w:r>
    </w:p>
    <w:p w:rsidR="001769E6" w:rsidRPr="000F3DA8" w:rsidRDefault="001769E6" w:rsidP="001769E6">
      <w:pPr>
        <w:pStyle w:val="subsection"/>
      </w:pPr>
      <w:r w:rsidRPr="000F3DA8">
        <w:tab/>
        <w:t>(8)</w:t>
      </w:r>
      <w:r w:rsidRPr="000F3DA8">
        <w:tab/>
        <w:t>Where a person who has been discharged in pursuance of an order made under subsection</w:t>
      </w:r>
      <w:r w:rsidR="000F3DA8">
        <w:t> </w:t>
      </w:r>
      <w:r w:rsidRPr="000F3DA8">
        <w:t>19B(1), or released in pursuance of an order made under subsection</w:t>
      </w:r>
      <w:r w:rsidR="000F3DA8">
        <w:t> </w:t>
      </w:r>
      <w:r w:rsidRPr="000F3DA8">
        <w:t xml:space="preserve">20(1), is dealt with under </w:t>
      </w:r>
      <w:r w:rsidR="000F3DA8">
        <w:t>subsection (</w:t>
      </w:r>
      <w:r w:rsidRPr="000F3DA8">
        <w:t>5) for the offence or offences in respect of which the order was made, there shall be such rights of appeal in respect of the manner in which the person is dealt with for that offence or those offences as there would have been if:</w:t>
      </w:r>
    </w:p>
    <w:p w:rsidR="001769E6" w:rsidRPr="000F3DA8" w:rsidRDefault="001769E6" w:rsidP="001769E6">
      <w:pPr>
        <w:pStyle w:val="paragraph"/>
      </w:pPr>
      <w:r w:rsidRPr="000F3DA8">
        <w:tab/>
        <w:t>(a)</w:t>
      </w:r>
      <w:r w:rsidRPr="000F3DA8">
        <w:tab/>
        <w:t>in the case of a person who has been discharged in pursuance of an order made under subsection</w:t>
      </w:r>
      <w:r w:rsidR="000F3DA8">
        <w:t> </w:t>
      </w:r>
      <w:r w:rsidRPr="000F3DA8">
        <w:t xml:space="preserve">19B(1)—the manner in which he </w:t>
      </w:r>
      <w:r w:rsidR="00EB5CD6" w:rsidRPr="000F3DA8">
        <w:t xml:space="preserve">or she </w:t>
      </w:r>
      <w:r w:rsidRPr="000F3DA8">
        <w:t xml:space="preserve">is dealt with had been a sentence or sentences passed upon his </w:t>
      </w:r>
      <w:r w:rsidR="00FD2F3D" w:rsidRPr="000F3DA8">
        <w:t xml:space="preserve">or her </w:t>
      </w:r>
      <w:r w:rsidRPr="000F3DA8">
        <w:t>conviction for the offence; or</w:t>
      </w:r>
    </w:p>
    <w:p w:rsidR="001769E6" w:rsidRPr="000F3DA8" w:rsidRDefault="001769E6" w:rsidP="001769E6">
      <w:pPr>
        <w:pStyle w:val="paragraph"/>
      </w:pPr>
      <w:r w:rsidRPr="000F3DA8">
        <w:tab/>
        <w:t>(b)</w:t>
      </w:r>
      <w:r w:rsidRPr="000F3DA8">
        <w:tab/>
        <w:t>in the case of a person who has been released in pursuance of an order made under subsection</w:t>
      </w:r>
      <w:r w:rsidR="000F3DA8">
        <w:t> </w:t>
      </w:r>
      <w:r w:rsidRPr="000F3DA8">
        <w:t>20(1):</w:t>
      </w:r>
    </w:p>
    <w:p w:rsidR="001769E6" w:rsidRPr="000F3DA8" w:rsidRDefault="001769E6" w:rsidP="001769E6">
      <w:pPr>
        <w:pStyle w:val="paragraphsub"/>
      </w:pPr>
      <w:r w:rsidRPr="000F3DA8">
        <w:tab/>
        <w:t>(i)</w:t>
      </w:r>
      <w:r w:rsidRPr="000F3DA8">
        <w:tab/>
        <w:t>the court had, immediately before so dealing with him</w:t>
      </w:r>
      <w:r w:rsidR="0025119F" w:rsidRPr="000F3DA8">
        <w:t xml:space="preserve"> or her</w:t>
      </w:r>
      <w:r w:rsidRPr="000F3DA8">
        <w:t xml:space="preserve">, convicted him </w:t>
      </w:r>
      <w:r w:rsidR="00A528EE" w:rsidRPr="000F3DA8">
        <w:t xml:space="preserve">or her </w:t>
      </w:r>
      <w:r w:rsidRPr="000F3DA8">
        <w:t>of the offence or offences; and</w:t>
      </w:r>
    </w:p>
    <w:p w:rsidR="001769E6" w:rsidRPr="000F3DA8" w:rsidRDefault="001769E6" w:rsidP="001769E6">
      <w:pPr>
        <w:pStyle w:val="paragraphsub"/>
      </w:pPr>
      <w:r w:rsidRPr="000F3DA8">
        <w:tab/>
        <w:t>(ii)</w:t>
      </w:r>
      <w:r w:rsidRPr="000F3DA8">
        <w:tab/>
        <w:t xml:space="preserve">the manner in which he </w:t>
      </w:r>
      <w:r w:rsidR="00EB5CD6" w:rsidRPr="000F3DA8">
        <w:t xml:space="preserve">or she </w:t>
      </w:r>
      <w:r w:rsidRPr="000F3DA8">
        <w:t>is dealt with had been a sentence or sentences passed upon that conviction.</w:t>
      </w:r>
    </w:p>
    <w:p w:rsidR="001769E6" w:rsidRPr="000F3DA8" w:rsidRDefault="001769E6" w:rsidP="001769E6">
      <w:pPr>
        <w:pStyle w:val="subsection"/>
      </w:pPr>
      <w:r w:rsidRPr="000F3DA8">
        <w:tab/>
        <w:t>(9)</w:t>
      </w:r>
      <w:r w:rsidRPr="000F3DA8">
        <w:tab/>
        <w:t xml:space="preserve">A pecuniary penalty imposed on a person by virtue of </w:t>
      </w:r>
      <w:r w:rsidR="000F3DA8">
        <w:t>subparagraph (</w:t>
      </w:r>
      <w:r w:rsidRPr="000F3DA8">
        <w:t xml:space="preserve">5)(b)(i) shall, for the purposes of the laws of the Commonwealth, and of the States and Territories, with respect to the enforcement and recovery of fines ordered to be paid by offenders, be deemed to be a fine imposed on the person upon his </w:t>
      </w:r>
      <w:r w:rsidR="00FD2F3D" w:rsidRPr="000F3DA8">
        <w:t xml:space="preserve">or her </w:t>
      </w:r>
      <w:r w:rsidRPr="000F3DA8">
        <w:t>conviction for an offence against the law of the Commonwealth.</w:t>
      </w:r>
    </w:p>
    <w:p w:rsidR="001769E6" w:rsidRPr="000F3DA8" w:rsidRDefault="001769E6" w:rsidP="002C38D1">
      <w:pPr>
        <w:pStyle w:val="ActHead5"/>
      </w:pPr>
      <w:bookmarkStart w:id="567" w:name="_Toc486498035"/>
      <w:r w:rsidRPr="000F3DA8">
        <w:rPr>
          <w:rStyle w:val="CharSectno"/>
        </w:rPr>
        <w:t>20AA</w:t>
      </w:r>
      <w:r w:rsidRPr="000F3DA8">
        <w:t xml:space="preserve">  Power to discharge or vary conditions of recognizance</w:t>
      </w:r>
      <w:bookmarkEnd w:id="567"/>
    </w:p>
    <w:p w:rsidR="001769E6" w:rsidRPr="000F3DA8" w:rsidRDefault="001769E6" w:rsidP="002C38D1">
      <w:pPr>
        <w:pStyle w:val="subsection"/>
        <w:keepNext/>
        <w:keepLines/>
      </w:pPr>
      <w:r w:rsidRPr="000F3DA8">
        <w:tab/>
        <w:t>(1)</w:t>
      </w:r>
      <w:r w:rsidRPr="000F3DA8">
        <w:tab/>
        <w:t>Where a person has entered into a recognizance in pursuance of an order made under subsection</w:t>
      </w:r>
      <w:r w:rsidR="000F3DA8">
        <w:t> </w:t>
      </w:r>
      <w:r w:rsidRPr="000F3DA8">
        <w:t>19B(1) or 20(1), any of the following persons may apply to the court by which the order was made for the discharge of the recognizance or for a variation of its terms:</w:t>
      </w:r>
    </w:p>
    <w:p w:rsidR="001769E6" w:rsidRPr="000F3DA8" w:rsidRDefault="001769E6" w:rsidP="001769E6">
      <w:pPr>
        <w:pStyle w:val="paragraph"/>
      </w:pPr>
      <w:r w:rsidRPr="000F3DA8">
        <w:tab/>
        <w:t>(a)</w:t>
      </w:r>
      <w:r w:rsidRPr="000F3DA8">
        <w:tab/>
        <w:t>an authorized person;</w:t>
      </w:r>
    </w:p>
    <w:p w:rsidR="001769E6" w:rsidRPr="000F3DA8" w:rsidRDefault="001769E6" w:rsidP="001769E6">
      <w:pPr>
        <w:pStyle w:val="paragraph"/>
      </w:pPr>
      <w:r w:rsidRPr="000F3DA8">
        <w:tab/>
        <w:t>(b)</w:t>
      </w:r>
      <w:r w:rsidRPr="000F3DA8">
        <w:tab/>
        <w:t>the person who entered into the recognizance;</w:t>
      </w:r>
    </w:p>
    <w:p w:rsidR="001769E6" w:rsidRPr="000F3DA8" w:rsidRDefault="001769E6" w:rsidP="001769E6">
      <w:pPr>
        <w:pStyle w:val="paragraph"/>
      </w:pPr>
      <w:r w:rsidRPr="000F3DA8">
        <w:tab/>
        <w:t>(c)</w:t>
      </w:r>
      <w:r w:rsidRPr="000F3DA8">
        <w:tab/>
        <w:t>a surety for the person who entered into the recognizance;</w:t>
      </w:r>
    </w:p>
    <w:p w:rsidR="001769E6" w:rsidRPr="000F3DA8" w:rsidRDefault="001769E6" w:rsidP="001769E6">
      <w:pPr>
        <w:pStyle w:val="paragraph"/>
      </w:pPr>
      <w:r w:rsidRPr="000F3DA8">
        <w:tab/>
        <w:t>(d)</w:t>
      </w:r>
      <w:r w:rsidRPr="000F3DA8">
        <w:tab/>
        <w:t xml:space="preserve">a probation officer appointed in accordance with the order (in this section referred to as a </w:t>
      </w:r>
      <w:r w:rsidRPr="000F3DA8">
        <w:rPr>
          <w:b/>
          <w:i/>
        </w:rPr>
        <w:t>probation officer</w:t>
      </w:r>
      <w:r w:rsidRPr="000F3DA8">
        <w:t>).</w:t>
      </w:r>
    </w:p>
    <w:p w:rsidR="001769E6" w:rsidRPr="000F3DA8" w:rsidRDefault="001769E6" w:rsidP="001769E6">
      <w:pPr>
        <w:pStyle w:val="subsection"/>
      </w:pPr>
      <w:r w:rsidRPr="000F3DA8">
        <w:tab/>
        <w:t>(2)</w:t>
      </w:r>
      <w:r w:rsidRPr="000F3DA8">
        <w:tab/>
        <w:t xml:space="preserve">Where an application is made under </w:t>
      </w:r>
      <w:r w:rsidR="000F3DA8">
        <w:t>subsection (</w:t>
      </w:r>
      <w:r w:rsidRPr="000F3DA8">
        <w:t xml:space="preserve">1) for the discharge of a recognizance, the court (whether or not constituted by the judge or magistrate who made the order in pursuance of which the recognizance was entered into) may, if it is satisfied that notice as required by </w:t>
      </w:r>
      <w:r w:rsidR="000F3DA8">
        <w:t>subsection (</w:t>
      </w:r>
      <w:r w:rsidRPr="000F3DA8">
        <w:t xml:space="preserve">5) or (6) has been given and that the conduct of the person who entered into the recognizance has been such as to make it unnecessary that he </w:t>
      </w:r>
      <w:r w:rsidR="00EB5CD6" w:rsidRPr="000F3DA8">
        <w:t xml:space="preserve">or she </w:t>
      </w:r>
      <w:r w:rsidRPr="000F3DA8">
        <w:t>should remain bound by the recognizance, discharge the recognizance.</w:t>
      </w:r>
    </w:p>
    <w:p w:rsidR="001769E6" w:rsidRPr="000F3DA8" w:rsidRDefault="001769E6" w:rsidP="001769E6">
      <w:pPr>
        <w:pStyle w:val="subsection"/>
      </w:pPr>
      <w:r w:rsidRPr="000F3DA8">
        <w:tab/>
        <w:t>(3)</w:t>
      </w:r>
      <w:r w:rsidRPr="000F3DA8">
        <w:tab/>
        <w:t xml:space="preserve">Where an application is made under </w:t>
      </w:r>
      <w:r w:rsidR="000F3DA8">
        <w:t>subsection (</w:t>
      </w:r>
      <w:r w:rsidRPr="000F3DA8">
        <w:t xml:space="preserve">1) for a variation of the terms of a recognizance, the court (whether or not constituted by the judge or magistrate who made the order in pursuance of which the recognizance was entered into) may, if it is satisfied that notice as required by </w:t>
      </w:r>
      <w:r w:rsidR="000F3DA8">
        <w:t>subsection (</w:t>
      </w:r>
      <w:r w:rsidRPr="000F3DA8">
        <w:t>5) or (6) has been given and it thinks fit to do so, vary the terms of the recognizance in all or any of the following ways:</w:t>
      </w:r>
    </w:p>
    <w:p w:rsidR="001769E6" w:rsidRPr="000F3DA8" w:rsidRDefault="001769E6" w:rsidP="001769E6">
      <w:pPr>
        <w:pStyle w:val="paragraph"/>
      </w:pPr>
      <w:r w:rsidRPr="000F3DA8">
        <w:tab/>
        <w:t>(a)</w:t>
      </w:r>
      <w:r w:rsidRPr="000F3DA8">
        <w:tab/>
        <w:t>by extending or reducing the duration of the recognizance;</w:t>
      </w:r>
    </w:p>
    <w:p w:rsidR="001769E6" w:rsidRPr="000F3DA8" w:rsidRDefault="001769E6" w:rsidP="001769E6">
      <w:pPr>
        <w:pStyle w:val="paragraph"/>
      </w:pPr>
      <w:r w:rsidRPr="000F3DA8">
        <w:tab/>
        <w:t>(b)</w:t>
      </w:r>
      <w:r w:rsidRPr="000F3DA8">
        <w:tab/>
        <w:t>by altering the conditions of the recognizance;</w:t>
      </w:r>
    </w:p>
    <w:p w:rsidR="001769E6" w:rsidRPr="000F3DA8" w:rsidRDefault="001769E6" w:rsidP="001769E6">
      <w:pPr>
        <w:pStyle w:val="paragraph"/>
      </w:pPr>
      <w:r w:rsidRPr="000F3DA8">
        <w:tab/>
        <w:t>(c)</w:t>
      </w:r>
      <w:r w:rsidRPr="000F3DA8">
        <w:tab/>
        <w:t>by inserting additional conditions in the recognizance;</w:t>
      </w:r>
    </w:p>
    <w:p w:rsidR="001769E6" w:rsidRPr="000F3DA8" w:rsidRDefault="001769E6" w:rsidP="001769E6">
      <w:pPr>
        <w:pStyle w:val="paragraph"/>
      </w:pPr>
      <w:r w:rsidRPr="000F3DA8">
        <w:tab/>
        <w:t>(d)</w:t>
      </w:r>
      <w:r w:rsidRPr="000F3DA8">
        <w:tab/>
        <w:t>by reducing any liability to make reparation or restitution, by reducing any instalment of any reparation or restitution or by reducing the amount of, or of any instalment of, any costs, compensation or penalty; or</w:t>
      </w:r>
    </w:p>
    <w:p w:rsidR="001769E6" w:rsidRPr="000F3DA8" w:rsidRDefault="001769E6" w:rsidP="001769E6">
      <w:pPr>
        <w:pStyle w:val="paragraph"/>
      </w:pPr>
      <w:r w:rsidRPr="000F3DA8">
        <w:tab/>
        <w:t>(e)</w:t>
      </w:r>
      <w:r w:rsidRPr="000F3DA8">
        <w:tab/>
        <w:t>by altering the manner in which any reparation, restitution, compensation, costs or penalty, or any instalment or any reparation, restitution, compensation, costs or penalty, is or are to be made or paid.</w:t>
      </w:r>
    </w:p>
    <w:p w:rsidR="001769E6" w:rsidRPr="000F3DA8" w:rsidRDefault="001769E6" w:rsidP="001769E6">
      <w:pPr>
        <w:pStyle w:val="subsection"/>
      </w:pPr>
      <w:r w:rsidRPr="000F3DA8">
        <w:tab/>
        <w:t>(4)</w:t>
      </w:r>
      <w:r w:rsidRPr="000F3DA8">
        <w:tab/>
        <w:t>The court shall not extend the duration of a recognizance beyond:</w:t>
      </w:r>
    </w:p>
    <w:p w:rsidR="001769E6" w:rsidRPr="000F3DA8" w:rsidRDefault="001769E6" w:rsidP="001769E6">
      <w:pPr>
        <w:pStyle w:val="paragraph"/>
      </w:pPr>
      <w:r w:rsidRPr="000F3DA8">
        <w:tab/>
        <w:t>(a)</w:t>
      </w:r>
      <w:r w:rsidRPr="000F3DA8">
        <w:tab/>
        <w:t>in the case of a recognizance entered into in pursuance of an order made under subsection</w:t>
      </w:r>
      <w:r w:rsidR="000F3DA8">
        <w:t> </w:t>
      </w:r>
      <w:r w:rsidRPr="000F3DA8">
        <w:t>19B(1)—the period of 3 years from the date on which the recognizance was entered into; or</w:t>
      </w:r>
    </w:p>
    <w:p w:rsidR="001769E6" w:rsidRPr="000F3DA8" w:rsidRDefault="001769E6" w:rsidP="001769E6">
      <w:pPr>
        <w:pStyle w:val="paragraph"/>
      </w:pPr>
      <w:r w:rsidRPr="000F3DA8">
        <w:tab/>
        <w:t>(b)</w:t>
      </w:r>
      <w:r w:rsidRPr="000F3DA8">
        <w:tab/>
        <w:t>in the case of a recognizance entered into in pursuance of an order made under subsection</w:t>
      </w:r>
      <w:r w:rsidR="000F3DA8">
        <w:t> </w:t>
      </w:r>
      <w:r w:rsidRPr="000F3DA8">
        <w:t>20(1)—the period of 5 years from the date on which the recognizance was entered into.</w:t>
      </w:r>
    </w:p>
    <w:p w:rsidR="001769E6" w:rsidRPr="000F3DA8" w:rsidRDefault="001769E6" w:rsidP="001769E6">
      <w:pPr>
        <w:pStyle w:val="subsection"/>
      </w:pPr>
      <w:r w:rsidRPr="000F3DA8">
        <w:tab/>
        <w:t>(5)</w:t>
      </w:r>
      <w:r w:rsidRPr="000F3DA8">
        <w:tab/>
        <w:t xml:space="preserve">Where an application is made under </w:t>
      </w:r>
      <w:r w:rsidR="000F3DA8">
        <w:t>subsection (</w:t>
      </w:r>
      <w:r w:rsidRPr="000F3DA8">
        <w:t>1) by an authorized person, the authorized person shall cause notice of the application and the date, time and place fixed for the hearing of the application, to be served on the person who entered into the recognizance in relation to which the application is made and:</w:t>
      </w:r>
    </w:p>
    <w:p w:rsidR="001769E6" w:rsidRPr="000F3DA8" w:rsidRDefault="001769E6" w:rsidP="001769E6">
      <w:pPr>
        <w:pStyle w:val="paragraph"/>
      </w:pPr>
      <w:r w:rsidRPr="000F3DA8">
        <w:tab/>
        <w:t>(a)</w:t>
      </w:r>
      <w:r w:rsidRPr="000F3DA8">
        <w:tab/>
        <w:t>if that person has a surety in respect of the recognizance—on the surety; and</w:t>
      </w:r>
    </w:p>
    <w:p w:rsidR="001769E6" w:rsidRPr="000F3DA8" w:rsidRDefault="001769E6" w:rsidP="001769E6">
      <w:pPr>
        <w:pStyle w:val="paragraph"/>
      </w:pPr>
      <w:r w:rsidRPr="000F3DA8">
        <w:tab/>
        <w:t>(b)</w:t>
      </w:r>
      <w:r w:rsidRPr="000F3DA8">
        <w:tab/>
        <w:t>if that person has a probation officer in respect of the recognizance—on the probation officer.</w:t>
      </w:r>
    </w:p>
    <w:p w:rsidR="001769E6" w:rsidRPr="000F3DA8" w:rsidRDefault="001769E6" w:rsidP="001769E6">
      <w:pPr>
        <w:pStyle w:val="subsection"/>
      </w:pPr>
      <w:r w:rsidRPr="000F3DA8">
        <w:tab/>
        <w:t>(6)</w:t>
      </w:r>
      <w:r w:rsidRPr="000F3DA8">
        <w:tab/>
        <w:t xml:space="preserve">Where an application is made under </w:t>
      </w:r>
      <w:r w:rsidR="000F3DA8">
        <w:t>subsection (</w:t>
      </w:r>
      <w:r w:rsidRPr="000F3DA8">
        <w:t>1) by a person other than an authorized person, the person making the application shall cause notice of the application, and of the date, time and place fixed for the hearing of the application, to be served on the Director of Public Prosecutions or, if the Director of Public Prosecutions has not established an office in the State or Territory in which the application is made, on the Director of Legal Services, in that State or Territory, in the Attorney</w:t>
      </w:r>
      <w:r w:rsidR="000F3DA8">
        <w:noBreakHyphen/>
      </w:r>
      <w:r w:rsidRPr="000F3DA8">
        <w:t>General’s Department, and:</w:t>
      </w:r>
    </w:p>
    <w:p w:rsidR="001769E6" w:rsidRPr="000F3DA8" w:rsidRDefault="001769E6" w:rsidP="001769E6">
      <w:pPr>
        <w:pStyle w:val="paragraph"/>
      </w:pPr>
      <w:r w:rsidRPr="000F3DA8">
        <w:tab/>
        <w:t>(a)</w:t>
      </w:r>
      <w:r w:rsidRPr="000F3DA8">
        <w:tab/>
        <w:t>if the application is made by the person who entered into the recognizance and that person has a surety—on the surety;</w:t>
      </w:r>
    </w:p>
    <w:p w:rsidR="001769E6" w:rsidRPr="000F3DA8" w:rsidRDefault="001769E6" w:rsidP="001769E6">
      <w:pPr>
        <w:pStyle w:val="paragraph"/>
      </w:pPr>
      <w:r w:rsidRPr="000F3DA8">
        <w:tab/>
        <w:t>(b)</w:t>
      </w:r>
      <w:r w:rsidRPr="000F3DA8">
        <w:tab/>
        <w:t>if the application is made by a surety in respect of the recognizance—on the person who entered into the recognizance; or</w:t>
      </w:r>
    </w:p>
    <w:p w:rsidR="001769E6" w:rsidRPr="000F3DA8" w:rsidRDefault="001769E6" w:rsidP="001769E6">
      <w:pPr>
        <w:pStyle w:val="paragraph"/>
      </w:pPr>
      <w:r w:rsidRPr="000F3DA8">
        <w:tab/>
        <w:t>(c)</w:t>
      </w:r>
      <w:r w:rsidRPr="000F3DA8">
        <w:tab/>
        <w:t>if the application is made by a probation officer in respect of the recognizance—on the person who entered into the recognizance and, if that person has a surety in respect of the recognizance, on the surety.</w:t>
      </w:r>
    </w:p>
    <w:p w:rsidR="001769E6" w:rsidRPr="000F3DA8" w:rsidRDefault="001769E6" w:rsidP="001769E6">
      <w:pPr>
        <w:pStyle w:val="subsection"/>
      </w:pPr>
      <w:r w:rsidRPr="000F3DA8">
        <w:tab/>
        <w:t>(7)</w:t>
      </w:r>
      <w:r w:rsidRPr="000F3DA8">
        <w:tab/>
        <w:t xml:space="preserve">Where notice of an application under </w:t>
      </w:r>
      <w:r w:rsidR="000F3DA8">
        <w:t>subsection (</w:t>
      </w:r>
      <w:r w:rsidRPr="000F3DA8">
        <w:t xml:space="preserve">1) is served on a surety, the surety is entitled to appear on the hearing of the application and seek to be released from his </w:t>
      </w:r>
      <w:r w:rsidR="00FD2F3D" w:rsidRPr="000F3DA8">
        <w:t xml:space="preserve">or her </w:t>
      </w:r>
      <w:r w:rsidRPr="000F3DA8">
        <w:t>liability as a surety in respect of the recognizance.</w:t>
      </w:r>
    </w:p>
    <w:p w:rsidR="001769E6" w:rsidRPr="000F3DA8" w:rsidRDefault="001769E6" w:rsidP="001769E6">
      <w:pPr>
        <w:pStyle w:val="subsection"/>
      </w:pPr>
      <w:r w:rsidRPr="000F3DA8">
        <w:tab/>
        <w:t>(8)</w:t>
      </w:r>
      <w:r w:rsidRPr="000F3DA8">
        <w:tab/>
        <w:t xml:space="preserve">Subject to </w:t>
      </w:r>
      <w:r w:rsidR="000F3DA8">
        <w:t>subsections (</w:t>
      </w:r>
      <w:r w:rsidRPr="000F3DA8">
        <w:t xml:space="preserve">9) and (10), where under this section a court varies the terms of a recognizance, a person who is a surety in respect of the recognizance, and is not released by the court from his </w:t>
      </w:r>
      <w:r w:rsidR="00A46510" w:rsidRPr="000F3DA8">
        <w:t xml:space="preserve">or her </w:t>
      </w:r>
      <w:r w:rsidRPr="000F3DA8">
        <w:t>liability, continues to be liable as a surety in respect of the recognizance as so varied.</w:t>
      </w:r>
    </w:p>
    <w:p w:rsidR="001769E6" w:rsidRPr="000F3DA8" w:rsidRDefault="001769E6" w:rsidP="001769E6">
      <w:pPr>
        <w:pStyle w:val="subsection"/>
      </w:pPr>
      <w:r w:rsidRPr="000F3DA8">
        <w:tab/>
        <w:t>(9)</w:t>
      </w:r>
      <w:r w:rsidRPr="000F3DA8">
        <w:tab/>
        <w:t>Where under this section a court varies the terms of a recognizance in respect of which a person is a surety:</w:t>
      </w:r>
    </w:p>
    <w:p w:rsidR="001769E6" w:rsidRPr="000F3DA8" w:rsidRDefault="001769E6" w:rsidP="001769E6">
      <w:pPr>
        <w:pStyle w:val="paragraph"/>
      </w:pPr>
      <w:r w:rsidRPr="000F3DA8">
        <w:tab/>
        <w:t>(a)</w:t>
      </w:r>
      <w:r w:rsidRPr="000F3DA8">
        <w:tab/>
        <w:t xml:space="preserve">if the recognizance is varied by extending its duration—the surety ceases to be liable after the expiration of the period for which he </w:t>
      </w:r>
      <w:r w:rsidR="00EB5CD6" w:rsidRPr="000F3DA8">
        <w:t xml:space="preserve">or she </w:t>
      </w:r>
      <w:r w:rsidRPr="000F3DA8">
        <w:t xml:space="preserve">agreed to be liable when he </w:t>
      </w:r>
      <w:r w:rsidR="00EB5CD6" w:rsidRPr="000F3DA8">
        <w:t xml:space="preserve">or she </w:t>
      </w:r>
      <w:r w:rsidRPr="000F3DA8">
        <w:t>became a surety;</w:t>
      </w:r>
    </w:p>
    <w:p w:rsidR="001769E6" w:rsidRPr="000F3DA8" w:rsidRDefault="001769E6" w:rsidP="001769E6">
      <w:pPr>
        <w:pStyle w:val="paragraph"/>
      </w:pPr>
      <w:r w:rsidRPr="000F3DA8">
        <w:tab/>
        <w:t>(b)</w:t>
      </w:r>
      <w:r w:rsidRPr="000F3DA8">
        <w:tab/>
        <w:t>if the recognizance is varied by altering a condition—the surety is not liable in respect of non</w:t>
      </w:r>
      <w:r w:rsidR="000F3DA8">
        <w:noBreakHyphen/>
      </w:r>
      <w:r w:rsidRPr="000F3DA8">
        <w:t>compliance with that condition as altered; and</w:t>
      </w:r>
    </w:p>
    <w:p w:rsidR="001769E6" w:rsidRPr="000F3DA8" w:rsidRDefault="001769E6" w:rsidP="001769E6">
      <w:pPr>
        <w:pStyle w:val="paragraph"/>
        <w:keepNext/>
      </w:pPr>
      <w:r w:rsidRPr="000F3DA8">
        <w:tab/>
        <w:t>(c)</w:t>
      </w:r>
      <w:r w:rsidRPr="000F3DA8">
        <w:tab/>
        <w:t>if the recognizance is altered by the addition of a condition—the surety is not liable in respect of non</w:t>
      </w:r>
      <w:r w:rsidR="000F3DA8">
        <w:noBreakHyphen/>
      </w:r>
      <w:r w:rsidRPr="000F3DA8">
        <w:t>compliance with the additional condition;</w:t>
      </w:r>
    </w:p>
    <w:p w:rsidR="001769E6" w:rsidRPr="000F3DA8" w:rsidRDefault="001769E6" w:rsidP="001769E6">
      <w:pPr>
        <w:pStyle w:val="subsection2"/>
      </w:pPr>
      <w:r w:rsidRPr="000F3DA8">
        <w:t xml:space="preserve">unless he </w:t>
      </w:r>
      <w:r w:rsidR="00EB5CD6" w:rsidRPr="000F3DA8">
        <w:t xml:space="preserve">or she </w:t>
      </w:r>
      <w:r w:rsidRPr="000F3DA8">
        <w:t>agrees to be liable in respect of the recognizance as so varied.</w:t>
      </w:r>
    </w:p>
    <w:p w:rsidR="001769E6" w:rsidRPr="000F3DA8" w:rsidRDefault="001769E6" w:rsidP="001769E6">
      <w:pPr>
        <w:pStyle w:val="subsection"/>
      </w:pPr>
      <w:r w:rsidRPr="000F3DA8">
        <w:tab/>
        <w:t>(10)</w:t>
      </w:r>
      <w:r w:rsidRPr="000F3DA8">
        <w:tab/>
        <w:t>Where under this section a court varies the terms of a recognizance in respect of which a person is a surety by altering a condition, the court shall give directions as to the extent (if any) to which the surety is to continue to be liable in respect of the condition as it existed before the alteration, and the surety continues to be liable in respect of the condition to that extent but not otherwise.</w:t>
      </w:r>
    </w:p>
    <w:p w:rsidR="001769E6" w:rsidRPr="000F3DA8" w:rsidRDefault="001769E6" w:rsidP="001769E6">
      <w:pPr>
        <w:pStyle w:val="subsection"/>
      </w:pPr>
      <w:r w:rsidRPr="000F3DA8">
        <w:tab/>
        <w:t>(11)</w:t>
      </w:r>
      <w:r w:rsidRPr="000F3DA8">
        <w:tab/>
        <w:t>Where under this section a court varies the terms of a recognizance:</w:t>
      </w:r>
    </w:p>
    <w:p w:rsidR="001769E6" w:rsidRPr="000F3DA8" w:rsidRDefault="001769E6" w:rsidP="001769E6">
      <w:pPr>
        <w:pStyle w:val="paragraph"/>
      </w:pPr>
      <w:r w:rsidRPr="000F3DA8">
        <w:tab/>
        <w:t>(a)</w:t>
      </w:r>
      <w:r w:rsidRPr="000F3DA8">
        <w:tab/>
        <w:t>corresponding variations shall, by force of this subsection, be deemed to have been made to the conditions of the order in pursuance of which the recognizance was entered into; and</w:t>
      </w:r>
    </w:p>
    <w:p w:rsidR="001769E6" w:rsidRPr="000F3DA8" w:rsidRDefault="001769E6" w:rsidP="001769E6">
      <w:pPr>
        <w:pStyle w:val="paragraph"/>
      </w:pPr>
      <w:r w:rsidRPr="000F3DA8">
        <w:tab/>
        <w:t>(b)</w:t>
      </w:r>
      <w:r w:rsidRPr="000F3DA8">
        <w:tab/>
        <w:t>section</w:t>
      </w:r>
      <w:r w:rsidR="000F3DA8">
        <w:t> </w:t>
      </w:r>
      <w:r w:rsidRPr="000F3DA8">
        <w:t>20A applies to and in relation to the order, in respect of acts or things done or omitted to be done after the variation, as if references in that section to the conditions of the order were references to the conditions of the order as so deemed to be varied.</w:t>
      </w:r>
    </w:p>
    <w:p w:rsidR="001769E6" w:rsidRPr="000F3DA8" w:rsidRDefault="001769E6" w:rsidP="001769E6">
      <w:pPr>
        <w:pStyle w:val="subsection"/>
      </w:pPr>
      <w:r w:rsidRPr="000F3DA8">
        <w:tab/>
        <w:t>(12)</w:t>
      </w:r>
      <w:r w:rsidRPr="000F3DA8">
        <w:tab/>
        <w:t xml:space="preserve">In this section, </w:t>
      </w:r>
      <w:r w:rsidRPr="000F3DA8">
        <w:rPr>
          <w:b/>
          <w:i/>
        </w:rPr>
        <w:t>authorized person</w:t>
      </w:r>
      <w:r w:rsidRPr="000F3DA8">
        <w:t xml:space="preserve"> means the Attorney</w:t>
      </w:r>
      <w:r w:rsidR="000F3DA8">
        <w:noBreakHyphen/>
      </w:r>
      <w:r w:rsidRPr="000F3DA8">
        <w:t>General, the Director of Public Prosecutions or a person appointed under section</w:t>
      </w:r>
      <w:r w:rsidR="000F3DA8">
        <w:t> </w:t>
      </w:r>
      <w:r w:rsidRPr="000F3DA8">
        <w:t>69 of the</w:t>
      </w:r>
      <w:r w:rsidRPr="000F3DA8">
        <w:rPr>
          <w:i/>
        </w:rPr>
        <w:t xml:space="preserve"> Judiciary Act 1903 </w:t>
      </w:r>
      <w:r w:rsidRPr="000F3DA8">
        <w:t>to prosecute indictable offences against the laws of the Commonwealth.</w:t>
      </w:r>
    </w:p>
    <w:p w:rsidR="001769E6" w:rsidRPr="000F3DA8" w:rsidRDefault="001769E6" w:rsidP="001769E6">
      <w:pPr>
        <w:pStyle w:val="ActHead5"/>
      </w:pPr>
      <w:bookmarkStart w:id="568" w:name="_Toc486498036"/>
      <w:r w:rsidRPr="000F3DA8">
        <w:rPr>
          <w:rStyle w:val="CharSectno"/>
        </w:rPr>
        <w:t>20AB</w:t>
      </w:r>
      <w:r w:rsidRPr="000F3DA8">
        <w:t xml:space="preserve">  Additional sentencing alternatives</w:t>
      </w:r>
      <w:bookmarkEnd w:id="568"/>
    </w:p>
    <w:p w:rsidR="00B74B3F" w:rsidRPr="000F3DA8" w:rsidRDefault="00B74B3F" w:rsidP="00B74B3F">
      <w:pPr>
        <w:pStyle w:val="subsection"/>
      </w:pPr>
      <w:r w:rsidRPr="000F3DA8">
        <w:tab/>
        <w:t>(1)</w:t>
      </w:r>
      <w:r w:rsidRPr="000F3DA8">
        <w:tab/>
        <w:t>A court may pass a sentence, or make an order, in respect of a person convicted before the court in a participating State or participating Territory of a federal offence, if:</w:t>
      </w:r>
    </w:p>
    <w:p w:rsidR="00B74B3F" w:rsidRPr="000F3DA8" w:rsidRDefault="00B74B3F" w:rsidP="00B74B3F">
      <w:pPr>
        <w:pStyle w:val="paragraph"/>
      </w:pPr>
      <w:r w:rsidRPr="000F3DA8">
        <w:tab/>
        <w:t>(a)</w:t>
      </w:r>
      <w:r w:rsidRPr="000F3DA8">
        <w:tab/>
      </w:r>
      <w:r w:rsidR="000F3DA8">
        <w:t>subsection (</w:t>
      </w:r>
      <w:r w:rsidRPr="000F3DA8">
        <w:t>1AA) applies to the sentence or order; and</w:t>
      </w:r>
    </w:p>
    <w:p w:rsidR="00B74B3F" w:rsidRPr="000F3DA8" w:rsidRDefault="00B74B3F" w:rsidP="00B74B3F">
      <w:pPr>
        <w:pStyle w:val="paragraph"/>
      </w:pPr>
      <w:r w:rsidRPr="000F3DA8">
        <w:tab/>
        <w:t>(b)</w:t>
      </w:r>
      <w:r w:rsidRPr="000F3DA8">
        <w:tab/>
        <w:t>under the law of the State or Territory, a court is empowered to pass such a sentence, or make such an order, in respect of a State or Territory offender in corresponding cases; and</w:t>
      </w:r>
    </w:p>
    <w:p w:rsidR="00B74B3F" w:rsidRPr="000F3DA8" w:rsidRDefault="00B74B3F" w:rsidP="00B74B3F">
      <w:pPr>
        <w:pStyle w:val="paragraph"/>
      </w:pPr>
      <w:r w:rsidRPr="000F3DA8">
        <w:tab/>
        <w:t>(c)</w:t>
      </w:r>
      <w:r w:rsidRPr="000F3DA8">
        <w:tab/>
        <w:t>the first</w:t>
      </w:r>
      <w:r w:rsidR="000F3DA8">
        <w:noBreakHyphen/>
      </w:r>
      <w:r w:rsidRPr="000F3DA8">
        <w:t>mentioned court is:</w:t>
      </w:r>
    </w:p>
    <w:p w:rsidR="00B74B3F" w:rsidRPr="000F3DA8" w:rsidRDefault="00B74B3F" w:rsidP="00B74B3F">
      <w:pPr>
        <w:pStyle w:val="paragraphsub"/>
      </w:pPr>
      <w:r w:rsidRPr="000F3DA8">
        <w:tab/>
        <w:t>(i)</w:t>
      </w:r>
      <w:r w:rsidRPr="000F3DA8">
        <w:tab/>
        <w:t xml:space="preserve">empowered as mentioned in </w:t>
      </w:r>
      <w:r w:rsidR="000F3DA8">
        <w:t>paragraph (</w:t>
      </w:r>
      <w:r w:rsidRPr="000F3DA8">
        <w:t>b); or</w:t>
      </w:r>
    </w:p>
    <w:p w:rsidR="00B74B3F" w:rsidRPr="000F3DA8" w:rsidRDefault="00B74B3F" w:rsidP="00B74B3F">
      <w:pPr>
        <w:pStyle w:val="paragraphsub"/>
      </w:pPr>
      <w:r w:rsidRPr="000F3DA8">
        <w:tab/>
        <w:t>(ii)</w:t>
      </w:r>
      <w:r w:rsidRPr="000F3DA8">
        <w:tab/>
        <w:t>a federal court.</w:t>
      </w:r>
    </w:p>
    <w:p w:rsidR="00B74B3F" w:rsidRPr="000F3DA8" w:rsidRDefault="00B74B3F" w:rsidP="00B74B3F">
      <w:pPr>
        <w:pStyle w:val="subsection"/>
      </w:pPr>
      <w:r w:rsidRPr="000F3DA8">
        <w:tab/>
        <w:t>(1AA)</w:t>
      </w:r>
      <w:r w:rsidRPr="000F3DA8">
        <w:tab/>
        <w:t>This subsection applies to a sentence or order that is:</w:t>
      </w:r>
    </w:p>
    <w:p w:rsidR="00B74B3F" w:rsidRPr="000F3DA8" w:rsidRDefault="00B74B3F" w:rsidP="00B74B3F">
      <w:pPr>
        <w:pStyle w:val="paragraph"/>
      </w:pPr>
      <w:r w:rsidRPr="000F3DA8">
        <w:tab/>
        <w:t>(a)</w:t>
      </w:r>
      <w:r w:rsidRPr="000F3DA8">
        <w:tab/>
        <w:t>known as any of the following:</w:t>
      </w:r>
    </w:p>
    <w:p w:rsidR="00B74B3F" w:rsidRPr="000F3DA8" w:rsidRDefault="00B74B3F" w:rsidP="00B74B3F">
      <w:pPr>
        <w:pStyle w:val="paragraphsub"/>
      </w:pPr>
      <w:r w:rsidRPr="000F3DA8">
        <w:tab/>
        <w:t>(i)</w:t>
      </w:r>
      <w:r w:rsidRPr="000F3DA8">
        <w:tab/>
        <w:t>an attendance centre order or attendance order;</w:t>
      </w:r>
    </w:p>
    <w:p w:rsidR="00B74B3F" w:rsidRPr="000F3DA8" w:rsidRDefault="00B74B3F" w:rsidP="00B74B3F">
      <w:pPr>
        <w:pStyle w:val="paragraphsub"/>
      </w:pPr>
      <w:r w:rsidRPr="000F3DA8">
        <w:tab/>
        <w:t>(ii)</w:t>
      </w:r>
      <w:r w:rsidRPr="000F3DA8">
        <w:tab/>
        <w:t>a community based order;</w:t>
      </w:r>
    </w:p>
    <w:p w:rsidR="00B74B3F" w:rsidRPr="000F3DA8" w:rsidRDefault="00B74B3F" w:rsidP="00B74B3F">
      <w:pPr>
        <w:pStyle w:val="paragraphsub"/>
      </w:pPr>
      <w:r w:rsidRPr="000F3DA8">
        <w:tab/>
        <w:t>(iii)</w:t>
      </w:r>
      <w:r w:rsidRPr="000F3DA8">
        <w:tab/>
        <w:t>a community correction order;</w:t>
      </w:r>
    </w:p>
    <w:p w:rsidR="00B74B3F" w:rsidRPr="000F3DA8" w:rsidRDefault="00B74B3F" w:rsidP="00B74B3F">
      <w:pPr>
        <w:pStyle w:val="paragraphsub"/>
      </w:pPr>
      <w:r w:rsidRPr="000F3DA8">
        <w:tab/>
        <w:t>(iv)</w:t>
      </w:r>
      <w:r w:rsidRPr="000F3DA8">
        <w:tab/>
        <w:t>a community custody order;</w:t>
      </w:r>
    </w:p>
    <w:p w:rsidR="00B74B3F" w:rsidRPr="000F3DA8" w:rsidRDefault="00B74B3F" w:rsidP="00B74B3F">
      <w:pPr>
        <w:pStyle w:val="paragraphsub"/>
      </w:pPr>
      <w:r w:rsidRPr="000F3DA8">
        <w:tab/>
        <w:t>(v)</w:t>
      </w:r>
      <w:r w:rsidRPr="000F3DA8">
        <w:tab/>
        <w:t>a community service order;</w:t>
      </w:r>
    </w:p>
    <w:p w:rsidR="00B74B3F" w:rsidRPr="000F3DA8" w:rsidRDefault="00B74B3F" w:rsidP="00B74B3F">
      <w:pPr>
        <w:pStyle w:val="paragraphsub"/>
      </w:pPr>
      <w:r w:rsidRPr="000F3DA8">
        <w:tab/>
        <w:t>(vi)</w:t>
      </w:r>
      <w:r w:rsidRPr="000F3DA8">
        <w:tab/>
        <w:t>a community work order;</w:t>
      </w:r>
    </w:p>
    <w:p w:rsidR="00B74B3F" w:rsidRPr="000F3DA8" w:rsidRDefault="00B74B3F" w:rsidP="00B74B3F">
      <w:pPr>
        <w:pStyle w:val="paragraphsub"/>
      </w:pPr>
      <w:r w:rsidRPr="000F3DA8">
        <w:tab/>
        <w:t>(vii)</w:t>
      </w:r>
      <w:r w:rsidRPr="000F3DA8">
        <w:tab/>
        <w:t>a drug or alcohol treatment order or rehabilitation order;</w:t>
      </w:r>
    </w:p>
    <w:p w:rsidR="00B74B3F" w:rsidRPr="000F3DA8" w:rsidRDefault="00B74B3F" w:rsidP="00B74B3F">
      <w:pPr>
        <w:pStyle w:val="paragraphsub"/>
      </w:pPr>
      <w:r w:rsidRPr="000F3DA8">
        <w:tab/>
        <w:t>(viii)</w:t>
      </w:r>
      <w:r w:rsidRPr="000F3DA8">
        <w:tab/>
        <w:t>a good behaviour order;</w:t>
      </w:r>
    </w:p>
    <w:p w:rsidR="00B74B3F" w:rsidRPr="000F3DA8" w:rsidRDefault="00B74B3F" w:rsidP="00B74B3F">
      <w:pPr>
        <w:pStyle w:val="paragraphsub"/>
      </w:pPr>
      <w:r w:rsidRPr="000F3DA8">
        <w:tab/>
        <w:t>(ix)</w:t>
      </w:r>
      <w:r w:rsidRPr="000F3DA8">
        <w:tab/>
        <w:t>an intensive correction order;</w:t>
      </w:r>
    </w:p>
    <w:p w:rsidR="00B74B3F" w:rsidRPr="000F3DA8" w:rsidRDefault="00B74B3F" w:rsidP="00B74B3F">
      <w:pPr>
        <w:pStyle w:val="paragraphsub"/>
      </w:pPr>
      <w:r w:rsidRPr="000F3DA8">
        <w:tab/>
        <w:t>(x)</w:t>
      </w:r>
      <w:r w:rsidRPr="000F3DA8">
        <w:tab/>
        <w:t>an intensive supervision order;</w:t>
      </w:r>
    </w:p>
    <w:p w:rsidR="00B74B3F" w:rsidRPr="000F3DA8" w:rsidRDefault="00B74B3F" w:rsidP="00B74B3F">
      <w:pPr>
        <w:pStyle w:val="paragraphsub"/>
      </w:pPr>
      <w:r w:rsidRPr="000F3DA8">
        <w:tab/>
        <w:t>(xi)</w:t>
      </w:r>
      <w:r w:rsidRPr="000F3DA8">
        <w:tab/>
        <w:t>a sentence of periodic detention or a periodic detention order;</w:t>
      </w:r>
    </w:p>
    <w:p w:rsidR="00B74B3F" w:rsidRPr="000F3DA8" w:rsidRDefault="00B74B3F" w:rsidP="00B74B3F">
      <w:pPr>
        <w:pStyle w:val="paragraphsub"/>
      </w:pPr>
      <w:r w:rsidRPr="000F3DA8">
        <w:tab/>
        <w:t>(xii)</w:t>
      </w:r>
      <w:r w:rsidRPr="000F3DA8">
        <w:tab/>
        <w:t>a sentence of weekend detention or a weekend detention order;</w:t>
      </w:r>
    </w:p>
    <w:p w:rsidR="00B74B3F" w:rsidRPr="000F3DA8" w:rsidRDefault="00B74B3F" w:rsidP="00B74B3F">
      <w:pPr>
        <w:pStyle w:val="paragraphsub"/>
      </w:pPr>
      <w:r w:rsidRPr="000F3DA8">
        <w:tab/>
        <w:t>(xiii)</w:t>
      </w:r>
      <w:r w:rsidRPr="000F3DA8">
        <w:tab/>
        <w:t>a work order; or</w:t>
      </w:r>
    </w:p>
    <w:p w:rsidR="00B74B3F" w:rsidRPr="000F3DA8" w:rsidRDefault="00B74B3F" w:rsidP="00B74B3F">
      <w:pPr>
        <w:pStyle w:val="paragraph"/>
      </w:pPr>
      <w:r w:rsidRPr="000F3DA8">
        <w:tab/>
        <w:t>(b)</w:t>
      </w:r>
      <w:r w:rsidRPr="000F3DA8">
        <w:tab/>
        <w:t xml:space="preserve">similar to a sentence or order to which </w:t>
      </w:r>
      <w:r w:rsidR="000F3DA8">
        <w:t>paragraph (</w:t>
      </w:r>
      <w:r w:rsidRPr="000F3DA8">
        <w:t>a) applies; or</w:t>
      </w:r>
    </w:p>
    <w:p w:rsidR="00B74B3F" w:rsidRPr="000F3DA8" w:rsidRDefault="00B74B3F" w:rsidP="00B74B3F">
      <w:pPr>
        <w:pStyle w:val="paragraph"/>
      </w:pPr>
      <w:r w:rsidRPr="000F3DA8">
        <w:tab/>
        <w:t>(c)</w:t>
      </w:r>
      <w:r w:rsidRPr="000F3DA8">
        <w:tab/>
        <w:t>prescribed for the purposes of this subsection.</w:t>
      </w:r>
    </w:p>
    <w:p w:rsidR="001769E6" w:rsidRPr="000F3DA8" w:rsidRDefault="001769E6" w:rsidP="001769E6">
      <w:pPr>
        <w:pStyle w:val="subsection"/>
      </w:pPr>
      <w:r w:rsidRPr="000F3DA8">
        <w:tab/>
        <w:t>(1A)</w:t>
      </w:r>
      <w:r w:rsidRPr="000F3DA8">
        <w:tab/>
        <w:t xml:space="preserve">Where the law of a participating State or a participating Territory requires that before passing a sentence, or making an order, of the kind referred to in </w:t>
      </w:r>
      <w:r w:rsidR="000F3DA8">
        <w:t>paragraph (</w:t>
      </w:r>
      <w:r w:rsidR="00EA67CC" w:rsidRPr="000F3DA8">
        <w:t>1)(b)</w:t>
      </w:r>
      <w:r w:rsidRPr="000F3DA8">
        <w:t xml:space="preserve"> a court must first pass another sentence or make another order (whether or not that other sentence or other order is suspended upon the making of the first</w:t>
      </w:r>
      <w:r w:rsidR="000F3DA8">
        <w:noBreakHyphen/>
      </w:r>
      <w:r w:rsidRPr="000F3DA8">
        <w:t>mentioned sentence or order), then, a court is not required, before passing or making that first</w:t>
      </w:r>
      <w:r w:rsidR="000F3DA8">
        <w:noBreakHyphen/>
      </w:r>
      <w:r w:rsidRPr="000F3DA8">
        <w:t>mentioned sentence or order in respect of a person convicted by that court for a federal offence, to pass that other sentence or make that other order.</w:t>
      </w:r>
    </w:p>
    <w:p w:rsidR="001769E6" w:rsidRPr="000F3DA8" w:rsidRDefault="001769E6" w:rsidP="001769E6">
      <w:pPr>
        <w:pStyle w:val="subsection"/>
      </w:pPr>
      <w:r w:rsidRPr="000F3DA8">
        <w:tab/>
        <w:t>(1B)</w:t>
      </w:r>
      <w:r w:rsidRPr="000F3DA8">
        <w:tab/>
        <w:t xml:space="preserve">A court is not precluded from passing a sentence, or making an order, under </w:t>
      </w:r>
      <w:r w:rsidR="000F3DA8">
        <w:t>subsection (</w:t>
      </w:r>
      <w:r w:rsidRPr="000F3DA8">
        <w:t>1) only because the court is empowered under section</w:t>
      </w:r>
      <w:r w:rsidR="000F3DA8">
        <w:t> </w:t>
      </w:r>
      <w:r w:rsidRPr="000F3DA8">
        <w:t>20AC, in relation to a person who has failed to comply with such a sentence or order, to take action that is, or may be, inconsistent with action that, under the law of a participating State or participating Territory, a court of that State or Territory is empowered to take for such a failure by a State or Territory offender.</w:t>
      </w:r>
    </w:p>
    <w:p w:rsidR="001769E6" w:rsidRPr="000F3DA8" w:rsidRDefault="001769E6" w:rsidP="001769E6">
      <w:pPr>
        <w:pStyle w:val="subsection"/>
      </w:pPr>
      <w:r w:rsidRPr="000F3DA8">
        <w:tab/>
        <w:t>(2)</w:t>
      </w:r>
      <w:r w:rsidRPr="000F3DA8">
        <w:tab/>
        <w:t xml:space="preserve">Where a court proposes to pass a sentence, or make an order, under </w:t>
      </w:r>
      <w:r w:rsidR="000F3DA8">
        <w:t>subsection (</w:t>
      </w:r>
      <w:r w:rsidRPr="000F3DA8">
        <w:t>1), it shall, before passing the sentence or making the order, explain or cause to be explained to the person in respect of whom it is proposed to pass the sentence or make the order, in language likely to be readily understood by him</w:t>
      </w:r>
      <w:r w:rsidR="00E32661" w:rsidRPr="000F3DA8">
        <w:t xml:space="preserve"> or her</w:t>
      </w:r>
      <w:r w:rsidRPr="000F3DA8">
        <w:t>:</w:t>
      </w:r>
    </w:p>
    <w:p w:rsidR="001769E6" w:rsidRPr="000F3DA8" w:rsidRDefault="001769E6" w:rsidP="001769E6">
      <w:pPr>
        <w:pStyle w:val="paragraph"/>
      </w:pPr>
      <w:r w:rsidRPr="000F3DA8">
        <w:tab/>
        <w:t>(a)</w:t>
      </w:r>
      <w:r w:rsidRPr="000F3DA8">
        <w:tab/>
        <w:t>the purpose and effect of the proposed sentence or order;</w:t>
      </w:r>
    </w:p>
    <w:p w:rsidR="001769E6" w:rsidRPr="000F3DA8" w:rsidRDefault="001769E6" w:rsidP="001769E6">
      <w:pPr>
        <w:pStyle w:val="paragraph"/>
      </w:pPr>
      <w:r w:rsidRPr="000F3DA8">
        <w:tab/>
        <w:t>(b)</w:t>
      </w:r>
      <w:r w:rsidRPr="000F3DA8">
        <w:tab/>
        <w:t xml:space="preserve">the consequences that may follow if he </w:t>
      </w:r>
      <w:r w:rsidR="00EB5CD6" w:rsidRPr="000F3DA8">
        <w:t xml:space="preserve">or she </w:t>
      </w:r>
      <w:r w:rsidRPr="000F3DA8">
        <w:t xml:space="preserve">fails, without reasonable cause or excuse, to comply with the proposed sentence or order or with any requirements made in relation to the proposed sentence or order by or under the provisions of the laws of the relevant State or Territory that will apply in relation to the proposed sentence or order by virtue of </w:t>
      </w:r>
      <w:r w:rsidR="000F3DA8">
        <w:t>subsection (</w:t>
      </w:r>
      <w:r w:rsidRPr="000F3DA8">
        <w:t>3); and</w:t>
      </w:r>
    </w:p>
    <w:p w:rsidR="001769E6" w:rsidRPr="000F3DA8" w:rsidRDefault="001769E6" w:rsidP="001769E6">
      <w:pPr>
        <w:pStyle w:val="paragraph"/>
      </w:pPr>
      <w:r w:rsidRPr="000F3DA8">
        <w:tab/>
        <w:t>(c)</w:t>
      </w:r>
      <w:r w:rsidRPr="000F3DA8">
        <w:tab/>
        <w:t>if the proposed sentence or order may be revoked or varied under those provisions—that the proposed sentence or order may be so revoked or varied.</w:t>
      </w:r>
    </w:p>
    <w:p w:rsidR="001769E6" w:rsidRPr="000F3DA8" w:rsidRDefault="001769E6" w:rsidP="001769E6">
      <w:pPr>
        <w:pStyle w:val="subsection"/>
      </w:pPr>
      <w:r w:rsidRPr="000F3DA8">
        <w:tab/>
        <w:t>(3)</w:t>
      </w:r>
      <w:r w:rsidRPr="000F3DA8">
        <w:tab/>
        <w:t xml:space="preserve">Where a sentence or order referred to in </w:t>
      </w:r>
      <w:r w:rsidR="000F3DA8">
        <w:t>subsection (</w:t>
      </w:r>
      <w:r w:rsidRPr="000F3DA8">
        <w:t xml:space="preserve">1) is passed or made under that subsection in respect of a person convicted in a State or Territory of a federal offence, the provisions of the laws of the State or Territory with respect to such a sentence or order that is passed or made under those laws shall, so far as those provisions are capable of application and are not inconsistent with the laws of the Commonwealth, apply, by virtue of this subsection, to and in relation to the sentence or order passed or made under </w:t>
      </w:r>
      <w:r w:rsidR="000F3DA8">
        <w:t>subsection (</w:t>
      </w:r>
      <w:r w:rsidRPr="000F3DA8">
        <w:t>1).</w:t>
      </w:r>
    </w:p>
    <w:p w:rsidR="001769E6" w:rsidRPr="000F3DA8" w:rsidRDefault="001769E6" w:rsidP="001769E6">
      <w:pPr>
        <w:pStyle w:val="subsection"/>
      </w:pPr>
      <w:r w:rsidRPr="000F3DA8">
        <w:tab/>
        <w:t>(4)</w:t>
      </w:r>
      <w:r w:rsidRPr="000F3DA8">
        <w:tab/>
        <w:t xml:space="preserve">Where a court passes a sentence, or makes an order, under </w:t>
      </w:r>
      <w:r w:rsidR="000F3DA8">
        <w:t>subsection (</w:t>
      </w:r>
      <w:r w:rsidRPr="000F3DA8">
        <w:t>1) in respect of a person convicted of an offence against the law of the Commonwealth, the court may also do all or any of the following:</w:t>
      </w:r>
    </w:p>
    <w:p w:rsidR="001769E6" w:rsidRPr="000F3DA8" w:rsidRDefault="001769E6" w:rsidP="001769E6">
      <w:pPr>
        <w:pStyle w:val="paragraph"/>
      </w:pPr>
      <w:r w:rsidRPr="000F3DA8">
        <w:tab/>
        <w:t>(a)</w:t>
      </w:r>
      <w:r w:rsidRPr="000F3DA8">
        <w:tab/>
        <w:t>impose any fine or other pecuniary penalty that the court is empowered to impose on the person for the offence;</w:t>
      </w:r>
    </w:p>
    <w:p w:rsidR="001769E6" w:rsidRPr="000F3DA8" w:rsidRDefault="001769E6" w:rsidP="001769E6">
      <w:pPr>
        <w:pStyle w:val="paragraph"/>
      </w:pPr>
      <w:r w:rsidRPr="000F3DA8">
        <w:tab/>
        <w:t>(b)</w:t>
      </w:r>
      <w:r w:rsidRPr="000F3DA8">
        <w:tab/>
        <w:t>make any order requiring the person to make reparation or restitution, or pay compensation, in respect of the offence that the court is empowered to make;</w:t>
      </w:r>
    </w:p>
    <w:p w:rsidR="001769E6" w:rsidRPr="000F3DA8" w:rsidRDefault="001769E6" w:rsidP="001769E6">
      <w:pPr>
        <w:pStyle w:val="paragraph"/>
      </w:pPr>
      <w:r w:rsidRPr="000F3DA8">
        <w:tab/>
        <w:t>(c)</w:t>
      </w:r>
      <w:r w:rsidRPr="000F3DA8">
        <w:tab/>
        <w:t>make any other order that the court is empowered to make.</w:t>
      </w:r>
    </w:p>
    <w:p w:rsidR="001769E6" w:rsidRPr="000F3DA8" w:rsidRDefault="001769E6" w:rsidP="001769E6">
      <w:pPr>
        <w:pStyle w:val="subsection"/>
      </w:pPr>
      <w:r w:rsidRPr="000F3DA8">
        <w:tab/>
        <w:t>(5)</w:t>
      </w:r>
      <w:r w:rsidRPr="000F3DA8">
        <w:tab/>
        <w:t xml:space="preserve">Where a court passes a sentence, or makes an order, under </w:t>
      </w:r>
      <w:r w:rsidR="000F3DA8">
        <w:t>subsection (</w:t>
      </w:r>
      <w:r w:rsidRPr="000F3DA8">
        <w:t>1) in respect of a person, the court shall, as soon as practicable, cause the sentence or order to be reduced to writing and a copy of the sentence or order to be given to, or served on, the person.</w:t>
      </w:r>
    </w:p>
    <w:p w:rsidR="001769E6" w:rsidRPr="000F3DA8" w:rsidRDefault="001769E6" w:rsidP="001769E6">
      <w:pPr>
        <w:pStyle w:val="subsection"/>
      </w:pPr>
      <w:r w:rsidRPr="000F3DA8">
        <w:tab/>
        <w:t>(6)</w:t>
      </w:r>
      <w:r w:rsidRPr="000F3DA8">
        <w:tab/>
      </w:r>
      <w:r w:rsidR="000F3DA8">
        <w:t>Subsection (</w:t>
      </w:r>
      <w:r w:rsidRPr="000F3DA8">
        <w:t>1) does not permit a court (including a federal court) to pass a sentence, or make an order, that involves detention or imprisonment, in respect of the conviction of a person before the court of a minimum non</w:t>
      </w:r>
      <w:r w:rsidR="000F3DA8">
        <w:noBreakHyphen/>
      </w:r>
      <w:r w:rsidRPr="000F3DA8">
        <w:t>parole offence mentioned in section</w:t>
      </w:r>
      <w:r w:rsidR="000F3DA8">
        <w:t> </w:t>
      </w:r>
      <w:r w:rsidRPr="000F3DA8">
        <w:t>19AG.</w:t>
      </w:r>
    </w:p>
    <w:p w:rsidR="001769E6" w:rsidRPr="000F3DA8" w:rsidRDefault="001769E6" w:rsidP="001769E6">
      <w:pPr>
        <w:pStyle w:val="notetext"/>
      </w:pPr>
      <w:r w:rsidRPr="000F3DA8">
        <w:t>Note:</w:t>
      </w:r>
      <w:r w:rsidRPr="000F3DA8">
        <w:tab/>
        <w:t>If the court sentences the person to imprisonment for the minimum non</w:t>
      </w:r>
      <w:r w:rsidR="000F3DA8">
        <w:noBreakHyphen/>
      </w:r>
      <w:r w:rsidRPr="000F3DA8">
        <w:t>parole offence, it must fix a non</w:t>
      </w:r>
      <w:r w:rsidR="000F3DA8">
        <w:noBreakHyphen/>
      </w:r>
      <w:r w:rsidRPr="000F3DA8">
        <w:t>parole period under section</w:t>
      </w:r>
      <w:r w:rsidR="000F3DA8">
        <w:t> </w:t>
      </w:r>
      <w:r w:rsidRPr="000F3DA8">
        <w:t>19AG.</w:t>
      </w:r>
    </w:p>
    <w:p w:rsidR="001769E6" w:rsidRPr="000F3DA8" w:rsidRDefault="001769E6" w:rsidP="001769E6">
      <w:pPr>
        <w:pStyle w:val="ActHead5"/>
      </w:pPr>
      <w:bookmarkStart w:id="569" w:name="_Toc486498037"/>
      <w:r w:rsidRPr="000F3DA8">
        <w:rPr>
          <w:rStyle w:val="CharSectno"/>
        </w:rPr>
        <w:t>20AC</w:t>
      </w:r>
      <w:r w:rsidRPr="000F3DA8">
        <w:t xml:space="preserve">  Failure to comply with sentence passed, or order made, under subsection</w:t>
      </w:r>
      <w:r w:rsidR="000F3DA8">
        <w:t> </w:t>
      </w:r>
      <w:r w:rsidRPr="000F3DA8">
        <w:t>20AB(1)</w:t>
      </w:r>
      <w:bookmarkEnd w:id="569"/>
    </w:p>
    <w:p w:rsidR="001769E6" w:rsidRPr="000F3DA8" w:rsidRDefault="001769E6" w:rsidP="001769E6">
      <w:pPr>
        <w:pStyle w:val="subsection"/>
      </w:pPr>
      <w:r w:rsidRPr="000F3DA8">
        <w:tab/>
        <w:t>(1)</w:t>
      </w:r>
      <w:r w:rsidRPr="000F3DA8">
        <w:tab/>
        <w:t xml:space="preserve">In this section, </w:t>
      </w:r>
      <w:r w:rsidRPr="000F3DA8">
        <w:rPr>
          <w:b/>
          <w:i/>
        </w:rPr>
        <w:t>the applied provisions</w:t>
      </w:r>
      <w:r w:rsidRPr="000F3DA8">
        <w:t>, in relation to a sentence passed or an order made under subsection</w:t>
      </w:r>
      <w:r w:rsidR="000F3DA8">
        <w:t> </w:t>
      </w:r>
      <w:r w:rsidRPr="000F3DA8">
        <w:t>20AB(1), means the provisions of the laws of a State or Territory that apply to and in relation to the sentence or order by virtue of subsection</w:t>
      </w:r>
      <w:r w:rsidR="000F3DA8">
        <w:t> </w:t>
      </w:r>
      <w:r w:rsidRPr="000F3DA8">
        <w:t>20AB(3).</w:t>
      </w:r>
    </w:p>
    <w:p w:rsidR="001769E6" w:rsidRPr="000F3DA8" w:rsidRDefault="001769E6" w:rsidP="001769E6">
      <w:pPr>
        <w:pStyle w:val="subsection"/>
      </w:pPr>
      <w:r w:rsidRPr="000F3DA8">
        <w:tab/>
        <w:t>(2)</w:t>
      </w:r>
      <w:r w:rsidRPr="000F3DA8">
        <w:tab/>
        <w:t>Where a sentence has been passed, or an order has been made, under subsection</w:t>
      </w:r>
      <w:r w:rsidR="000F3DA8">
        <w:t> </w:t>
      </w:r>
      <w:r w:rsidRPr="000F3DA8">
        <w:t>20AB(1) in respect of a person and information is laid before a magistrate, whether before or after the expiration of the period for which the sentence or order is to operate or operated, alleging that the person has, without reasonable cause or excuse, failed to comply with the sentence or order or with any requirements made in relation to the sentence or order by or under the applied provisions, the magistrate may:</w:t>
      </w:r>
    </w:p>
    <w:p w:rsidR="001769E6" w:rsidRPr="000F3DA8" w:rsidRDefault="001769E6" w:rsidP="001769E6">
      <w:pPr>
        <w:pStyle w:val="paragraph"/>
      </w:pPr>
      <w:r w:rsidRPr="000F3DA8">
        <w:tab/>
        <w:t>(a)</w:t>
      </w:r>
      <w:r w:rsidRPr="000F3DA8">
        <w:tab/>
        <w:t>issue a summons directing the person to appear, on a date, at a time and at a place fixed in the summons, before the court by which the sentence was passed or the order was made; or</w:t>
      </w:r>
    </w:p>
    <w:p w:rsidR="001769E6" w:rsidRPr="000F3DA8" w:rsidRDefault="001769E6" w:rsidP="001769E6">
      <w:pPr>
        <w:pStyle w:val="paragraph"/>
      </w:pPr>
      <w:r w:rsidRPr="000F3DA8">
        <w:tab/>
        <w:t>(b)</w:t>
      </w:r>
      <w:r w:rsidRPr="000F3DA8">
        <w:tab/>
        <w:t>if the information is laid on oath and the magistrate is of the opinion that proceedings against the person by summons might not be effective—issue a warrant for the apprehension of the person.</w:t>
      </w:r>
    </w:p>
    <w:p w:rsidR="001769E6" w:rsidRPr="000F3DA8" w:rsidRDefault="001769E6" w:rsidP="001769E6">
      <w:pPr>
        <w:pStyle w:val="subsection"/>
        <w:keepNext/>
      </w:pPr>
      <w:r w:rsidRPr="000F3DA8">
        <w:tab/>
        <w:t>(3)</w:t>
      </w:r>
      <w:r w:rsidRPr="000F3DA8">
        <w:tab/>
        <w:t>Where:</w:t>
      </w:r>
    </w:p>
    <w:p w:rsidR="001769E6" w:rsidRPr="000F3DA8" w:rsidRDefault="001769E6" w:rsidP="001769E6">
      <w:pPr>
        <w:pStyle w:val="paragraph"/>
      </w:pPr>
      <w:r w:rsidRPr="000F3DA8">
        <w:tab/>
        <w:t>(a)</w:t>
      </w:r>
      <w:r w:rsidRPr="000F3DA8">
        <w:tab/>
        <w:t xml:space="preserve">a person who is served with a summons issued under </w:t>
      </w:r>
      <w:r w:rsidR="000F3DA8">
        <w:t>subsection (</w:t>
      </w:r>
      <w:r w:rsidRPr="000F3DA8">
        <w:t>2) fails to attend before the court as required by the summons; or</w:t>
      </w:r>
    </w:p>
    <w:p w:rsidR="001769E6" w:rsidRPr="000F3DA8" w:rsidRDefault="001769E6" w:rsidP="001769E6">
      <w:pPr>
        <w:pStyle w:val="paragraph"/>
      </w:pPr>
      <w:r w:rsidRPr="000F3DA8">
        <w:tab/>
        <w:t>(b)</w:t>
      </w:r>
      <w:r w:rsidRPr="000F3DA8">
        <w:tab/>
        <w:t xml:space="preserve">a person who has been admitted to bail under </w:t>
      </w:r>
      <w:r w:rsidR="000F3DA8">
        <w:t>subsection (</w:t>
      </w:r>
      <w:r w:rsidRPr="000F3DA8">
        <w:t xml:space="preserve">5) fails to attend before the court as required by the condition of his </w:t>
      </w:r>
      <w:r w:rsidR="00A46510" w:rsidRPr="000F3DA8">
        <w:t xml:space="preserve">or her </w:t>
      </w:r>
      <w:r w:rsidRPr="000F3DA8">
        <w:t>bail;</w:t>
      </w:r>
    </w:p>
    <w:p w:rsidR="001769E6" w:rsidRPr="000F3DA8" w:rsidRDefault="001769E6" w:rsidP="001769E6">
      <w:pPr>
        <w:pStyle w:val="subsection2"/>
      </w:pPr>
      <w:r w:rsidRPr="000F3DA8">
        <w:t>the court may, on proof of the service of the summons or of the admission of the person to bail, as the case may be, issue a warrant for the apprehension of the person.</w:t>
      </w:r>
    </w:p>
    <w:p w:rsidR="001769E6" w:rsidRPr="000F3DA8" w:rsidRDefault="001769E6" w:rsidP="001769E6">
      <w:pPr>
        <w:pStyle w:val="subsection"/>
      </w:pPr>
      <w:r w:rsidRPr="000F3DA8">
        <w:tab/>
        <w:t>(4)</w:t>
      </w:r>
      <w:r w:rsidRPr="000F3DA8">
        <w:tab/>
        <w:t xml:space="preserve">A warrant issued under </w:t>
      </w:r>
      <w:r w:rsidR="000F3DA8">
        <w:t>subsection (</w:t>
      </w:r>
      <w:r w:rsidRPr="000F3DA8">
        <w:t xml:space="preserve">2) or (3) shall authorize the apprehension of the person, the bringing of the person before the court as soon as practicable after his </w:t>
      </w:r>
      <w:r w:rsidR="00A46510" w:rsidRPr="000F3DA8">
        <w:t xml:space="preserve">or her </w:t>
      </w:r>
      <w:r w:rsidRPr="000F3DA8">
        <w:t xml:space="preserve">apprehension and the detention of the person in custody until he </w:t>
      </w:r>
      <w:r w:rsidR="00EB5CD6" w:rsidRPr="000F3DA8">
        <w:t xml:space="preserve">or she </w:t>
      </w:r>
      <w:r w:rsidRPr="000F3DA8">
        <w:t xml:space="preserve">is released by order of the court or in accordance with </w:t>
      </w:r>
      <w:r w:rsidR="000F3DA8">
        <w:t>subsection (</w:t>
      </w:r>
      <w:r w:rsidRPr="000F3DA8">
        <w:t>5).</w:t>
      </w:r>
    </w:p>
    <w:p w:rsidR="001769E6" w:rsidRPr="000F3DA8" w:rsidRDefault="001769E6" w:rsidP="001769E6">
      <w:pPr>
        <w:pStyle w:val="subsection"/>
        <w:keepNext/>
        <w:keepLines/>
      </w:pPr>
      <w:r w:rsidRPr="000F3DA8">
        <w:tab/>
        <w:t>(5)</w:t>
      </w:r>
      <w:r w:rsidRPr="000F3DA8">
        <w:tab/>
        <w:t xml:space="preserve">Where a person is apprehended in pursuance of a warrant issued under </w:t>
      </w:r>
      <w:r w:rsidR="000F3DA8">
        <w:t>subsection (</w:t>
      </w:r>
      <w:r w:rsidRPr="000F3DA8">
        <w:t xml:space="preserve">2) or (3) and the court before which he </w:t>
      </w:r>
      <w:r w:rsidR="00EB5CD6" w:rsidRPr="000F3DA8">
        <w:t xml:space="preserve">or she </w:t>
      </w:r>
      <w:r w:rsidRPr="000F3DA8">
        <w:t xml:space="preserve">is to be brought is not sitting at the time of his </w:t>
      </w:r>
      <w:r w:rsidR="00A46510" w:rsidRPr="000F3DA8">
        <w:t xml:space="preserve">or her </w:t>
      </w:r>
      <w:r w:rsidRPr="000F3DA8">
        <w:t>arrest, the person shall be brought before a magistrate, who may:</w:t>
      </w:r>
    </w:p>
    <w:p w:rsidR="001769E6" w:rsidRPr="000F3DA8" w:rsidRDefault="001769E6" w:rsidP="001769E6">
      <w:pPr>
        <w:pStyle w:val="paragraph"/>
      </w:pPr>
      <w:r w:rsidRPr="000F3DA8">
        <w:tab/>
        <w:t>(a)</w:t>
      </w:r>
      <w:r w:rsidRPr="000F3DA8">
        <w:tab/>
        <w:t>admit the person to bail, on such recognizance (with or without sureties) as the magistrate thinks fit, on the condition that the person appears, on such date, at such time and at such place as the magistrate specifies, before that court; or</w:t>
      </w:r>
    </w:p>
    <w:p w:rsidR="001769E6" w:rsidRPr="000F3DA8" w:rsidRDefault="001769E6" w:rsidP="001769E6">
      <w:pPr>
        <w:pStyle w:val="paragraph"/>
      </w:pPr>
      <w:r w:rsidRPr="000F3DA8">
        <w:tab/>
        <w:t>(b)</w:t>
      </w:r>
      <w:r w:rsidRPr="000F3DA8">
        <w:tab/>
        <w:t>direct that the person be kept in custody in accordance with the warrant.</w:t>
      </w:r>
    </w:p>
    <w:p w:rsidR="001769E6" w:rsidRPr="000F3DA8" w:rsidRDefault="001769E6" w:rsidP="001769E6">
      <w:pPr>
        <w:pStyle w:val="subsection"/>
      </w:pPr>
      <w:r w:rsidRPr="000F3DA8">
        <w:tab/>
        <w:t>(6)</w:t>
      </w:r>
      <w:r w:rsidRPr="000F3DA8">
        <w:tab/>
        <w:t>Where, in accordance with this section, a person in respect of whom a sentence has been passed, or an order has been made, under subsection</w:t>
      </w:r>
      <w:r w:rsidR="000F3DA8">
        <w:t> </w:t>
      </w:r>
      <w:r w:rsidRPr="000F3DA8">
        <w:t>20AB(1) appears or is brought before the court by which the sentence was passed or the order was made, the court (whether or not constituted by the judge or magistrate who passed the sentence or made the order), if it is satisfied that the person has, without reasonable cause or excuse, failed to comply with the sentence or order or with any requirements made in relation to the sentence or order by or under the applied provisions, may:</w:t>
      </w:r>
    </w:p>
    <w:p w:rsidR="001769E6" w:rsidRPr="000F3DA8" w:rsidRDefault="001769E6" w:rsidP="001769E6">
      <w:pPr>
        <w:pStyle w:val="paragraph"/>
      </w:pPr>
      <w:r w:rsidRPr="000F3DA8">
        <w:tab/>
        <w:t>(a)</w:t>
      </w:r>
      <w:r w:rsidRPr="000F3DA8">
        <w:tab/>
        <w:t>without prejudice to the continuance of the sentence or order, impose a pecuniary penalty not exceeding 10 penalty units on the person;</w:t>
      </w:r>
    </w:p>
    <w:p w:rsidR="001769E6" w:rsidRPr="000F3DA8" w:rsidRDefault="001769E6" w:rsidP="001769E6">
      <w:pPr>
        <w:pStyle w:val="paragraph"/>
      </w:pPr>
      <w:r w:rsidRPr="000F3DA8">
        <w:tab/>
        <w:t>(b)</w:t>
      </w:r>
      <w:r w:rsidRPr="000F3DA8">
        <w:tab/>
        <w:t xml:space="preserve">revoke the sentence or order and, subject to </w:t>
      </w:r>
      <w:r w:rsidR="000F3DA8">
        <w:t>subsection (</w:t>
      </w:r>
      <w:r w:rsidRPr="000F3DA8">
        <w:t xml:space="preserve">7), deal with the person, for the offence in respect of which the sentence was passed or the order was made, in any manner in which he </w:t>
      </w:r>
      <w:r w:rsidR="00EB5CD6" w:rsidRPr="000F3DA8">
        <w:t xml:space="preserve">or she </w:t>
      </w:r>
      <w:r w:rsidRPr="000F3DA8">
        <w:t xml:space="preserve">could have been dealt with for that offence if the sentence had not been passed or the order had not been made and he </w:t>
      </w:r>
      <w:r w:rsidR="00EB5CD6" w:rsidRPr="000F3DA8">
        <w:t xml:space="preserve">or she </w:t>
      </w:r>
      <w:r w:rsidRPr="000F3DA8">
        <w:t>was before the court for sentence in respect of the offence; or</w:t>
      </w:r>
    </w:p>
    <w:p w:rsidR="001769E6" w:rsidRPr="000F3DA8" w:rsidRDefault="001769E6" w:rsidP="001769E6">
      <w:pPr>
        <w:pStyle w:val="paragraph"/>
      </w:pPr>
      <w:r w:rsidRPr="000F3DA8">
        <w:tab/>
        <w:t>(c)</w:t>
      </w:r>
      <w:r w:rsidRPr="000F3DA8">
        <w:tab/>
        <w:t>take no action.</w:t>
      </w:r>
    </w:p>
    <w:p w:rsidR="001769E6" w:rsidRPr="000F3DA8" w:rsidRDefault="001769E6" w:rsidP="001769E6">
      <w:pPr>
        <w:pStyle w:val="subsection"/>
        <w:keepNext/>
      </w:pPr>
      <w:r w:rsidRPr="000F3DA8">
        <w:tab/>
        <w:t>(7)</w:t>
      </w:r>
      <w:r w:rsidRPr="000F3DA8">
        <w:tab/>
        <w:t>Where a person in respect of whom a sentence has been passed, or an order has been made, under subsection</w:t>
      </w:r>
      <w:r w:rsidR="000F3DA8">
        <w:t> </w:t>
      </w:r>
      <w:r w:rsidRPr="000F3DA8">
        <w:t xml:space="preserve">20AB(1) is dealt with under </w:t>
      </w:r>
      <w:r w:rsidR="000F3DA8">
        <w:t>subsection (</w:t>
      </w:r>
      <w:r w:rsidRPr="000F3DA8">
        <w:t>6) for the offence in respect of which the sentence was passed or the order was made, the court, in so dealing with the person, shall, in addition to any other matters that the court considers should be taken into account, take into account:</w:t>
      </w:r>
    </w:p>
    <w:p w:rsidR="001769E6" w:rsidRPr="000F3DA8" w:rsidRDefault="001769E6" w:rsidP="001769E6">
      <w:pPr>
        <w:pStyle w:val="paragraph"/>
      </w:pPr>
      <w:r w:rsidRPr="000F3DA8">
        <w:tab/>
        <w:t>(a)</w:t>
      </w:r>
      <w:r w:rsidRPr="000F3DA8">
        <w:tab/>
        <w:t>the fact that the sentence was passed or the order was made;</w:t>
      </w:r>
    </w:p>
    <w:p w:rsidR="001769E6" w:rsidRPr="000F3DA8" w:rsidRDefault="001769E6" w:rsidP="001769E6">
      <w:pPr>
        <w:pStyle w:val="paragraph"/>
      </w:pPr>
      <w:r w:rsidRPr="000F3DA8">
        <w:tab/>
        <w:t>(b)</w:t>
      </w:r>
      <w:r w:rsidRPr="000F3DA8">
        <w:tab/>
        <w:t>anything done under the sentence or order; and</w:t>
      </w:r>
    </w:p>
    <w:p w:rsidR="001769E6" w:rsidRPr="000F3DA8" w:rsidRDefault="001769E6" w:rsidP="001769E6">
      <w:pPr>
        <w:pStyle w:val="paragraph"/>
      </w:pPr>
      <w:r w:rsidRPr="000F3DA8">
        <w:tab/>
        <w:t>(c)</w:t>
      </w:r>
      <w:r w:rsidRPr="000F3DA8">
        <w:tab/>
        <w:t>any fine or other pecuniary penalty imposed, and any other order made, for or in respect of the offence.</w:t>
      </w:r>
    </w:p>
    <w:p w:rsidR="001769E6" w:rsidRPr="000F3DA8" w:rsidRDefault="001769E6" w:rsidP="001769E6">
      <w:pPr>
        <w:pStyle w:val="subsection"/>
      </w:pPr>
      <w:r w:rsidRPr="000F3DA8">
        <w:tab/>
        <w:t>(8)</w:t>
      </w:r>
      <w:r w:rsidRPr="000F3DA8">
        <w:tab/>
        <w:t>Where a person in respect of whom a sentence has been passed, or an order has been made, under subsection</w:t>
      </w:r>
      <w:r w:rsidR="000F3DA8">
        <w:t> </w:t>
      </w:r>
      <w:r w:rsidRPr="000F3DA8">
        <w:t xml:space="preserve">20AB(1) is dealt with under </w:t>
      </w:r>
      <w:r w:rsidR="000F3DA8">
        <w:t>subsection (</w:t>
      </w:r>
      <w:r w:rsidRPr="000F3DA8">
        <w:t>6) for the offence in respect of which the sentence was passed or the order was made, there shall be such rights of appeal in respect of the manner in which the person is dealt with for that offence as there would have been if:</w:t>
      </w:r>
    </w:p>
    <w:p w:rsidR="001769E6" w:rsidRPr="000F3DA8" w:rsidRDefault="001769E6" w:rsidP="001769E6">
      <w:pPr>
        <w:pStyle w:val="paragraph"/>
      </w:pPr>
      <w:r w:rsidRPr="000F3DA8">
        <w:tab/>
        <w:t>(a)</w:t>
      </w:r>
      <w:r w:rsidRPr="000F3DA8">
        <w:tab/>
        <w:t>the court had, immediately before so dealing with him</w:t>
      </w:r>
      <w:r w:rsidR="003847CF" w:rsidRPr="000F3DA8">
        <w:t xml:space="preserve"> or her</w:t>
      </w:r>
      <w:r w:rsidRPr="000F3DA8">
        <w:t xml:space="preserve">, convicted him </w:t>
      </w:r>
      <w:r w:rsidR="00A528EE" w:rsidRPr="000F3DA8">
        <w:t xml:space="preserve">or her </w:t>
      </w:r>
      <w:r w:rsidRPr="000F3DA8">
        <w:t>of the offence; and</w:t>
      </w:r>
    </w:p>
    <w:p w:rsidR="001769E6" w:rsidRPr="000F3DA8" w:rsidRDefault="001769E6" w:rsidP="001769E6">
      <w:pPr>
        <w:pStyle w:val="paragraph"/>
      </w:pPr>
      <w:r w:rsidRPr="000F3DA8">
        <w:tab/>
        <w:t>(b)</w:t>
      </w:r>
      <w:r w:rsidRPr="000F3DA8">
        <w:tab/>
        <w:t xml:space="preserve">the manner in which he </w:t>
      </w:r>
      <w:r w:rsidR="00EB5CD6" w:rsidRPr="000F3DA8">
        <w:t xml:space="preserve">or she </w:t>
      </w:r>
      <w:r w:rsidRPr="000F3DA8">
        <w:t>is dealt with had been a sentence passed upon that conviction.</w:t>
      </w:r>
    </w:p>
    <w:p w:rsidR="001769E6" w:rsidRPr="000F3DA8" w:rsidRDefault="001769E6" w:rsidP="001769E6">
      <w:pPr>
        <w:pStyle w:val="subsection"/>
      </w:pPr>
      <w:r w:rsidRPr="000F3DA8">
        <w:tab/>
        <w:t>(9)</w:t>
      </w:r>
      <w:r w:rsidRPr="000F3DA8">
        <w:tab/>
        <w:t>Nothing in this section shall be taken to prevent a sentence passed, or an order made, under subsection</w:t>
      </w:r>
      <w:r w:rsidR="000F3DA8">
        <w:t> </w:t>
      </w:r>
      <w:r w:rsidRPr="000F3DA8">
        <w:t>20AB(1) being revoked or varied under the applied provisions otherwise than for a failure to comply with the sentence or order or with any requirements made in relation to the sentence or order by or under the applied provisions.</w:t>
      </w:r>
    </w:p>
    <w:p w:rsidR="001769E6" w:rsidRPr="000F3DA8" w:rsidRDefault="001769E6" w:rsidP="001769E6">
      <w:pPr>
        <w:pStyle w:val="subsection"/>
      </w:pPr>
      <w:r w:rsidRPr="000F3DA8">
        <w:tab/>
        <w:t>(10)</w:t>
      </w:r>
      <w:r w:rsidRPr="000F3DA8">
        <w:tab/>
        <w:t xml:space="preserve">A pecuniary penalty imposed on a person by virtue of </w:t>
      </w:r>
      <w:r w:rsidR="000F3DA8">
        <w:t>paragraph (</w:t>
      </w:r>
      <w:r w:rsidRPr="000F3DA8">
        <w:t xml:space="preserve">6)(a) shall, for the purposes of the laws of the Commonwealth, and of the States and Territories, with respect to the enforcement and recovery of fines ordered to be paid by offenders, be deemed to be a fine imposed on the person upon his </w:t>
      </w:r>
      <w:r w:rsidR="00A46510" w:rsidRPr="000F3DA8">
        <w:t xml:space="preserve">or her </w:t>
      </w:r>
      <w:r w:rsidRPr="000F3DA8">
        <w:t>conviction for a federal offence.</w:t>
      </w:r>
    </w:p>
    <w:p w:rsidR="001769E6" w:rsidRPr="000F3DA8" w:rsidRDefault="001769E6" w:rsidP="00527FBC">
      <w:pPr>
        <w:pStyle w:val="ActHead3"/>
        <w:pageBreakBefore/>
      </w:pPr>
      <w:bookmarkStart w:id="570" w:name="_Toc486498038"/>
      <w:r w:rsidRPr="000F3DA8">
        <w:rPr>
          <w:rStyle w:val="CharDivNo"/>
        </w:rPr>
        <w:t>Division</w:t>
      </w:r>
      <w:r w:rsidR="000F3DA8" w:rsidRPr="000F3DA8">
        <w:rPr>
          <w:rStyle w:val="CharDivNo"/>
        </w:rPr>
        <w:t> </w:t>
      </w:r>
      <w:r w:rsidRPr="000F3DA8">
        <w:rPr>
          <w:rStyle w:val="CharDivNo"/>
        </w:rPr>
        <w:t>6</w:t>
      </w:r>
      <w:r w:rsidRPr="000F3DA8">
        <w:t>—</w:t>
      </w:r>
      <w:r w:rsidRPr="000F3DA8">
        <w:rPr>
          <w:rStyle w:val="CharDivText"/>
        </w:rPr>
        <w:t>Unfitness to be tried</w:t>
      </w:r>
      <w:bookmarkEnd w:id="570"/>
    </w:p>
    <w:p w:rsidR="001769E6" w:rsidRPr="000F3DA8" w:rsidRDefault="001769E6" w:rsidP="001769E6">
      <w:pPr>
        <w:pStyle w:val="ActHead5"/>
      </w:pPr>
      <w:bookmarkStart w:id="571" w:name="_Toc486498039"/>
      <w:r w:rsidRPr="000F3DA8">
        <w:rPr>
          <w:rStyle w:val="CharSectno"/>
        </w:rPr>
        <w:t>20B</w:t>
      </w:r>
      <w:r w:rsidRPr="000F3DA8">
        <w:t xml:space="preserve">  Consequences of preliminary finding that person unfit to be tried</w:t>
      </w:r>
      <w:bookmarkEnd w:id="571"/>
    </w:p>
    <w:p w:rsidR="001769E6" w:rsidRPr="000F3DA8" w:rsidRDefault="001769E6" w:rsidP="001769E6">
      <w:pPr>
        <w:pStyle w:val="subsection"/>
      </w:pPr>
      <w:r w:rsidRPr="000F3DA8">
        <w:tab/>
        <w:t>(1)</w:t>
      </w:r>
      <w:r w:rsidRPr="000F3DA8">
        <w:tab/>
        <w:t>Where, in proceedings for the commitment of a person for trial of a federal offence on indictment, being proceedings begun after this section commences, the question of the person’s fitness to be tried in respect of the offence, is raised by the prosecution, the person or the person’s legal representative, the magistrate must refer the proceedings to the court to which the proceedings would have been referred had the person been committed for trial.</w:t>
      </w:r>
    </w:p>
    <w:p w:rsidR="001769E6" w:rsidRPr="000F3DA8" w:rsidRDefault="001769E6" w:rsidP="001769E6">
      <w:pPr>
        <w:pStyle w:val="subsection"/>
      </w:pPr>
      <w:r w:rsidRPr="000F3DA8">
        <w:tab/>
        <w:t>(2)</w:t>
      </w:r>
      <w:r w:rsidRPr="000F3DA8">
        <w:tab/>
        <w:t>If the court to which the proceedings have been referred finds the person charged to be fit to be tried, the court must remit the proceedings to the magistrate and proceedings for the commitment must be continued as soon as practicable.</w:t>
      </w:r>
    </w:p>
    <w:p w:rsidR="001769E6" w:rsidRPr="000F3DA8" w:rsidRDefault="001769E6" w:rsidP="001769E6">
      <w:pPr>
        <w:pStyle w:val="subsection"/>
      </w:pPr>
      <w:r w:rsidRPr="000F3DA8">
        <w:tab/>
        <w:t>(3)</w:t>
      </w:r>
      <w:r w:rsidRPr="000F3DA8">
        <w:tab/>
        <w:t>Where a court:</w:t>
      </w:r>
    </w:p>
    <w:p w:rsidR="001769E6" w:rsidRPr="000F3DA8" w:rsidRDefault="001769E6" w:rsidP="001769E6">
      <w:pPr>
        <w:pStyle w:val="paragraph"/>
      </w:pPr>
      <w:r w:rsidRPr="000F3DA8">
        <w:tab/>
        <w:t>(a)</w:t>
      </w:r>
      <w:r w:rsidRPr="000F3DA8">
        <w:tab/>
        <w:t xml:space="preserve">to which proceedings have been referred under </w:t>
      </w:r>
      <w:r w:rsidR="000F3DA8">
        <w:t>subsection (</w:t>
      </w:r>
      <w:r w:rsidRPr="000F3DA8">
        <w:t>1); or</w:t>
      </w:r>
    </w:p>
    <w:p w:rsidR="001769E6" w:rsidRPr="000F3DA8" w:rsidRDefault="001769E6" w:rsidP="001769E6">
      <w:pPr>
        <w:pStyle w:val="paragraph"/>
      </w:pPr>
      <w:r w:rsidRPr="000F3DA8">
        <w:tab/>
        <w:t>(b)</w:t>
      </w:r>
      <w:r w:rsidRPr="000F3DA8">
        <w:tab/>
        <w:t>before which a person appears in proceedings for trial of a federal offence on indictment, being proceedings begun after this section commences;</w:t>
      </w:r>
    </w:p>
    <w:p w:rsidR="001769E6" w:rsidRPr="000F3DA8" w:rsidRDefault="001769E6" w:rsidP="001769E6">
      <w:pPr>
        <w:pStyle w:val="subsection2"/>
      </w:pPr>
      <w:r w:rsidRPr="000F3DA8">
        <w:t>finds the person charged unfit to be tried, the court must determine whether there has been established a prima facie</w:t>
      </w:r>
      <w:r w:rsidRPr="000F3DA8">
        <w:rPr>
          <w:i/>
        </w:rPr>
        <w:t xml:space="preserve"> </w:t>
      </w:r>
      <w:r w:rsidRPr="000F3DA8">
        <w:t>case that the person committed the offence concerned.</w:t>
      </w:r>
    </w:p>
    <w:p w:rsidR="001769E6" w:rsidRPr="000F3DA8" w:rsidRDefault="001769E6" w:rsidP="001769E6">
      <w:pPr>
        <w:pStyle w:val="subsection"/>
      </w:pPr>
      <w:r w:rsidRPr="000F3DA8">
        <w:tab/>
        <w:t>(4)</w:t>
      </w:r>
      <w:r w:rsidRPr="000F3DA8">
        <w:tab/>
        <w:t xml:space="preserve">Where a magistrate refers proceedings to a court under </w:t>
      </w:r>
      <w:r w:rsidR="000F3DA8">
        <w:t>subsection (</w:t>
      </w:r>
      <w:r w:rsidRPr="000F3DA8">
        <w:t xml:space="preserve">1), the magistrate may order the person charged to be detained in prison or in hospital for so long only as is reasonably necessary to allow the court to which the person is referred to determine whether it will make an order under </w:t>
      </w:r>
      <w:r w:rsidR="000F3DA8">
        <w:t>subsection (</w:t>
      </w:r>
      <w:r w:rsidRPr="000F3DA8">
        <w:t>2) remitting the person to the magistrate, an order under section</w:t>
      </w:r>
      <w:r w:rsidR="000F3DA8">
        <w:t> </w:t>
      </w:r>
      <w:r w:rsidRPr="000F3DA8">
        <w:t>20BA dismissing the charge or an order under section</w:t>
      </w:r>
      <w:r w:rsidR="000F3DA8">
        <w:t> </w:t>
      </w:r>
      <w:r w:rsidRPr="000F3DA8">
        <w:t>20BB detaining the person in prison or hospital or granting the person bail.</w:t>
      </w:r>
    </w:p>
    <w:p w:rsidR="001769E6" w:rsidRPr="000F3DA8" w:rsidRDefault="001769E6" w:rsidP="001769E6">
      <w:pPr>
        <w:pStyle w:val="subsection"/>
      </w:pPr>
      <w:r w:rsidRPr="000F3DA8">
        <w:tab/>
        <w:t>(5)</w:t>
      </w:r>
      <w:r w:rsidRPr="000F3DA8">
        <w:tab/>
        <w:t xml:space="preserve">Where a court finds a person, other than a person in respect of whom proceedings have been referred to it by a magistrate under </w:t>
      </w:r>
      <w:r w:rsidR="000F3DA8">
        <w:t>subsection (</w:t>
      </w:r>
      <w:r w:rsidRPr="000F3DA8">
        <w:t>1), to be unfit to be tried, the court may order the person to be detained in prison or hospital for so long only as is reasonably necessary to allow the court to determine whether it will make an order under section</w:t>
      </w:r>
      <w:r w:rsidR="000F3DA8">
        <w:t> </w:t>
      </w:r>
      <w:r w:rsidRPr="000F3DA8">
        <w:t>20BA dismissing the charge or an order under section</w:t>
      </w:r>
      <w:r w:rsidR="000F3DA8">
        <w:t> </w:t>
      </w:r>
      <w:r w:rsidRPr="000F3DA8">
        <w:t>20BB detaining the person in prison or hospital or granting the person bail.</w:t>
      </w:r>
    </w:p>
    <w:p w:rsidR="001769E6" w:rsidRPr="000F3DA8" w:rsidRDefault="001769E6" w:rsidP="001769E6">
      <w:pPr>
        <w:pStyle w:val="subsection"/>
      </w:pPr>
      <w:r w:rsidRPr="000F3DA8">
        <w:tab/>
        <w:t>(6)</w:t>
      </w:r>
      <w:r w:rsidRPr="000F3DA8">
        <w:tab/>
        <w:t xml:space="preserve">For the purposes of </w:t>
      </w:r>
      <w:r w:rsidR="000F3DA8">
        <w:t>subsection (</w:t>
      </w:r>
      <w:r w:rsidRPr="000F3DA8">
        <w:t>3), a prima facie</w:t>
      </w:r>
      <w:r w:rsidRPr="000F3DA8">
        <w:rPr>
          <w:i/>
        </w:rPr>
        <w:t xml:space="preserve"> </w:t>
      </w:r>
      <w:r w:rsidRPr="000F3DA8">
        <w:t>case is established if there is evidence that would (except for the circumstances by reason of which the person is unfit to be tried) provide sufficient grounds to put the person on trial in relation to the offence.</w:t>
      </w:r>
    </w:p>
    <w:p w:rsidR="001769E6" w:rsidRPr="000F3DA8" w:rsidRDefault="001769E6" w:rsidP="001769E6">
      <w:pPr>
        <w:pStyle w:val="subsection"/>
      </w:pPr>
      <w:r w:rsidRPr="000F3DA8">
        <w:tab/>
        <w:t>(7)</w:t>
      </w:r>
      <w:r w:rsidRPr="000F3DA8">
        <w:tab/>
        <w:t xml:space="preserve">In proceedings to determine whether, for the purposes of </w:t>
      </w:r>
      <w:r w:rsidR="000F3DA8">
        <w:t>subsection (</w:t>
      </w:r>
      <w:r w:rsidRPr="000F3DA8">
        <w:t>3), a prima facie</w:t>
      </w:r>
      <w:r w:rsidRPr="000F3DA8">
        <w:rPr>
          <w:i/>
        </w:rPr>
        <w:t xml:space="preserve"> </w:t>
      </w:r>
      <w:r w:rsidRPr="000F3DA8">
        <w:t>case has been established:</w:t>
      </w:r>
    </w:p>
    <w:p w:rsidR="001769E6" w:rsidRPr="000F3DA8" w:rsidRDefault="001769E6" w:rsidP="001769E6">
      <w:pPr>
        <w:pStyle w:val="paragraph"/>
      </w:pPr>
      <w:r w:rsidRPr="000F3DA8">
        <w:tab/>
        <w:t>(a)</w:t>
      </w:r>
      <w:r w:rsidRPr="000F3DA8">
        <w:tab/>
        <w:t>the person may give evidence or make an unsworn statement; and</w:t>
      </w:r>
    </w:p>
    <w:p w:rsidR="001769E6" w:rsidRPr="000F3DA8" w:rsidRDefault="001769E6" w:rsidP="001769E6">
      <w:pPr>
        <w:pStyle w:val="paragraph"/>
      </w:pPr>
      <w:r w:rsidRPr="000F3DA8">
        <w:tab/>
        <w:t>(b)</w:t>
      </w:r>
      <w:r w:rsidRPr="000F3DA8">
        <w:tab/>
        <w:t>the person may raise any defence that could properly be raised if the proceedings were a trial for that offence; and</w:t>
      </w:r>
    </w:p>
    <w:p w:rsidR="001769E6" w:rsidRPr="000F3DA8" w:rsidRDefault="001769E6" w:rsidP="001769E6">
      <w:pPr>
        <w:pStyle w:val="paragraph"/>
      </w:pPr>
      <w:r w:rsidRPr="000F3DA8">
        <w:tab/>
        <w:t>(c)</w:t>
      </w:r>
      <w:r w:rsidRPr="000F3DA8">
        <w:tab/>
        <w:t>the court may seek such other evidence, whether oral or in writing, as it considers likely to assist in determining the matter.</w:t>
      </w:r>
    </w:p>
    <w:p w:rsidR="001769E6" w:rsidRPr="000F3DA8" w:rsidRDefault="001769E6" w:rsidP="001769E6">
      <w:pPr>
        <w:pStyle w:val="ActHead5"/>
      </w:pPr>
      <w:bookmarkStart w:id="572" w:name="_Toc486498040"/>
      <w:r w:rsidRPr="000F3DA8">
        <w:rPr>
          <w:rStyle w:val="CharSectno"/>
        </w:rPr>
        <w:t>20BA</w:t>
      </w:r>
      <w:r w:rsidRPr="000F3DA8">
        <w:t xml:space="preserve">  Upon determining prima facie</w:t>
      </w:r>
      <w:r w:rsidRPr="000F3DA8">
        <w:rPr>
          <w:i/>
        </w:rPr>
        <w:t xml:space="preserve"> </w:t>
      </w:r>
      <w:r w:rsidRPr="000F3DA8">
        <w:t>case, court to dismiss charge or to determine fitness within 12 months</w:t>
      </w:r>
      <w:bookmarkEnd w:id="572"/>
    </w:p>
    <w:p w:rsidR="001769E6" w:rsidRPr="000F3DA8" w:rsidRDefault="001769E6" w:rsidP="001769E6">
      <w:pPr>
        <w:pStyle w:val="subsection"/>
      </w:pPr>
      <w:r w:rsidRPr="000F3DA8">
        <w:tab/>
        <w:t>(1)</w:t>
      </w:r>
      <w:r w:rsidRPr="000F3DA8">
        <w:tab/>
        <w:t>Where the court determines that there has not been established a prima facie</w:t>
      </w:r>
      <w:r w:rsidRPr="000F3DA8">
        <w:rPr>
          <w:i/>
        </w:rPr>
        <w:t xml:space="preserve"> </w:t>
      </w:r>
      <w:r w:rsidRPr="000F3DA8">
        <w:t>case that the person committed the offence, the court must, by order, dismiss the charge against the person and, if the person is in custody, order the release of the person from custody.</w:t>
      </w:r>
    </w:p>
    <w:p w:rsidR="001769E6" w:rsidRPr="000F3DA8" w:rsidRDefault="001769E6" w:rsidP="001769E6">
      <w:pPr>
        <w:pStyle w:val="subsection"/>
      </w:pPr>
      <w:r w:rsidRPr="000F3DA8">
        <w:tab/>
        <w:t>(2)</w:t>
      </w:r>
      <w:r w:rsidRPr="000F3DA8">
        <w:tab/>
        <w:t>Where the court determines that there has been established a prima facie</w:t>
      </w:r>
      <w:r w:rsidRPr="000F3DA8">
        <w:rPr>
          <w:i/>
        </w:rPr>
        <w:t xml:space="preserve"> </w:t>
      </w:r>
      <w:r w:rsidRPr="000F3DA8">
        <w:t>case that the person committed the offence, but the court is of the opinion, having regard to:</w:t>
      </w:r>
    </w:p>
    <w:p w:rsidR="001769E6" w:rsidRPr="000F3DA8" w:rsidRDefault="001769E6" w:rsidP="001769E6">
      <w:pPr>
        <w:pStyle w:val="paragraph"/>
      </w:pPr>
      <w:r w:rsidRPr="000F3DA8">
        <w:tab/>
        <w:t>(a)</w:t>
      </w:r>
      <w:r w:rsidRPr="000F3DA8">
        <w:tab/>
        <w:t>the character, antecedents, age, health or mental condition of the person; or</w:t>
      </w:r>
    </w:p>
    <w:p w:rsidR="001769E6" w:rsidRPr="000F3DA8" w:rsidRDefault="001769E6" w:rsidP="001769E6">
      <w:pPr>
        <w:pStyle w:val="paragraph"/>
      </w:pPr>
      <w:r w:rsidRPr="000F3DA8">
        <w:tab/>
        <w:t>(b)</w:t>
      </w:r>
      <w:r w:rsidRPr="000F3DA8">
        <w:tab/>
        <w:t>the extent (if any) to which the offence is of a trivial nature; or</w:t>
      </w:r>
    </w:p>
    <w:p w:rsidR="001769E6" w:rsidRPr="000F3DA8" w:rsidRDefault="001769E6" w:rsidP="001769E6">
      <w:pPr>
        <w:pStyle w:val="paragraph"/>
      </w:pPr>
      <w:r w:rsidRPr="000F3DA8">
        <w:tab/>
        <w:t>(c)</w:t>
      </w:r>
      <w:r w:rsidRPr="000F3DA8">
        <w:tab/>
        <w:t>the extent (if any) to which the offence was committed under extenuating circumstances;</w:t>
      </w:r>
    </w:p>
    <w:p w:rsidR="001769E6" w:rsidRPr="000F3DA8" w:rsidRDefault="001769E6" w:rsidP="001769E6">
      <w:pPr>
        <w:pStyle w:val="subsection2"/>
      </w:pPr>
      <w:r w:rsidRPr="000F3DA8">
        <w:t>that it is inappropriate to inflict any punishment, or to inflict any punishment other than a nominal punishment, the court must, by order, dismiss the charge and, if the person is in custody, order the release of the person from custody.</w:t>
      </w:r>
    </w:p>
    <w:p w:rsidR="001769E6" w:rsidRPr="000F3DA8" w:rsidRDefault="001769E6" w:rsidP="001769E6">
      <w:pPr>
        <w:pStyle w:val="subsection"/>
      </w:pPr>
      <w:r w:rsidRPr="000F3DA8">
        <w:tab/>
        <w:t>(3)</w:t>
      </w:r>
      <w:r w:rsidRPr="000F3DA8">
        <w:tab/>
        <w:t>Where the court orders that the person be released from custody, the person must be released accordingly.</w:t>
      </w:r>
    </w:p>
    <w:p w:rsidR="001769E6" w:rsidRPr="000F3DA8" w:rsidRDefault="001769E6" w:rsidP="001769E6">
      <w:pPr>
        <w:pStyle w:val="subsection"/>
      </w:pPr>
      <w:r w:rsidRPr="000F3DA8">
        <w:tab/>
        <w:t>(4)</w:t>
      </w:r>
      <w:r w:rsidRPr="000F3DA8">
        <w:tab/>
        <w:t>Where the court determines that there has been established a prima facie</w:t>
      </w:r>
      <w:r w:rsidRPr="000F3DA8">
        <w:rPr>
          <w:i/>
        </w:rPr>
        <w:t xml:space="preserve"> </w:t>
      </w:r>
      <w:r w:rsidRPr="000F3DA8">
        <w:t xml:space="preserve">case that the person committed the offence, but the court does not dismiss the charge under </w:t>
      </w:r>
      <w:r w:rsidR="000F3DA8">
        <w:t>subsection (</w:t>
      </w:r>
      <w:r w:rsidRPr="000F3DA8">
        <w:t>2), the court must, as soon as practicable after making that first</w:t>
      </w:r>
      <w:r w:rsidR="000F3DA8">
        <w:noBreakHyphen/>
      </w:r>
      <w:r w:rsidRPr="000F3DA8">
        <w:t>mentioned determination, determine whether, on the balance of probabilities, the person will become fit to be tried, within the period of 12 months after the day the person was found to be unfit to be tried.</w:t>
      </w:r>
    </w:p>
    <w:p w:rsidR="001769E6" w:rsidRPr="000F3DA8" w:rsidRDefault="001769E6" w:rsidP="001769E6">
      <w:pPr>
        <w:pStyle w:val="subsection"/>
      </w:pPr>
      <w:r w:rsidRPr="000F3DA8">
        <w:tab/>
        <w:t>(5)</w:t>
      </w:r>
      <w:r w:rsidRPr="000F3DA8">
        <w:tab/>
        <w:t xml:space="preserve">A court must not make a determination under </w:t>
      </w:r>
      <w:r w:rsidR="000F3DA8">
        <w:t>subsection (</w:t>
      </w:r>
      <w:r w:rsidRPr="000F3DA8">
        <w:t>4) unless the court has obtained, and considered, written or oral evidence from a duly qualified psychiatrist and one other duly qualified medical practitioner.</w:t>
      </w:r>
    </w:p>
    <w:p w:rsidR="001769E6" w:rsidRPr="000F3DA8" w:rsidRDefault="001769E6" w:rsidP="001769E6">
      <w:pPr>
        <w:pStyle w:val="subsection"/>
      </w:pPr>
      <w:r w:rsidRPr="000F3DA8">
        <w:tab/>
        <w:t>(6)</w:t>
      </w:r>
      <w:r w:rsidRPr="000F3DA8">
        <w:tab/>
        <w:t xml:space="preserve">Nothing in </w:t>
      </w:r>
      <w:r w:rsidR="000F3DA8">
        <w:t>subsection (</w:t>
      </w:r>
      <w:r w:rsidRPr="000F3DA8">
        <w:t>5) prevents a court from obtaining written or oral evidence from such other persons, bodies or organisations as the court considers appropriate.</w:t>
      </w:r>
    </w:p>
    <w:p w:rsidR="001769E6" w:rsidRPr="000F3DA8" w:rsidRDefault="001769E6" w:rsidP="001769E6">
      <w:pPr>
        <w:pStyle w:val="ActHead5"/>
      </w:pPr>
      <w:bookmarkStart w:id="573" w:name="_Toc486498041"/>
      <w:r w:rsidRPr="000F3DA8">
        <w:rPr>
          <w:rStyle w:val="CharSectno"/>
        </w:rPr>
        <w:t>20BB</w:t>
      </w:r>
      <w:r w:rsidRPr="000F3DA8">
        <w:t xml:space="preserve">  Persons found by a court to be likely to be fit within 12 months</w:t>
      </w:r>
      <w:bookmarkEnd w:id="573"/>
    </w:p>
    <w:p w:rsidR="001769E6" w:rsidRPr="000F3DA8" w:rsidRDefault="001769E6" w:rsidP="001769E6">
      <w:pPr>
        <w:pStyle w:val="subsection"/>
      </w:pPr>
      <w:r w:rsidRPr="000F3DA8">
        <w:tab/>
        <w:t>(1)</w:t>
      </w:r>
      <w:r w:rsidRPr="000F3DA8">
        <w:tab/>
        <w:t>Where a court determines, under subsection</w:t>
      </w:r>
      <w:r w:rsidR="000F3DA8">
        <w:t> </w:t>
      </w:r>
      <w:r w:rsidRPr="000F3DA8">
        <w:t>20BA(4), that a person charged with a federal offence who was found unfit to be tried will become fit to be tried within a period of 12 months after that finding, the court must, at the time of making that determination, also determine:</w:t>
      </w:r>
    </w:p>
    <w:p w:rsidR="001769E6" w:rsidRPr="000F3DA8" w:rsidRDefault="001769E6" w:rsidP="001769E6">
      <w:pPr>
        <w:pStyle w:val="paragraph"/>
      </w:pPr>
      <w:r w:rsidRPr="000F3DA8">
        <w:tab/>
        <w:t>(a)</w:t>
      </w:r>
      <w:r w:rsidRPr="000F3DA8">
        <w:tab/>
        <w:t>whether the person is suffering from a mental illness, or a mental condition, for which treatment is available in a hospital; and</w:t>
      </w:r>
    </w:p>
    <w:p w:rsidR="001769E6" w:rsidRPr="000F3DA8" w:rsidRDefault="001769E6" w:rsidP="001769E6">
      <w:pPr>
        <w:pStyle w:val="paragraph"/>
      </w:pPr>
      <w:r w:rsidRPr="000F3DA8">
        <w:tab/>
        <w:t>(b)</w:t>
      </w:r>
      <w:r w:rsidRPr="000F3DA8">
        <w:tab/>
        <w:t>if so—whether the person objects to being detained in a hospital.</w:t>
      </w:r>
    </w:p>
    <w:p w:rsidR="001769E6" w:rsidRPr="000F3DA8" w:rsidRDefault="001769E6" w:rsidP="001769E6">
      <w:pPr>
        <w:pStyle w:val="subsection"/>
      </w:pPr>
      <w:r w:rsidRPr="000F3DA8">
        <w:tab/>
        <w:t>(2)</w:t>
      </w:r>
      <w:r w:rsidRPr="000F3DA8">
        <w:tab/>
        <w:t xml:space="preserve">Where a court has made a determination under </w:t>
      </w:r>
      <w:r w:rsidR="000F3DA8">
        <w:t>subsection (</w:t>
      </w:r>
      <w:r w:rsidRPr="000F3DA8">
        <w:t>1), the court must:</w:t>
      </w:r>
    </w:p>
    <w:p w:rsidR="001769E6" w:rsidRPr="000F3DA8" w:rsidRDefault="001769E6" w:rsidP="001769E6">
      <w:pPr>
        <w:pStyle w:val="paragraph"/>
      </w:pPr>
      <w:r w:rsidRPr="000F3DA8">
        <w:tab/>
        <w:t>(a)</w:t>
      </w:r>
      <w:r w:rsidRPr="000F3DA8">
        <w:tab/>
        <w:t>where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rsidR="001769E6" w:rsidRPr="000F3DA8" w:rsidRDefault="001769E6" w:rsidP="001769E6">
      <w:pPr>
        <w:pStyle w:val="paragraph"/>
      </w:pPr>
      <w:r w:rsidRPr="000F3DA8">
        <w:tab/>
        <w:t>(b)</w:t>
      </w:r>
      <w:r w:rsidRPr="000F3DA8">
        <w:tab/>
        <w:t>otherwise:</w:t>
      </w:r>
    </w:p>
    <w:p w:rsidR="001769E6" w:rsidRPr="000F3DA8" w:rsidRDefault="001769E6" w:rsidP="001769E6">
      <w:pPr>
        <w:pStyle w:val="paragraphsub"/>
      </w:pPr>
      <w:r w:rsidRPr="000F3DA8">
        <w:tab/>
        <w:t>(i)</w:t>
      </w:r>
      <w:r w:rsidRPr="000F3DA8">
        <w:tab/>
        <w:t>order that the person be taken to and detained in a place other than a hospital (including a prison); or</w:t>
      </w:r>
    </w:p>
    <w:p w:rsidR="001769E6" w:rsidRPr="000F3DA8" w:rsidRDefault="001769E6" w:rsidP="001769E6">
      <w:pPr>
        <w:pStyle w:val="paragraphsub"/>
      </w:pPr>
      <w:r w:rsidRPr="000F3DA8">
        <w:tab/>
        <w:t>(ii)</w:t>
      </w:r>
      <w:r w:rsidRPr="000F3DA8">
        <w:tab/>
        <w:t>grant the person bail on condition that the person live at an address or in a place specified by the court;</w:t>
      </w:r>
    </w:p>
    <w:p w:rsidR="001769E6" w:rsidRPr="000F3DA8" w:rsidRDefault="001769E6" w:rsidP="001769E6">
      <w:pPr>
        <w:pStyle w:val="subsection2"/>
      </w:pPr>
      <w:r w:rsidRPr="000F3DA8">
        <w:t>for a period ending:</w:t>
      </w:r>
    </w:p>
    <w:p w:rsidR="001769E6" w:rsidRPr="000F3DA8" w:rsidRDefault="001769E6" w:rsidP="001769E6">
      <w:pPr>
        <w:pStyle w:val="paragraph"/>
      </w:pPr>
      <w:r w:rsidRPr="000F3DA8">
        <w:tab/>
        <w:t>(c)</w:t>
      </w:r>
      <w:r w:rsidRPr="000F3DA8">
        <w:tab/>
        <w:t>when the person becomes fit to be tried; or</w:t>
      </w:r>
    </w:p>
    <w:p w:rsidR="001769E6" w:rsidRPr="000F3DA8" w:rsidRDefault="001769E6" w:rsidP="001769E6">
      <w:pPr>
        <w:pStyle w:val="paragraph"/>
        <w:keepNext/>
      </w:pPr>
      <w:r w:rsidRPr="000F3DA8">
        <w:tab/>
        <w:t>(d)</w:t>
      </w:r>
      <w:r w:rsidRPr="000F3DA8">
        <w:tab/>
        <w:t xml:space="preserve">when, as soon as practicable after the end of the 12 months referred to in </w:t>
      </w:r>
      <w:r w:rsidR="000F3DA8">
        <w:t>subsection (</w:t>
      </w:r>
      <w:r w:rsidRPr="000F3DA8">
        <w:t>1), the court makes an order under subsection</w:t>
      </w:r>
      <w:r w:rsidR="000F3DA8">
        <w:t> </w:t>
      </w:r>
      <w:r w:rsidRPr="000F3DA8">
        <w:t xml:space="preserve">20BC(2) or (5) as applied under </w:t>
      </w:r>
      <w:r w:rsidR="000F3DA8">
        <w:t>subsection (</w:t>
      </w:r>
      <w:r w:rsidRPr="000F3DA8">
        <w:t>4);</w:t>
      </w:r>
    </w:p>
    <w:p w:rsidR="001769E6" w:rsidRPr="000F3DA8" w:rsidRDefault="001769E6" w:rsidP="001769E6">
      <w:pPr>
        <w:pStyle w:val="subsection2"/>
      </w:pPr>
      <w:r w:rsidRPr="000F3DA8">
        <w:t>whichever happens first.</w:t>
      </w:r>
    </w:p>
    <w:p w:rsidR="001769E6" w:rsidRPr="000F3DA8" w:rsidRDefault="001769E6" w:rsidP="001769E6">
      <w:pPr>
        <w:pStyle w:val="subsection"/>
      </w:pPr>
      <w:r w:rsidRPr="000F3DA8">
        <w:tab/>
        <w:t>(3)</w:t>
      </w:r>
      <w:r w:rsidRPr="000F3DA8">
        <w:tab/>
        <w:t>Where a court determines, under subsection</w:t>
      </w:r>
      <w:r w:rsidR="000F3DA8">
        <w:t> </w:t>
      </w:r>
      <w:r w:rsidRPr="000F3DA8">
        <w:t>20BA(4), that a person charged with a federal offence who was found unfit to be tried will become fit to be tried within 12 months after that finding then, if the person becomes fit within that period:</w:t>
      </w:r>
    </w:p>
    <w:p w:rsidR="001769E6" w:rsidRPr="000F3DA8" w:rsidRDefault="001769E6" w:rsidP="001769E6">
      <w:pPr>
        <w:pStyle w:val="paragraph"/>
      </w:pPr>
      <w:r w:rsidRPr="000F3DA8">
        <w:tab/>
        <w:t>(a)</w:t>
      </w:r>
      <w:r w:rsidRPr="000F3DA8">
        <w:tab/>
        <w:t>if the person had been indicted on the charge before being found unfit—the proceedings on the indictment must be continued as soon as practicable; and</w:t>
      </w:r>
    </w:p>
    <w:p w:rsidR="001769E6" w:rsidRPr="000F3DA8" w:rsidRDefault="001769E6" w:rsidP="001769E6">
      <w:pPr>
        <w:pStyle w:val="paragraph"/>
      </w:pPr>
      <w:r w:rsidRPr="000F3DA8">
        <w:tab/>
        <w:t>(b)</w:t>
      </w:r>
      <w:r w:rsidRPr="000F3DA8">
        <w:tab/>
        <w:t>if proceedings for the commitment of the person had been referred to the court under section</w:t>
      </w:r>
      <w:r w:rsidR="000F3DA8">
        <w:t> </w:t>
      </w:r>
      <w:r w:rsidRPr="000F3DA8">
        <w:t>20B—those proceedings must be continued as soon as practicable as if they had not been so referred.</w:t>
      </w:r>
    </w:p>
    <w:p w:rsidR="001769E6" w:rsidRPr="000F3DA8" w:rsidRDefault="001769E6" w:rsidP="001769E6">
      <w:pPr>
        <w:pStyle w:val="subsection"/>
      </w:pPr>
      <w:r w:rsidRPr="000F3DA8">
        <w:tab/>
        <w:t>(4)</w:t>
      </w:r>
      <w:r w:rsidRPr="000F3DA8">
        <w:tab/>
        <w:t>Where a court determines, under subsection</w:t>
      </w:r>
      <w:r w:rsidR="000F3DA8">
        <w:t> </w:t>
      </w:r>
      <w:r w:rsidRPr="000F3DA8">
        <w:t>20BA(4), that a person who was found unfit to be tried will become fit to be tried, within 12 months after that finding but the person does not become fit within that period, then, at the end of that period, subsections</w:t>
      </w:r>
      <w:r w:rsidR="000F3DA8">
        <w:t> </w:t>
      </w:r>
      <w:r w:rsidRPr="000F3DA8">
        <w:t>20BC(2) and (5) apply as if the court had originally determined, at that time, that the person would not become fit to be tried and had made, under subsection</w:t>
      </w:r>
      <w:r w:rsidR="000F3DA8">
        <w:t> </w:t>
      </w:r>
      <w:r w:rsidRPr="000F3DA8">
        <w:t xml:space="preserve">20BC(1), a further determination of the kind that it made under </w:t>
      </w:r>
      <w:r w:rsidR="000F3DA8">
        <w:t>subsection (</w:t>
      </w:r>
      <w:r w:rsidRPr="000F3DA8">
        <w:t>1) of this section.</w:t>
      </w:r>
    </w:p>
    <w:p w:rsidR="001769E6" w:rsidRPr="000F3DA8" w:rsidRDefault="001769E6" w:rsidP="001769E6">
      <w:pPr>
        <w:pStyle w:val="subsection"/>
      </w:pPr>
      <w:r w:rsidRPr="000F3DA8">
        <w:tab/>
        <w:t>(5)</w:t>
      </w:r>
      <w:r w:rsidRPr="000F3DA8">
        <w:tab/>
        <w:t>Where subsections</w:t>
      </w:r>
      <w:r w:rsidR="000F3DA8">
        <w:t> </w:t>
      </w:r>
      <w:r w:rsidRPr="000F3DA8">
        <w:t xml:space="preserve">20BC(2) and (5) apply in relation to a person in the circumstances set out in </w:t>
      </w:r>
      <w:r w:rsidR="000F3DA8">
        <w:t>subsection (</w:t>
      </w:r>
      <w:r w:rsidRPr="000F3DA8">
        <w:t>4), then:</w:t>
      </w:r>
    </w:p>
    <w:p w:rsidR="001769E6" w:rsidRPr="000F3DA8" w:rsidRDefault="001769E6" w:rsidP="001769E6">
      <w:pPr>
        <w:pStyle w:val="paragraph"/>
      </w:pPr>
      <w:r w:rsidRPr="000F3DA8">
        <w:tab/>
        <w:t>(a)</w:t>
      </w:r>
      <w:r w:rsidRPr="000F3DA8">
        <w:tab/>
        <w:t>in an order under subsection</w:t>
      </w:r>
      <w:r w:rsidR="000F3DA8">
        <w:t> </w:t>
      </w:r>
      <w:r w:rsidRPr="000F3DA8">
        <w:t xml:space="preserve">20BC(2) as so applied the court must, in fixing the period of detention, have regard to any period of detention already served under </w:t>
      </w:r>
      <w:r w:rsidR="000F3DA8">
        <w:t>paragraph (</w:t>
      </w:r>
      <w:r w:rsidRPr="000F3DA8">
        <w:t>2)(a) or (b) of this section; and</w:t>
      </w:r>
    </w:p>
    <w:p w:rsidR="001769E6" w:rsidRPr="000F3DA8" w:rsidRDefault="001769E6" w:rsidP="001769E6">
      <w:pPr>
        <w:pStyle w:val="paragraph"/>
      </w:pPr>
      <w:r w:rsidRPr="000F3DA8">
        <w:tab/>
        <w:t>(b)</w:t>
      </w:r>
      <w:r w:rsidRPr="000F3DA8">
        <w:tab/>
        <w:t>in an order under subsection</w:t>
      </w:r>
      <w:r w:rsidR="000F3DA8">
        <w:t> </w:t>
      </w:r>
      <w:r w:rsidRPr="000F3DA8">
        <w:t>20BC(5) as so applied the court must:</w:t>
      </w:r>
    </w:p>
    <w:p w:rsidR="001769E6" w:rsidRPr="000F3DA8" w:rsidRDefault="001769E6" w:rsidP="001769E6">
      <w:pPr>
        <w:pStyle w:val="paragraphsub"/>
      </w:pPr>
      <w:r w:rsidRPr="000F3DA8">
        <w:tab/>
        <w:t>(i)</w:t>
      </w:r>
      <w:r w:rsidRPr="000F3DA8">
        <w:tab/>
        <w:t>in the case of a person already on bail—order, in lieu of the person’s release from custody, the continuance of the person’s release on bail; and</w:t>
      </w:r>
    </w:p>
    <w:p w:rsidR="001769E6" w:rsidRPr="000F3DA8" w:rsidRDefault="001769E6" w:rsidP="001769E6">
      <w:pPr>
        <w:pStyle w:val="paragraphsub"/>
      </w:pPr>
      <w:r w:rsidRPr="000F3DA8">
        <w:tab/>
        <w:t>(ii)</w:t>
      </w:r>
      <w:r w:rsidRPr="000F3DA8">
        <w:tab/>
        <w:t xml:space="preserve">in fixing the period of the person’s release for which conditions apply, have regard to any period of detention already served under </w:t>
      </w:r>
      <w:r w:rsidR="000F3DA8">
        <w:t>paragraph (</w:t>
      </w:r>
      <w:r w:rsidRPr="000F3DA8">
        <w:t>2)(a) or (b) of this section.</w:t>
      </w:r>
    </w:p>
    <w:p w:rsidR="001769E6" w:rsidRPr="000F3DA8" w:rsidRDefault="001769E6" w:rsidP="001769E6">
      <w:pPr>
        <w:pStyle w:val="subsection"/>
      </w:pPr>
      <w:r w:rsidRPr="000F3DA8">
        <w:tab/>
        <w:t>(6)</w:t>
      </w:r>
      <w:r w:rsidRPr="000F3DA8">
        <w:tab/>
        <w:t>Where a court determines, under subsection</w:t>
      </w:r>
      <w:r w:rsidR="000F3DA8">
        <w:t> </w:t>
      </w:r>
      <w:r w:rsidRPr="000F3DA8">
        <w:t>20BA(4), that a person who was found unfit to be tried will become fit to be tried within 12 months after that finding but the person does not become fit within that period, the finding that there is, on the balance of probabilities, a prima facie</w:t>
      </w:r>
      <w:r w:rsidRPr="000F3DA8">
        <w:rPr>
          <w:i/>
        </w:rPr>
        <w:t xml:space="preserve"> </w:t>
      </w:r>
      <w:r w:rsidRPr="000F3DA8">
        <w:t>case for the commission of the offence charged acts as a stay against any proceedings, or any further proceedings, against the person in respect of the offence.</w:t>
      </w:r>
    </w:p>
    <w:p w:rsidR="001769E6" w:rsidRPr="000F3DA8" w:rsidRDefault="001769E6" w:rsidP="00A65320">
      <w:pPr>
        <w:pStyle w:val="ActHead5"/>
      </w:pPr>
      <w:bookmarkStart w:id="574" w:name="_Toc486498042"/>
      <w:r w:rsidRPr="000F3DA8">
        <w:rPr>
          <w:rStyle w:val="CharSectno"/>
        </w:rPr>
        <w:t>20BC</w:t>
      </w:r>
      <w:r w:rsidRPr="000F3DA8">
        <w:t xml:space="preserve">  Persons found by a court not to be likely to be fit within 12 months</w:t>
      </w:r>
      <w:bookmarkEnd w:id="574"/>
    </w:p>
    <w:p w:rsidR="001769E6" w:rsidRPr="000F3DA8" w:rsidRDefault="001769E6" w:rsidP="00A65320">
      <w:pPr>
        <w:pStyle w:val="subsection"/>
        <w:keepNext/>
        <w:keepLines/>
      </w:pPr>
      <w:r w:rsidRPr="000F3DA8">
        <w:tab/>
        <w:t>(1)</w:t>
      </w:r>
      <w:r w:rsidRPr="000F3DA8">
        <w:tab/>
        <w:t>Where a court determines, under section</w:t>
      </w:r>
      <w:r w:rsidR="000F3DA8">
        <w:t> </w:t>
      </w:r>
      <w:r w:rsidRPr="000F3DA8">
        <w:t>20BA, that a person who was found unfit to be tried will not become fit to be tried within 12 months after that finding, the court must, at the time of making that determination, also determine:</w:t>
      </w:r>
    </w:p>
    <w:p w:rsidR="001769E6" w:rsidRPr="000F3DA8" w:rsidRDefault="001769E6" w:rsidP="001769E6">
      <w:pPr>
        <w:pStyle w:val="paragraph"/>
      </w:pPr>
      <w:r w:rsidRPr="000F3DA8">
        <w:tab/>
        <w:t>(a)</w:t>
      </w:r>
      <w:r w:rsidRPr="000F3DA8">
        <w:tab/>
        <w:t>whether the person is suffering from a mental illness, or a mental condition, for which treatment is available in a hospital; and</w:t>
      </w:r>
    </w:p>
    <w:p w:rsidR="001769E6" w:rsidRPr="000F3DA8" w:rsidRDefault="001769E6" w:rsidP="001769E6">
      <w:pPr>
        <w:pStyle w:val="paragraph"/>
      </w:pPr>
      <w:r w:rsidRPr="000F3DA8">
        <w:tab/>
        <w:t>(b)</w:t>
      </w:r>
      <w:r w:rsidRPr="000F3DA8">
        <w:tab/>
        <w:t>if so—whether the person objects to being detained in a hospital.</w:t>
      </w:r>
    </w:p>
    <w:p w:rsidR="001769E6" w:rsidRPr="000F3DA8" w:rsidRDefault="001769E6" w:rsidP="001769E6">
      <w:pPr>
        <w:pStyle w:val="subsection"/>
      </w:pPr>
      <w:r w:rsidRPr="000F3DA8">
        <w:tab/>
        <w:t>(2)</w:t>
      </w:r>
      <w:r w:rsidRPr="000F3DA8">
        <w:tab/>
        <w:t xml:space="preserve">Where a court has made a determination under </w:t>
      </w:r>
      <w:r w:rsidR="000F3DA8">
        <w:t>subsection (</w:t>
      </w:r>
      <w:r w:rsidRPr="000F3DA8">
        <w:t>1), the court must:</w:t>
      </w:r>
    </w:p>
    <w:p w:rsidR="001769E6" w:rsidRPr="000F3DA8" w:rsidRDefault="001769E6" w:rsidP="001769E6">
      <w:pPr>
        <w:pStyle w:val="paragraph"/>
      </w:pPr>
      <w:r w:rsidRPr="000F3DA8">
        <w:tab/>
        <w:t>(a)</w:t>
      </w:r>
      <w:r w:rsidRPr="000F3DA8">
        <w:tab/>
        <w:t>if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rsidR="001769E6" w:rsidRPr="000F3DA8" w:rsidRDefault="001769E6" w:rsidP="001769E6">
      <w:pPr>
        <w:pStyle w:val="paragraph"/>
      </w:pPr>
      <w:r w:rsidRPr="000F3DA8">
        <w:tab/>
        <w:t>(b)</w:t>
      </w:r>
      <w:r w:rsidRPr="000F3DA8">
        <w:tab/>
        <w:t>otherwise—order that the person be detained in a place other than a hospital, including a prison;</w:t>
      </w:r>
    </w:p>
    <w:p w:rsidR="001769E6" w:rsidRPr="000F3DA8" w:rsidRDefault="001769E6" w:rsidP="001769E6">
      <w:pPr>
        <w:pStyle w:val="subsection2"/>
      </w:pPr>
      <w:r w:rsidRPr="000F3DA8">
        <w:t>for a period specified in the order, not exceeding the maximum period of imprisonment that could have been imposed if the person had been convicted of the offence charged.</w:t>
      </w:r>
    </w:p>
    <w:p w:rsidR="001769E6" w:rsidRPr="000F3DA8" w:rsidRDefault="001769E6" w:rsidP="001769E6">
      <w:pPr>
        <w:pStyle w:val="subsection"/>
      </w:pPr>
      <w:r w:rsidRPr="000F3DA8">
        <w:tab/>
        <w:t>(3)</w:t>
      </w:r>
      <w:r w:rsidRPr="000F3DA8">
        <w:tab/>
        <w:t>The Attorney</w:t>
      </w:r>
      <w:r w:rsidR="000F3DA8">
        <w:noBreakHyphen/>
      </w:r>
      <w:r w:rsidRPr="000F3DA8">
        <w:t>General may, at any time, by order in writing, vary the hospital or other place of detention at which a person is detained under this section.</w:t>
      </w:r>
    </w:p>
    <w:p w:rsidR="001769E6" w:rsidRPr="000F3DA8" w:rsidRDefault="001769E6" w:rsidP="001769E6">
      <w:pPr>
        <w:pStyle w:val="subsection"/>
      </w:pPr>
      <w:r w:rsidRPr="000F3DA8">
        <w:tab/>
        <w:t>(4)</w:t>
      </w:r>
      <w:r w:rsidRPr="000F3DA8">
        <w:tab/>
        <w:t>Where, for urgent medical or security reasons, it becomes necessary to do so, an officer of the State or Territory in which a person is detained under this section may vary the hospital or other place of detention of that person but, where the officer does so, the officer must forthwith notify the Attorney</w:t>
      </w:r>
      <w:r w:rsidR="000F3DA8">
        <w:noBreakHyphen/>
      </w:r>
      <w:r w:rsidRPr="000F3DA8">
        <w:t>General, in writing, of the variation and of the reasons for the variation.</w:t>
      </w:r>
    </w:p>
    <w:p w:rsidR="001769E6" w:rsidRPr="000F3DA8" w:rsidRDefault="001769E6" w:rsidP="001769E6">
      <w:pPr>
        <w:pStyle w:val="subsection"/>
      </w:pPr>
      <w:r w:rsidRPr="000F3DA8">
        <w:tab/>
        <w:t>(5)</w:t>
      </w:r>
      <w:r w:rsidRPr="000F3DA8">
        <w:tab/>
        <w:t xml:space="preserve">Despite </w:t>
      </w:r>
      <w:r w:rsidR="000F3DA8">
        <w:t>subsection (</w:t>
      </w:r>
      <w:r w:rsidRPr="000F3DA8">
        <w:t xml:space="preserve">2), the court may, if in the court’s opinion it is more appropriate to do so than to make an order under </w:t>
      </w:r>
      <w:r w:rsidR="000F3DA8">
        <w:t>subsection (</w:t>
      </w:r>
      <w:r w:rsidRPr="000F3DA8">
        <w:t>2), order the person’s release from custody either absolutely or subject to conditions to apply for such period as the court specifies in the order, not exceeding 3 years.</w:t>
      </w:r>
    </w:p>
    <w:p w:rsidR="001769E6" w:rsidRPr="000F3DA8" w:rsidRDefault="001769E6" w:rsidP="001769E6">
      <w:pPr>
        <w:pStyle w:val="subsection"/>
      </w:pPr>
      <w:r w:rsidRPr="000F3DA8">
        <w:tab/>
        <w:t>(6)</w:t>
      </w:r>
      <w:r w:rsidRPr="000F3DA8">
        <w:tab/>
        <w:t>The conditions may include:</w:t>
      </w:r>
    </w:p>
    <w:p w:rsidR="001769E6" w:rsidRPr="000F3DA8" w:rsidRDefault="001769E6" w:rsidP="001769E6">
      <w:pPr>
        <w:pStyle w:val="paragraph"/>
      </w:pPr>
      <w:r w:rsidRPr="000F3DA8">
        <w:tab/>
        <w:t>(a)</w:t>
      </w:r>
      <w:r w:rsidRPr="000F3DA8">
        <w:tab/>
        <w:t>a condition that the person remain in the care of a responsible person nominated in the order; and</w:t>
      </w:r>
    </w:p>
    <w:p w:rsidR="001769E6" w:rsidRPr="000F3DA8" w:rsidRDefault="001769E6" w:rsidP="001769E6">
      <w:pPr>
        <w:pStyle w:val="paragraph"/>
      </w:pPr>
      <w:r w:rsidRPr="000F3DA8">
        <w:tab/>
        <w:t>(b)</w:t>
      </w:r>
      <w:r w:rsidRPr="000F3DA8">
        <w:tab/>
        <w:t>a condition that the person attend upon a person nominated, or at a place specified, in the order for assessment of the person’s mental illness, mental condition or intellectual disability and, where appropriate, for treatment; and</w:t>
      </w:r>
    </w:p>
    <w:p w:rsidR="001769E6" w:rsidRPr="000F3DA8" w:rsidRDefault="001769E6" w:rsidP="001769E6">
      <w:pPr>
        <w:pStyle w:val="paragraph"/>
      </w:pPr>
      <w:r w:rsidRPr="000F3DA8">
        <w:tab/>
        <w:t>(c)</w:t>
      </w:r>
      <w:r w:rsidRPr="000F3DA8">
        <w:tab/>
        <w:t>any other condition that the court thinks fit.</w:t>
      </w:r>
    </w:p>
    <w:p w:rsidR="001769E6" w:rsidRPr="000F3DA8" w:rsidRDefault="001769E6" w:rsidP="001769E6">
      <w:pPr>
        <w:pStyle w:val="subsection"/>
      </w:pPr>
      <w:r w:rsidRPr="000F3DA8">
        <w:tab/>
        <w:t>(7)</w:t>
      </w:r>
      <w:r w:rsidRPr="000F3DA8">
        <w:tab/>
        <w:t>Where a person has been released from custody subject to conditions, the person or the Director of Public Prosecutions may, at any time, apply to the court to vary those conditions.</w:t>
      </w:r>
    </w:p>
    <w:p w:rsidR="001769E6" w:rsidRPr="000F3DA8" w:rsidRDefault="001769E6" w:rsidP="001769E6">
      <w:pPr>
        <w:pStyle w:val="subsection"/>
      </w:pPr>
      <w:r w:rsidRPr="000F3DA8">
        <w:tab/>
        <w:t>(8)</w:t>
      </w:r>
      <w:r w:rsidRPr="000F3DA8">
        <w:tab/>
        <w:t>Where a court determines, under subsection</w:t>
      </w:r>
      <w:r w:rsidR="000F3DA8">
        <w:t> </w:t>
      </w:r>
      <w:r w:rsidRPr="000F3DA8">
        <w:t>20BA(4), that a person who was found unfit to be tried will not become fit to be tried, within 12 months after the finding, the finding that there is, on the balance of probabilities, a prima facie</w:t>
      </w:r>
      <w:r w:rsidRPr="000F3DA8">
        <w:rPr>
          <w:i/>
        </w:rPr>
        <w:t xml:space="preserve"> </w:t>
      </w:r>
      <w:r w:rsidRPr="000F3DA8">
        <w:t>case for the commission of the offence charged acts as a stay against any proceedings, or any further proceedings, against the person, in respect of the offence.</w:t>
      </w:r>
    </w:p>
    <w:p w:rsidR="001769E6" w:rsidRPr="000F3DA8" w:rsidRDefault="001769E6" w:rsidP="001769E6">
      <w:pPr>
        <w:pStyle w:val="ActHead5"/>
      </w:pPr>
      <w:bookmarkStart w:id="575" w:name="_Toc486498043"/>
      <w:r w:rsidRPr="000F3DA8">
        <w:rPr>
          <w:rStyle w:val="CharSectno"/>
        </w:rPr>
        <w:t>20BD</w:t>
      </w:r>
      <w:r w:rsidRPr="000F3DA8">
        <w:t xml:space="preserve">  Review by Attorney</w:t>
      </w:r>
      <w:r w:rsidR="000F3DA8">
        <w:noBreakHyphen/>
      </w:r>
      <w:r w:rsidRPr="000F3DA8">
        <w:t>General</w:t>
      </w:r>
      <w:bookmarkEnd w:id="575"/>
    </w:p>
    <w:p w:rsidR="001769E6" w:rsidRPr="000F3DA8" w:rsidRDefault="001769E6" w:rsidP="001769E6">
      <w:pPr>
        <w:pStyle w:val="subsection"/>
      </w:pPr>
      <w:r w:rsidRPr="000F3DA8">
        <w:tab/>
        <w:t>(1)</w:t>
      </w:r>
      <w:r w:rsidRPr="000F3DA8">
        <w:tab/>
        <w:t>Where a court makes an order under subsection</w:t>
      </w:r>
      <w:r w:rsidR="000F3DA8">
        <w:t> </w:t>
      </w:r>
      <w:r w:rsidRPr="000F3DA8">
        <w:t>20BC(2), the Attorney</w:t>
      </w:r>
      <w:r w:rsidR="000F3DA8">
        <w:noBreakHyphen/>
      </w:r>
      <w:r w:rsidRPr="000F3DA8">
        <w:t>General must, at least once in each period of 6 months after the day the person is detained under the order, consider whether or not the person should be released from detention.</w:t>
      </w:r>
    </w:p>
    <w:p w:rsidR="001769E6" w:rsidRPr="000F3DA8" w:rsidRDefault="001769E6" w:rsidP="001769E6">
      <w:pPr>
        <w:pStyle w:val="subsection"/>
      </w:pPr>
      <w:r w:rsidRPr="000F3DA8">
        <w:tab/>
        <w:t>(2)</w:t>
      </w:r>
      <w:r w:rsidRPr="000F3DA8">
        <w:tab/>
        <w:t>In considering whether the person should be released from detention the Attorney</w:t>
      </w:r>
      <w:r w:rsidR="000F3DA8">
        <w:noBreakHyphen/>
      </w:r>
      <w:r w:rsidRPr="000F3DA8">
        <w:t>General:</w:t>
      </w:r>
    </w:p>
    <w:p w:rsidR="001769E6" w:rsidRPr="000F3DA8" w:rsidRDefault="001769E6" w:rsidP="001769E6">
      <w:pPr>
        <w:pStyle w:val="paragraph"/>
      </w:pPr>
      <w:r w:rsidRPr="000F3DA8">
        <w:tab/>
        <w:t>(a)</w:t>
      </w:r>
      <w:r w:rsidRPr="000F3DA8">
        <w:tab/>
        <w:t>must obtain and consider:</w:t>
      </w:r>
    </w:p>
    <w:p w:rsidR="001769E6" w:rsidRPr="000F3DA8" w:rsidRDefault="001769E6" w:rsidP="001769E6">
      <w:pPr>
        <w:pStyle w:val="paragraphsub"/>
      </w:pPr>
      <w:r w:rsidRPr="000F3DA8">
        <w:tab/>
        <w:t>(i)</w:t>
      </w:r>
      <w:r w:rsidRPr="000F3DA8">
        <w:tab/>
        <w:t>a report from a duly qualified psychiatrist or psychologist; and</w:t>
      </w:r>
    </w:p>
    <w:p w:rsidR="001769E6" w:rsidRPr="000F3DA8" w:rsidRDefault="001769E6" w:rsidP="001769E6">
      <w:pPr>
        <w:pStyle w:val="paragraphsub"/>
      </w:pPr>
      <w:r w:rsidRPr="000F3DA8">
        <w:tab/>
        <w:t>(ii)</w:t>
      </w:r>
      <w:r w:rsidRPr="000F3DA8">
        <w:tab/>
        <w:t>a report from another duly qualified medical practitioner; and</w:t>
      </w:r>
    </w:p>
    <w:p w:rsidR="001769E6" w:rsidRPr="000F3DA8" w:rsidRDefault="001769E6" w:rsidP="001769E6">
      <w:pPr>
        <w:pStyle w:val="paragraph"/>
      </w:pPr>
      <w:r w:rsidRPr="000F3DA8">
        <w:tab/>
        <w:t>(b)</w:t>
      </w:r>
      <w:r w:rsidRPr="000F3DA8">
        <w:tab/>
        <w:t>may obtain and consider such other reports as the Attorney</w:t>
      </w:r>
      <w:r w:rsidR="000F3DA8">
        <w:noBreakHyphen/>
      </w:r>
      <w:r w:rsidRPr="000F3DA8">
        <w:t>General considers necessary; and</w:t>
      </w:r>
    </w:p>
    <w:p w:rsidR="001769E6" w:rsidRPr="000F3DA8" w:rsidRDefault="001769E6" w:rsidP="001769E6">
      <w:pPr>
        <w:pStyle w:val="paragraph"/>
      </w:pPr>
      <w:r w:rsidRPr="000F3DA8">
        <w:tab/>
        <w:t>(c)</w:t>
      </w:r>
      <w:r w:rsidRPr="000F3DA8">
        <w:tab/>
        <w:t>must take into account any representations made to the Attorney</w:t>
      </w:r>
      <w:r w:rsidR="000F3DA8">
        <w:noBreakHyphen/>
      </w:r>
      <w:r w:rsidRPr="000F3DA8">
        <w:t>General by the person or on the person’s behalf.</w:t>
      </w:r>
    </w:p>
    <w:p w:rsidR="001769E6" w:rsidRPr="000F3DA8" w:rsidRDefault="001769E6" w:rsidP="001769E6">
      <w:pPr>
        <w:pStyle w:val="ActHead5"/>
      </w:pPr>
      <w:bookmarkStart w:id="576" w:name="_Toc486498044"/>
      <w:r w:rsidRPr="000F3DA8">
        <w:rPr>
          <w:rStyle w:val="CharSectno"/>
        </w:rPr>
        <w:t>20BE</w:t>
      </w:r>
      <w:r w:rsidRPr="000F3DA8">
        <w:t xml:space="preserve">  Attorney</w:t>
      </w:r>
      <w:r w:rsidR="000F3DA8">
        <w:noBreakHyphen/>
      </w:r>
      <w:r w:rsidRPr="000F3DA8">
        <w:t>General may order release</w:t>
      </w:r>
      <w:bookmarkEnd w:id="576"/>
    </w:p>
    <w:p w:rsidR="001769E6" w:rsidRPr="000F3DA8" w:rsidRDefault="001769E6" w:rsidP="001769E6">
      <w:pPr>
        <w:pStyle w:val="subsection"/>
      </w:pPr>
      <w:r w:rsidRPr="000F3DA8">
        <w:tab/>
        <w:t>(1)</w:t>
      </w:r>
      <w:r w:rsidRPr="000F3DA8">
        <w:tab/>
        <w:t>The Attorney</w:t>
      </w:r>
      <w:r w:rsidR="000F3DA8">
        <w:noBreakHyphen/>
      </w:r>
      <w:r w:rsidRPr="000F3DA8">
        <w:t>General may, after considering under subsection</w:t>
      </w:r>
      <w:r w:rsidR="000F3DA8">
        <w:t> </w:t>
      </w:r>
      <w:r w:rsidRPr="000F3DA8">
        <w:t>20BD(1) whether or not the person should be released from detention, order that the person be released from detention.</w:t>
      </w:r>
    </w:p>
    <w:p w:rsidR="001769E6" w:rsidRPr="000F3DA8" w:rsidRDefault="001769E6" w:rsidP="001769E6">
      <w:pPr>
        <w:pStyle w:val="subsection"/>
      </w:pPr>
      <w:r w:rsidRPr="000F3DA8">
        <w:tab/>
        <w:t>(2)</w:t>
      </w:r>
      <w:r w:rsidRPr="000F3DA8">
        <w:tab/>
        <w:t>The Attorney</w:t>
      </w:r>
      <w:r w:rsidR="000F3DA8">
        <w:noBreakHyphen/>
      </w:r>
      <w:r w:rsidRPr="000F3DA8">
        <w:t>General must not order a person’s release from detention unless the Attorney</w:t>
      </w:r>
      <w:r w:rsidR="000F3DA8">
        <w:noBreakHyphen/>
      </w:r>
      <w:r w:rsidRPr="000F3DA8">
        <w:t>General is satisfied that the person is not a threat or danger either to himself or herself or to the community.</w:t>
      </w:r>
    </w:p>
    <w:p w:rsidR="001769E6" w:rsidRPr="000F3DA8" w:rsidRDefault="001769E6" w:rsidP="001769E6">
      <w:pPr>
        <w:pStyle w:val="subsection"/>
      </w:pPr>
      <w:r w:rsidRPr="000F3DA8">
        <w:tab/>
        <w:t>(3)</w:t>
      </w:r>
      <w:r w:rsidRPr="000F3DA8">
        <w:tab/>
        <w:t>An order:</w:t>
      </w:r>
    </w:p>
    <w:p w:rsidR="001769E6" w:rsidRPr="000F3DA8" w:rsidRDefault="001769E6" w:rsidP="001769E6">
      <w:pPr>
        <w:pStyle w:val="paragraph"/>
      </w:pPr>
      <w:r w:rsidRPr="000F3DA8">
        <w:tab/>
        <w:t>(a)</w:t>
      </w:r>
      <w:r w:rsidRPr="000F3DA8">
        <w:tab/>
        <w:t>must be in writing; and</w:t>
      </w:r>
    </w:p>
    <w:p w:rsidR="001769E6" w:rsidRPr="000F3DA8" w:rsidRDefault="001769E6" w:rsidP="001769E6">
      <w:pPr>
        <w:pStyle w:val="paragraph"/>
      </w:pPr>
      <w:r w:rsidRPr="000F3DA8">
        <w:tab/>
        <w:t>(b)</w:t>
      </w:r>
      <w:r w:rsidRPr="000F3DA8">
        <w:tab/>
        <w:t>remains in force for such period as is specified in the order (being a period equal to the balance of the period fixed by the court for detention under subsection</w:t>
      </w:r>
      <w:r w:rsidR="000F3DA8">
        <w:t> </w:t>
      </w:r>
      <w:r w:rsidRPr="000F3DA8">
        <w:t>20BC(2)) or for a period of 5 years, whichever is the lesser; and</w:t>
      </w:r>
    </w:p>
    <w:p w:rsidR="001769E6" w:rsidRPr="000F3DA8" w:rsidRDefault="001769E6" w:rsidP="001769E6">
      <w:pPr>
        <w:pStyle w:val="paragraph"/>
      </w:pPr>
      <w:r w:rsidRPr="000F3DA8">
        <w:tab/>
        <w:t>(c)</w:t>
      </w:r>
      <w:r w:rsidRPr="000F3DA8">
        <w:tab/>
        <w:t>is subject to such conditions (if any) as are specified in the order.</w:t>
      </w:r>
    </w:p>
    <w:p w:rsidR="001769E6" w:rsidRPr="000F3DA8" w:rsidRDefault="001769E6" w:rsidP="00174211">
      <w:pPr>
        <w:pStyle w:val="subsection"/>
        <w:keepNext/>
      </w:pPr>
      <w:r w:rsidRPr="000F3DA8">
        <w:tab/>
        <w:t>(4)</w:t>
      </w:r>
      <w:r w:rsidRPr="000F3DA8">
        <w:tab/>
        <w:t xml:space="preserve">Without limiting the generality of </w:t>
      </w:r>
      <w:r w:rsidR="000F3DA8">
        <w:t>paragraph (</w:t>
      </w:r>
      <w:r w:rsidRPr="000F3DA8">
        <w:t>3)(c), the conditions that may be specified in the order may include all or any of the following:</w:t>
      </w:r>
    </w:p>
    <w:p w:rsidR="001769E6" w:rsidRPr="000F3DA8" w:rsidRDefault="001769E6" w:rsidP="001769E6">
      <w:pPr>
        <w:pStyle w:val="paragraph"/>
      </w:pPr>
      <w:r w:rsidRPr="000F3DA8">
        <w:tab/>
        <w:t>(a)</w:t>
      </w:r>
      <w:r w:rsidRPr="000F3DA8">
        <w:tab/>
        <w:t>a condition that the person reside at an address specified in the order;</w:t>
      </w:r>
    </w:p>
    <w:p w:rsidR="001769E6" w:rsidRPr="000F3DA8" w:rsidRDefault="001769E6" w:rsidP="001769E6">
      <w:pPr>
        <w:pStyle w:val="paragraph"/>
      </w:pPr>
      <w:r w:rsidRPr="000F3DA8">
        <w:tab/>
        <w:t>(b)</w:t>
      </w:r>
      <w:r w:rsidRPr="000F3DA8">
        <w:tab/>
        <w:t>a condition that the person present himself or herself for such medical or psychiatric treatment as is specified in the order at such times as are specified in the order;</w:t>
      </w:r>
    </w:p>
    <w:p w:rsidR="001769E6" w:rsidRPr="000F3DA8" w:rsidRDefault="001769E6" w:rsidP="001769E6">
      <w:pPr>
        <w:pStyle w:val="paragraph"/>
      </w:pPr>
      <w:r w:rsidRPr="000F3DA8">
        <w:tab/>
        <w:t>(c)</w:t>
      </w:r>
      <w:r w:rsidRPr="000F3DA8">
        <w:tab/>
        <w:t>a condition that the person undertake such medical or mental health therapy as is specified in the order;</w:t>
      </w:r>
    </w:p>
    <w:p w:rsidR="001769E6" w:rsidRPr="000F3DA8" w:rsidRDefault="001769E6" w:rsidP="001769E6">
      <w:pPr>
        <w:pStyle w:val="paragraph"/>
      </w:pPr>
      <w:r w:rsidRPr="000F3DA8">
        <w:tab/>
        <w:t>(d)</w:t>
      </w:r>
      <w:r w:rsidRPr="000F3DA8">
        <w:tab/>
        <w:t>a condition that the person undertake such social, vocational or educational counselling as is specified in the order;</w:t>
      </w:r>
    </w:p>
    <w:p w:rsidR="001769E6" w:rsidRPr="000F3DA8" w:rsidRDefault="001769E6" w:rsidP="001769E6">
      <w:pPr>
        <w:pStyle w:val="paragraph"/>
      </w:pPr>
      <w:r w:rsidRPr="000F3DA8">
        <w:tab/>
        <w:t>(e)</w:t>
      </w:r>
      <w:r w:rsidRPr="000F3DA8">
        <w:tab/>
        <w:t>a condition that the person participate in such programs relating to financial management, behaviour modification or inter</w:t>
      </w:r>
      <w:r w:rsidR="000F3DA8">
        <w:noBreakHyphen/>
      </w:r>
      <w:r w:rsidRPr="000F3DA8">
        <w:t>personal relationships as are specified in the order.</w:t>
      </w:r>
    </w:p>
    <w:p w:rsidR="001769E6" w:rsidRPr="000F3DA8" w:rsidRDefault="001769E6" w:rsidP="001769E6">
      <w:pPr>
        <w:pStyle w:val="ActHead5"/>
      </w:pPr>
      <w:bookmarkStart w:id="577" w:name="_Toc486498045"/>
      <w:r w:rsidRPr="000F3DA8">
        <w:rPr>
          <w:rStyle w:val="CharSectno"/>
        </w:rPr>
        <w:t>20BF</w:t>
      </w:r>
      <w:r w:rsidRPr="000F3DA8">
        <w:t xml:space="preserve">  Release order may be revoked</w:t>
      </w:r>
      <w:bookmarkEnd w:id="577"/>
    </w:p>
    <w:p w:rsidR="001769E6" w:rsidRPr="000F3DA8" w:rsidRDefault="001769E6" w:rsidP="001769E6">
      <w:pPr>
        <w:pStyle w:val="subsection"/>
      </w:pPr>
      <w:r w:rsidRPr="000F3DA8">
        <w:tab/>
        <w:t>(1)</w:t>
      </w:r>
      <w:r w:rsidRPr="000F3DA8">
        <w:tab/>
        <w:t>The Attorney</w:t>
      </w:r>
      <w:r w:rsidR="000F3DA8">
        <w:noBreakHyphen/>
      </w:r>
      <w:r w:rsidRPr="000F3DA8">
        <w:t>General may, by instrument in writing, revoke an order made under subsection</w:t>
      </w:r>
      <w:r w:rsidR="000F3DA8">
        <w:t> </w:t>
      </w:r>
      <w:r w:rsidRPr="000F3DA8">
        <w:t xml:space="preserve">20BE(1) (in this section called a </w:t>
      </w:r>
      <w:r w:rsidRPr="000F3DA8">
        <w:rPr>
          <w:b/>
          <w:i/>
        </w:rPr>
        <w:t>release order</w:t>
      </w:r>
      <w:r w:rsidRPr="000F3DA8">
        <w:t>) at any time while that release order remains in force:</w:t>
      </w:r>
    </w:p>
    <w:p w:rsidR="001769E6" w:rsidRPr="000F3DA8" w:rsidRDefault="001769E6" w:rsidP="001769E6">
      <w:pPr>
        <w:pStyle w:val="paragraph"/>
      </w:pPr>
      <w:r w:rsidRPr="000F3DA8">
        <w:tab/>
        <w:t>(a)</w:t>
      </w:r>
      <w:r w:rsidRPr="000F3DA8">
        <w:tab/>
        <w:t>if the person concerned has, during that period, failed, without reasonable excuse, to comply with a condition of the order; or</w:t>
      </w:r>
    </w:p>
    <w:p w:rsidR="001769E6" w:rsidRPr="000F3DA8" w:rsidRDefault="001769E6" w:rsidP="001769E6">
      <w:pPr>
        <w:pStyle w:val="paragraph"/>
        <w:keepNext/>
      </w:pPr>
      <w:r w:rsidRPr="000F3DA8">
        <w:tab/>
        <w:t>(b)</w:t>
      </w:r>
      <w:r w:rsidRPr="000F3DA8">
        <w:tab/>
        <w:t>if there are reasonable grounds for suspecting that the person has, during that period, failed, without reasonable excuse, so to comply;</w:t>
      </w:r>
    </w:p>
    <w:p w:rsidR="001769E6" w:rsidRPr="000F3DA8" w:rsidRDefault="001769E6" w:rsidP="001769E6">
      <w:pPr>
        <w:pStyle w:val="subsection2"/>
      </w:pPr>
      <w:r w:rsidRPr="000F3DA8">
        <w:t>and, where the Attorney</w:t>
      </w:r>
      <w:r w:rsidR="000F3DA8">
        <w:noBreakHyphen/>
      </w:r>
      <w:r w:rsidRPr="000F3DA8">
        <w:t>General does so, the instrument of revocation must specify the condition of the order that the person has breached or is suspected of having breached.</w:t>
      </w:r>
    </w:p>
    <w:p w:rsidR="001769E6" w:rsidRPr="000F3DA8" w:rsidRDefault="001769E6" w:rsidP="001769E6">
      <w:pPr>
        <w:pStyle w:val="subsection"/>
      </w:pPr>
      <w:r w:rsidRPr="000F3DA8">
        <w:tab/>
        <w:t>(2)</w:t>
      </w:r>
      <w:r w:rsidRPr="000F3DA8">
        <w:tab/>
        <w:t>Before revoking a release order, the Attorney</w:t>
      </w:r>
      <w:r w:rsidR="000F3DA8">
        <w:noBreakHyphen/>
      </w:r>
      <w:r w:rsidRPr="000F3DA8">
        <w:t xml:space="preserve">General must make all such enquiries and call for all such reports as are reasonably necessary for the purpose of determining whether the circumstances referred to in </w:t>
      </w:r>
      <w:r w:rsidR="000F3DA8">
        <w:t>paragraph (</w:t>
      </w:r>
      <w:r w:rsidRPr="000F3DA8">
        <w:t>1)(a) or (b) apply.</w:t>
      </w:r>
    </w:p>
    <w:p w:rsidR="001769E6" w:rsidRPr="000F3DA8" w:rsidRDefault="001769E6" w:rsidP="001769E6">
      <w:pPr>
        <w:pStyle w:val="subsection"/>
        <w:keepNext/>
        <w:keepLines/>
      </w:pPr>
      <w:r w:rsidRPr="000F3DA8">
        <w:tab/>
        <w:t>(3)</w:t>
      </w:r>
      <w:r w:rsidRPr="000F3DA8">
        <w:tab/>
        <w:t>Where a release order in relation to a person is revoked:</w:t>
      </w:r>
    </w:p>
    <w:p w:rsidR="001769E6" w:rsidRPr="000F3DA8" w:rsidRDefault="001769E6" w:rsidP="001769E6">
      <w:pPr>
        <w:pStyle w:val="paragraph"/>
      </w:pPr>
      <w:r w:rsidRPr="000F3DA8">
        <w:tab/>
        <w:t>(a)</w:t>
      </w:r>
      <w:r w:rsidRPr="000F3DA8">
        <w:tab/>
        <w:t>a constable may arrest the person without warrant; or</w:t>
      </w:r>
    </w:p>
    <w:p w:rsidR="001769E6" w:rsidRPr="000F3DA8" w:rsidRDefault="001769E6" w:rsidP="001769E6">
      <w:pPr>
        <w:pStyle w:val="paragraph"/>
      </w:pPr>
      <w:r w:rsidRPr="000F3DA8">
        <w:tab/>
        <w:t>(b)</w:t>
      </w:r>
      <w:r w:rsidRPr="000F3DA8">
        <w:tab/>
        <w:t>the Attorney</w:t>
      </w:r>
      <w:r w:rsidR="000F3DA8">
        <w:noBreakHyphen/>
      </w:r>
      <w:r w:rsidRPr="000F3DA8">
        <w:t>General or the Director of Public Prosecutions may apply to a prescribed authority for a warrant for the arrest of the person.</w:t>
      </w:r>
    </w:p>
    <w:p w:rsidR="001769E6" w:rsidRPr="000F3DA8" w:rsidRDefault="001769E6" w:rsidP="001769E6">
      <w:pPr>
        <w:pStyle w:val="subsection"/>
      </w:pPr>
      <w:r w:rsidRPr="000F3DA8">
        <w:tab/>
        <w:t>(4)</w:t>
      </w:r>
      <w:r w:rsidRPr="000F3DA8">
        <w:tab/>
        <w:t xml:space="preserve">A person who is arrested under </w:t>
      </w:r>
      <w:r w:rsidR="000F3DA8">
        <w:t>subsection (</w:t>
      </w:r>
      <w:r w:rsidRPr="000F3DA8">
        <w:t>3) must, as soon as practicable after that arrest, be brought before a prescribed authority in the State or Territory in which the person is arrested.</w:t>
      </w:r>
    </w:p>
    <w:p w:rsidR="001769E6" w:rsidRPr="000F3DA8" w:rsidRDefault="001769E6" w:rsidP="001769E6">
      <w:pPr>
        <w:pStyle w:val="subsection"/>
      </w:pPr>
      <w:r w:rsidRPr="000F3DA8">
        <w:tab/>
        <w:t>(5)</w:t>
      </w:r>
      <w:r w:rsidRPr="000F3DA8">
        <w:tab/>
        <w:t xml:space="preserve">Subject to </w:t>
      </w:r>
      <w:r w:rsidR="000F3DA8">
        <w:t>subsection (</w:t>
      </w:r>
      <w:r w:rsidRPr="000F3DA8">
        <w:t xml:space="preserve">6), where a prescribed authority in a State or Territory before whom a person is brought under </w:t>
      </w:r>
      <w:r w:rsidR="000F3DA8">
        <w:t>subsection (</w:t>
      </w:r>
      <w:r w:rsidRPr="000F3DA8">
        <w:t>4) is satisfied that:</w:t>
      </w:r>
    </w:p>
    <w:p w:rsidR="001769E6" w:rsidRPr="000F3DA8" w:rsidRDefault="001769E6" w:rsidP="001769E6">
      <w:pPr>
        <w:pStyle w:val="paragraph"/>
      </w:pPr>
      <w:r w:rsidRPr="000F3DA8">
        <w:tab/>
        <w:t>(a)</w:t>
      </w:r>
      <w:r w:rsidRPr="000F3DA8">
        <w:tab/>
        <w:t>the person is the person named in the instrument revoking the release order; and</w:t>
      </w:r>
    </w:p>
    <w:p w:rsidR="001769E6" w:rsidRPr="000F3DA8" w:rsidRDefault="001769E6" w:rsidP="001769E6">
      <w:pPr>
        <w:pStyle w:val="paragraph"/>
      </w:pPr>
      <w:r w:rsidRPr="000F3DA8">
        <w:tab/>
        <w:t>(b)</w:t>
      </w:r>
      <w:r w:rsidRPr="000F3DA8">
        <w:tab/>
        <w:t>the release order has been revoked and the revocation is still in force;</w:t>
      </w:r>
    </w:p>
    <w:p w:rsidR="001769E6" w:rsidRPr="000F3DA8" w:rsidRDefault="001769E6" w:rsidP="001769E6">
      <w:pPr>
        <w:pStyle w:val="subsection2"/>
      </w:pPr>
      <w:r w:rsidRPr="000F3DA8">
        <w:t>the prescribed authority must issue a warrant:</w:t>
      </w:r>
    </w:p>
    <w:p w:rsidR="001769E6" w:rsidRPr="000F3DA8" w:rsidRDefault="001769E6" w:rsidP="001769E6">
      <w:pPr>
        <w:pStyle w:val="paragraph"/>
      </w:pPr>
      <w:r w:rsidRPr="000F3DA8">
        <w:tab/>
        <w:t>(c)</w:t>
      </w:r>
      <w:r w:rsidRPr="000F3DA8">
        <w:tab/>
        <w:t>authorising any constable to take the person to a specified prison or hospital in the State or Territory; and</w:t>
      </w:r>
    </w:p>
    <w:p w:rsidR="001769E6" w:rsidRPr="000F3DA8" w:rsidRDefault="001769E6" w:rsidP="001769E6">
      <w:pPr>
        <w:pStyle w:val="paragraph"/>
      </w:pPr>
      <w:r w:rsidRPr="000F3DA8">
        <w:tab/>
        <w:t>(d)</w:t>
      </w:r>
      <w:r w:rsidRPr="000F3DA8">
        <w:tab/>
        <w:t>directing that the person be detained in prison or in hospital in that State or Territory for such part of the period fixed by the court to be the period of detention under subsection</w:t>
      </w:r>
      <w:r w:rsidR="000F3DA8">
        <w:t> </w:t>
      </w:r>
      <w:r w:rsidRPr="000F3DA8">
        <w:t>20BC(2) as had not elapsed at the time of the making of the release order.</w:t>
      </w:r>
    </w:p>
    <w:p w:rsidR="001769E6" w:rsidRPr="000F3DA8" w:rsidRDefault="001769E6" w:rsidP="001769E6">
      <w:pPr>
        <w:pStyle w:val="subsection"/>
      </w:pPr>
      <w:r w:rsidRPr="000F3DA8">
        <w:tab/>
        <w:t>(6)</w:t>
      </w:r>
      <w:r w:rsidRPr="000F3DA8">
        <w:tab/>
        <w:t xml:space="preserve">If the prescribed authority in the State or Territory before whom the person is brought under </w:t>
      </w:r>
      <w:r w:rsidR="000F3DA8">
        <w:t>subsection (</w:t>
      </w:r>
      <w:r w:rsidRPr="000F3DA8">
        <w:t xml:space="preserve">4) cannot complete the hearing under </w:t>
      </w:r>
      <w:r w:rsidR="000F3DA8">
        <w:t>subsection (</w:t>
      </w:r>
      <w:r w:rsidRPr="000F3DA8">
        <w:t>5) immediately, the prescribed authority may issue a warrant for the remand of the person in a prison or hospital in the State or Territory pending completion of the hearing.</w:t>
      </w:r>
    </w:p>
    <w:p w:rsidR="001769E6" w:rsidRPr="000F3DA8" w:rsidRDefault="001769E6" w:rsidP="001769E6">
      <w:pPr>
        <w:pStyle w:val="subsection"/>
      </w:pPr>
      <w:r w:rsidRPr="000F3DA8">
        <w:tab/>
        <w:t>(7)</w:t>
      </w:r>
      <w:r w:rsidRPr="000F3DA8">
        <w:tab/>
        <w:t>The Attorney</w:t>
      </w:r>
      <w:r w:rsidR="000F3DA8">
        <w:noBreakHyphen/>
      </w:r>
      <w:r w:rsidRPr="000F3DA8">
        <w:t>General may, at any time, by order in writing, vary the prison or hospital at which a person is detained under this section.</w:t>
      </w:r>
    </w:p>
    <w:p w:rsidR="001769E6" w:rsidRPr="000F3DA8" w:rsidRDefault="001769E6" w:rsidP="001769E6">
      <w:pPr>
        <w:pStyle w:val="subsection"/>
      </w:pPr>
      <w:r w:rsidRPr="000F3DA8">
        <w:tab/>
        <w:t>(8)</w:t>
      </w:r>
      <w:r w:rsidRPr="000F3DA8">
        <w:tab/>
        <w:t>Where for urgent medical or security reasons it becomes necessary to do so, an officer of the State or Territory in which a person is detained may vary the prison or hospital at which the person is detained but, where the officer does so, the officer must forthwith notify the Attorney</w:t>
      </w:r>
      <w:r w:rsidR="000F3DA8">
        <w:noBreakHyphen/>
      </w:r>
      <w:r w:rsidRPr="000F3DA8">
        <w:t>General, in writing, of the variation and of the reasons for that variation.</w:t>
      </w:r>
    </w:p>
    <w:p w:rsidR="001769E6" w:rsidRPr="000F3DA8" w:rsidRDefault="001769E6" w:rsidP="00A65320">
      <w:pPr>
        <w:pStyle w:val="ActHead5"/>
      </w:pPr>
      <w:bookmarkStart w:id="578" w:name="_Toc486498046"/>
      <w:r w:rsidRPr="000F3DA8">
        <w:rPr>
          <w:rStyle w:val="CharSectno"/>
        </w:rPr>
        <w:t>20BG</w:t>
      </w:r>
      <w:r w:rsidRPr="000F3DA8">
        <w:t xml:space="preserve">  Attorney</w:t>
      </w:r>
      <w:r w:rsidR="000F3DA8">
        <w:noBreakHyphen/>
      </w:r>
      <w:r w:rsidRPr="000F3DA8">
        <w:t>General to review detention of persons taken back into detention</w:t>
      </w:r>
      <w:bookmarkEnd w:id="578"/>
    </w:p>
    <w:p w:rsidR="001769E6" w:rsidRPr="000F3DA8" w:rsidRDefault="001769E6" w:rsidP="00A65320">
      <w:pPr>
        <w:pStyle w:val="subsection"/>
        <w:keepNext/>
        <w:keepLines/>
      </w:pPr>
      <w:r w:rsidRPr="000F3DA8">
        <w:tab/>
        <w:t>(1)</w:t>
      </w:r>
      <w:r w:rsidRPr="000F3DA8">
        <w:tab/>
        <w:t>Where, under subsection</w:t>
      </w:r>
      <w:r w:rsidR="000F3DA8">
        <w:t> </w:t>
      </w:r>
      <w:r w:rsidRPr="000F3DA8">
        <w:t>20BF(5), a prescribed authority directs that a person be detained in prison or in a hospital, the Attorney</w:t>
      </w:r>
      <w:r w:rsidR="000F3DA8">
        <w:noBreakHyphen/>
      </w:r>
      <w:r w:rsidRPr="000F3DA8">
        <w:t xml:space="preserve">General must, as soon as practicable after the person is so detained, consider (in this section called the </w:t>
      </w:r>
      <w:r w:rsidRPr="000F3DA8">
        <w:rPr>
          <w:b/>
          <w:i/>
        </w:rPr>
        <w:t>initial consideration</w:t>
      </w:r>
      <w:r w:rsidRPr="000F3DA8">
        <w:t>) whether or not the person should be released from detention and must, while the person is in detention, reconsider the matter at least once in each period of 6 months after the initial consideration.</w:t>
      </w:r>
    </w:p>
    <w:p w:rsidR="001769E6" w:rsidRPr="000F3DA8" w:rsidRDefault="001769E6" w:rsidP="001769E6">
      <w:pPr>
        <w:pStyle w:val="subsection"/>
      </w:pPr>
      <w:r w:rsidRPr="000F3DA8">
        <w:tab/>
        <w:t>(2)</w:t>
      </w:r>
      <w:r w:rsidRPr="000F3DA8">
        <w:tab/>
        <w:t>Subsection</w:t>
      </w:r>
      <w:r w:rsidR="000F3DA8">
        <w:t> </w:t>
      </w:r>
      <w:r w:rsidRPr="000F3DA8">
        <w:t xml:space="preserve">20BD(2) and, subject to the modification set out in </w:t>
      </w:r>
      <w:r w:rsidR="000F3DA8">
        <w:t>subsection (</w:t>
      </w:r>
      <w:r w:rsidRPr="000F3DA8">
        <w:t>3), section</w:t>
      </w:r>
      <w:r w:rsidR="000F3DA8">
        <w:t> </w:t>
      </w:r>
      <w:r w:rsidRPr="000F3DA8">
        <w:t xml:space="preserve">20BE, apply in relation to an initial consideration and to any reconsideration under </w:t>
      </w:r>
      <w:r w:rsidR="000F3DA8">
        <w:t>subsection (</w:t>
      </w:r>
      <w:r w:rsidRPr="000F3DA8">
        <w:t>1).</w:t>
      </w:r>
    </w:p>
    <w:p w:rsidR="001769E6" w:rsidRPr="000F3DA8" w:rsidRDefault="001769E6" w:rsidP="001769E6">
      <w:pPr>
        <w:pStyle w:val="subsection"/>
      </w:pPr>
      <w:r w:rsidRPr="000F3DA8">
        <w:tab/>
        <w:t>(3)</w:t>
      </w:r>
      <w:r w:rsidRPr="000F3DA8">
        <w:tab/>
        <w:t>For the purposes of applying section</w:t>
      </w:r>
      <w:r w:rsidR="000F3DA8">
        <w:t> </w:t>
      </w:r>
      <w:r w:rsidRPr="000F3DA8">
        <w:t>20BE, subsection</w:t>
      </w:r>
      <w:r w:rsidR="000F3DA8">
        <w:t> </w:t>
      </w:r>
      <w:r w:rsidRPr="000F3DA8">
        <w:t>20BE(1) has effect as if the reference in that subsection to subsection</w:t>
      </w:r>
      <w:r w:rsidR="000F3DA8">
        <w:t> </w:t>
      </w:r>
      <w:r w:rsidRPr="000F3DA8">
        <w:t xml:space="preserve">20BD(1) were a reference to </w:t>
      </w:r>
      <w:r w:rsidR="000F3DA8">
        <w:t>subsection (</w:t>
      </w:r>
      <w:r w:rsidRPr="000F3DA8">
        <w:t>1) of this section.</w:t>
      </w:r>
    </w:p>
    <w:p w:rsidR="001769E6" w:rsidRPr="000F3DA8" w:rsidRDefault="001769E6" w:rsidP="001769E6">
      <w:pPr>
        <w:pStyle w:val="ActHead5"/>
      </w:pPr>
      <w:bookmarkStart w:id="579" w:name="_Toc486498047"/>
      <w:smartTag w:uri="urn:schemas-microsoft-com:office:smarttags" w:element="date">
        <w:smartTag w:uri="urn:schemas-microsoft-com:office:smarttags" w:element="PlaceName">
          <w:r w:rsidRPr="000F3DA8">
            <w:rPr>
              <w:rStyle w:val="CharSectno"/>
            </w:rPr>
            <w:t>20BH</w:t>
          </w:r>
        </w:smartTag>
        <w:r w:rsidRPr="000F3DA8">
          <w:t xml:space="preserve">  </w:t>
        </w:r>
        <w:smartTag w:uri="urn:schemas-microsoft-com:office:smarttags" w:element="PlaceType">
          <w:r w:rsidRPr="000F3DA8">
            <w:t>State</w:t>
          </w:r>
        </w:smartTag>
      </w:smartTag>
      <w:r w:rsidRPr="000F3DA8">
        <w:t xml:space="preserve"> or Territory mental health authorities to be notified of certain releases</w:t>
      </w:r>
      <w:bookmarkEnd w:id="579"/>
    </w:p>
    <w:p w:rsidR="001769E6" w:rsidRPr="000F3DA8" w:rsidRDefault="001769E6" w:rsidP="001769E6">
      <w:pPr>
        <w:pStyle w:val="subsection"/>
      </w:pPr>
      <w:r w:rsidRPr="000F3DA8">
        <w:tab/>
      </w:r>
      <w:r w:rsidRPr="000F3DA8">
        <w:tab/>
        <w:t>Where a person detained by authority of an order under subsection</w:t>
      </w:r>
      <w:r w:rsidR="000F3DA8">
        <w:t> </w:t>
      </w:r>
      <w:r w:rsidRPr="000F3DA8">
        <w:t>20BC(2) or a warrant under subsection</w:t>
      </w:r>
      <w:r w:rsidR="000F3DA8">
        <w:t> </w:t>
      </w:r>
      <w:r w:rsidRPr="000F3DA8">
        <w:t>20BF(5) for a specified period in a State or Territory is due to be released because the period of that person’s detention has ended, the Attorney</w:t>
      </w:r>
      <w:r w:rsidR="000F3DA8">
        <w:noBreakHyphen/>
      </w:r>
      <w:r w:rsidRPr="000F3DA8">
        <w:t>General must notify the mental health authorities of the State or Territory of the proposed release of the person.</w:t>
      </w:r>
    </w:p>
    <w:p w:rsidR="00136263" w:rsidRPr="000F3DA8" w:rsidRDefault="00136263" w:rsidP="00136263">
      <w:pPr>
        <w:pStyle w:val="ActHead5"/>
      </w:pPr>
      <w:bookmarkStart w:id="580" w:name="_Toc486498048"/>
      <w:r w:rsidRPr="000F3DA8">
        <w:rPr>
          <w:rStyle w:val="CharSectno"/>
        </w:rPr>
        <w:t>20BI</w:t>
      </w:r>
      <w:r w:rsidRPr="000F3DA8">
        <w:t xml:space="preserve">  Appeals against some Victorian jury findings of unfitness to be tried</w:t>
      </w:r>
      <w:bookmarkEnd w:id="580"/>
    </w:p>
    <w:p w:rsidR="00136263" w:rsidRPr="000F3DA8" w:rsidRDefault="00136263" w:rsidP="00136263">
      <w:pPr>
        <w:pStyle w:val="subsection"/>
      </w:pPr>
      <w:r w:rsidRPr="000F3DA8">
        <w:tab/>
        <w:t>(1)</w:t>
      </w:r>
      <w:r w:rsidRPr="000F3DA8">
        <w:tab/>
        <w:t>This section applies if:</w:t>
      </w:r>
    </w:p>
    <w:p w:rsidR="00136263" w:rsidRPr="000F3DA8" w:rsidRDefault="00136263" w:rsidP="00136263">
      <w:pPr>
        <w:pStyle w:val="paragraph"/>
      </w:pPr>
      <w:r w:rsidRPr="000F3DA8">
        <w:tab/>
        <w:t>(a)</w:t>
      </w:r>
      <w:r w:rsidRPr="000F3DA8">
        <w:tab/>
        <w:t>in proceedings for a federal offence in the Trial Division of the Supreme Court of Victoria or in the County Court of Victoria, a question arises whether the accused is fit to stand trial; and</w:t>
      </w:r>
    </w:p>
    <w:p w:rsidR="00136263" w:rsidRPr="000F3DA8" w:rsidRDefault="00136263" w:rsidP="00136263">
      <w:pPr>
        <w:pStyle w:val="paragraph"/>
      </w:pPr>
      <w:r w:rsidRPr="000F3DA8">
        <w:tab/>
        <w:t>(b)</w:t>
      </w:r>
      <w:r w:rsidRPr="000F3DA8">
        <w:tab/>
        <w:t>a jury finds that the accused is unfit.</w:t>
      </w:r>
    </w:p>
    <w:p w:rsidR="00136263" w:rsidRPr="000F3DA8" w:rsidRDefault="00136263" w:rsidP="00136263">
      <w:pPr>
        <w:pStyle w:val="SubsectionHead"/>
      </w:pPr>
      <w:r w:rsidRPr="000F3DA8">
        <w:t>Right to appeal</w:t>
      </w:r>
    </w:p>
    <w:p w:rsidR="00136263" w:rsidRPr="000F3DA8" w:rsidRDefault="00136263" w:rsidP="00136263">
      <w:pPr>
        <w:pStyle w:val="subsection"/>
      </w:pPr>
      <w:r w:rsidRPr="000F3DA8">
        <w:tab/>
        <w:t>(2)</w:t>
      </w:r>
      <w:r w:rsidRPr="000F3DA8">
        <w:tab/>
        <w:t>The accused may appeal to the Court of Appeal of Victoria against the finding:</w:t>
      </w:r>
    </w:p>
    <w:p w:rsidR="00136263" w:rsidRPr="000F3DA8" w:rsidRDefault="00136263" w:rsidP="00136263">
      <w:pPr>
        <w:pStyle w:val="paragraph"/>
      </w:pPr>
      <w:r w:rsidRPr="000F3DA8">
        <w:tab/>
        <w:t>(a)</w:t>
      </w:r>
      <w:r w:rsidRPr="000F3DA8">
        <w:tab/>
        <w:t>on a ground involving only one or more questions of law alone; or</w:t>
      </w:r>
    </w:p>
    <w:p w:rsidR="00136263" w:rsidRPr="000F3DA8" w:rsidRDefault="00136263" w:rsidP="00136263">
      <w:pPr>
        <w:pStyle w:val="paragraph"/>
      </w:pPr>
      <w:r w:rsidRPr="000F3DA8">
        <w:tab/>
        <w:t>(b)</w:t>
      </w:r>
      <w:r w:rsidRPr="000F3DA8">
        <w:tab/>
        <w:t>on a ground involving one or more questions of fact alone, or one or more questions of mixed law and fact, if the judge before whom the accused came for trial certifies the ground is fit for appeal; or</w:t>
      </w:r>
    </w:p>
    <w:p w:rsidR="00136263" w:rsidRPr="000F3DA8" w:rsidRDefault="00136263" w:rsidP="00136263">
      <w:pPr>
        <w:pStyle w:val="paragraph"/>
      </w:pPr>
      <w:r w:rsidRPr="000F3DA8">
        <w:tab/>
        <w:t>(c)</w:t>
      </w:r>
      <w:r w:rsidRPr="000F3DA8">
        <w:tab/>
        <w:t>on any ground if the Court of Appeal gives leave.</w:t>
      </w:r>
    </w:p>
    <w:p w:rsidR="00136263" w:rsidRPr="000F3DA8" w:rsidRDefault="00136263" w:rsidP="00136263">
      <w:pPr>
        <w:pStyle w:val="SubsectionHead"/>
      </w:pPr>
      <w:r w:rsidRPr="000F3DA8">
        <w:t>Decision on appeal</w:t>
      </w:r>
    </w:p>
    <w:p w:rsidR="00136263" w:rsidRPr="000F3DA8" w:rsidRDefault="00136263" w:rsidP="00136263">
      <w:pPr>
        <w:pStyle w:val="subsection"/>
      </w:pPr>
      <w:r w:rsidRPr="000F3DA8">
        <w:tab/>
        <w:t>(3)</w:t>
      </w:r>
      <w:r w:rsidRPr="000F3DA8">
        <w:tab/>
        <w:t>The Court of Appeal must allow the appeal if the court thinks that:</w:t>
      </w:r>
    </w:p>
    <w:p w:rsidR="00136263" w:rsidRPr="000F3DA8" w:rsidRDefault="00136263" w:rsidP="00136263">
      <w:pPr>
        <w:pStyle w:val="paragraph"/>
      </w:pPr>
      <w:r w:rsidRPr="000F3DA8">
        <w:tab/>
        <w:t>(a)</w:t>
      </w:r>
      <w:r w:rsidRPr="000F3DA8">
        <w:tab/>
        <w:t>the finding should be set aside because it is unreasonable or cannot be supported having regard to the evidence; or</w:t>
      </w:r>
    </w:p>
    <w:p w:rsidR="00136263" w:rsidRPr="000F3DA8" w:rsidRDefault="00136263" w:rsidP="00136263">
      <w:pPr>
        <w:pStyle w:val="paragraph"/>
      </w:pPr>
      <w:r w:rsidRPr="000F3DA8">
        <w:tab/>
        <w:t>(b)</w:t>
      </w:r>
      <w:r w:rsidRPr="000F3DA8">
        <w:tab/>
        <w:t>the order of the Supreme Court or County Court giving effect to the finding should be set aside because of a wrong decision on a question of law; or</w:t>
      </w:r>
    </w:p>
    <w:p w:rsidR="00136263" w:rsidRPr="000F3DA8" w:rsidRDefault="00136263" w:rsidP="00136263">
      <w:pPr>
        <w:pStyle w:val="paragraph"/>
      </w:pPr>
      <w:r w:rsidRPr="000F3DA8">
        <w:tab/>
        <w:t>(c)</w:t>
      </w:r>
      <w:r w:rsidRPr="000F3DA8">
        <w:tab/>
        <w:t>there was a miscarriage of justice.</w:t>
      </w:r>
    </w:p>
    <w:p w:rsidR="00136263" w:rsidRPr="000F3DA8" w:rsidRDefault="00136263" w:rsidP="00136263">
      <w:pPr>
        <w:pStyle w:val="subsection"/>
      </w:pPr>
      <w:r w:rsidRPr="000F3DA8">
        <w:tab/>
        <w:t>(4)</w:t>
      </w:r>
      <w:r w:rsidRPr="000F3DA8">
        <w:tab/>
        <w:t>Otherwise, the Court of Appeal must dismiss the appeal.</w:t>
      </w:r>
    </w:p>
    <w:p w:rsidR="00136263" w:rsidRPr="000F3DA8" w:rsidRDefault="00136263" w:rsidP="00136263">
      <w:pPr>
        <w:pStyle w:val="subsection"/>
      </w:pPr>
      <w:r w:rsidRPr="000F3DA8">
        <w:tab/>
        <w:t>(5)</w:t>
      </w:r>
      <w:r w:rsidRPr="000F3DA8">
        <w:tab/>
        <w:t xml:space="preserve">Despite </w:t>
      </w:r>
      <w:r w:rsidR="000F3DA8">
        <w:t>subsection (</w:t>
      </w:r>
      <w:r w:rsidRPr="000F3DA8">
        <w:t>3), the Court of Appeal may dismiss the appeal if the Court of Appeal thinks that no substantial miscarriage of justice has occurred.</w:t>
      </w:r>
    </w:p>
    <w:p w:rsidR="00136263" w:rsidRPr="000F3DA8" w:rsidRDefault="00136263" w:rsidP="00136263">
      <w:pPr>
        <w:pStyle w:val="SubsectionHead"/>
      </w:pPr>
      <w:r w:rsidRPr="000F3DA8">
        <w:t>Consequences if appeal allowed</w:t>
      </w:r>
    </w:p>
    <w:p w:rsidR="00136263" w:rsidRPr="000F3DA8" w:rsidRDefault="00136263" w:rsidP="00136263">
      <w:pPr>
        <w:pStyle w:val="subsection"/>
      </w:pPr>
      <w:r w:rsidRPr="000F3DA8">
        <w:tab/>
        <w:t>(6)</w:t>
      </w:r>
      <w:r w:rsidRPr="000F3DA8">
        <w:tab/>
        <w:t>If the Court of Appeal allows the appeal:</w:t>
      </w:r>
    </w:p>
    <w:p w:rsidR="00136263" w:rsidRPr="000F3DA8" w:rsidRDefault="00136263" w:rsidP="00136263">
      <w:pPr>
        <w:pStyle w:val="paragraph"/>
      </w:pPr>
      <w:r w:rsidRPr="000F3DA8">
        <w:tab/>
        <w:t>(a)</w:t>
      </w:r>
      <w:r w:rsidRPr="000F3DA8">
        <w:tab/>
        <w:t>the accused may be tried for the federal offence; and</w:t>
      </w:r>
    </w:p>
    <w:p w:rsidR="00136263" w:rsidRPr="000F3DA8" w:rsidRDefault="00136263" w:rsidP="00136263">
      <w:pPr>
        <w:pStyle w:val="paragraph"/>
      </w:pPr>
      <w:r w:rsidRPr="000F3DA8">
        <w:tab/>
        <w:t>(b)</w:t>
      </w:r>
      <w:r w:rsidRPr="000F3DA8">
        <w:tab/>
        <w:t>the Court of Appeal may make orders for the custody or bail of the accused.</w:t>
      </w:r>
    </w:p>
    <w:p w:rsidR="00136263" w:rsidRPr="000F3DA8" w:rsidRDefault="00136263" w:rsidP="00136263">
      <w:pPr>
        <w:pStyle w:val="SubsectionHead"/>
      </w:pPr>
      <w:r w:rsidRPr="000F3DA8">
        <w:t>Rules of court</w:t>
      </w:r>
    </w:p>
    <w:p w:rsidR="00136263" w:rsidRPr="000F3DA8" w:rsidRDefault="00136263" w:rsidP="00136263">
      <w:pPr>
        <w:pStyle w:val="subsection"/>
      </w:pPr>
      <w:r w:rsidRPr="000F3DA8">
        <w:tab/>
        <w:t>(7)</w:t>
      </w:r>
      <w:r w:rsidRPr="000F3DA8">
        <w:tab/>
        <w:t xml:space="preserve">Rules of court for the Court of Appeal of Victoria may make provision relating to appeals under </w:t>
      </w:r>
      <w:r w:rsidR="000F3DA8">
        <w:t>subsection (</w:t>
      </w:r>
      <w:r w:rsidRPr="000F3DA8">
        <w:t xml:space="preserve">2) and proceedings relating to orders under </w:t>
      </w:r>
      <w:r w:rsidR="000F3DA8">
        <w:t>paragraph (</w:t>
      </w:r>
      <w:r w:rsidRPr="000F3DA8">
        <w:t>6)(b).</w:t>
      </w:r>
    </w:p>
    <w:p w:rsidR="00136263" w:rsidRPr="000F3DA8" w:rsidRDefault="00136263" w:rsidP="00136263">
      <w:pPr>
        <w:pStyle w:val="SubsectionHead"/>
      </w:pPr>
      <w:r w:rsidRPr="000F3DA8">
        <w:t>Relationship with the rest of this Division</w:t>
      </w:r>
    </w:p>
    <w:p w:rsidR="00136263" w:rsidRPr="000F3DA8" w:rsidRDefault="00136263" w:rsidP="00136263">
      <w:pPr>
        <w:pStyle w:val="subsection"/>
      </w:pPr>
      <w:r w:rsidRPr="000F3DA8">
        <w:tab/>
        <w:t>(8)</w:t>
      </w:r>
      <w:r w:rsidRPr="000F3DA8">
        <w:tab/>
        <w:t>This Division has effect subject to this section.</w:t>
      </w:r>
    </w:p>
    <w:p w:rsidR="001769E6" w:rsidRPr="000F3DA8" w:rsidRDefault="001769E6" w:rsidP="00527FBC">
      <w:pPr>
        <w:pStyle w:val="ActHead3"/>
        <w:pageBreakBefore/>
      </w:pPr>
      <w:bookmarkStart w:id="581" w:name="_Toc486498049"/>
      <w:r w:rsidRPr="000F3DA8">
        <w:rPr>
          <w:rStyle w:val="CharDivNo"/>
        </w:rPr>
        <w:t>Division</w:t>
      </w:r>
      <w:r w:rsidR="000F3DA8" w:rsidRPr="000F3DA8">
        <w:rPr>
          <w:rStyle w:val="CharDivNo"/>
        </w:rPr>
        <w:t> </w:t>
      </w:r>
      <w:r w:rsidRPr="000F3DA8">
        <w:rPr>
          <w:rStyle w:val="CharDivNo"/>
        </w:rPr>
        <w:t>7</w:t>
      </w:r>
      <w:r w:rsidRPr="000F3DA8">
        <w:t>—</w:t>
      </w:r>
      <w:r w:rsidRPr="000F3DA8">
        <w:rPr>
          <w:rStyle w:val="CharDivText"/>
        </w:rPr>
        <w:t>Acquittal because of mental illness</w:t>
      </w:r>
      <w:bookmarkEnd w:id="581"/>
    </w:p>
    <w:p w:rsidR="001769E6" w:rsidRPr="000F3DA8" w:rsidRDefault="001769E6" w:rsidP="001769E6">
      <w:pPr>
        <w:pStyle w:val="ActHead5"/>
      </w:pPr>
      <w:bookmarkStart w:id="582" w:name="_Toc486498050"/>
      <w:r w:rsidRPr="000F3DA8">
        <w:rPr>
          <w:rStyle w:val="CharSectno"/>
        </w:rPr>
        <w:t>20BJ</w:t>
      </w:r>
      <w:r w:rsidRPr="000F3DA8">
        <w:t xml:space="preserve">  Acquittal where person mentally ill</w:t>
      </w:r>
      <w:bookmarkEnd w:id="582"/>
    </w:p>
    <w:p w:rsidR="001769E6" w:rsidRPr="000F3DA8" w:rsidRDefault="001769E6" w:rsidP="001769E6">
      <w:pPr>
        <w:pStyle w:val="subsection"/>
      </w:pPr>
      <w:r w:rsidRPr="000F3DA8">
        <w:tab/>
        <w:t>(1)</w:t>
      </w:r>
      <w:r w:rsidRPr="000F3DA8">
        <w:tab/>
        <w:t>Where a person has been charged with a federal offence on indictment and the person is acquitted because of mental illness at the time of the offence, the court must order that the person be detained in safe custody in prison or in a hospital for a period specified in the order, not exceeding the maximum period of imprisonment that could have been imposed if the person had been convicted of the offence charged.</w:t>
      </w:r>
    </w:p>
    <w:p w:rsidR="001769E6" w:rsidRPr="000F3DA8" w:rsidRDefault="001769E6" w:rsidP="001769E6">
      <w:pPr>
        <w:pStyle w:val="subsection"/>
      </w:pPr>
      <w:r w:rsidRPr="000F3DA8">
        <w:tab/>
        <w:t>(2)</w:t>
      </w:r>
      <w:r w:rsidRPr="000F3DA8">
        <w:tab/>
        <w:t>The Attorney</w:t>
      </w:r>
      <w:r w:rsidR="000F3DA8">
        <w:noBreakHyphen/>
      </w:r>
      <w:r w:rsidRPr="000F3DA8">
        <w:t xml:space="preserve">General may, at any time, by order in writing, vary the prison or hospital at which a person is detained under </w:t>
      </w:r>
      <w:r w:rsidR="000F3DA8">
        <w:t>subsection (</w:t>
      </w:r>
      <w:r w:rsidRPr="000F3DA8">
        <w:t>1).</w:t>
      </w:r>
    </w:p>
    <w:p w:rsidR="001769E6" w:rsidRPr="000F3DA8" w:rsidRDefault="001769E6" w:rsidP="001769E6">
      <w:pPr>
        <w:pStyle w:val="subsection"/>
      </w:pPr>
      <w:r w:rsidRPr="000F3DA8">
        <w:tab/>
        <w:t>(3)</w:t>
      </w:r>
      <w:r w:rsidRPr="000F3DA8">
        <w:tab/>
        <w:t>Where, for urgent medical or security reasons it becomes necessary to do so, an officer of the State or Territory in which a person is detained under this section may vary the prison or hospital at which the person is detained but, where the officer does so, the officer must forthwith notify the Attorney</w:t>
      </w:r>
      <w:r w:rsidR="000F3DA8">
        <w:noBreakHyphen/>
      </w:r>
      <w:r w:rsidRPr="000F3DA8">
        <w:t>General, in writing, of the variation and of the reasons for the variation.</w:t>
      </w:r>
    </w:p>
    <w:p w:rsidR="001769E6" w:rsidRPr="000F3DA8" w:rsidRDefault="001769E6" w:rsidP="001769E6">
      <w:pPr>
        <w:pStyle w:val="subsection"/>
      </w:pPr>
      <w:r w:rsidRPr="000F3DA8">
        <w:tab/>
        <w:t>(4)</w:t>
      </w:r>
      <w:r w:rsidRPr="000F3DA8">
        <w:tab/>
        <w:t xml:space="preserve">Despite </w:t>
      </w:r>
      <w:r w:rsidR="000F3DA8">
        <w:t>subsection (</w:t>
      </w:r>
      <w:r w:rsidRPr="000F3DA8">
        <w:t xml:space="preserve">1), the court may, if in the court’s opinion it is more appropriate to do so than to make an order under </w:t>
      </w:r>
      <w:r w:rsidR="000F3DA8">
        <w:t>subsection (</w:t>
      </w:r>
      <w:r w:rsidRPr="000F3DA8">
        <w:t>1), order the person’s release from custody either absolutely or subject to conditions to apply for such period as the court specifies in the order, not exceeding 3 years.</w:t>
      </w:r>
    </w:p>
    <w:p w:rsidR="001769E6" w:rsidRPr="000F3DA8" w:rsidRDefault="001769E6" w:rsidP="001769E6">
      <w:pPr>
        <w:pStyle w:val="subsection"/>
      </w:pPr>
      <w:r w:rsidRPr="000F3DA8">
        <w:tab/>
        <w:t>(5)</w:t>
      </w:r>
      <w:r w:rsidRPr="000F3DA8">
        <w:tab/>
        <w:t>The conditions may include:</w:t>
      </w:r>
    </w:p>
    <w:p w:rsidR="001769E6" w:rsidRPr="000F3DA8" w:rsidRDefault="001769E6" w:rsidP="001769E6">
      <w:pPr>
        <w:pStyle w:val="paragraph"/>
      </w:pPr>
      <w:r w:rsidRPr="000F3DA8">
        <w:tab/>
        <w:t>(a)</w:t>
      </w:r>
      <w:r w:rsidRPr="000F3DA8">
        <w:tab/>
        <w:t>a condition that the person remain in the care of a responsible person nominated in the order; and</w:t>
      </w:r>
    </w:p>
    <w:p w:rsidR="001769E6" w:rsidRPr="000F3DA8" w:rsidRDefault="001769E6" w:rsidP="001769E6">
      <w:pPr>
        <w:pStyle w:val="paragraph"/>
      </w:pPr>
      <w:r w:rsidRPr="000F3DA8">
        <w:tab/>
        <w:t>(b)</w:t>
      </w:r>
      <w:r w:rsidRPr="000F3DA8">
        <w:tab/>
        <w:t>a condition that the person attend upon a person nominated, or at a place specified, in the order for assessment of the person’s mental illness, mental condition or intellectual disability and, where appropriate, for treatment.</w:t>
      </w:r>
    </w:p>
    <w:p w:rsidR="001769E6" w:rsidRPr="000F3DA8" w:rsidRDefault="001769E6" w:rsidP="001769E6">
      <w:pPr>
        <w:pStyle w:val="subsection"/>
      </w:pPr>
      <w:r w:rsidRPr="000F3DA8">
        <w:tab/>
        <w:t>(6)</w:t>
      </w:r>
      <w:r w:rsidRPr="000F3DA8">
        <w:tab/>
        <w:t>Where a person has been released from custody subject to conditions, the person or the Director of Public Prosecutions may, at any time, apply to the court to vary those conditions.</w:t>
      </w:r>
    </w:p>
    <w:p w:rsidR="001769E6" w:rsidRPr="000F3DA8" w:rsidRDefault="001769E6" w:rsidP="001769E6">
      <w:pPr>
        <w:pStyle w:val="ActHead5"/>
      </w:pPr>
      <w:bookmarkStart w:id="583" w:name="_Toc486498051"/>
      <w:r w:rsidRPr="000F3DA8">
        <w:rPr>
          <w:rStyle w:val="CharSectno"/>
        </w:rPr>
        <w:t>20BK</w:t>
      </w:r>
      <w:r w:rsidRPr="000F3DA8">
        <w:t xml:space="preserve">  Review by Attorney</w:t>
      </w:r>
      <w:r w:rsidR="000F3DA8">
        <w:noBreakHyphen/>
      </w:r>
      <w:r w:rsidRPr="000F3DA8">
        <w:t>General</w:t>
      </w:r>
      <w:bookmarkEnd w:id="583"/>
    </w:p>
    <w:p w:rsidR="001769E6" w:rsidRPr="000F3DA8" w:rsidRDefault="001769E6" w:rsidP="001769E6">
      <w:pPr>
        <w:pStyle w:val="subsection"/>
      </w:pPr>
      <w:r w:rsidRPr="000F3DA8">
        <w:tab/>
        <w:t>(1)</w:t>
      </w:r>
      <w:r w:rsidRPr="000F3DA8">
        <w:tab/>
        <w:t>Where, under subsection</w:t>
      </w:r>
      <w:r w:rsidR="000F3DA8">
        <w:t> </w:t>
      </w:r>
      <w:r w:rsidRPr="000F3DA8">
        <w:t>20BJ(1), a court orders that a person be detained in safe custody in prison or in a hospital, the Attorney</w:t>
      </w:r>
      <w:r w:rsidR="000F3DA8">
        <w:noBreakHyphen/>
      </w:r>
      <w:r w:rsidRPr="000F3DA8">
        <w:t xml:space="preserve">General must, as soon as practicable after the person is so detained, consider (in this section called the </w:t>
      </w:r>
      <w:r w:rsidRPr="000F3DA8">
        <w:rPr>
          <w:b/>
          <w:i/>
        </w:rPr>
        <w:t>initial consideration</w:t>
      </w:r>
      <w:r w:rsidRPr="000F3DA8">
        <w:t>) whether or not the person should be released from detention and must, while the person is in detention, reconsider the matter at least once in each period of 6 months after the initial consideration.</w:t>
      </w:r>
    </w:p>
    <w:p w:rsidR="001769E6" w:rsidRPr="000F3DA8" w:rsidRDefault="001769E6" w:rsidP="001769E6">
      <w:pPr>
        <w:pStyle w:val="subsection"/>
      </w:pPr>
      <w:r w:rsidRPr="000F3DA8">
        <w:tab/>
        <w:t>(2)</w:t>
      </w:r>
      <w:r w:rsidRPr="000F3DA8">
        <w:tab/>
        <w:t>In considering whether a person should be released from custody the Attorney</w:t>
      </w:r>
      <w:r w:rsidR="000F3DA8">
        <w:noBreakHyphen/>
      </w:r>
      <w:r w:rsidRPr="000F3DA8">
        <w:t>General:</w:t>
      </w:r>
    </w:p>
    <w:p w:rsidR="001769E6" w:rsidRPr="000F3DA8" w:rsidRDefault="001769E6" w:rsidP="001769E6">
      <w:pPr>
        <w:pStyle w:val="paragraph"/>
      </w:pPr>
      <w:r w:rsidRPr="000F3DA8">
        <w:tab/>
        <w:t>(a)</w:t>
      </w:r>
      <w:r w:rsidRPr="000F3DA8">
        <w:tab/>
        <w:t>must obtain and consider:</w:t>
      </w:r>
    </w:p>
    <w:p w:rsidR="001769E6" w:rsidRPr="000F3DA8" w:rsidRDefault="001769E6" w:rsidP="001769E6">
      <w:pPr>
        <w:pStyle w:val="paragraphsub"/>
      </w:pPr>
      <w:r w:rsidRPr="000F3DA8">
        <w:tab/>
        <w:t>(i)</w:t>
      </w:r>
      <w:r w:rsidRPr="000F3DA8">
        <w:tab/>
        <w:t>a report from a duly qualified psychiatrist or psychologist; and</w:t>
      </w:r>
    </w:p>
    <w:p w:rsidR="001769E6" w:rsidRPr="000F3DA8" w:rsidRDefault="001769E6" w:rsidP="001769E6">
      <w:pPr>
        <w:pStyle w:val="paragraphsub"/>
      </w:pPr>
      <w:r w:rsidRPr="000F3DA8">
        <w:tab/>
        <w:t>(ii)</w:t>
      </w:r>
      <w:r w:rsidRPr="000F3DA8">
        <w:tab/>
        <w:t>a report from another duly qualified medical practitioner; and</w:t>
      </w:r>
    </w:p>
    <w:p w:rsidR="001769E6" w:rsidRPr="000F3DA8" w:rsidRDefault="001769E6" w:rsidP="001769E6">
      <w:pPr>
        <w:pStyle w:val="paragraph"/>
      </w:pPr>
      <w:r w:rsidRPr="000F3DA8">
        <w:tab/>
        <w:t>(b)</w:t>
      </w:r>
      <w:r w:rsidRPr="000F3DA8">
        <w:tab/>
        <w:t>may obtain and consider such other reports as the Attorney</w:t>
      </w:r>
      <w:r w:rsidR="000F3DA8">
        <w:noBreakHyphen/>
      </w:r>
      <w:r w:rsidRPr="000F3DA8">
        <w:t>General considers necessary; and</w:t>
      </w:r>
    </w:p>
    <w:p w:rsidR="001769E6" w:rsidRPr="000F3DA8" w:rsidRDefault="001769E6" w:rsidP="001769E6">
      <w:pPr>
        <w:pStyle w:val="paragraph"/>
      </w:pPr>
      <w:r w:rsidRPr="000F3DA8">
        <w:tab/>
        <w:t>(c)</w:t>
      </w:r>
      <w:r w:rsidRPr="000F3DA8">
        <w:tab/>
        <w:t>must take into account any representations made to the Attorney</w:t>
      </w:r>
      <w:r w:rsidR="000F3DA8">
        <w:noBreakHyphen/>
      </w:r>
      <w:r w:rsidRPr="000F3DA8">
        <w:t>General by the person or on the person’s behalf.</w:t>
      </w:r>
    </w:p>
    <w:p w:rsidR="001769E6" w:rsidRPr="000F3DA8" w:rsidRDefault="001769E6" w:rsidP="001769E6">
      <w:pPr>
        <w:pStyle w:val="ActHead5"/>
      </w:pPr>
      <w:bookmarkStart w:id="584" w:name="_Toc486498052"/>
      <w:r w:rsidRPr="000F3DA8">
        <w:rPr>
          <w:rStyle w:val="CharSectno"/>
        </w:rPr>
        <w:t>20BL</w:t>
      </w:r>
      <w:r w:rsidRPr="000F3DA8">
        <w:t xml:space="preserve">  Attorney</w:t>
      </w:r>
      <w:r w:rsidR="000F3DA8">
        <w:noBreakHyphen/>
      </w:r>
      <w:r w:rsidRPr="000F3DA8">
        <w:t>General may order release</w:t>
      </w:r>
      <w:bookmarkEnd w:id="584"/>
    </w:p>
    <w:p w:rsidR="001769E6" w:rsidRPr="000F3DA8" w:rsidRDefault="001769E6" w:rsidP="001769E6">
      <w:pPr>
        <w:pStyle w:val="subsection"/>
      </w:pPr>
      <w:r w:rsidRPr="000F3DA8">
        <w:tab/>
        <w:t>(1)</w:t>
      </w:r>
      <w:r w:rsidRPr="000F3DA8">
        <w:tab/>
        <w:t>The Attorney</w:t>
      </w:r>
      <w:r w:rsidR="000F3DA8">
        <w:noBreakHyphen/>
      </w:r>
      <w:r w:rsidRPr="000F3DA8">
        <w:t>General may, after considering under subsection</w:t>
      </w:r>
      <w:r w:rsidR="000F3DA8">
        <w:t> </w:t>
      </w:r>
      <w:r w:rsidRPr="000F3DA8">
        <w:t>20BK(1) whether or not the person should be released from custody, order that the person be released from custody.</w:t>
      </w:r>
    </w:p>
    <w:p w:rsidR="001769E6" w:rsidRPr="000F3DA8" w:rsidRDefault="001769E6" w:rsidP="001769E6">
      <w:pPr>
        <w:pStyle w:val="subsection"/>
      </w:pPr>
      <w:r w:rsidRPr="000F3DA8">
        <w:tab/>
        <w:t>(2)</w:t>
      </w:r>
      <w:r w:rsidRPr="000F3DA8">
        <w:tab/>
        <w:t>The Attorney</w:t>
      </w:r>
      <w:r w:rsidR="000F3DA8">
        <w:noBreakHyphen/>
      </w:r>
      <w:r w:rsidRPr="000F3DA8">
        <w:t>General must not order a person’s release from detention unless the Attorney</w:t>
      </w:r>
      <w:r w:rsidR="000F3DA8">
        <w:noBreakHyphen/>
      </w:r>
      <w:r w:rsidRPr="000F3DA8">
        <w:t>General is satisfied that the person is not a threat or danger either to himself or herself or to the community.</w:t>
      </w:r>
    </w:p>
    <w:p w:rsidR="001769E6" w:rsidRPr="000F3DA8" w:rsidRDefault="001769E6" w:rsidP="00A65320">
      <w:pPr>
        <w:pStyle w:val="subsection"/>
        <w:keepNext/>
        <w:keepLines/>
      </w:pPr>
      <w:r w:rsidRPr="000F3DA8">
        <w:tab/>
        <w:t>(3)</w:t>
      </w:r>
      <w:r w:rsidRPr="000F3DA8">
        <w:tab/>
        <w:t>An order:</w:t>
      </w:r>
    </w:p>
    <w:p w:rsidR="001769E6" w:rsidRPr="000F3DA8" w:rsidRDefault="001769E6" w:rsidP="001769E6">
      <w:pPr>
        <w:pStyle w:val="paragraph"/>
      </w:pPr>
      <w:r w:rsidRPr="000F3DA8">
        <w:tab/>
        <w:t>(a)</w:t>
      </w:r>
      <w:r w:rsidRPr="000F3DA8">
        <w:tab/>
        <w:t>must be in writing; and</w:t>
      </w:r>
    </w:p>
    <w:p w:rsidR="001769E6" w:rsidRPr="000F3DA8" w:rsidRDefault="001769E6" w:rsidP="001769E6">
      <w:pPr>
        <w:pStyle w:val="paragraph"/>
      </w:pPr>
      <w:r w:rsidRPr="000F3DA8">
        <w:tab/>
        <w:t>(b)</w:t>
      </w:r>
      <w:r w:rsidRPr="000F3DA8">
        <w:tab/>
        <w:t>remains in force for such a period as is specified in the order (being a period equal to the balance of the period fixed by the court for detention in safe custody under subsection</w:t>
      </w:r>
      <w:r w:rsidR="000F3DA8">
        <w:t> </w:t>
      </w:r>
      <w:r w:rsidRPr="000F3DA8">
        <w:t>20BJ(1)) or for a period of 5 years, whichever is the lesser; and</w:t>
      </w:r>
    </w:p>
    <w:p w:rsidR="001769E6" w:rsidRPr="000F3DA8" w:rsidRDefault="001769E6" w:rsidP="001769E6">
      <w:pPr>
        <w:pStyle w:val="paragraph"/>
      </w:pPr>
      <w:r w:rsidRPr="000F3DA8">
        <w:tab/>
        <w:t>(c)</w:t>
      </w:r>
      <w:r w:rsidRPr="000F3DA8">
        <w:tab/>
        <w:t>is subject to such conditions (if any) as are specified in the order.</w:t>
      </w:r>
    </w:p>
    <w:p w:rsidR="001769E6" w:rsidRPr="000F3DA8" w:rsidRDefault="001769E6" w:rsidP="001769E6">
      <w:pPr>
        <w:pStyle w:val="subsection"/>
      </w:pPr>
      <w:r w:rsidRPr="000F3DA8">
        <w:tab/>
        <w:t>(4)</w:t>
      </w:r>
      <w:r w:rsidRPr="000F3DA8">
        <w:tab/>
        <w:t xml:space="preserve">Without limiting the generality of </w:t>
      </w:r>
      <w:r w:rsidR="000F3DA8">
        <w:t>paragraph (</w:t>
      </w:r>
      <w:r w:rsidRPr="000F3DA8">
        <w:t>3)(c), the conditions that may be specified in the order may include all or any of the following:</w:t>
      </w:r>
    </w:p>
    <w:p w:rsidR="001769E6" w:rsidRPr="000F3DA8" w:rsidRDefault="001769E6" w:rsidP="001769E6">
      <w:pPr>
        <w:pStyle w:val="paragraph"/>
      </w:pPr>
      <w:r w:rsidRPr="000F3DA8">
        <w:tab/>
        <w:t>(a)</w:t>
      </w:r>
      <w:r w:rsidRPr="000F3DA8">
        <w:tab/>
        <w:t>a condition that the person reside at an address specified in the order;</w:t>
      </w:r>
    </w:p>
    <w:p w:rsidR="001769E6" w:rsidRPr="000F3DA8" w:rsidRDefault="001769E6" w:rsidP="001769E6">
      <w:pPr>
        <w:pStyle w:val="paragraph"/>
      </w:pPr>
      <w:r w:rsidRPr="000F3DA8">
        <w:tab/>
        <w:t>(b)</w:t>
      </w:r>
      <w:r w:rsidRPr="000F3DA8">
        <w:tab/>
        <w:t>a condition that the person present himself or herself for such medical or psychiatric treatment as is specified in the order at such times and places as are specified in the order;</w:t>
      </w:r>
    </w:p>
    <w:p w:rsidR="001769E6" w:rsidRPr="000F3DA8" w:rsidRDefault="001769E6" w:rsidP="001769E6">
      <w:pPr>
        <w:pStyle w:val="paragraph"/>
      </w:pPr>
      <w:r w:rsidRPr="000F3DA8">
        <w:tab/>
        <w:t>(c)</w:t>
      </w:r>
      <w:r w:rsidRPr="000F3DA8">
        <w:tab/>
        <w:t>a condition that the person undertake such medical or mental health therapy as is specified in the order;</w:t>
      </w:r>
    </w:p>
    <w:p w:rsidR="001769E6" w:rsidRPr="000F3DA8" w:rsidRDefault="001769E6" w:rsidP="001769E6">
      <w:pPr>
        <w:pStyle w:val="paragraph"/>
      </w:pPr>
      <w:r w:rsidRPr="000F3DA8">
        <w:tab/>
        <w:t>(d)</w:t>
      </w:r>
      <w:r w:rsidRPr="000F3DA8">
        <w:tab/>
        <w:t>a condition that the person undertake such social, vocational or educational counselling as is specified in the order;</w:t>
      </w:r>
    </w:p>
    <w:p w:rsidR="001769E6" w:rsidRPr="000F3DA8" w:rsidRDefault="001769E6" w:rsidP="001769E6">
      <w:pPr>
        <w:pStyle w:val="paragraph"/>
      </w:pPr>
      <w:r w:rsidRPr="000F3DA8">
        <w:tab/>
        <w:t>(e)</w:t>
      </w:r>
      <w:r w:rsidRPr="000F3DA8">
        <w:tab/>
        <w:t>a condition that the person participate in such programs relating to financial management, behaviour modification or inter</w:t>
      </w:r>
      <w:r w:rsidR="000F3DA8">
        <w:noBreakHyphen/>
      </w:r>
      <w:r w:rsidRPr="000F3DA8">
        <w:t>personal relationships as are specified in the order.</w:t>
      </w:r>
    </w:p>
    <w:p w:rsidR="001769E6" w:rsidRPr="000F3DA8" w:rsidRDefault="001769E6" w:rsidP="001769E6">
      <w:pPr>
        <w:pStyle w:val="ActHead5"/>
      </w:pPr>
      <w:bookmarkStart w:id="585" w:name="_Toc486498053"/>
      <w:r w:rsidRPr="000F3DA8">
        <w:rPr>
          <w:rStyle w:val="CharSectno"/>
        </w:rPr>
        <w:t>20BM</w:t>
      </w:r>
      <w:r w:rsidRPr="000F3DA8">
        <w:t xml:space="preserve">  Release order may be revoked</w:t>
      </w:r>
      <w:bookmarkEnd w:id="585"/>
    </w:p>
    <w:p w:rsidR="001769E6" w:rsidRPr="000F3DA8" w:rsidRDefault="001769E6" w:rsidP="001769E6">
      <w:pPr>
        <w:pStyle w:val="subsection"/>
      </w:pPr>
      <w:r w:rsidRPr="000F3DA8">
        <w:tab/>
        <w:t>(1)</w:t>
      </w:r>
      <w:r w:rsidRPr="000F3DA8">
        <w:tab/>
        <w:t>The Attorney</w:t>
      </w:r>
      <w:r w:rsidR="000F3DA8">
        <w:noBreakHyphen/>
      </w:r>
      <w:r w:rsidRPr="000F3DA8">
        <w:t>General may, by instrument in writing, revoke an order made under subsection</w:t>
      </w:r>
      <w:r w:rsidR="000F3DA8">
        <w:t> </w:t>
      </w:r>
      <w:r w:rsidRPr="000F3DA8">
        <w:t xml:space="preserve">20BL(1) (in this section called a </w:t>
      </w:r>
      <w:r w:rsidRPr="000F3DA8">
        <w:rPr>
          <w:b/>
          <w:i/>
        </w:rPr>
        <w:t>release order</w:t>
      </w:r>
      <w:r w:rsidRPr="000F3DA8">
        <w:t>) at any time while that release order remains in force:</w:t>
      </w:r>
    </w:p>
    <w:p w:rsidR="001769E6" w:rsidRPr="000F3DA8" w:rsidRDefault="001769E6" w:rsidP="001769E6">
      <w:pPr>
        <w:pStyle w:val="paragraph"/>
      </w:pPr>
      <w:r w:rsidRPr="000F3DA8">
        <w:tab/>
        <w:t>(a)</w:t>
      </w:r>
      <w:r w:rsidRPr="000F3DA8">
        <w:tab/>
        <w:t>if the person concerned has, during that period, failed, without reasonable excuse, to comply with a condition of the order; or</w:t>
      </w:r>
    </w:p>
    <w:p w:rsidR="001769E6" w:rsidRPr="000F3DA8" w:rsidRDefault="001769E6" w:rsidP="007C2747">
      <w:pPr>
        <w:pStyle w:val="paragraph"/>
      </w:pPr>
      <w:r w:rsidRPr="000F3DA8">
        <w:tab/>
        <w:t>(b)</w:t>
      </w:r>
      <w:r w:rsidRPr="000F3DA8">
        <w:tab/>
        <w:t>if there are reasonable grounds for suspecting that the person has, during that period, failed, without reasonable excuse, so to comply;</w:t>
      </w:r>
    </w:p>
    <w:p w:rsidR="001769E6" w:rsidRPr="000F3DA8" w:rsidRDefault="001769E6" w:rsidP="001769E6">
      <w:pPr>
        <w:pStyle w:val="subsection2"/>
      </w:pPr>
      <w:r w:rsidRPr="000F3DA8">
        <w:t>and, where the Attorney</w:t>
      </w:r>
      <w:r w:rsidR="000F3DA8">
        <w:noBreakHyphen/>
      </w:r>
      <w:r w:rsidRPr="000F3DA8">
        <w:t>General does so, the instrument of revocation must specify the condition of the order that the person has breached or is suspected of having breached.</w:t>
      </w:r>
    </w:p>
    <w:p w:rsidR="001769E6" w:rsidRPr="000F3DA8" w:rsidRDefault="001769E6" w:rsidP="001769E6">
      <w:pPr>
        <w:pStyle w:val="subsection"/>
      </w:pPr>
      <w:r w:rsidRPr="000F3DA8">
        <w:tab/>
        <w:t>(2)</w:t>
      </w:r>
      <w:r w:rsidRPr="000F3DA8">
        <w:tab/>
        <w:t>Before revoking a release order, the Attorney</w:t>
      </w:r>
      <w:r w:rsidR="000F3DA8">
        <w:noBreakHyphen/>
      </w:r>
      <w:r w:rsidRPr="000F3DA8">
        <w:t xml:space="preserve">General must make all such enquiries and call for all such reports as are reasonably necessary for the purpose of determining whether the circumstances referred to in </w:t>
      </w:r>
      <w:r w:rsidR="000F3DA8">
        <w:t>paragraph (</w:t>
      </w:r>
      <w:r w:rsidRPr="000F3DA8">
        <w:t>1)(a) or (b) apply.</w:t>
      </w:r>
    </w:p>
    <w:p w:rsidR="001769E6" w:rsidRPr="000F3DA8" w:rsidRDefault="001769E6" w:rsidP="001769E6">
      <w:pPr>
        <w:pStyle w:val="subsection"/>
      </w:pPr>
      <w:r w:rsidRPr="000F3DA8">
        <w:tab/>
        <w:t>(3)</w:t>
      </w:r>
      <w:r w:rsidRPr="000F3DA8">
        <w:tab/>
        <w:t>Where a release order in relation to a person is revoked:</w:t>
      </w:r>
    </w:p>
    <w:p w:rsidR="001769E6" w:rsidRPr="000F3DA8" w:rsidRDefault="001769E6" w:rsidP="001769E6">
      <w:pPr>
        <w:pStyle w:val="paragraph"/>
      </w:pPr>
      <w:r w:rsidRPr="000F3DA8">
        <w:tab/>
        <w:t>(a)</w:t>
      </w:r>
      <w:r w:rsidRPr="000F3DA8">
        <w:tab/>
        <w:t>a constable may arrest the person without warrant; or</w:t>
      </w:r>
    </w:p>
    <w:p w:rsidR="001769E6" w:rsidRPr="000F3DA8" w:rsidRDefault="001769E6" w:rsidP="001769E6">
      <w:pPr>
        <w:pStyle w:val="paragraph"/>
      </w:pPr>
      <w:r w:rsidRPr="000F3DA8">
        <w:tab/>
        <w:t>(b)</w:t>
      </w:r>
      <w:r w:rsidRPr="000F3DA8">
        <w:tab/>
        <w:t>the Attorney</w:t>
      </w:r>
      <w:r w:rsidR="000F3DA8">
        <w:noBreakHyphen/>
      </w:r>
      <w:r w:rsidRPr="000F3DA8">
        <w:t>General or the Director of Public Prosecutions may apply to a prescribed authority for a warrant for the arrest of the person.</w:t>
      </w:r>
    </w:p>
    <w:p w:rsidR="001769E6" w:rsidRPr="000F3DA8" w:rsidRDefault="001769E6" w:rsidP="001769E6">
      <w:pPr>
        <w:pStyle w:val="subsection"/>
      </w:pPr>
      <w:r w:rsidRPr="000F3DA8">
        <w:tab/>
        <w:t>(4)</w:t>
      </w:r>
      <w:r w:rsidRPr="000F3DA8">
        <w:tab/>
        <w:t xml:space="preserve">A person who is arrested under </w:t>
      </w:r>
      <w:r w:rsidR="000F3DA8">
        <w:t>subsection (</w:t>
      </w:r>
      <w:r w:rsidRPr="000F3DA8">
        <w:t>3) must, as soon as practicable after that arrest, be brought before a prescribed authority in the State or Territory in which the person is arrested.</w:t>
      </w:r>
    </w:p>
    <w:p w:rsidR="001769E6" w:rsidRPr="000F3DA8" w:rsidRDefault="001769E6" w:rsidP="001769E6">
      <w:pPr>
        <w:pStyle w:val="subsection"/>
      </w:pPr>
      <w:r w:rsidRPr="000F3DA8">
        <w:tab/>
        <w:t>(5)</w:t>
      </w:r>
      <w:r w:rsidRPr="000F3DA8">
        <w:tab/>
        <w:t xml:space="preserve">Subject to </w:t>
      </w:r>
      <w:r w:rsidR="000F3DA8">
        <w:t>subsection (</w:t>
      </w:r>
      <w:r w:rsidRPr="000F3DA8">
        <w:t xml:space="preserve">6), where a prescribed authority in a State or Territory before whom a person is brought under </w:t>
      </w:r>
      <w:r w:rsidR="000F3DA8">
        <w:t>subsection (</w:t>
      </w:r>
      <w:r w:rsidRPr="000F3DA8">
        <w:t>4) is satisfied that:</w:t>
      </w:r>
    </w:p>
    <w:p w:rsidR="001769E6" w:rsidRPr="000F3DA8" w:rsidRDefault="001769E6" w:rsidP="001769E6">
      <w:pPr>
        <w:pStyle w:val="paragraph"/>
      </w:pPr>
      <w:r w:rsidRPr="000F3DA8">
        <w:tab/>
        <w:t>(a)</w:t>
      </w:r>
      <w:r w:rsidRPr="000F3DA8">
        <w:tab/>
        <w:t>the person is the person named in the instrument revoking the release order; and</w:t>
      </w:r>
    </w:p>
    <w:p w:rsidR="001769E6" w:rsidRPr="000F3DA8" w:rsidRDefault="001769E6" w:rsidP="001769E6">
      <w:pPr>
        <w:pStyle w:val="paragraph"/>
        <w:keepNext/>
      </w:pPr>
      <w:r w:rsidRPr="000F3DA8">
        <w:tab/>
        <w:t>(b)</w:t>
      </w:r>
      <w:r w:rsidRPr="000F3DA8">
        <w:tab/>
        <w:t>the release order has been revoked and the revocation is still in force;</w:t>
      </w:r>
    </w:p>
    <w:p w:rsidR="001769E6" w:rsidRPr="000F3DA8" w:rsidRDefault="001769E6" w:rsidP="001769E6">
      <w:pPr>
        <w:pStyle w:val="subsection2"/>
      </w:pPr>
      <w:r w:rsidRPr="000F3DA8">
        <w:t>the prescribed authority may issue a warrant:</w:t>
      </w:r>
    </w:p>
    <w:p w:rsidR="001769E6" w:rsidRPr="000F3DA8" w:rsidRDefault="001769E6" w:rsidP="001769E6">
      <w:pPr>
        <w:pStyle w:val="paragraph"/>
      </w:pPr>
      <w:r w:rsidRPr="000F3DA8">
        <w:tab/>
        <w:t>(c)</w:t>
      </w:r>
      <w:r w:rsidRPr="000F3DA8">
        <w:tab/>
        <w:t>authorising any constable to take the person to a specified prison or hospital in the State or Territory; and</w:t>
      </w:r>
    </w:p>
    <w:p w:rsidR="001769E6" w:rsidRPr="000F3DA8" w:rsidRDefault="001769E6" w:rsidP="001769E6">
      <w:pPr>
        <w:pStyle w:val="paragraph"/>
      </w:pPr>
      <w:r w:rsidRPr="000F3DA8">
        <w:tab/>
        <w:t>(d)</w:t>
      </w:r>
      <w:r w:rsidRPr="000F3DA8">
        <w:tab/>
        <w:t>directing that the person be detained in prison or in hospital in the State or Territory for such part of the period fixed by the court to be the period of detention in safe custody under subsection</w:t>
      </w:r>
      <w:r w:rsidR="000F3DA8">
        <w:t> </w:t>
      </w:r>
      <w:r w:rsidRPr="000F3DA8">
        <w:t>20BJ(1) as had not elapsed at the time of the making of the release order.</w:t>
      </w:r>
    </w:p>
    <w:p w:rsidR="001769E6" w:rsidRPr="000F3DA8" w:rsidRDefault="001769E6" w:rsidP="001769E6">
      <w:pPr>
        <w:pStyle w:val="subsection"/>
      </w:pPr>
      <w:r w:rsidRPr="000F3DA8">
        <w:tab/>
        <w:t>(6)</w:t>
      </w:r>
      <w:r w:rsidRPr="000F3DA8">
        <w:tab/>
        <w:t xml:space="preserve">If the prescribed authority in the State or Territory before whom the person is brought under </w:t>
      </w:r>
      <w:r w:rsidR="000F3DA8">
        <w:t>subsection (</w:t>
      </w:r>
      <w:r w:rsidRPr="000F3DA8">
        <w:t xml:space="preserve">4) cannot complete the hearing under </w:t>
      </w:r>
      <w:r w:rsidR="000F3DA8">
        <w:t>subsection (</w:t>
      </w:r>
      <w:r w:rsidRPr="000F3DA8">
        <w:t>5) immediately, the prescribed authority may issue a warrant for the remand of the person in a prison or hospital in the State or Territory pending completion of the hearing.</w:t>
      </w:r>
    </w:p>
    <w:p w:rsidR="001769E6" w:rsidRPr="000F3DA8" w:rsidRDefault="001769E6" w:rsidP="001769E6">
      <w:pPr>
        <w:pStyle w:val="subsection"/>
      </w:pPr>
      <w:r w:rsidRPr="000F3DA8">
        <w:tab/>
        <w:t>(7)</w:t>
      </w:r>
      <w:r w:rsidRPr="000F3DA8">
        <w:tab/>
        <w:t>The Attorney</w:t>
      </w:r>
      <w:r w:rsidR="000F3DA8">
        <w:noBreakHyphen/>
      </w:r>
      <w:r w:rsidRPr="000F3DA8">
        <w:t>General may, at any time, by order in writing, vary the prison or hospital at which a person is detained under this section.</w:t>
      </w:r>
    </w:p>
    <w:p w:rsidR="001769E6" w:rsidRPr="000F3DA8" w:rsidRDefault="001769E6" w:rsidP="001769E6">
      <w:pPr>
        <w:pStyle w:val="subsection"/>
      </w:pPr>
      <w:r w:rsidRPr="000F3DA8">
        <w:tab/>
        <w:t>(8)</w:t>
      </w:r>
      <w:r w:rsidRPr="000F3DA8">
        <w:tab/>
        <w:t>Where, for urgent medical or security reasons it becomes necessary to do so, an officer of the State or Territory in which the person is detained may vary the prison or hospital at which the person is detained but, where the officer does so, the officer must forthwith notify the Attorney</w:t>
      </w:r>
      <w:r w:rsidR="000F3DA8">
        <w:noBreakHyphen/>
      </w:r>
      <w:r w:rsidRPr="000F3DA8">
        <w:t>General, in writing, of the variation and of the reasons for that variation.</w:t>
      </w:r>
    </w:p>
    <w:p w:rsidR="001769E6" w:rsidRPr="000F3DA8" w:rsidRDefault="001769E6" w:rsidP="001769E6">
      <w:pPr>
        <w:pStyle w:val="ActHead5"/>
      </w:pPr>
      <w:bookmarkStart w:id="586" w:name="_Toc486498054"/>
      <w:r w:rsidRPr="000F3DA8">
        <w:rPr>
          <w:rStyle w:val="CharSectno"/>
        </w:rPr>
        <w:t>20BN</w:t>
      </w:r>
      <w:r w:rsidRPr="000F3DA8">
        <w:t xml:space="preserve">  Attorney</w:t>
      </w:r>
      <w:r w:rsidR="000F3DA8">
        <w:noBreakHyphen/>
      </w:r>
      <w:r w:rsidRPr="000F3DA8">
        <w:t>General to review detention of persons taken back into detention</w:t>
      </w:r>
      <w:bookmarkEnd w:id="586"/>
    </w:p>
    <w:p w:rsidR="001769E6" w:rsidRPr="000F3DA8" w:rsidRDefault="001769E6" w:rsidP="001769E6">
      <w:pPr>
        <w:pStyle w:val="subsection"/>
      </w:pPr>
      <w:r w:rsidRPr="000F3DA8">
        <w:tab/>
        <w:t>(1)</w:t>
      </w:r>
      <w:r w:rsidRPr="000F3DA8">
        <w:tab/>
        <w:t>Where, under subsection</w:t>
      </w:r>
      <w:r w:rsidR="000F3DA8">
        <w:t> </w:t>
      </w:r>
      <w:r w:rsidRPr="000F3DA8">
        <w:t>20BM(5), a prescribed authority directs that a person be detained in prison or in a hospital, the Attorney</w:t>
      </w:r>
      <w:r w:rsidR="000F3DA8">
        <w:noBreakHyphen/>
      </w:r>
      <w:r w:rsidRPr="000F3DA8">
        <w:t>General must, as soon as practicable after the person is so detained, consider (in this section called the</w:t>
      </w:r>
      <w:r w:rsidRPr="000F3DA8">
        <w:rPr>
          <w:b/>
          <w:i/>
        </w:rPr>
        <w:t xml:space="preserve"> initial consideration</w:t>
      </w:r>
      <w:r w:rsidRPr="000F3DA8">
        <w:t>) whether or not the person should be released from detention and must, while the person is in detention, reconsider the matter at least once in each period of 6 months after the initial consideration.</w:t>
      </w:r>
    </w:p>
    <w:p w:rsidR="001769E6" w:rsidRPr="000F3DA8" w:rsidRDefault="001769E6" w:rsidP="001769E6">
      <w:pPr>
        <w:pStyle w:val="subsection"/>
      </w:pPr>
      <w:r w:rsidRPr="000F3DA8">
        <w:tab/>
        <w:t>(2)</w:t>
      </w:r>
      <w:r w:rsidRPr="000F3DA8">
        <w:tab/>
        <w:t>Subsection</w:t>
      </w:r>
      <w:r w:rsidR="000F3DA8">
        <w:t> </w:t>
      </w:r>
      <w:r w:rsidRPr="000F3DA8">
        <w:t xml:space="preserve">20BK(2) and, subject to the modification in </w:t>
      </w:r>
      <w:r w:rsidR="000F3DA8">
        <w:t>subsection (</w:t>
      </w:r>
      <w:r w:rsidRPr="000F3DA8">
        <w:t>3), section</w:t>
      </w:r>
      <w:r w:rsidR="000F3DA8">
        <w:t> </w:t>
      </w:r>
      <w:r w:rsidRPr="000F3DA8">
        <w:t xml:space="preserve">20BL, apply in relation to an initial consideration and a reconsideration under </w:t>
      </w:r>
      <w:r w:rsidR="000F3DA8">
        <w:t>subsection (</w:t>
      </w:r>
      <w:r w:rsidRPr="000F3DA8">
        <w:t>1).</w:t>
      </w:r>
    </w:p>
    <w:p w:rsidR="001769E6" w:rsidRPr="000F3DA8" w:rsidRDefault="001769E6" w:rsidP="001769E6">
      <w:pPr>
        <w:pStyle w:val="subsection"/>
      </w:pPr>
      <w:r w:rsidRPr="000F3DA8">
        <w:tab/>
        <w:t>(3)</w:t>
      </w:r>
      <w:r w:rsidRPr="000F3DA8">
        <w:tab/>
        <w:t>For the purposes of applying section</w:t>
      </w:r>
      <w:r w:rsidR="000F3DA8">
        <w:t> </w:t>
      </w:r>
      <w:r w:rsidRPr="000F3DA8">
        <w:t>20BL, subsection</w:t>
      </w:r>
      <w:r w:rsidR="000F3DA8">
        <w:t> </w:t>
      </w:r>
      <w:r w:rsidRPr="000F3DA8">
        <w:t>20BL(1) has effect as if the reference in that subsection to subsection</w:t>
      </w:r>
      <w:r w:rsidR="000F3DA8">
        <w:t> </w:t>
      </w:r>
      <w:r w:rsidRPr="000F3DA8">
        <w:t xml:space="preserve">20BK(1) were a reference to </w:t>
      </w:r>
      <w:r w:rsidR="000F3DA8">
        <w:t>subsection (</w:t>
      </w:r>
      <w:r w:rsidRPr="000F3DA8">
        <w:t>1) of this section.</w:t>
      </w:r>
    </w:p>
    <w:p w:rsidR="001769E6" w:rsidRPr="000F3DA8" w:rsidRDefault="001769E6" w:rsidP="00A65320">
      <w:pPr>
        <w:pStyle w:val="ActHead5"/>
      </w:pPr>
      <w:bookmarkStart w:id="587" w:name="_Toc486498055"/>
      <w:smartTag w:uri="urn:schemas-microsoft-com:office:smarttags" w:element="date">
        <w:smartTag w:uri="urn:schemas-microsoft-com:office:smarttags" w:element="PlaceName">
          <w:r w:rsidRPr="000F3DA8">
            <w:rPr>
              <w:rStyle w:val="CharSectno"/>
            </w:rPr>
            <w:t>20BP</w:t>
          </w:r>
        </w:smartTag>
        <w:r w:rsidRPr="000F3DA8">
          <w:t xml:space="preserve">  </w:t>
        </w:r>
        <w:smartTag w:uri="urn:schemas-microsoft-com:office:smarttags" w:element="PlaceType">
          <w:r w:rsidRPr="000F3DA8">
            <w:t>State</w:t>
          </w:r>
        </w:smartTag>
      </w:smartTag>
      <w:r w:rsidRPr="000F3DA8">
        <w:t xml:space="preserve"> or Territory authorities to be notified of certain releases</w:t>
      </w:r>
      <w:bookmarkEnd w:id="587"/>
    </w:p>
    <w:p w:rsidR="001769E6" w:rsidRPr="000F3DA8" w:rsidRDefault="001769E6" w:rsidP="00A65320">
      <w:pPr>
        <w:pStyle w:val="subsection"/>
        <w:keepNext/>
        <w:keepLines/>
      </w:pPr>
      <w:r w:rsidRPr="000F3DA8">
        <w:tab/>
      </w:r>
      <w:r w:rsidRPr="000F3DA8">
        <w:tab/>
        <w:t>Where a person detained by authority of an order under subsection</w:t>
      </w:r>
      <w:r w:rsidR="000F3DA8">
        <w:t> </w:t>
      </w:r>
      <w:r w:rsidRPr="000F3DA8">
        <w:t>20BJ(1) or a warrant under subsection</w:t>
      </w:r>
      <w:r w:rsidR="000F3DA8">
        <w:t> </w:t>
      </w:r>
      <w:r w:rsidRPr="000F3DA8">
        <w:t>20BM(5) for a specified period in a State or Territory is due to be released because the period of the person’s detention has ended, the Attorney</w:t>
      </w:r>
      <w:r w:rsidR="000F3DA8">
        <w:noBreakHyphen/>
      </w:r>
      <w:r w:rsidRPr="000F3DA8">
        <w:t>General must notify the mental health authorities of that State or Territory of the proposed release of the person.</w:t>
      </w:r>
    </w:p>
    <w:p w:rsidR="001769E6" w:rsidRPr="000F3DA8" w:rsidRDefault="001769E6" w:rsidP="00527FBC">
      <w:pPr>
        <w:pStyle w:val="ActHead3"/>
        <w:pageBreakBefore/>
      </w:pPr>
      <w:bookmarkStart w:id="588" w:name="_Toc486498056"/>
      <w:r w:rsidRPr="000F3DA8">
        <w:rPr>
          <w:rStyle w:val="CharDivNo"/>
        </w:rPr>
        <w:t>Division</w:t>
      </w:r>
      <w:r w:rsidR="000F3DA8" w:rsidRPr="000F3DA8">
        <w:rPr>
          <w:rStyle w:val="CharDivNo"/>
        </w:rPr>
        <w:t> </w:t>
      </w:r>
      <w:r w:rsidRPr="000F3DA8">
        <w:rPr>
          <w:rStyle w:val="CharDivNo"/>
        </w:rPr>
        <w:t>8</w:t>
      </w:r>
      <w:r w:rsidRPr="000F3DA8">
        <w:t>—</w:t>
      </w:r>
      <w:r w:rsidRPr="000F3DA8">
        <w:rPr>
          <w:rStyle w:val="CharDivText"/>
        </w:rPr>
        <w:t>Summary disposition of persons suffering from mental illness or intellectual disability</w:t>
      </w:r>
      <w:bookmarkEnd w:id="588"/>
    </w:p>
    <w:p w:rsidR="001769E6" w:rsidRPr="000F3DA8" w:rsidRDefault="001769E6" w:rsidP="001769E6">
      <w:pPr>
        <w:pStyle w:val="ActHead5"/>
      </w:pPr>
      <w:bookmarkStart w:id="589" w:name="_Toc486498057"/>
      <w:r w:rsidRPr="000F3DA8">
        <w:rPr>
          <w:rStyle w:val="CharSectno"/>
        </w:rPr>
        <w:t>20BQ</w:t>
      </w:r>
      <w:r w:rsidRPr="000F3DA8">
        <w:t xml:space="preserve">  Person suffering from mental illness or intellectual disability</w:t>
      </w:r>
      <w:bookmarkEnd w:id="589"/>
    </w:p>
    <w:p w:rsidR="001769E6" w:rsidRPr="000F3DA8" w:rsidRDefault="001769E6" w:rsidP="001769E6">
      <w:pPr>
        <w:pStyle w:val="subsection"/>
      </w:pPr>
      <w:r w:rsidRPr="000F3DA8">
        <w:tab/>
        <w:t>(1)</w:t>
      </w:r>
      <w:r w:rsidRPr="000F3DA8">
        <w:tab/>
        <w:t>Where, in proceedings in a State or Territory before a court of summary jurisdiction in respect of a federal offence, it appears to the court:</w:t>
      </w:r>
    </w:p>
    <w:p w:rsidR="001769E6" w:rsidRPr="000F3DA8" w:rsidRDefault="001769E6" w:rsidP="001769E6">
      <w:pPr>
        <w:pStyle w:val="paragraph"/>
      </w:pPr>
      <w:r w:rsidRPr="000F3DA8">
        <w:tab/>
        <w:t>(a)</w:t>
      </w:r>
      <w:r w:rsidRPr="000F3DA8">
        <w:tab/>
        <w:t>that the person charged is suffering from a mental illness within the meaning of the civil law of the State or Territory or is suffering from an intellectual disability; and</w:t>
      </w:r>
    </w:p>
    <w:p w:rsidR="001769E6" w:rsidRPr="000F3DA8" w:rsidRDefault="001769E6" w:rsidP="001769E6">
      <w:pPr>
        <w:pStyle w:val="paragraph"/>
      </w:pPr>
      <w:r w:rsidRPr="000F3DA8">
        <w:tab/>
        <w:t>(b)</w:t>
      </w:r>
      <w:r w:rsidRPr="000F3DA8">
        <w:tab/>
        <w:t>that, on an outline of the facts alleged in the proceedings, or such other evidence as the court considers relevant, it would be more appropriate to deal with the person under this Division than otherwise in accordance with law;</w:t>
      </w:r>
    </w:p>
    <w:p w:rsidR="001769E6" w:rsidRPr="000F3DA8" w:rsidRDefault="001769E6" w:rsidP="001769E6">
      <w:pPr>
        <w:pStyle w:val="subsection2"/>
      </w:pPr>
      <w:r w:rsidRPr="000F3DA8">
        <w:t>the court may, by order:</w:t>
      </w:r>
    </w:p>
    <w:p w:rsidR="001769E6" w:rsidRPr="000F3DA8" w:rsidRDefault="001769E6" w:rsidP="001769E6">
      <w:pPr>
        <w:pStyle w:val="paragraph"/>
      </w:pPr>
      <w:r w:rsidRPr="000F3DA8">
        <w:tab/>
        <w:t>(c)</w:t>
      </w:r>
      <w:r w:rsidRPr="000F3DA8">
        <w:tab/>
        <w:t>dismiss the charge and discharge the person:</w:t>
      </w:r>
    </w:p>
    <w:p w:rsidR="001769E6" w:rsidRPr="000F3DA8" w:rsidRDefault="001769E6" w:rsidP="001769E6">
      <w:pPr>
        <w:pStyle w:val="paragraphsub"/>
      </w:pPr>
      <w:r w:rsidRPr="000F3DA8">
        <w:tab/>
        <w:t>(i)</w:t>
      </w:r>
      <w:r w:rsidRPr="000F3DA8">
        <w:tab/>
        <w:t>into the care of a responsible person, unconditionally, or subject to conditions, for a specified period that does not exceed 3 years; or</w:t>
      </w:r>
    </w:p>
    <w:p w:rsidR="001769E6" w:rsidRPr="000F3DA8" w:rsidRDefault="001769E6" w:rsidP="001769E6">
      <w:pPr>
        <w:pStyle w:val="paragraphsub"/>
      </w:pPr>
      <w:r w:rsidRPr="000F3DA8">
        <w:tab/>
        <w:t>(ii)</w:t>
      </w:r>
      <w:r w:rsidRPr="000F3DA8">
        <w:tab/>
        <w:t>on condition that the person attend on another person, or at a place, specified by the court for an assessment of the first</w:t>
      </w:r>
      <w:r w:rsidR="000F3DA8">
        <w:noBreakHyphen/>
      </w:r>
      <w:r w:rsidRPr="000F3DA8">
        <w:t>mentioned person’s mental condition, or for treatment, or both, but so that the total period for which the person is required to attend on that other person or at that place does not exceed 3 years; or</w:t>
      </w:r>
    </w:p>
    <w:p w:rsidR="001769E6" w:rsidRPr="000F3DA8" w:rsidRDefault="001769E6" w:rsidP="001769E6">
      <w:pPr>
        <w:pStyle w:val="paragraphsub"/>
      </w:pPr>
      <w:r w:rsidRPr="000F3DA8">
        <w:tab/>
        <w:t>(iii)</w:t>
      </w:r>
      <w:r w:rsidRPr="000F3DA8">
        <w:tab/>
        <w:t>unconditionally; or</w:t>
      </w:r>
    </w:p>
    <w:p w:rsidR="001769E6" w:rsidRPr="000F3DA8" w:rsidRDefault="001769E6" w:rsidP="001769E6">
      <w:pPr>
        <w:pStyle w:val="paragraph"/>
      </w:pPr>
      <w:r w:rsidRPr="000F3DA8">
        <w:tab/>
        <w:t>(d)</w:t>
      </w:r>
      <w:r w:rsidRPr="000F3DA8">
        <w:tab/>
        <w:t>do one or more of the following:</w:t>
      </w:r>
    </w:p>
    <w:p w:rsidR="001769E6" w:rsidRPr="000F3DA8" w:rsidRDefault="001769E6" w:rsidP="001769E6">
      <w:pPr>
        <w:pStyle w:val="paragraphsub"/>
      </w:pPr>
      <w:r w:rsidRPr="000F3DA8">
        <w:tab/>
        <w:t>(i)</w:t>
      </w:r>
      <w:r w:rsidRPr="000F3DA8">
        <w:tab/>
        <w:t>adjourn the proceedings;</w:t>
      </w:r>
    </w:p>
    <w:p w:rsidR="001769E6" w:rsidRPr="000F3DA8" w:rsidRDefault="001769E6" w:rsidP="001769E6">
      <w:pPr>
        <w:pStyle w:val="paragraphsub"/>
      </w:pPr>
      <w:r w:rsidRPr="000F3DA8">
        <w:tab/>
        <w:t>(ii)</w:t>
      </w:r>
      <w:r w:rsidRPr="000F3DA8">
        <w:tab/>
        <w:t>remand the person on bail;</w:t>
      </w:r>
    </w:p>
    <w:p w:rsidR="001769E6" w:rsidRPr="000F3DA8" w:rsidRDefault="001769E6" w:rsidP="001769E6">
      <w:pPr>
        <w:pStyle w:val="paragraphsub"/>
      </w:pPr>
      <w:r w:rsidRPr="000F3DA8">
        <w:tab/>
        <w:t>(iii)</w:t>
      </w:r>
      <w:r w:rsidRPr="000F3DA8">
        <w:tab/>
        <w:t>make any other order that the court considers appropriate.</w:t>
      </w:r>
    </w:p>
    <w:p w:rsidR="001769E6" w:rsidRPr="000F3DA8" w:rsidRDefault="001769E6" w:rsidP="00A65320">
      <w:pPr>
        <w:pStyle w:val="subsection"/>
        <w:keepNext/>
        <w:keepLines/>
      </w:pPr>
      <w:r w:rsidRPr="000F3DA8">
        <w:tab/>
        <w:t>(2)</w:t>
      </w:r>
      <w:r w:rsidRPr="000F3DA8">
        <w:tab/>
        <w:t xml:space="preserve">Where a court makes an order under </w:t>
      </w:r>
      <w:r w:rsidR="000F3DA8">
        <w:t>paragraph (</w:t>
      </w:r>
      <w:r w:rsidRPr="000F3DA8">
        <w:t>1)(c) in respect of a person and a federal offence with which the person has been charged, the order acts as a stay against any proceedings, or any further proceedings, against the person in respect of the offence.</w:t>
      </w:r>
    </w:p>
    <w:p w:rsidR="001769E6" w:rsidRPr="000F3DA8" w:rsidRDefault="001769E6" w:rsidP="001769E6">
      <w:pPr>
        <w:pStyle w:val="subsection"/>
      </w:pPr>
      <w:r w:rsidRPr="000F3DA8">
        <w:tab/>
        <w:t>(3)</w:t>
      </w:r>
      <w:r w:rsidRPr="000F3DA8">
        <w:tab/>
        <w:t xml:space="preserve">Where a court makes an order under </w:t>
      </w:r>
      <w:r w:rsidR="000F3DA8">
        <w:t>subsection (</w:t>
      </w:r>
      <w:r w:rsidRPr="000F3DA8">
        <w:t>1) in respect of a person and a federal offence with which the person has been charged, the court must not make an order under section</w:t>
      </w:r>
      <w:r w:rsidR="000F3DA8">
        <w:t> </w:t>
      </w:r>
      <w:r w:rsidRPr="000F3DA8">
        <w:t>19B, 20, 20AB or 21B in respect of the person in respect of the offence.</w:t>
      </w:r>
    </w:p>
    <w:p w:rsidR="001769E6" w:rsidRPr="000F3DA8" w:rsidRDefault="001769E6" w:rsidP="001769E6">
      <w:pPr>
        <w:pStyle w:val="ActHead5"/>
      </w:pPr>
      <w:bookmarkStart w:id="590" w:name="_Toc486498058"/>
      <w:r w:rsidRPr="000F3DA8">
        <w:rPr>
          <w:rStyle w:val="CharSectno"/>
        </w:rPr>
        <w:t>20BR</w:t>
      </w:r>
      <w:r w:rsidRPr="000F3DA8">
        <w:t xml:space="preserve">  Means by which court may be informed</w:t>
      </w:r>
      <w:bookmarkEnd w:id="590"/>
    </w:p>
    <w:p w:rsidR="001769E6" w:rsidRPr="000F3DA8" w:rsidRDefault="001769E6" w:rsidP="001769E6">
      <w:pPr>
        <w:pStyle w:val="subsection"/>
      </w:pPr>
      <w:r w:rsidRPr="000F3DA8">
        <w:tab/>
      </w:r>
      <w:r w:rsidRPr="000F3DA8">
        <w:tab/>
        <w:t>For the purposes of this Division, a court of summary jurisdiction may inform itself as the court thinks fit, but not so as to require the person charged to incriminate himself or herself.</w:t>
      </w:r>
    </w:p>
    <w:p w:rsidR="001769E6" w:rsidRPr="000F3DA8" w:rsidRDefault="001769E6" w:rsidP="00527FBC">
      <w:pPr>
        <w:pStyle w:val="ActHead3"/>
        <w:pageBreakBefore/>
      </w:pPr>
      <w:bookmarkStart w:id="591" w:name="_Toc486498059"/>
      <w:r w:rsidRPr="000F3DA8">
        <w:rPr>
          <w:rStyle w:val="CharDivNo"/>
        </w:rPr>
        <w:t>Division</w:t>
      </w:r>
      <w:r w:rsidR="000F3DA8" w:rsidRPr="000F3DA8">
        <w:rPr>
          <w:rStyle w:val="CharDivNo"/>
        </w:rPr>
        <w:t> </w:t>
      </w:r>
      <w:r w:rsidRPr="000F3DA8">
        <w:rPr>
          <w:rStyle w:val="CharDivNo"/>
        </w:rPr>
        <w:t>9</w:t>
      </w:r>
      <w:r w:rsidRPr="000F3DA8">
        <w:t>—</w:t>
      </w:r>
      <w:r w:rsidRPr="000F3DA8">
        <w:rPr>
          <w:rStyle w:val="CharDivText"/>
        </w:rPr>
        <w:t>Sentencing alternatives for persons suffering from mental illness or intellectual disability</w:t>
      </w:r>
      <w:bookmarkEnd w:id="591"/>
    </w:p>
    <w:p w:rsidR="001769E6" w:rsidRPr="000F3DA8" w:rsidRDefault="001769E6" w:rsidP="001769E6">
      <w:pPr>
        <w:pStyle w:val="ActHead5"/>
      </w:pPr>
      <w:bookmarkStart w:id="592" w:name="_Toc486498060"/>
      <w:smartTag w:uri="urn:schemas-microsoft-com:office:smarttags" w:element="date">
        <w:smartTag w:uri="urn:schemas-microsoft-com:office:smarttags" w:element="PlaceName">
          <w:r w:rsidRPr="000F3DA8">
            <w:rPr>
              <w:rStyle w:val="CharSectno"/>
            </w:rPr>
            <w:t>20BS</w:t>
          </w:r>
        </w:smartTag>
        <w:r w:rsidRPr="000F3DA8">
          <w:t xml:space="preserve">  </w:t>
        </w:r>
        <w:smartTag w:uri="urn:schemas-microsoft-com:office:smarttags" w:element="PlaceType">
          <w:r w:rsidRPr="000F3DA8">
            <w:t>Hospital</w:t>
          </w:r>
        </w:smartTag>
      </w:smartTag>
      <w:r w:rsidRPr="000F3DA8">
        <w:t xml:space="preserve"> orders</w:t>
      </w:r>
      <w:bookmarkEnd w:id="592"/>
    </w:p>
    <w:p w:rsidR="001769E6" w:rsidRPr="000F3DA8" w:rsidRDefault="001769E6" w:rsidP="001769E6">
      <w:pPr>
        <w:pStyle w:val="subsection"/>
      </w:pPr>
      <w:r w:rsidRPr="000F3DA8">
        <w:tab/>
        <w:t>(1)</w:t>
      </w:r>
      <w:r w:rsidRPr="000F3DA8">
        <w:tab/>
        <w:t>Where a person is convicted in a State or Territory, on indictment, of a federal offence and the court before which the person is convicted is satisfied that:</w:t>
      </w:r>
    </w:p>
    <w:p w:rsidR="001769E6" w:rsidRPr="000F3DA8" w:rsidRDefault="001769E6" w:rsidP="001769E6">
      <w:pPr>
        <w:pStyle w:val="paragraph"/>
      </w:pPr>
      <w:r w:rsidRPr="000F3DA8">
        <w:tab/>
        <w:t>(a)</w:t>
      </w:r>
      <w:r w:rsidRPr="000F3DA8">
        <w:tab/>
        <w:t>the person is suffering from a mental illness within the meaning of the civil law of that State or Territory; and</w:t>
      </w:r>
    </w:p>
    <w:p w:rsidR="001769E6" w:rsidRPr="000F3DA8" w:rsidRDefault="001769E6" w:rsidP="001769E6">
      <w:pPr>
        <w:pStyle w:val="paragraph"/>
      </w:pPr>
      <w:r w:rsidRPr="000F3DA8">
        <w:tab/>
        <w:t>(b)</w:t>
      </w:r>
      <w:r w:rsidRPr="000F3DA8">
        <w:tab/>
        <w:t>the illness contributed to the commission of the offence by the person; and</w:t>
      </w:r>
    </w:p>
    <w:p w:rsidR="001769E6" w:rsidRPr="000F3DA8" w:rsidRDefault="001769E6" w:rsidP="001769E6">
      <w:pPr>
        <w:pStyle w:val="paragraph"/>
      </w:pPr>
      <w:r w:rsidRPr="000F3DA8">
        <w:tab/>
        <w:t>(c)</w:t>
      </w:r>
      <w:r w:rsidRPr="000F3DA8">
        <w:tab/>
        <w:t>appropriate treatment for the person is available in a hospital in that State or Territory; and</w:t>
      </w:r>
    </w:p>
    <w:p w:rsidR="001769E6" w:rsidRPr="000F3DA8" w:rsidRDefault="001769E6" w:rsidP="001769E6">
      <w:pPr>
        <w:pStyle w:val="paragraph"/>
      </w:pPr>
      <w:r w:rsidRPr="000F3DA8">
        <w:tab/>
        <w:t>(d)</w:t>
      </w:r>
      <w:r w:rsidRPr="000F3DA8">
        <w:tab/>
        <w:t>the proposed treatment cannot be provided to the person other than as an inmate of a hospital in the State or Territory;</w:t>
      </w:r>
    </w:p>
    <w:p w:rsidR="001769E6" w:rsidRPr="000F3DA8" w:rsidRDefault="001769E6" w:rsidP="001769E6">
      <w:pPr>
        <w:pStyle w:val="subsection2"/>
      </w:pPr>
      <w:r w:rsidRPr="000F3DA8">
        <w:t xml:space="preserve">the court may, without passing sentence on the person, make an order (in this section called a </w:t>
      </w:r>
      <w:r w:rsidRPr="000F3DA8">
        <w:rPr>
          <w:b/>
          <w:i/>
        </w:rPr>
        <w:t>hospital order</w:t>
      </w:r>
      <w:r w:rsidRPr="000F3DA8">
        <w:t>) that the person be detained in a hospital specified in the order for a period specified in the order for the purposes of receiving treatment specified in the order.</w:t>
      </w:r>
    </w:p>
    <w:p w:rsidR="001769E6" w:rsidRPr="000F3DA8" w:rsidRDefault="001769E6" w:rsidP="001769E6">
      <w:pPr>
        <w:pStyle w:val="subsection"/>
      </w:pPr>
      <w:r w:rsidRPr="000F3DA8">
        <w:tab/>
        <w:t>(2)</w:t>
      </w:r>
      <w:r w:rsidRPr="000F3DA8">
        <w:tab/>
        <w:t>A court must not make a hospital order unless, but for the mental illness of the person, the court would have sentenced the person to a term of imprisonment.</w:t>
      </w:r>
    </w:p>
    <w:p w:rsidR="001769E6" w:rsidRPr="000F3DA8" w:rsidRDefault="001769E6" w:rsidP="001769E6">
      <w:pPr>
        <w:pStyle w:val="subsection"/>
      </w:pPr>
      <w:r w:rsidRPr="000F3DA8">
        <w:tab/>
        <w:t>(3)</w:t>
      </w:r>
      <w:r w:rsidRPr="000F3DA8">
        <w:tab/>
        <w:t>A court must not specify a period of detention in a hospital that is longer than the period of imprisonment to which the person would have been sentenced had the hospital order not been made.</w:t>
      </w:r>
    </w:p>
    <w:p w:rsidR="001769E6" w:rsidRPr="000F3DA8" w:rsidRDefault="001769E6" w:rsidP="001769E6">
      <w:pPr>
        <w:pStyle w:val="subsection"/>
      </w:pPr>
      <w:r w:rsidRPr="000F3DA8">
        <w:tab/>
        <w:t>(4)</w:t>
      </w:r>
      <w:r w:rsidRPr="000F3DA8">
        <w:tab/>
        <w:t>Where the court orders a person to be detained in a hospital for a specified period, the court may fix a lesser period of detention during which the person is not to be eligible to be released from the hospital.</w:t>
      </w:r>
    </w:p>
    <w:p w:rsidR="001769E6" w:rsidRPr="000F3DA8" w:rsidRDefault="001769E6" w:rsidP="001769E6">
      <w:pPr>
        <w:pStyle w:val="subsection"/>
      </w:pPr>
      <w:r w:rsidRPr="000F3DA8">
        <w:tab/>
        <w:t>(5)</w:t>
      </w:r>
      <w:r w:rsidRPr="000F3DA8">
        <w:tab/>
        <w:t xml:space="preserve">Before reaching an opinion on the matters specified in </w:t>
      </w:r>
      <w:r w:rsidR="000F3DA8">
        <w:t>subsection (</w:t>
      </w:r>
      <w:r w:rsidRPr="000F3DA8">
        <w:t>1) in relation to a person, the court must obtain and consider the reports of 2 duly qualified psychiatrists with experience in the diagnosis and treatment of mental illness.</w:t>
      </w:r>
    </w:p>
    <w:p w:rsidR="001769E6" w:rsidRPr="000F3DA8" w:rsidRDefault="001769E6" w:rsidP="001769E6">
      <w:pPr>
        <w:pStyle w:val="subsection"/>
      </w:pPr>
      <w:r w:rsidRPr="000F3DA8">
        <w:tab/>
        <w:t>(6)</w:t>
      </w:r>
      <w:r w:rsidRPr="000F3DA8">
        <w:tab/>
        <w:t>A court may make a hospital order in respect of a person even if the person is serving a federal sentence at the time when, under the order, the person is to begin to be detained in hospital and, where a hospital order is made in such circumstances:</w:t>
      </w:r>
    </w:p>
    <w:p w:rsidR="001769E6" w:rsidRPr="000F3DA8" w:rsidRDefault="001769E6" w:rsidP="001769E6">
      <w:pPr>
        <w:pStyle w:val="paragraph"/>
      </w:pPr>
      <w:r w:rsidRPr="000F3DA8">
        <w:tab/>
        <w:t>(a)</w:t>
      </w:r>
      <w:r w:rsidRPr="000F3DA8">
        <w:tab/>
        <w:t>the hospital order is sufficient authority for the person to be detained outside the prison during the period of involuntary hospitalisation under the order; and</w:t>
      </w:r>
    </w:p>
    <w:p w:rsidR="001769E6" w:rsidRPr="000F3DA8" w:rsidRDefault="001769E6" w:rsidP="001769E6">
      <w:pPr>
        <w:pStyle w:val="paragraph"/>
      </w:pPr>
      <w:r w:rsidRPr="000F3DA8">
        <w:tab/>
        <w:t>(b)</w:t>
      </w:r>
      <w:r w:rsidRPr="000F3DA8">
        <w:tab/>
        <w:t>the person is to be treated, for the purposes of that sentence, as serving that sentence during the period of involuntary hospitalisation under the order; and</w:t>
      </w:r>
    </w:p>
    <w:p w:rsidR="001769E6" w:rsidRPr="000F3DA8" w:rsidRDefault="001769E6" w:rsidP="001769E6">
      <w:pPr>
        <w:pStyle w:val="paragraph"/>
      </w:pPr>
      <w:r w:rsidRPr="000F3DA8">
        <w:tab/>
        <w:t>(c)</w:t>
      </w:r>
      <w:r w:rsidRPr="000F3DA8">
        <w:tab/>
        <w:t>if the person is still liable to serve a part of that sentence when the hospital order ends or is discharged, the person is to be returned for that purpose to the prison where he or she was serving that sentence before the making of the order.</w:t>
      </w:r>
    </w:p>
    <w:p w:rsidR="001769E6" w:rsidRPr="000F3DA8" w:rsidRDefault="001769E6" w:rsidP="001769E6">
      <w:pPr>
        <w:pStyle w:val="subsection"/>
      </w:pPr>
      <w:r w:rsidRPr="000F3DA8">
        <w:tab/>
        <w:t>(7)</w:t>
      </w:r>
      <w:r w:rsidRPr="000F3DA8">
        <w:tab/>
      </w:r>
      <w:r w:rsidR="000F3DA8">
        <w:t>Subsection (</w:t>
      </w:r>
      <w:r w:rsidRPr="000F3DA8">
        <w:t>4) does not enable a court, in the case of a person who is serving a federal sentence at the time when the hospital order begins, to fix a lesser period of detention ending:</w:t>
      </w:r>
    </w:p>
    <w:p w:rsidR="001769E6" w:rsidRPr="000F3DA8" w:rsidRDefault="001769E6" w:rsidP="001769E6">
      <w:pPr>
        <w:pStyle w:val="paragraph"/>
      </w:pPr>
      <w:r w:rsidRPr="000F3DA8">
        <w:tab/>
        <w:t>(a)</w:t>
      </w:r>
      <w:r w:rsidRPr="000F3DA8">
        <w:tab/>
        <w:t>if a non</w:t>
      </w:r>
      <w:r w:rsidR="000F3DA8">
        <w:noBreakHyphen/>
      </w:r>
      <w:r w:rsidRPr="000F3DA8">
        <w:t>parole period has been fixed in respect of the sentence—before the end of that non</w:t>
      </w:r>
      <w:r w:rsidR="000F3DA8">
        <w:noBreakHyphen/>
      </w:r>
      <w:r w:rsidRPr="000F3DA8">
        <w:t>parole period; and</w:t>
      </w:r>
    </w:p>
    <w:p w:rsidR="001769E6" w:rsidRPr="000F3DA8" w:rsidRDefault="001769E6" w:rsidP="001769E6">
      <w:pPr>
        <w:pStyle w:val="paragraph"/>
      </w:pPr>
      <w:r w:rsidRPr="000F3DA8">
        <w:tab/>
        <w:t>(b)</w:t>
      </w:r>
      <w:r w:rsidRPr="000F3DA8">
        <w:tab/>
        <w:t>otherwise—before the end of that sentence.</w:t>
      </w:r>
    </w:p>
    <w:p w:rsidR="001769E6" w:rsidRPr="000F3DA8" w:rsidRDefault="001769E6" w:rsidP="001769E6">
      <w:pPr>
        <w:pStyle w:val="ActHead5"/>
      </w:pPr>
      <w:bookmarkStart w:id="593" w:name="_Toc486498061"/>
      <w:r w:rsidRPr="000F3DA8">
        <w:rPr>
          <w:rStyle w:val="CharSectno"/>
        </w:rPr>
        <w:t>20BT</w:t>
      </w:r>
      <w:r w:rsidRPr="000F3DA8">
        <w:t xml:space="preserve">  Lesser periods of imprisonment fixed under hospital orders</w:t>
      </w:r>
      <w:bookmarkEnd w:id="593"/>
    </w:p>
    <w:p w:rsidR="001769E6" w:rsidRPr="000F3DA8" w:rsidRDefault="001769E6" w:rsidP="001769E6">
      <w:pPr>
        <w:pStyle w:val="subsection"/>
      </w:pPr>
      <w:r w:rsidRPr="000F3DA8">
        <w:tab/>
        <w:t>(1)</w:t>
      </w:r>
      <w:r w:rsidRPr="000F3DA8">
        <w:tab/>
        <w:t>Where a lesser period of detention is fixed under subsection</w:t>
      </w:r>
      <w:r w:rsidR="000F3DA8">
        <w:t> </w:t>
      </w:r>
      <w:r w:rsidRPr="000F3DA8">
        <w:t>20BS(4) in relation to a person detained in hospital under a hospital order, the Attorney</w:t>
      </w:r>
      <w:r w:rsidR="000F3DA8">
        <w:noBreakHyphen/>
      </w:r>
      <w:r w:rsidRPr="000F3DA8">
        <w:t>General must, at the end of the lesser period, obtain and consider the reports of 2 duly qualified psychiatrists with experience in the diagnosis and treatment of mental illness so as to determine whether or not to release the person from the detention.</w:t>
      </w:r>
    </w:p>
    <w:p w:rsidR="001769E6" w:rsidRPr="000F3DA8" w:rsidRDefault="001769E6" w:rsidP="00E4550B">
      <w:pPr>
        <w:pStyle w:val="subsection"/>
      </w:pPr>
      <w:r w:rsidRPr="000F3DA8">
        <w:tab/>
        <w:t>(2)</w:t>
      </w:r>
      <w:r w:rsidRPr="000F3DA8">
        <w:tab/>
        <w:t>Unless:</w:t>
      </w:r>
    </w:p>
    <w:p w:rsidR="001769E6" w:rsidRPr="000F3DA8" w:rsidRDefault="001769E6" w:rsidP="001769E6">
      <w:pPr>
        <w:pStyle w:val="paragraph"/>
      </w:pPr>
      <w:r w:rsidRPr="000F3DA8">
        <w:tab/>
        <w:t>(a)</w:t>
      </w:r>
      <w:r w:rsidRPr="000F3DA8">
        <w:tab/>
        <w:t>either of the reports of the psychiatrists recommends that the person not be released because of a continuing need for hospital treatment; or</w:t>
      </w:r>
    </w:p>
    <w:p w:rsidR="001769E6" w:rsidRPr="000F3DA8" w:rsidRDefault="001769E6" w:rsidP="00E4550B">
      <w:pPr>
        <w:pStyle w:val="paragraph"/>
      </w:pPr>
      <w:r w:rsidRPr="000F3DA8">
        <w:tab/>
        <w:t>(b)</w:t>
      </w:r>
      <w:r w:rsidRPr="000F3DA8">
        <w:tab/>
        <w:t>the person continues, at the end of the lesser period of detention, to be required to serve a federal sentence of imprisonment that the person was serving at the time when the hospital order began;</w:t>
      </w:r>
    </w:p>
    <w:p w:rsidR="001769E6" w:rsidRPr="000F3DA8" w:rsidRDefault="001769E6" w:rsidP="001769E6">
      <w:pPr>
        <w:pStyle w:val="subsection2"/>
      </w:pPr>
      <w:r w:rsidRPr="000F3DA8">
        <w:t>the Attorney</w:t>
      </w:r>
      <w:r w:rsidR="000F3DA8">
        <w:noBreakHyphen/>
      </w:r>
      <w:r w:rsidRPr="000F3DA8">
        <w:t>General must order the person to be released on such conditions (including conditions relating to release into the care of another person specified in the order) for the balance of the period of the hospital order as the Attorney</w:t>
      </w:r>
      <w:r w:rsidR="000F3DA8">
        <w:noBreakHyphen/>
      </w:r>
      <w:r w:rsidRPr="000F3DA8">
        <w:t>General considers appropriate having regard to the reports and to such other matters as he or she considers relevant.</w:t>
      </w:r>
    </w:p>
    <w:p w:rsidR="001769E6" w:rsidRPr="000F3DA8" w:rsidRDefault="001769E6" w:rsidP="001769E6">
      <w:pPr>
        <w:pStyle w:val="subsection"/>
      </w:pPr>
      <w:r w:rsidRPr="000F3DA8">
        <w:tab/>
        <w:t>(3)</w:t>
      </w:r>
      <w:r w:rsidRPr="000F3DA8">
        <w:tab/>
        <w:t>Sections</w:t>
      </w:r>
      <w:r w:rsidR="000F3DA8">
        <w:t> </w:t>
      </w:r>
      <w:r w:rsidRPr="000F3DA8">
        <w:t xml:space="preserve">20BM and 20BN apply in relation to a person released from involuntary hospitalisation by order under </w:t>
      </w:r>
      <w:r w:rsidR="000F3DA8">
        <w:t>subsection (</w:t>
      </w:r>
      <w:r w:rsidRPr="000F3DA8">
        <w:t>2) as if:</w:t>
      </w:r>
    </w:p>
    <w:p w:rsidR="001769E6" w:rsidRPr="000F3DA8" w:rsidRDefault="001769E6" w:rsidP="001769E6">
      <w:pPr>
        <w:pStyle w:val="paragraph"/>
      </w:pPr>
      <w:r w:rsidRPr="000F3DA8">
        <w:tab/>
        <w:t>(a)</w:t>
      </w:r>
      <w:r w:rsidRPr="000F3DA8">
        <w:tab/>
        <w:t>the order under that subsection were a release order made under subsection</w:t>
      </w:r>
      <w:r w:rsidR="000F3DA8">
        <w:t> </w:t>
      </w:r>
      <w:r w:rsidRPr="000F3DA8">
        <w:t>20BL(1); and</w:t>
      </w:r>
    </w:p>
    <w:p w:rsidR="001769E6" w:rsidRPr="000F3DA8" w:rsidRDefault="001769E6" w:rsidP="001769E6">
      <w:pPr>
        <w:pStyle w:val="paragraph"/>
      </w:pPr>
      <w:r w:rsidRPr="000F3DA8">
        <w:tab/>
        <w:t>(b)</w:t>
      </w:r>
      <w:r w:rsidRPr="000F3DA8">
        <w:tab/>
        <w:t>the references in each of those sections to detention in a prison or a hospital were references only to detention in a hospital; and</w:t>
      </w:r>
    </w:p>
    <w:p w:rsidR="001769E6" w:rsidRPr="000F3DA8" w:rsidRDefault="001769E6" w:rsidP="001769E6">
      <w:pPr>
        <w:pStyle w:val="paragraph"/>
      </w:pPr>
      <w:r w:rsidRPr="000F3DA8">
        <w:tab/>
        <w:t>(c)</w:t>
      </w:r>
      <w:r w:rsidRPr="000F3DA8">
        <w:tab/>
        <w:t>the reference in subsection</w:t>
      </w:r>
      <w:r w:rsidR="000F3DA8">
        <w:t> </w:t>
      </w:r>
      <w:r w:rsidRPr="000F3DA8">
        <w:t>20BM(5) to the period of detention in safe custody under subsection</w:t>
      </w:r>
      <w:r w:rsidR="000F3DA8">
        <w:t> </w:t>
      </w:r>
      <w:r w:rsidRPr="000F3DA8">
        <w:t>20BJ(1) were a reference to the period of detention in a hospital specified in the order under subsection</w:t>
      </w:r>
      <w:r w:rsidR="000F3DA8">
        <w:t> </w:t>
      </w:r>
      <w:r w:rsidRPr="000F3DA8">
        <w:t>20BS(1).</w:t>
      </w:r>
    </w:p>
    <w:p w:rsidR="001769E6" w:rsidRPr="000F3DA8" w:rsidRDefault="001769E6" w:rsidP="001769E6">
      <w:pPr>
        <w:pStyle w:val="ActHead5"/>
      </w:pPr>
      <w:bookmarkStart w:id="594" w:name="_Toc486498062"/>
      <w:r w:rsidRPr="000F3DA8">
        <w:rPr>
          <w:rStyle w:val="CharSectno"/>
        </w:rPr>
        <w:t>20BU</w:t>
      </w:r>
      <w:r w:rsidRPr="000F3DA8">
        <w:t xml:space="preserve">  Discharge of hospital orders</w:t>
      </w:r>
      <w:bookmarkEnd w:id="594"/>
    </w:p>
    <w:p w:rsidR="001769E6" w:rsidRPr="000F3DA8" w:rsidRDefault="001769E6" w:rsidP="001769E6">
      <w:pPr>
        <w:pStyle w:val="subsection"/>
      </w:pPr>
      <w:r w:rsidRPr="000F3DA8">
        <w:tab/>
        <w:t>(1)</w:t>
      </w:r>
      <w:r w:rsidRPr="000F3DA8">
        <w:tab/>
        <w:t>Where a person is subject to a hospital order, the person or the Director of Public Prosecutions may, at any time while the order is in force, apply to the court that imposed the order to discharge the order and to impose such other sentence as the court thinks appropriate, being a sentence that could have been imposed when the order was made.</w:t>
      </w:r>
    </w:p>
    <w:p w:rsidR="001769E6" w:rsidRPr="000F3DA8" w:rsidRDefault="001769E6" w:rsidP="001769E6">
      <w:pPr>
        <w:pStyle w:val="subsection"/>
      </w:pPr>
      <w:r w:rsidRPr="000F3DA8">
        <w:tab/>
        <w:t>(2)</w:t>
      </w:r>
      <w:r w:rsidRPr="000F3DA8">
        <w:tab/>
        <w:t>The court must not discharge a hospital order unless the court is satisfied:</w:t>
      </w:r>
    </w:p>
    <w:p w:rsidR="001769E6" w:rsidRPr="000F3DA8" w:rsidRDefault="001769E6" w:rsidP="001769E6">
      <w:pPr>
        <w:pStyle w:val="paragraph"/>
      </w:pPr>
      <w:r w:rsidRPr="000F3DA8">
        <w:tab/>
        <w:t>(a)</w:t>
      </w:r>
      <w:r w:rsidRPr="000F3DA8">
        <w:tab/>
        <w:t>that the person has sufficiently recovered from mental illness no longer to require involuntary hospitalisation; or</w:t>
      </w:r>
    </w:p>
    <w:p w:rsidR="001769E6" w:rsidRPr="000F3DA8" w:rsidRDefault="001769E6" w:rsidP="001769E6">
      <w:pPr>
        <w:pStyle w:val="paragraph"/>
      </w:pPr>
      <w:r w:rsidRPr="000F3DA8">
        <w:tab/>
        <w:t>(b)</w:t>
      </w:r>
      <w:r w:rsidRPr="000F3DA8">
        <w:tab/>
        <w:t>that the mental illness will not respond or respond further to hospital treatment.</w:t>
      </w:r>
    </w:p>
    <w:p w:rsidR="001769E6" w:rsidRPr="000F3DA8" w:rsidRDefault="001769E6" w:rsidP="001769E6">
      <w:pPr>
        <w:pStyle w:val="subsection"/>
      </w:pPr>
      <w:r w:rsidRPr="000F3DA8">
        <w:tab/>
        <w:t>(3)</w:t>
      </w:r>
      <w:r w:rsidRPr="000F3DA8">
        <w:tab/>
        <w:t>Where the court discharges a hospital order and imposes another sentence instead of the order:</w:t>
      </w:r>
    </w:p>
    <w:p w:rsidR="001769E6" w:rsidRPr="000F3DA8" w:rsidRDefault="001769E6" w:rsidP="001769E6">
      <w:pPr>
        <w:pStyle w:val="paragraph"/>
      </w:pPr>
      <w:r w:rsidRPr="000F3DA8">
        <w:tab/>
        <w:t>(a)</w:t>
      </w:r>
      <w:r w:rsidRPr="000F3DA8">
        <w:tab/>
        <w:t>the new sentence must commence on the date of commencement of the order; and</w:t>
      </w:r>
    </w:p>
    <w:p w:rsidR="001769E6" w:rsidRPr="000F3DA8" w:rsidRDefault="001769E6" w:rsidP="001769E6">
      <w:pPr>
        <w:pStyle w:val="paragraph"/>
      </w:pPr>
      <w:r w:rsidRPr="000F3DA8">
        <w:tab/>
        <w:t>(b)</w:t>
      </w:r>
      <w:r w:rsidRPr="000F3DA8">
        <w:tab/>
        <w:t>the length of the new sentence must not exceed the length of the order; and</w:t>
      </w:r>
    </w:p>
    <w:p w:rsidR="001769E6" w:rsidRPr="000F3DA8" w:rsidRDefault="001769E6" w:rsidP="001769E6">
      <w:pPr>
        <w:pStyle w:val="paragraph"/>
      </w:pPr>
      <w:r w:rsidRPr="000F3DA8">
        <w:tab/>
        <w:t>(c)</w:t>
      </w:r>
      <w:r w:rsidRPr="000F3DA8">
        <w:tab/>
        <w:t>if the sentence is a sentence of imprisonment—the person concerned is to be treated as having served that part of the sentence during which he or she was subject to involuntary hospitalisation.</w:t>
      </w:r>
    </w:p>
    <w:p w:rsidR="001769E6" w:rsidRPr="000F3DA8" w:rsidRDefault="001769E6" w:rsidP="001769E6">
      <w:pPr>
        <w:pStyle w:val="subsection"/>
        <w:keepNext/>
      </w:pPr>
      <w:r w:rsidRPr="000F3DA8">
        <w:tab/>
        <w:t>(4)</w:t>
      </w:r>
      <w:r w:rsidRPr="000F3DA8">
        <w:tab/>
        <w:t xml:space="preserve">Before reaching an opinion on the matters specified in </w:t>
      </w:r>
      <w:r w:rsidR="000F3DA8">
        <w:t>subsection (</w:t>
      </w:r>
      <w:r w:rsidRPr="000F3DA8">
        <w:t>2) in relation to a person, the court:</w:t>
      </w:r>
    </w:p>
    <w:p w:rsidR="001769E6" w:rsidRPr="000F3DA8" w:rsidRDefault="001769E6" w:rsidP="001769E6">
      <w:pPr>
        <w:pStyle w:val="paragraph"/>
      </w:pPr>
      <w:r w:rsidRPr="000F3DA8">
        <w:tab/>
        <w:t>(a)</w:t>
      </w:r>
      <w:r w:rsidRPr="000F3DA8">
        <w:tab/>
        <w:t>must obtain and consider the reports of 2 duly qualified psychiatrists with experience in the diagnosis and treatment of mental illness; and</w:t>
      </w:r>
    </w:p>
    <w:p w:rsidR="001769E6" w:rsidRPr="000F3DA8" w:rsidRDefault="001769E6" w:rsidP="001769E6">
      <w:pPr>
        <w:pStyle w:val="paragraph"/>
      </w:pPr>
      <w:r w:rsidRPr="000F3DA8">
        <w:tab/>
        <w:t>(b)</w:t>
      </w:r>
      <w:r w:rsidRPr="000F3DA8">
        <w:tab/>
        <w:t>if the person has been released, under section</w:t>
      </w:r>
      <w:r w:rsidR="000F3DA8">
        <w:t> </w:t>
      </w:r>
      <w:r w:rsidRPr="000F3DA8">
        <w:t>20BR, into the care of another person for the balance of the hospital order—must obtain and consider the report of that other person; and</w:t>
      </w:r>
    </w:p>
    <w:p w:rsidR="001769E6" w:rsidRPr="000F3DA8" w:rsidRDefault="001769E6" w:rsidP="001769E6">
      <w:pPr>
        <w:pStyle w:val="paragraph"/>
      </w:pPr>
      <w:r w:rsidRPr="000F3DA8">
        <w:tab/>
        <w:t>(c)</w:t>
      </w:r>
      <w:r w:rsidRPr="000F3DA8">
        <w:tab/>
        <w:t>may obtain and consider such other information as it thinks relevant.</w:t>
      </w:r>
    </w:p>
    <w:p w:rsidR="001769E6" w:rsidRPr="000F3DA8" w:rsidRDefault="001769E6" w:rsidP="001769E6">
      <w:pPr>
        <w:pStyle w:val="subsection"/>
      </w:pPr>
      <w:r w:rsidRPr="000F3DA8">
        <w:tab/>
        <w:t>(5)</w:t>
      </w:r>
      <w:r w:rsidRPr="000F3DA8">
        <w:tab/>
        <w:t xml:space="preserve">An application under </w:t>
      </w:r>
      <w:r w:rsidR="000F3DA8">
        <w:t>subsection (</w:t>
      </w:r>
      <w:r w:rsidRPr="000F3DA8">
        <w:t>1) to the court that made a hospital order may be dealt with by that court whether or not it is constituted in the way in which it was constituted when the order was made.</w:t>
      </w:r>
    </w:p>
    <w:p w:rsidR="001769E6" w:rsidRPr="000F3DA8" w:rsidRDefault="001769E6" w:rsidP="001769E6">
      <w:pPr>
        <w:pStyle w:val="ActHead5"/>
      </w:pPr>
      <w:bookmarkStart w:id="595" w:name="_Toc486498063"/>
      <w:r w:rsidRPr="000F3DA8">
        <w:rPr>
          <w:rStyle w:val="CharSectno"/>
        </w:rPr>
        <w:t>20BV</w:t>
      </w:r>
      <w:r w:rsidRPr="000F3DA8">
        <w:t xml:space="preserve">  Psychiatric probation orders</w:t>
      </w:r>
      <w:bookmarkEnd w:id="595"/>
    </w:p>
    <w:p w:rsidR="001769E6" w:rsidRPr="000F3DA8" w:rsidRDefault="001769E6" w:rsidP="001769E6">
      <w:pPr>
        <w:pStyle w:val="subsection"/>
      </w:pPr>
      <w:r w:rsidRPr="000F3DA8">
        <w:tab/>
        <w:t>(1)</w:t>
      </w:r>
      <w:r w:rsidRPr="000F3DA8">
        <w:tab/>
        <w:t>Where a person is convicted in a State or Territory of a federal offence and the court is satisfied that:</w:t>
      </w:r>
    </w:p>
    <w:p w:rsidR="001769E6" w:rsidRPr="000F3DA8" w:rsidRDefault="001769E6" w:rsidP="001769E6">
      <w:pPr>
        <w:pStyle w:val="paragraph"/>
      </w:pPr>
      <w:r w:rsidRPr="000F3DA8">
        <w:tab/>
        <w:t>(a)</w:t>
      </w:r>
      <w:r w:rsidRPr="000F3DA8">
        <w:tab/>
        <w:t>the person is suffering from a mental illness within the meaning of the civil law of that State or Territory; and</w:t>
      </w:r>
    </w:p>
    <w:p w:rsidR="001769E6" w:rsidRPr="000F3DA8" w:rsidRDefault="001769E6" w:rsidP="001769E6">
      <w:pPr>
        <w:pStyle w:val="paragraph"/>
      </w:pPr>
      <w:r w:rsidRPr="000F3DA8">
        <w:tab/>
        <w:t>(b)</w:t>
      </w:r>
      <w:r w:rsidRPr="000F3DA8">
        <w:tab/>
        <w:t>the illness contributed to the commission of the offence by the person; and</w:t>
      </w:r>
    </w:p>
    <w:p w:rsidR="001769E6" w:rsidRPr="000F3DA8" w:rsidRDefault="001769E6" w:rsidP="001769E6">
      <w:pPr>
        <w:pStyle w:val="paragraph"/>
      </w:pPr>
      <w:r w:rsidRPr="000F3DA8">
        <w:tab/>
        <w:t>(c)</w:t>
      </w:r>
      <w:r w:rsidRPr="000F3DA8">
        <w:tab/>
        <w:t>appropriate psychiatric treatment for the person is available in a hospital or other place in the State or Territory; and</w:t>
      </w:r>
    </w:p>
    <w:p w:rsidR="001769E6" w:rsidRPr="000F3DA8" w:rsidRDefault="001769E6" w:rsidP="001769E6">
      <w:pPr>
        <w:pStyle w:val="paragraph"/>
        <w:keepLines/>
      </w:pPr>
      <w:r w:rsidRPr="000F3DA8">
        <w:tab/>
        <w:t>(d)</w:t>
      </w:r>
      <w:r w:rsidRPr="000F3DA8">
        <w:tab/>
        <w:t>the person consents to the order being made;</w:t>
      </w:r>
    </w:p>
    <w:p w:rsidR="001769E6" w:rsidRPr="000F3DA8" w:rsidRDefault="001769E6" w:rsidP="001769E6">
      <w:pPr>
        <w:pStyle w:val="subsection2"/>
      </w:pPr>
      <w:r w:rsidRPr="000F3DA8">
        <w:t xml:space="preserve">the court may, without passing sentence on the person, make an order (in this section called a </w:t>
      </w:r>
      <w:r w:rsidRPr="000F3DA8">
        <w:rPr>
          <w:b/>
          <w:i/>
        </w:rPr>
        <w:t>psychiatric probation order</w:t>
      </w:r>
      <w:r w:rsidRPr="000F3DA8">
        <w:t>) that the person reside at, or attend at, a specified hospital or other place for the purpose of receiving that psychiatric treatment.</w:t>
      </w:r>
    </w:p>
    <w:p w:rsidR="001769E6" w:rsidRPr="000F3DA8" w:rsidRDefault="001769E6" w:rsidP="001769E6">
      <w:pPr>
        <w:pStyle w:val="subsection"/>
      </w:pPr>
      <w:r w:rsidRPr="000F3DA8">
        <w:tab/>
        <w:t>(2)</w:t>
      </w:r>
      <w:r w:rsidRPr="000F3DA8">
        <w:tab/>
        <w:t>The court must not make an order unless the person, or the person’s legal guardian, consents to the proposed treatment.</w:t>
      </w:r>
    </w:p>
    <w:p w:rsidR="001769E6" w:rsidRPr="000F3DA8" w:rsidRDefault="001769E6" w:rsidP="00954444">
      <w:pPr>
        <w:pStyle w:val="subsection"/>
        <w:keepNext/>
        <w:keepLines/>
      </w:pPr>
      <w:r w:rsidRPr="000F3DA8">
        <w:tab/>
        <w:t>(3)</w:t>
      </w:r>
      <w:r w:rsidRPr="000F3DA8">
        <w:tab/>
        <w:t>An order is subject to the following additional conditions:</w:t>
      </w:r>
    </w:p>
    <w:p w:rsidR="001769E6" w:rsidRPr="000F3DA8" w:rsidRDefault="001769E6" w:rsidP="001769E6">
      <w:pPr>
        <w:pStyle w:val="paragraph"/>
      </w:pPr>
      <w:r w:rsidRPr="000F3DA8">
        <w:tab/>
        <w:t>(a)</w:t>
      </w:r>
      <w:r w:rsidRPr="000F3DA8">
        <w:tab/>
        <w:t>that the person will, during such period, not exceeding 2 years, as the court specifies in the order, be subject to the supervision of a probation officer appointed in accordance with the order and obey all reasonable directions of a probation officer so appointed;</w:t>
      </w:r>
    </w:p>
    <w:p w:rsidR="001769E6" w:rsidRPr="000F3DA8" w:rsidRDefault="001769E6" w:rsidP="001769E6">
      <w:pPr>
        <w:pStyle w:val="paragraph"/>
      </w:pPr>
      <w:r w:rsidRPr="000F3DA8">
        <w:tab/>
        <w:t>(b)</w:t>
      </w:r>
      <w:r w:rsidRPr="000F3DA8">
        <w:tab/>
        <w:t>that the person will be of good behaviour for such period, not exceeding 5 years, as the court specifies in the order.</w:t>
      </w:r>
    </w:p>
    <w:p w:rsidR="001769E6" w:rsidRPr="000F3DA8" w:rsidRDefault="001769E6" w:rsidP="001769E6">
      <w:pPr>
        <w:pStyle w:val="subsection"/>
      </w:pPr>
      <w:r w:rsidRPr="000F3DA8">
        <w:tab/>
        <w:t>(4)</w:t>
      </w:r>
      <w:r w:rsidRPr="000F3DA8">
        <w:tab/>
        <w:t>The court may, on the application of the person, of the probation officer appointed to supervise the person or of the person in charge of the hospital or other place where the treatment is being undertaken, vary the treatment that the person is to undertake.</w:t>
      </w:r>
    </w:p>
    <w:p w:rsidR="001769E6" w:rsidRPr="000F3DA8" w:rsidRDefault="001769E6" w:rsidP="001769E6">
      <w:pPr>
        <w:pStyle w:val="ActHead5"/>
      </w:pPr>
      <w:bookmarkStart w:id="596" w:name="_Toc486498064"/>
      <w:r w:rsidRPr="000F3DA8">
        <w:rPr>
          <w:rStyle w:val="CharSectno"/>
        </w:rPr>
        <w:t>20BW</w:t>
      </w:r>
      <w:r w:rsidRPr="000F3DA8">
        <w:t xml:space="preserve">  Breach of psychiatric probation orders</w:t>
      </w:r>
      <w:bookmarkEnd w:id="596"/>
    </w:p>
    <w:p w:rsidR="001769E6" w:rsidRPr="000F3DA8" w:rsidRDefault="001769E6" w:rsidP="001769E6">
      <w:pPr>
        <w:pStyle w:val="subsection"/>
      </w:pPr>
      <w:r w:rsidRPr="000F3DA8">
        <w:tab/>
        <w:t>(1)</w:t>
      </w:r>
      <w:r w:rsidRPr="000F3DA8">
        <w:tab/>
        <w:t>Where an order has been made under section</w:t>
      </w:r>
      <w:r w:rsidR="000F3DA8">
        <w:t> </w:t>
      </w:r>
      <w:r w:rsidRPr="000F3DA8">
        <w:t>20BV and information is laid before a magistrate, whether before or after the end of the period referred to in paragraph</w:t>
      </w:r>
      <w:r w:rsidR="000F3DA8">
        <w:t> </w:t>
      </w:r>
      <w:r w:rsidRPr="000F3DA8">
        <w:t>20BV(3)(a) or (b), alleging that the person has, without reasonable excuse, failed to comply with a condition of the order, the magistrate may:</w:t>
      </w:r>
    </w:p>
    <w:p w:rsidR="001769E6" w:rsidRPr="000F3DA8" w:rsidRDefault="001769E6" w:rsidP="001769E6">
      <w:pPr>
        <w:pStyle w:val="paragraph"/>
      </w:pPr>
      <w:r w:rsidRPr="000F3DA8">
        <w:tab/>
        <w:t>(a)</w:t>
      </w:r>
      <w:r w:rsidRPr="000F3DA8">
        <w:tab/>
        <w:t>issue a summons directing the person to appear, on a date, and at a time and place, fixed in the summons, before the court by which the order was made; or</w:t>
      </w:r>
    </w:p>
    <w:p w:rsidR="001769E6" w:rsidRPr="000F3DA8" w:rsidRDefault="001769E6" w:rsidP="001769E6">
      <w:pPr>
        <w:pStyle w:val="paragraph"/>
      </w:pPr>
      <w:r w:rsidRPr="000F3DA8">
        <w:tab/>
        <w:t>(b)</w:t>
      </w:r>
      <w:r w:rsidRPr="000F3DA8">
        <w:tab/>
        <w:t>if the information is laid on oath and the magistrate is of the opinion that proceedings against the person by summons might not be effective—issue a warrant for the arrest of the person.</w:t>
      </w:r>
    </w:p>
    <w:p w:rsidR="001769E6" w:rsidRPr="000F3DA8" w:rsidRDefault="001769E6" w:rsidP="001769E6">
      <w:pPr>
        <w:pStyle w:val="subsection"/>
      </w:pPr>
      <w:r w:rsidRPr="000F3DA8">
        <w:tab/>
        <w:t>(2)</w:t>
      </w:r>
      <w:r w:rsidRPr="000F3DA8">
        <w:tab/>
        <w:t>Where:</w:t>
      </w:r>
    </w:p>
    <w:p w:rsidR="001769E6" w:rsidRPr="000F3DA8" w:rsidRDefault="001769E6" w:rsidP="001769E6">
      <w:pPr>
        <w:pStyle w:val="paragraph"/>
      </w:pPr>
      <w:r w:rsidRPr="000F3DA8">
        <w:tab/>
        <w:t>(a)</w:t>
      </w:r>
      <w:r w:rsidRPr="000F3DA8">
        <w:tab/>
        <w:t xml:space="preserve">a person who is served with a summons issued under </w:t>
      </w:r>
      <w:r w:rsidR="000F3DA8">
        <w:t>subsection (</w:t>
      </w:r>
      <w:r w:rsidRPr="000F3DA8">
        <w:t>1) fails to attend before the court as required by the summons; or</w:t>
      </w:r>
    </w:p>
    <w:p w:rsidR="001769E6" w:rsidRPr="000F3DA8" w:rsidRDefault="001769E6" w:rsidP="00FC613E">
      <w:pPr>
        <w:pStyle w:val="paragraph"/>
      </w:pPr>
      <w:r w:rsidRPr="000F3DA8">
        <w:tab/>
        <w:t>(b)</w:t>
      </w:r>
      <w:r w:rsidRPr="000F3DA8">
        <w:tab/>
        <w:t xml:space="preserve">a person who has been admitted to bail under </w:t>
      </w:r>
      <w:r w:rsidR="000F3DA8">
        <w:t>subsection (</w:t>
      </w:r>
      <w:r w:rsidRPr="000F3DA8">
        <w:t>4) fails to attend before the court as required by the conditions of that bail;</w:t>
      </w:r>
    </w:p>
    <w:p w:rsidR="001769E6" w:rsidRPr="000F3DA8" w:rsidRDefault="001769E6" w:rsidP="001769E6">
      <w:pPr>
        <w:pStyle w:val="subsection2"/>
      </w:pPr>
      <w:r w:rsidRPr="000F3DA8">
        <w:t>the court may issue a warrant for the arrest of the person.</w:t>
      </w:r>
    </w:p>
    <w:p w:rsidR="001769E6" w:rsidRPr="000F3DA8" w:rsidRDefault="001769E6" w:rsidP="001769E6">
      <w:pPr>
        <w:pStyle w:val="subsection"/>
      </w:pPr>
      <w:r w:rsidRPr="000F3DA8">
        <w:tab/>
        <w:t>(3)</w:t>
      </w:r>
      <w:r w:rsidRPr="000F3DA8">
        <w:tab/>
        <w:t xml:space="preserve">A warrant for the arrest of a person issued under </w:t>
      </w:r>
      <w:r w:rsidR="000F3DA8">
        <w:t>subsection (</w:t>
      </w:r>
      <w:r w:rsidRPr="000F3DA8">
        <w:t xml:space="preserve">1) or (2) also authorises the bringing of the person before the court as soon as practicable after the person’s arrest and the detention of the person in custody until the person is released by order of the court or under </w:t>
      </w:r>
      <w:r w:rsidR="000F3DA8">
        <w:t>subsection (</w:t>
      </w:r>
      <w:r w:rsidRPr="000F3DA8">
        <w:t>4).</w:t>
      </w:r>
    </w:p>
    <w:p w:rsidR="001769E6" w:rsidRPr="000F3DA8" w:rsidRDefault="001769E6" w:rsidP="001769E6">
      <w:pPr>
        <w:pStyle w:val="subsection"/>
      </w:pPr>
      <w:r w:rsidRPr="000F3DA8">
        <w:tab/>
        <w:t>(4)</w:t>
      </w:r>
      <w:r w:rsidRPr="000F3DA8">
        <w:tab/>
        <w:t xml:space="preserve">Where a person is arrested under a warrant issued under </w:t>
      </w:r>
      <w:r w:rsidR="000F3DA8">
        <w:t>subsection (</w:t>
      </w:r>
      <w:r w:rsidRPr="000F3DA8">
        <w:t>1) or (2) and the court before which the person is to be brought is not sitting at the time of the arrest, the person must be brought before a magistrate who may:</w:t>
      </w:r>
    </w:p>
    <w:p w:rsidR="001769E6" w:rsidRPr="000F3DA8" w:rsidRDefault="001769E6" w:rsidP="001769E6">
      <w:pPr>
        <w:pStyle w:val="paragraph"/>
      </w:pPr>
      <w:r w:rsidRPr="000F3DA8">
        <w:tab/>
        <w:t>(a)</w:t>
      </w:r>
      <w:r w:rsidRPr="000F3DA8">
        <w:tab/>
        <w:t>remand the person to bail on such recognizance (with or without sureties) as the magistrate thinks fit and on the condition that the person appears before the court on such date, and at such time and place, as the magistrate specifies; or</w:t>
      </w:r>
    </w:p>
    <w:p w:rsidR="001769E6" w:rsidRPr="000F3DA8" w:rsidRDefault="001769E6" w:rsidP="001769E6">
      <w:pPr>
        <w:pStyle w:val="paragraph"/>
      </w:pPr>
      <w:r w:rsidRPr="000F3DA8">
        <w:tab/>
        <w:t>(b)</w:t>
      </w:r>
      <w:r w:rsidRPr="000F3DA8">
        <w:tab/>
        <w:t>direct that the person be kept in custody in accordance with the warrant.</w:t>
      </w:r>
    </w:p>
    <w:p w:rsidR="001769E6" w:rsidRPr="000F3DA8" w:rsidRDefault="001769E6" w:rsidP="00A65320">
      <w:pPr>
        <w:pStyle w:val="ActHead5"/>
      </w:pPr>
      <w:bookmarkStart w:id="597" w:name="_Toc486498065"/>
      <w:r w:rsidRPr="000F3DA8">
        <w:rPr>
          <w:rStyle w:val="CharSectno"/>
        </w:rPr>
        <w:t>20BX</w:t>
      </w:r>
      <w:r w:rsidRPr="000F3DA8">
        <w:t xml:space="preserve">  Enforcement of psychiatric probation orders</w:t>
      </w:r>
      <w:bookmarkEnd w:id="597"/>
    </w:p>
    <w:p w:rsidR="001769E6" w:rsidRPr="000F3DA8" w:rsidRDefault="001769E6" w:rsidP="00A65320">
      <w:pPr>
        <w:pStyle w:val="subsection"/>
        <w:keepNext/>
        <w:keepLines/>
      </w:pPr>
      <w:r w:rsidRPr="000F3DA8">
        <w:tab/>
        <w:t>(1)</w:t>
      </w:r>
      <w:r w:rsidRPr="000F3DA8">
        <w:tab/>
        <w:t>Where a person who is subject to an order under section</w:t>
      </w:r>
      <w:r w:rsidR="000F3DA8">
        <w:t> </w:t>
      </w:r>
      <w:r w:rsidRPr="000F3DA8">
        <w:t>20BV appears before the court by which the order was made and the court is satisfied that the person has, without reasonable excuse, failed to comply with a condition of the order, the court may:</w:t>
      </w:r>
    </w:p>
    <w:p w:rsidR="001769E6" w:rsidRPr="000F3DA8" w:rsidRDefault="001769E6" w:rsidP="001769E6">
      <w:pPr>
        <w:pStyle w:val="paragraph"/>
      </w:pPr>
      <w:r w:rsidRPr="000F3DA8">
        <w:tab/>
        <w:t>(a)</w:t>
      </w:r>
      <w:r w:rsidRPr="000F3DA8">
        <w:tab/>
        <w:t>without prejudice to the continuance of the order, impose a pecuniary penalty not exceeding 10 penalty units on the person; or</w:t>
      </w:r>
    </w:p>
    <w:p w:rsidR="001769E6" w:rsidRPr="000F3DA8" w:rsidRDefault="001769E6" w:rsidP="001769E6">
      <w:pPr>
        <w:pStyle w:val="paragraph"/>
      </w:pPr>
      <w:r w:rsidRPr="000F3DA8">
        <w:tab/>
        <w:t>(b)</w:t>
      </w:r>
      <w:r w:rsidRPr="000F3DA8">
        <w:tab/>
        <w:t>discharge the order and make an order under section</w:t>
      </w:r>
      <w:r w:rsidR="000F3DA8">
        <w:t> </w:t>
      </w:r>
      <w:r w:rsidRPr="000F3DA8">
        <w:t>20; or</w:t>
      </w:r>
    </w:p>
    <w:p w:rsidR="001769E6" w:rsidRPr="000F3DA8" w:rsidRDefault="001769E6" w:rsidP="001769E6">
      <w:pPr>
        <w:pStyle w:val="paragraph"/>
      </w:pPr>
      <w:r w:rsidRPr="000F3DA8">
        <w:tab/>
        <w:t>(c)</w:t>
      </w:r>
      <w:r w:rsidRPr="000F3DA8">
        <w:tab/>
        <w:t xml:space="preserve">revoke the order and, subject to </w:t>
      </w:r>
      <w:r w:rsidR="000F3DA8">
        <w:t>subsection (</w:t>
      </w:r>
      <w:r w:rsidRPr="000F3DA8">
        <w:t>2), deal with the person for the offence in respect of which the order was made, in any way in which the person could have been dealt with for that offence if the order had not been made and the person was before the court for sentence in respect of the offence; or</w:t>
      </w:r>
    </w:p>
    <w:p w:rsidR="001769E6" w:rsidRPr="000F3DA8" w:rsidRDefault="001769E6" w:rsidP="001769E6">
      <w:pPr>
        <w:pStyle w:val="paragraph"/>
      </w:pPr>
      <w:r w:rsidRPr="000F3DA8">
        <w:tab/>
        <w:t>(d)</w:t>
      </w:r>
      <w:r w:rsidRPr="000F3DA8">
        <w:tab/>
        <w:t>take no action.</w:t>
      </w:r>
    </w:p>
    <w:p w:rsidR="001769E6" w:rsidRPr="000F3DA8" w:rsidRDefault="001769E6" w:rsidP="00FC613E">
      <w:pPr>
        <w:pStyle w:val="subsection"/>
      </w:pPr>
      <w:r w:rsidRPr="000F3DA8">
        <w:tab/>
        <w:t>(2)</w:t>
      </w:r>
      <w:r w:rsidRPr="000F3DA8">
        <w:tab/>
        <w:t>Where a person who is subject to an order under section</w:t>
      </w:r>
      <w:r w:rsidR="000F3DA8">
        <w:t> </w:t>
      </w:r>
      <w:r w:rsidRPr="000F3DA8">
        <w:t xml:space="preserve">20BV is dealt with under </w:t>
      </w:r>
      <w:r w:rsidR="000F3DA8">
        <w:t>subsection (</w:t>
      </w:r>
      <w:r w:rsidRPr="000F3DA8">
        <w:t>1) for the offence in respect of which the order was made, the court must, in so dealing with the person, in addition to any other matters, take into account:</w:t>
      </w:r>
    </w:p>
    <w:p w:rsidR="001769E6" w:rsidRPr="000F3DA8" w:rsidRDefault="001769E6" w:rsidP="001769E6">
      <w:pPr>
        <w:pStyle w:val="paragraph"/>
      </w:pPr>
      <w:r w:rsidRPr="000F3DA8">
        <w:tab/>
        <w:t>(a)</w:t>
      </w:r>
      <w:r w:rsidRPr="000F3DA8">
        <w:tab/>
        <w:t>the fact that the order was made; and</w:t>
      </w:r>
    </w:p>
    <w:p w:rsidR="001769E6" w:rsidRPr="000F3DA8" w:rsidRDefault="001769E6" w:rsidP="001769E6">
      <w:pPr>
        <w:pStyle w:val="paragraph"/>
      </w:pPr>
      <w:r w:rsidRPr="000F3DA8">
        <w:tab/>
        <w:t>(b)</w:t>
      </w:r>
      <w:r w:rsidRPr="000F3DA8">
        <w:tab/>
        <w:t>anything done under the order; and</w:t>
      </w:r>
    </w:p>
    <w:p w:rsidR="001769E6" w:rsidRPr="000F3DA8" w:rsidRDefault="001769E6" w:rsidP="001769E6">
      <w:pPr>
        <w:pStyle w:val="paragraph"/>
      </w:pPr>
      <w:r w:rsidRPr="000F3DA8">
        <w:tab/>
        <w:t>(c)</w:t>
      </w:r>
      <w:r w:rsidRPr="000F3DA8">
        <w:tab/>
        <w:t>any other order made in respect of the offence.</w:t>
      </w:r>
    </w:p>
    <w:p w:rsidR="001769E6" w:rsidRPr="000F3DA8" w:rsidRDefault="001769E6" w:rsidP="001769E6">
      <w:pPr>
        <w:pStyle w:val="subsection"/>
      </w:pPr>
      <w:r w:rsidRPr="000F3DA8">
        <w:tab/>
        <w:t>(3)</w:t>
      </w:r>
      <w:r w:rsidRPr="000F3DA8">
        <w:tab/>
        <w:t>Where a person who has been released in accordance with an order under section</w:t>
      </w:r>
      <w:r w:rsidR="000F3DA8">
        <w:t> </w:t>
      </w:r>
      <w:r w:rsidRPr="000F3DA8">
        <w:t xml:space="preserve">20BV is dealt with under </w:t>
      </w:r>
      <w:r w:rsidR="000F3DA8">
        <w:t>subsection (</w:t>
      </w:r>
      <w:r w:rsidRPr="000F3DA8">
        <w:t>1) for the offence in respect of which the order was made, the person has such rights of appeal in respect of the way in which the person was dealt with for that offence as the person would have if:</w:t>
      </w:r>
    </w:p>
    <w:p w:rsidR="001769E6" w:rsidRPr="000F3DA8" w:rsidRDefault="001769E6" w:rsidP="001769E6">
      <w:pPr>
        <w:pStyle w:val="paragraph"/>
      </w:pPr>
      <w:r w:rsidRPr="000F3DA8">
        <w:tab/>
        <w:t>(a)</w:t>
      </w:r>
      <w:r w:rsidRPr="000F3DA8">
        <w:tab/>
        <w:t>the court had, immediately before so dealing with the person, convicted the person of the offence; and</w:t>
      </w:r>
    </w:p>
    <w:p w:rsidR="001769E6" w:rsidRPr="000F3DA8" w:rsidRDefault="001769E6" w:rsidP="001769E6">
      <w:pPr>
        <w:pStyle w:val="paragraph"/>
      </w:pPr>
      <w:r w:rsidRPr="000F3DA8">
        <w:tab/>
        <w:t>(b)</w:t>
      </w:r>
      <w:r w:rsidRPr="000F3DA8">
        <w:tab/>
        <w:t>the manner in which the person is dealt with had been a sentence passed upon that conviction.</w:t>
      </w:r>
    </w:p>
    <w:p w:rsidR="001769E6" w:rsidRPr="000F3DA8" w:rsidRDefault="001769E6" w:rsidP="001769E6">
      <w:pPr>
        <w:pStyle w:val="subsection"/>
      </w:pPr>
      <w:r w:rsidRPr="000F3DA8">
        <w:tab/>
        <w:t>(4)</w:t>
      </w:r>
      <w:r w:rsidRPr="000F3DA8">
        <w:tab/>
        <w:t xml:space="preserve">A pecuniary penalty imposed on a person under </w:t>
      </w:r>
      <w:r w:rsidR="000F3DA8">
        <w:t>paragraph (</w:t>
      </w:r>
      <w:r w:rsidRPr="000F3DA8">
        <w:t>1)(a) is to be treated, for the purposes of the laws of the Commonwealth, and of the States and Territories, with respect to the enforcement and recovery of fines ordered to be paid by offenders, as a fine imposed on the person because of the person’s conviction for an offence against a law of the Commonwealth.</w:t>
      </w:r>
    </w:p>
    <w:p w:rsidR="001769E6" w:rsidRPr="000F3DA8" w:rsidRDefault="001769E6" w:rsidP="001769E6">
      <w:pPr>
        <w:pStyle w:val="ActHead5"/>
      </w:pPr>
      <w:bookmarkStart w:id="598" w:name="_Toc486498066"/>
      <w:r w:rsidRPr="000F3DA8">
        <w:rPr>
          <w:rStyle w:val="CharSectno"/>
        </w:rPr>
        <w:t>20BY</w:t>
      </w:r>
      <w:r w:rsidRPr="000F3DA8">
        <w:t xml:space="preserve">  Program probation orders</w:t>
      </w:r>
      <w:bookmarkEnd w:id="598"/>
    </w:p>
    <w:p w:rsidR="001769E6" w:rsidRPr="000F3DA8" w:rsidRDefault="001769E6" w:rsidP="001769E6">
      <w:pPr>
        <w:pStyle w:val="subsection"/>
      </w:pPr>
      <w:r w:rsidRPr="000F3DA8">
        <w:tab/>
        <w:t>(1)</w:t>
      </w:r>
      <w:r w:rsidRPr="000F3DA8">
        <w:tab/>
        <w:t>Where a person is convicted in a State or Territory of a federal offence and the court before which the person is convicted is satisfied that:</w:t>
      </w:r>
    </w:p>
    <w:p w:rsidR="001769E6" w:rsidRPr="000F3DA8" w:rsidRDefault="001769E6" w:rsidP="001769E6">
      <w:pPr>
        <w:pStyle w:val="paragraph"/>
      </w:pPr>
      <w:r w:rsidRPr="000F3DA8">
        <w:tab/>
        <w:t>(a)</w:t>
      </w:r>
      <w:r w:rsidRPr="000F3DA8">
        <w:tab/>
        <w:t>the person is suffering from an intellectual disability; and</w:t>
      </w:r>
    </w:p>
    <w:p w:rsidR="001769E6" w:rsidRPr="000F3DA8" w:rsidRDefault="001769E6" w:rsidP="001769E6">
      <w:pPr>
        <w:pStyle w:val="paragraph"/>
      </w:pPr>
      <w:r w:rsidRPr="000F3DA8">
        <w:tab/>
        <w:t>(b)</w:t>
      </w:r>
      <w:r w:rsidRPr="000F3DA8">
        <w:tab/>
        <w:t>the disability contributed to the commission of the offence by the person; and</w:t>
      </w:r>
    </w:p>
    <w:p w:rsidR="001769E6" w:rsidRPr="000F3DA8" w:rsidRDefault="001769E6" w:rsidP="001769E6">
      <w:pPr>
        <w:pStyle w:val="paragraph"/>
      </w:pPr>
      <w:r w:rsidRPr="000F3DA8">
        <w:tab/>
        <w:t>(c)</w:t>
      </w:r>
      <w:r w:rsidRPr="000F3DA8">
        <w:tab/>
        <w:t>an appropriate education program or treatment is available for the person in that State or Territory;</w:t>
      </w:r>
    </w:p>
    <w:p w:rsidR="001769E6" w:rsidRPr="000F3DA8" w:rsidRDefault="001769E6" w:rsidP="001769E6">
      <w:pPr>
        <w:pStyle w:val="subsection2"/>
      </w:pPr>
      <w:r w:rsidRPr="000F3DA8">
        <w:t>the court may, without passing sentence on the person, order that the person be released, on condition that the person undertake the program or treatment specified in the order for a period specified in the order.</w:t>
      </w:r>
    </w:p>
    <w:p w:rsidR="001769E6" w:rsidRPr="000F3DA8" w:rsidRDefault="001769E6" w:rsidP="001769E6">
      <w:pPr>
        <w:pStyle w:val="subsection"/>
      </w:pPr>
      <w:r w:rsidRPr="000F3DA8">
        <w:tab/>
        <w:t>(2)</w:t>
      </w:r>
      <w:r w:rsidRPr="000F3DA8">
        <w:tab/>
        <w:t>Subsections</w:t>
      </w:r>
      <w:r w:rsidR="000F3DA8">
        <w:t> </w:t>
      </w:r>
      <w:r w:rsidRPr="000F3DA8">
        <w:t>20BV(2), (3) and (4) and sections</w:t>
      </w:r>
      <w:r w:rsidR="000F3DA8">
        <w:t> </w:t>
      </w:r>
      <w:r w:rsidRPr="000F3DA8">
        <w:t xml:space="preserve">20BW and 20BX apply to a person in respect of whom an order has been made under </w:t>
      </w:r>
      <w:r w:rsidR="000F3DA8">
        <w:t>subsection (</w:t>
      </w:r>
      <w:r w:rsidRPr="000F3DA8">
        <w:t>1) of this section in the same way as they apply to a person in respect of whom an order has been made under subsection</w:t>
      </w:r>
      <w:r w:rsidR="000F3DA8">
        <w:t> </w:t>
      </w:r>
      <w:r w:rsidRPr="000F3DA8">
        <w:t xml:space="preserve">20BV(1) and, for that purpose, references in those provisions to treatment have effect as if they were references to an education program or treatment of the kind referred to in </w:t>
      </w:r>
      <w:r w:rsidR="000F3DA8">
        <w:t>subsection (</w:t>
      </w:r>
      <w:r w:rsidRPr="000F3DA8">
        <w:t>1) of this section.</w:t>
      </w:r>
    </w:p>
    <w:p w:rsidR="004942E8" w:rsidRPr="000F3DA8" w:rsidRDefault="004942E8" w:rsidP="00C6441A">
      <w:pPr>
        <w:pStyle w:val="ActHead3"/>
        <w:pageBreakBefore/>
      </w:pPr>
      <w:bookmarkStart w:id="599" w:name="_Toc486498067"/>
      <w:r w:rsidRPr="000F3DA8">
        <w:rPr>
          <w:rStyle w:val="CharDivNo"/>
        </w:rPr>
        <w:t>Division</w:t>
      </w:r>
      <w:r w:rsidR="000F3DA8" w:rsidRPr="000F3DA8">
        <w:rPr>
          <w:rStyle w:val="CharDivNo"/>
        </w:rPr>
        <w:t> </w:t>
      </w:r>
      <w:r w:rsidRPr="000F3DA8">
        <w:rPr>
          <w:rStyle w:val="CharDivNo"/>
        </w:rPr>
        <w:t>9A</w:t>
      </w:r>
      <w:r w:rsidRPr="000F3DA8">
        <w:t>—</w:t>
      </w:r>
      <w:r w:rsidRPr="000F3DA8">
        <w:rPr>
          <w:rStyle w:val="CharDivText"/>
        </w:rPr>
        <w:t>Sharing information relevant to federal offenders</w:t>
      </w:r>
      <w:bookmarkEnd w:id="599"/>
    </w:p>
    <w:p w:rsidR="004942E8" w:rsidRPr="000F3DA8" w:rsidRDefault="004942E8" w:rsidP="004942E8">
      <w:pPr>
        <w:pStyle w:val="ActHead5"/>
      </w:pPr>
      <w:bookmarkStart w:id="600" w:name="_Toc486498068"/>
      <w:r w:rsidRPr="000F3DA8">
        <w:rPr>
          <w:rStyle w:val="CharSectno"/>
        </w:rPr>
        <w:t>20BZ</w:t>
      </w:r>
      <w:r w:rsidRPr="000F3DA8">
        <w:t xml:space="preserve">  Definitions</w:t>
      </w:r>
      <w:bookmarkEnd w:id="600"/>
    </w:p>
    <w:p w:rsidR="004942E8" w:rsidRPr="000F3DA8" w:rsidRDefault="004942E8" w:rsidP="004942E8">
      <w:pPr>
        <w:pStyle w:val="subsection"/>
      </w:pPr>
      <w:r w:rsidRPr="000F3DA8">
        <w:tab/>
      </w:r>
      <w:r w:rsidRPr="000F3DA8">
        <w:tab/>
        <w:t>In this Division:</w:t>
      </w:r>
    </w:p>
    <w:p w:rsidR="004942E8" w:rsidRPr="000F3DA8" w:rsidRDefault="004942E8" w:rsidP="004942E8">
      <w:pPr>
        <w:pStyle w:val="Definition"/>
      </w:pPr>
      <w:r w:rsidRPr="000F3DA8">
        <w:rPr>
          <w:b/>
          <w:i/>
        </w:rPr>
        <w:t>authorised officer</w:t>
      </w:r>
      <w:r w:rsidRPr="000F3DA8">
        <w:t xml:space="preserve"> means:</w:t>
      </w:r>
    </w:p>
    <w:p w:rsidR="004942E8" w:rsidRPr="000F3DA8" w:rsidRDefault="004942E8" w:rsidP="004942E8">
      <w:pPr>
        <w:pStyle w:val="paragraph"/>
      </w:pPr>
      <w:r w:rsidRPr="000F3DA8">
        <w:tab/>
        <w:t>(a)</w:t>
      </w:r>
      <w:r w:rsidRPr="000F3DA8">
        <w:tab/>
        <w:t>the Attorney</w:t>
      </w:r>
      <w:r w:rsidR="000F3DA8">
        <w:noBreakHyphen/>
      </w:r>
      <w:r w:rsidRPr="000F3DA8">
        <w:t>General; or</w:t>
      </w:r>
    </w:p>
    <w:p w:rsidR="004942E8" w:rsidRPr="000F3DA8" w:rsidRDefault="004942E8" w:rsidP="004942E8">
      <w:pPr>
        <w:pStyle w:val="paragraph"/>
      </w:pPr>
      <w:r w:rsidRPr="000F3DA8">
        <w:tab/>
        <w:t>(b)</w:t>
      </w:r>
      <w:r w:rsidRPr="000F3DA8">
        <w:tab/>
        <w:t>the Secretary of the Department.</w:t>
      </w:r>
    </w:p>
    <w:p w:rsidR="004942E8" w:rsidRPr="000F3DA8" w:rsidRDefault="004942E8" w:rsidP="004942E8">
      <w:pPr>
        <w:pStyle w:val="notetext"/>
      </w:pPr>
      <w:r w:rsidRPr="000F3DA8">
        <w:t>Note:</w:t>
      </w:r>
      <w:r w:rsidRPr="000F3DA8">
        <w:tab/>
        <w:t>The Attorney</w:t>
      </w:r>
      <w:r w:rsidR="000F3DA8">
        <w:noBreakHyphen/>
      </w:r>
      <w:r w:rsidRPr="000F3DA8">
        <w:t>General’s powers and functions under this Division may be delegated under section</w:t>
      </w:r>
      <w:r w:rsidR="000F3DA8">
        <w:t> </w:t>
      </w:r>
      <w:r w:rsidRPr="000F3DA8">
        <w:t xml:space="preserve">17 of the </w:t>
      </w:r>
      <w:r w:rsidRPr="000F3DA8">
        <w:rPr>
          <w:i/>
        </w:rPr>
        <w:t>Law Officers Act 1964</w:t>
      </w:r>
      <w:r w:rsidRPr="000F3DA8">
        <w:t>.</w:t>
      </w:r>
      <w:r w:rsidRPr="000F3DA8">
        <w:rPr>
          <w:i/>
        </w:rPr>
        <w:t xml:space="preserve"> </w:t>
      </w:r>
      <w:r w:rsidRPr="000F3DA8">
        <w:t>The Secretary’s powers and functions under this Division may be delegated under section</w:t>
      </w:r>
      <w:r w:rsidR="000F3DA8">
        <w:t> </w:t>
      </w:r>
      <w:r w:rsidRPr="000F3DA8">
        <w:t>20BZC of this Act.</w:t>
      </w:r>
    </w:p>
    <w:p w:rsidR="004942E8" w:rsidRPr="000F3DA8" w:rsidRDefault="004942E8" w:rsidP="004942E8">
      <w:pPr>
        <w:pStyle w:val="Definition"/>
      </w:pPr>
      <w:r w:rsidRPr="000F3DA8">
        <w:rPr>
          <w:b/>
          <w:i/>
        </w:rPr>
        <w:t>relevant person</w:t>
      </w:r>
      <w:r w:rsidRPr="000F3DA8">
        <w:t xml:space="preserve"> means any of the following:</w:t>
      </w:r>
    </w:p>
    <w:p w:rsidR="004942E8" w:rsidRPr="000F3DA8" w:rsidRDefault="004942E8" w:rsidP="004942E8">
      <w:pPr>
        <w:pStyle w:val="paragraph"/>
      </w:pPr>
      <w:r w:rsidRPr="000F3DA8">
        <w:tab/>
        <w:t>(a)</w:t>
      </w:r>
      <w:r w:rsidRPr="000F3DA8">
        <w:tab/>
        <w:t xml:space="preserve">the Commissioner of the Australian Federal Police, a Deputy Commissioner of the Australian Federal Police, an AFP employee or a special member of the Australian Federal Police (all within the meaning of the </w:t>
      </w:r>
      <w:r w:rsidRPr="000F3DA8">
        <w:rPr>
          <w:i/>
        </w:rPr>
        <w:t>Australian Federal Police Act 1979</w:t>
      </w:r>
      <w:r w:rsidRPr="000F3DA8">
        <w:t>);</w:t>
      </w:r>
    </w:p>
    <w:p w:rsidR="004942E8" w:rsidRPr="000F3DA8" w:rsidRDefault="004942E8" w:rsidP="004942E8">
      <w:pPr>
        <w:pStyle w:val="paragraph"/>
      </w:pPr>
      <w:r w:rsidRPr="000F3DA8">
        <w:tab/>
        <w:t>(b)</w:t>
      </w:r>
      <w:r w:rsidRPr="000F3DA8">
        <w:tab/>
        <w:t>a member of the police force or police service of a State or Territory;</w:t>
      </w:r>
    </w:p>
    <w:p w:rsidR="004942E8" w:rsidRPr="000F3DA8" w:rsidRDefault="004942E8" w:rsidP="004942E8">
      <w:pPr>
        <w:pStyle w:val="paragraph"/>
      </w:pPr>
      <w:r w:rsidRPr="000F3DA8">
        <w:tab/>
        <w:t>(c)</w:t>
      </w:r>
      <w:r w:rsidRPr="000F3DA8">
        <w:tab/>
        <w:t>a person who exercises powers under, or performs functions or duties in connection with, any of the following:</w:t>
      </w:r>
    </w:p>
    <w:p w:rsidR="004942E8" w:rsidRPr="000F3DA8" w:rsidRDefault="004942E8" w:rsidP="004942E8">
      <w:pPr>
        <w:pStyle w:val="paragraphsub"/>
      </w:pPr>
      <w:r w:rsidRPr="000F3DA8">
        <w:tab/>
        <w:t>(i)</w:t>
      </w:r>
      <w:r w:rsidRPr="000F3DA8">
        <w:tab/>
        <w:t xml:space="preserve">the </w:t>
      </w:r>
      <w:r w:rsidRPr="000F3DA8">
        <w:rPr>
          <w:i/>
        </w:rPr>
        <w:t>Australian Crime Commission Act 2002</w:t>
      </w:r>
      <w:r w:rsidRPr="000F3DA8">
        <w:t>;</w:t>
      </w:r>
    </w:p>
    <w:p w:rsidR="004942E8" w:rsidRPr="000F3DA8" w:rsidRDefault="004942E8" w:rsidP="004942E8">
      <w:pPr>
        <w:pStyle w:val="paragraphsub"/>
      </w:pPr>
      <w:r w:rsidRPr="000F3DA8">
        <w:tab/>
        <w:t>(ii)</w:t>
      </w:r>
      <w:r w:rsidRPr="000F3DA8">
        <w:tab/>
        <w:t xml:space="preserve">the </w:t>
      </w:r>
      <w:r w:rsidRPr="000F3DA8">
        <w:rPr>
          <w:i/>
        </w:rPr>
        <w:t>Crime Commission Act 2012</w:t>
      </w:r>
      <w:r w:rsidRPr="000F3DA8">
        <w:t xml:space="preserve"> (NSW);</w:t>
      </w:r>
    </w:p>
    <w:p w:rsidR="004942E8" w:rsidRPr="000F3DA8" w:rsidRDefault="004942E8" w:rsidP="004942E8">
      <w:pPr>
        <w:pStyle w:val="paragraphsub"/>
      </w:pPr>
      <w:r w:rsidRPr="000F3DA8">
        <w:tab/>
        <w:t>(iii)</w:t>
      </w:r>
      <w:r w:rsidRPr="000F3DA8">
        <w:tab/>
        <w:t xml:space="preserve">the </w:t>
      </w:r>
      <w:r w:rsidRPr="000F3DA8">
        <w:rPr>
          <w:i/>
        </w:rPr>
        <w:t>Independent Commission Against Corruption Act 1988</w:t>
      </w:r>
      <w:r w:rsidRPr="000F3DA8">
        <w:t xml:space="preserve"> (NSW);</w:t>
      </w:r>
    </w:p>
    <w:p w:rsidR="004942E8" w:rsidRPr="000F3DA8" w:rsidRDefault="004942E8" w:rsidP="004942E8">
      <w:pPr>
        <w:pStyle w:val="paragraphsub"/>
      </w:pPr>
      <w:r w:rsidRPr="000F3DA8">
        <w:tab/>
        <w:t>(iv)</w:t>
      </w:r>
      <w:r w:rsidRPr="000F3DA8">
        <w:tab/>
        <w:t xml:space="preserve">the </w:t>
      </w:r>
      <w:r w:rsidRPr="000F3DA8">
        <w:rPr>
          <w:i/>
        </w:rPr>
        <w:t>Police Integrity Commission Act 1996</w:t>
      </w:r>
      <w:r w:rsidRPr="000F3DA8">
        <w:t xml:space="preserve"> (NSW);</w:t>
      </w:r>
    </w:p>
    <w:p w:rsidR="004942E8" w:rsidRPr="000F3DA8" w:rsidRDefault="004942E8" w:rsidP="004942E8">
      <w:pPr>
        <w:pStyle w:val="paragraphsub"/>
      </w:pPr>
      <w:r w:rsidRPr="000F3DA8">
        <w:tab/>
        <w:t>(v)</w:t>
      </w:r>
      <w:r w:rsidRPr="000F3DA8">
        <w:tab/>
        <w:t xml:space="preserve">the </w:t>
      </w:r>
      <w:r w:rsidRPr="000F3DA8">
        <w:rPr>
          <w:i/>
        </w:rPr>
        <w:t>Independent Broad</w:t>
      </w:r>
      <w:r w:rsidR="000F3DA8">
        <w:rPr>
          <w:i/>
        </w:rPr>
        <w:noBreakHyphen/>
      </w:r>
      <w:r w:rsidRPr="000F3DA8">
        <w:rPr>
          <w:i/>
        </w:rPr>
        <w:t>based Anti</w:t>
      </w:r>
      <w:r w:rsidR="000F3DA8">
        <w:rPr>
          <w:i/>
        </w:rPr>
        <w:noBreakHyphen/>
      </w:r>
      <w:r w:rsidRPr="000F3DA8">
        <w:rPr>
          <w:i/>
        </w:rPr>
        <w:t>corruption Commission Act 2011</w:t>
      </w:r>
      <w:r w:rsidRPr="000F3DA8">
        <w:t xml:space="preserve"> (Vic.);</w:t>
      </w:r>
    </w:p>
    <w:p w:rsidR="004942E8" w:rsidRPr="000F3DA8" w:rsidRDefault="004942E8" w:rsidP="004942E8">
      <w:pPr>
        <w:pStyle w:val="paragraphsub"/>
      </w:pPr>
      <w:r w:rsidRPr="000F3DA8">
        <w:tab/>
        <w:t>(vi)</w:t>
      </w:r>
      <w:r w:rsidRPr="000F3DA8">
        <w:tab/>
        <w:t xml:space="preserve">the </w:t>
      </w:r>
      <w:r w:rsidRPr="000F3DA8">
        <w:rPr>
          <w:i/>
        </w:rPr>
        <w:t>Crime and Corruption Act 2001</w:t>
      </w:r>
      <w:r w:rsidRPr="000F3DA8">
        <w:t xml:space="preserve"> (Qld);</w:t>
      </w:r>
    </w:p>
    <w:p w:rsidR="004942E8" w:rsidRPr="000F3DA8" w:rsidRDefault="004942E8" w:rsidP="004942E8">
      <w:pPr>
        <w:pStyle w:val="paragraphsub"/>
      </w:pPr>
      <w:r w:rsidRPr="000F3DA8">
        <w:tab/>
        <w:t>(vii)</w:t>
      </w:r>
      <w:r w:rsidRPr="000F3DA8">
        <w:tab/>
        <w:t xml:space="preserve">the </w:t>
      </w:r>
      <w:r w:rsidRPr="000F3DA8">
        <w:rPr>
          <w:i/>
        </w:rPr>
        <w:t>Corruption and Crime Commission Act 2003</w:t>
      </w:r>
      <w:r w:rsidRPr="000F3DA8">
        <w:t xml:space="preserve"> (WA);</w:t>
      </w:r>
    </w:p>
    <w:p w:rsidR="004942E8" w:rsidRPr="000F3DA8" w:rsidRDefault="004942E8" w:rsidP="004942E8">
      <w:pPr>
        <w:pStyle w:val="paragraphsub"/>
      </w:pPr>
      <w:r w:rsidRPr="000F3DA8">
        <w:tab/>
        <w:t>(viii)</w:t>
      </w:r>
      <w:r w:rsidRPr="000F3DA8">
        <w:tab/>
        <w:t xml:space="preserve">the </w:t>
      </w:r>
      <w:r w:rsidRPr="000F3DA8">
        <w:rPr>
          <w:i/>
        </w:rPr>
        <w:t>Independent Commissioner Against Corruption Act 2012</w:t>
      </w:r>
      <w:r w:rsidRPr="000F3DA8">
        <w:t xml:space="preserve"> (SA);</w:t>
      </w:r>
    </w:p>
    <w:p w:rsidR="004942E8" w:rsidRPr="000F3DA8" w:rsidRDefault="004942E8" w:rsidP="004942E8">
      <w:pPr>
        <w:pStyle w:val="paragraphsub"/>
      </w:pPr>
      <w:r w:rsidRPr="000F3DA8">
        <w:tab/>
        <w:t>(ix)</w:t>
      </w:r>
      <w:r w:rsidRPr="000F3DA8">
        <w:tab/>
        <w:t xml:space="preserve">the </w:t>
      </w:r>
      <w:r w:rsidRPr="000F3DA8">
        <w:rPr>
          <w:i/>
        </w:rPr>
        <w:t>Integrity Commission Act 2009</w:t>
      </w:r>
      <w:r w:rsidRPr="000F3DA8">
        <w:t xml:space="preserve"> (Tas.);</w:t>
      </w:r>
    </w:p>
    <w:p w:rsidR="004942E8" w:rsidRPr="000F3DA8" w:rsidRDefault="004942E8" w:rsidP="004942E8">
      <w:pPr>
        <w:pStyle w:val="paragraph"/>
      </w:pPr>
      <w:r w:rsidRPr="000F3DA8">
        <w:tab/>
        <w:t>(d)</w:t>
      </w:r>
      <w:r w:rsidRPr="000F3DA8">
        <w:tab/>
        <w:t>the Director of Public Prosecutions or a person performing a similar function under a law of a State or Territory;</w:t>
      </w:r>
    </w:p>
    <w:p w:rsidR="004942E8" w:rsidRPr="000F3DA8" w:rsidRDefault="004942E8" w:rsidP="004942E8">
      <w:pPr>
        <w:pStyle w:val="paragraph"/>
      </w:pPr>
      <w:r w:rsidRPr="000F3DA8">
        <w:tab/>
        <w:t>(e)</w:t>
      </w:r>
      <w:r w:rsidRPr="000F3DA8">
        <w:tab/>
        <w:t xml:space="preserve">a member of the staff of the Office of the Director of Public Prosecutions (within the meaning of the </w:t>
      </w:r>
      <w:r w:rsidRPr="000F3DA8">
        <w:rPr>
          <w:i/>
        </w:rPr>
        <w:t>Director of Public Prosecutions Act 1983</w:t>
      </w:r>
      <w:r w:rsidRPr="000F3DA8">
        <w:t>) or of a similar body established under a law of a State or Territory;</w:t>
      </w:r>
    </w:p>
    <w:p w:rsidR="004942E8" w:rsidRPr="000F3DA8" w:rsidRDefault="004942E8" w:rsidP="004942E8">
      <w:pPr>
        <w:pStyle w:val="paragraph"/>
      </w:pPr>
      <w:r w:rsidRPr="000F3DA8">
        <w:tab/>
        <w:t>(f)</w:t>
      </w:r>
      <w:r w:rsidRPr="000F3DA8">
        <w:tab/>
        <w:t>an officer or employee of a State or Territory, or of an authority of a State or Territory, whose duties relate to corrective services (including prison medical services), justice or parole;</w:t>
      </w:r>
    </w:p>
    <w:p w:rsidR="004942E8" w:rsidRPr="000F3DA8" w:rsidRDefault="004942E8" w:rsidP="004942E8">
      <w:pPr>
        <w:pStyle w:val="paragraph"/>
      </w:pPr>
      <w:r w:rsidRPr="000F3DA8">
        <w:tab/>
        <w:t>(g)</w:t>
      </w:r>
      <w:r w:rsidRPr="000F3DA8">
        <w:tab/>
        <w:t>a person who provides services for, or on behalf of, a State or Territory, or an authority of a State or Territory, in relation to corrective services (including prison medical services), justice or parole;</w:t>
      </w:r>
    </w:p>
    <w:p w:rsidR="004942E8" w:rsidRPr="000F3DA8" w:rsidRDefault="004942E8" w:rsidP="004942E8">
      <w:pPr>
        <w:pStyle w:val="paragraph"/>
      </w:pPr>
      <w:r w:rsidRPr="000F3DA8">
        <w:tab/>
        <w:t>(h)</w:t>
      </w:r>
      <w:r w:rsidRPr="000F3DA8">
        <w:tab/>
        <w:t>an officer of Customs;</w:t>
      </w:r>
    </w:p>
    <w:p w:rsidR="004942E8" w:rsidRPr="000F3DA8" w:rsidRDefault="004942E8" w:rsidP="004942E8">
      <w:pPr>
        <w:pStyle w:val="paragraph"/>
      </w:pPr>
      <w:r w:rsidRPr="000F3DA8">
        <w:tab/>
        <w:t>(i)</w:t>
      </w:r>
      <w:r w:rsidRPr="000F3DA8">
        <w:tab/>
        <w:t>an officer or employee of a Department responsible for administering:</w:t>
      </w:r>
    </w:p>
    <w:p w:rsidR="004942E8" w:rsidRPr="000F3DA8" w:rsidRDefault="004942E8" w:rsidP="004942E8">
      <w:pPr>
        <w:pStyle w:val="paragraphsub"/>
      </w:pPr>
      <w:r w:rsidRPr="000F3DA8">
        <w:tab/>
        <w:t>(i)</w:t>
      </w:r>
      <w:r w:rsidRPr="000F3DA8">
        <w:tab/>
        <w:t xml:space="preserve">the </w:t>
      </w:r>
      <w:r w:rsidRPr="000F3DA8">
        <w:rPr>
          <w:i/>
        </w:rPr>
        <w:t>Australian Passports Act 2005</w:t>
      </w:r>
      <w:r w:rsidRPr="000F3DA8">
        <w:t>; or</w:t>
      </w:r>
    </w:p>
    <w:p w:rsidR="004942E8" w:rsidRPr="000F3DA8" w:rsidRDefault="004942E8" w:rsidP="004942E8">
      <w:pPr>
        <w:pStyle w:val="paragraphsub"/>
      </w:pPr>
      <w:r w:rsidRPr="000F3DA8">
        <w:tab/>
        <w:t>(ii)</w:t>
      </w:r>
      <w:r w:rsidRPr="000F3DA8">
        <w:tab/>
        <w:t xml:space="preserve">the </w:t>
      </w:r>
      <w:r w:rsidRPr="000F3DA8">
        <w:rPr>
          <w:i/>
        </w:rPr>
        <w:t>Defence Force Discipline Act 1982</w:t>
      </w:r>
      <w:r w:rsidRPr="000F3DA8">
        <w:t>; or</w:t>
      </w:r>
    </w:p>
    <w:p w:rsidR="004942E8" w:rsidRPr="000F3DA8" w:rsidRDefault="004942E8" w:rsidP="004942E8">
      <w:pPr>
        <w:pStyle w:val="paragraphsub"/>
      </w:pPr>
      <w:r w:rsidRPr="000F3DA8">
        <w:tab/>
        <w:t>(iii)</w:t>
      </w:r>
      <w:r w:rsidRPr="000F3DA8">
        <w:tab/>
        <w:t xml:space="preserve">the </w:t>
      </w:r>
      <w:r w:rsidRPr="000F3DA8">
        <w:rPr>
          <w:i/>
        </w:rPr>
        <w:t>Migration Act 1958</w:t>
      </w:r>
      <w:r w:rsidRPr="000F3DA8">
        <w:t>;</w:t>
      </w:r>
    </w:p>
    <w:p w:rsidR="004942E8" w:rsidRPr="000F3DA8" w:rsidRDefault="004942E8" w:rsidP="004942E8">
      <w:pPr>
        <w:pStyle w:val="paragraph"/>
      </w:pPr>
      <w:r w:rsidRPr="000F3DA8">
        <w:tab/>
        <w:t>(j)</w:t>
      </w:r>
      <w:r w:rsidRPr="000F3DA8">
        <w:tab/>
        <w:t>a member of the Defence Force;</w:t>
      </w:r>
    </w:p>
    <w:p w:rsidR="004942E8" w:rsidRPr="000F3DA8" w:rsidRDefault="004942E8" w:rsidP="004942E8">
      <w:pPr>
        <w:pStyle w:val="paragraph"/>
      </w:pPr>
      <w:r w:rsidRPr="000F3DA8">
        <w:tab/>
        <w:t>(k)</w:t>
      </w:r>
      <w:r w:rsidRPr="000F3DA8">
        <w:tab/>
        <w:t xml:space="preserve">a staff member (within the meaning of the </w:t>
      </w:r>
      <w:r w:rsidRPr="000F3DA8">
        <w:rPr>
          <w:i/>
        </w:rPr>
        <w:t>Australian Securities and Investments Commission Act 2001</w:t>
      </w:r>
      <w:r w:rsidRPr="000F3DA8">
        <w:t>);</w:t>
      </w:r>
    </w:p>
    <w:p w:rsidR="004942E8" w:rsidRPr="000F3DA8" w:rsidRDefault="004942E8" w:rsidP="004942E8">
      <w:pPr>
        <w:pStyle w:val="paragraph"/>
      </w:pPr>
      <w:r w:rsidRPr="000F3DA8">
        <w:tab/>
        <w:t>(l)</w:t>
      </w:r>
      <w:r w:rsidRPr="000F3DA8">
        <w:tab/>
        <w:t>a taxation officer (within the meaning of Schedule</w:t>
      </w:r>
      <w:r w:rsidR="000F3DA8">
        <w:t> </w:t>
      </w:r>
      <w:r w:rsidRPr="000F3DA8">
        <w:t xml:space="preserve">1 to the </w:t>
      </w:r>
      <w:r w:rsidRPr="000F3DA8">
        <w:rPr>
          <w:i/>
        </w:rPr>
        <w:t>Taxation Administration Act 1953</w:t>
      </w:r>
      <w:r w:rsidRPr="000F3DA8">
        <w:t>);</w:t>
      </w:r>
    </w:p>
    <w:p w:rsidR="004942E8" w:rsidRPr="000F3DA8" w:rsidRDefault="004942E8" w:rsidP="004942E8">
      <w:pPr>
        <w:pStyle w:val="paragraph"/>
      </w:pPr>
      <w:r w:rsidRPr="000F3DA8">
        <w:tab/>
        <w:t>(m)</w:t>
      </w:r>
      <w:r w:rsidRPr="000F3DA8">
        <w:tab/>
        <w:t>an officer or employee of the State Debt Recovery Office of New South Wales, or of a similar body established under a law of a State or Territory;</w:t>
      </w:r>
    </w:p>
    <w:p w:rsidR="004942E8" w:rsidRPr="000F3DA8" w:rsidRDefault="004942E8" w:rsidP="004942E8">
      <w:pPr>
        <w:pStyle w:val="paragraph"/>
      </w:pPr>
      <w:r w:rsidRPr="000F3DA8">
        <w:tab/>
        <w:t>(n)</w:t>
      </w:r>
      <w:r w:rsidRPr="000F3DA8">
        <w:tab/>
        <w:t>the Registrar or another appropriate officer of a court;</w:t>
      </w:r>
    </w:p>
    <w:p w:rsidR="004942E8" w:rsidRPr="000F3DA8" w:rsidRDefault="004942E8" w:rsidP="004942E8">
      <w:pPr>
        <w:pStyle w:val="paragraph"/>
      </w:pPr>
      <w:r w:rsidRPr="000F3DA8">
        <w:tab/>
        <w:t>(o)</w:t>
      </w:r>
      <w:r w:rsidRPr="000F3DA8">
        <w:tab/>
        <w:t xml:space="preserve">a person who performs functions or duties in connection with a superannuation scheme (within the meaning of the </w:t>
      </w:r>
      <w:r w:rsidRPr="000F3DA8">
        <w:rPr>
          <w:i/>
        </w:rPr>
        <w:t>Crimes (Superannuation Benefits) Act 1989</w:t>
      </w:r>
      <w:r w:rsidRPr="000F3DA8">
        <w:t>) of a person who is or was an employee (within the meaning of that Act);</w:t>
      </w:r>
    </w:p>
    <w:p w:rsidR="004942E8" w:rsidRPr="000F3DA8" w:rsidRDefault="004942E8" w:rsidP="004942E8">
      <w:pPr>
        <w:pStyle w:val="paragraph"/>
      </w:pPr>
      <w:r w:rsidRPr="000F3DA8">
        <w:tab/>
        <w:t>(p)</w:t>
      </w:r>
      <w:r w:rsidRPr="000F3DA8">
        <w:tab/>
        <w:t xml:space="preserve">a practitioner (within the meaning of Part VAA of the </w:t>
      </w:r>
      <w:r w:rsidRPr="000F3DA8">
        <w:rPr>
          <w:i/>
        </w:rPr>
        <w:t>Health Insurance Act 1973</w:t>
      </w:r>
      <w:r w:rsidRPr="000F3DA8">
        <w:t>) who has provided services (within the meaning of that Part) to a federal offender.</w:t>
      </w:r>
    </w:p>
    <w:p w:rsidR="004942E8" w:rsidRPr="000F3DA8" w:rsidRDefault="004942E8" w:rsidP="004942E8">
      <w:pPr>
        <w:pStyle w:val="ActHead5"/>
      </w:pPr>
      <w:bookmarkStart w:id="601" w:name="_Toc486498069"/>
      <w:r w:rsidRPr="000F3DA8">
        <w:rPr>
          <w:rStyle w:val="CharSectno"/>
        </w:rPr>
        <w:t>20BZA</w:t>
      </w:r>
      <w:r w:rsidRPr="000F3DA8">
        <w:t xml:space="preserve">  Authorised officers may request or require information relevant to federal offenders</w:t>
      </w:r>
      <w:bookmarkEnd w:id="601"/>
    </w:p>
    <w:p w:rsidR="004942E8" w:rsidRPr="000F3DA8" w:rsidRDefault="004942E8" w:rsidP="004942E8">
      <w:pPr>
        <w:pStyle w:val="SubsectionHead"/>
      </w:pPr>
      <w:r w:rsidRPr="000F3DA8">
        <w:t>Requesting information to be given</w:t>
      </w:r>
    </w:p>
    <w:p w:rsidR="004942E8" w:rsidRPr="000F3DA8" w:rsidRDefault="004942E8" w:rsidP="004942E8">
      <w:pPr>
        <w:pStyle w:val="subsection"/>
      </w:pPr>
      <w:r w:rsidRPr="000F3DA8">
        <w:tab/>
        <w:t>(1)</w:t>
      </w:r>
      <w:r w:rsidRPr="000F3DA8">
        <w:tab/>
        <w:t>An authorised officer may request a relevant person, or a person prescribed by regulation for the purposes of this subsection, to give the officer information that the officer reasonably believes to be relevant to:</w:t>
      </w:r>
    </w:p>
    <w:p w:rsidR="004942E8" w:rsidRPr="000F3DA8" w:rsidRDefault="004942E8" w:rsidP="004942E8">
      <w:pPr>
        <w:pStyle w:val="paragraph"/>
      </w:pPr>
      <w:r w:rsidRPr="000F3DA8">
        <w:tab/>
        <w:t>(a)</w:t>
      </w:r>
      <w:r w:rsidRPr="000F3DA8">
        <w:tab/>
        <w:t>the administration or execution of:</w:t>
      </w:r>
    </w:p>
    <w:p w:rsidR="004942E8" w:rsidRPr="000F3DA8" w:rsidRDefault="004942E8" w:rsidP="004942E8">
      <w:pPr>
        <w:pStyle w:val="paragraphsub"/>
      </w:pPr>
      <w:r w:rsidRPr="000F3DA8">
        <w:tab/>
        <w:t>(i)</w:t>
      </w:r>
      <w:r w:rsidRPr="000F3DA8">
        <w:tab/>
        <w:t>this Part; or</w:t>
      </w:r>
    </w:p>
    <w:p w:rsidR="004942E8" w:rsidRPr="000F3DA8" w:rsidRDefault="004942E8" w:rsidP="004942E8">
      <w:pPr>
        <w:pStyle w:val="paragraphsub"/>
      </w:pPr>
      <w:r w:rsidRPr="000F3DA8">
        <w:tab/>
        <w:t>(ii)</w:t>
      </w:r>
      <w:r w:rsidRPr="000F3DA8">
        <w:tab/>
        <w:t>section</w:t>
      </w:r>
      <w:r w:rsidR="000F3DA8">
        <w:t> </w:t>
      </w:r>
      <w:r w:rsidRPr="000F3DA8">
        <w:t>15A (enforcement of fines); or</w:t>
      </w:r>
    </w:p>
    <w:p w:rsidR="004942E8" w:rsidRPr="000F3DA8" w:rsidRDefault="004942E8" w:rsidP="004942E8">
      <w:pPr>
        <w:pStyle w:val="paragraphsub"/>
      </w:pPr>
      <w:r w:rsidRPr="000F3DA8">
        <w:tab/>
        <w:t>(iii)</w:t>
      </w:r>
      <w:r w:rsidRPr="000F3DA8">
        <w:tab/>
        <w:t>Division</w:t>
      </w:r>
      <w:r w:rsidR="000F3DA8">
        <w:t> </w:t>
      </w:r>
      <w:r w:rsidRPr="000F3DA8">
        <w:t>5 (escape from criminal detention) of Part III; or</w:t>
      </w:r>
    </w:p>
    <w:p w:rsidR="004942E8" w:rsidRPr="000F3DA8" w:rsidRDefault="004942E8" w:rsidP="004942E8">
      <w:pPr>
        <w:pStyle w:val="paragraphsub"/>
      </w:pPr>
      <w:r w:rsidRPr="000F3DA8">
        <w:tab/>
        <w:t>(iv)</w:t>
      </w:r>
      <w:r w:rsidRPr="000F3DA8">
        <w:tab/>
        <w:t xml:space="preserve">the </w:t>
      </w:r>
      <w:r w:rsidRPr="000F3DA8">
        <w:rPr>
          <w:i/>
        </w:rPr>
        <w:t>Crimes (Superannuation Benefits) Act 1989</w:t>
      </w:r>
      <w:r w:rsidRPr="000F3DA8">
        <w:t>; or</w:t>
      </w:r>
    </w:p>
    <w:p w:rsidR="004942E8" w:rsidRPr="000F3DA8" w:rsidRDefault="004942E8" w:rsidP="004942E8">
      <w:pPr>
        <w:pStyle w:val="paragraphsub"/>
      </w:pPr>
      <w:r w:rsidRPr="000F3DA8">
        <w:tab/>
        <w:t>(v)</w:t>
      </w:r>
      <w:r w:rsidRPr="000F3DA8">
        <w:tab/>
        <w:t xml:space="preserve">the </w:t>
      </w:r>
      <w:r w:rsidRPr="000F3DA8">
        <w:rPr>
          <w:i/>
        </w:rPr>
        <w:t>Transfer of Prisoners Act 1983</w:t>
      </w:r>
      <w:r w:rsidRPr="000F3DA8">
        <w:t>; or</w:t>
      </w:r>
    </w:p>
    <w:p w:rsidR="004942E8" w:rsidRPr="000F3DA8" w:rsidRDefault="004942E8" w:rsidP="004942E8">
      <w:pPr>
        <w:pStyle w:val="paragraph"/>
      </w:pPr>
      <w:r w:rsidRPr="000F3DA8">
        <w:tab/>
        <w:t>(b)</w:t>
      </w:r>
      <w:r w:rsidRPr="000F3DA8">
        <w:tab/>
        <w:t>the exercise of a power under, or the performance of a function or duty in connection with, a law of a State or Territory applied by paragraph</w:t>
      </w:r>
      <w:r w:rsidR="000F3DA8">
        <w:t> </w:t>
      </w:r>
      <w:r w:rsidRPr="000F3DA8">
        <w:t xml:space="preserve">68(1)(d) of the </w:t>
      </w:r>
      <w:r w:rsidRPr="000F3DA8">
        <w:rPr>
          <w:i/>
        </w:rPr>
        <w:t xml:space="preserve">Judiciary Act 1903 </w:t>
      </w:r>
      <w:r w:rsidRPr="000F3DA8">
        <w:t>(procedure for hearing and determining appeals arising out of trials, convictions and connected proceedings); or</w:t>
      </w:r>
    </w:p>
    <w:p w:rsidR="004942E8" w:rsidRPr="000F3DA8" w:rsidRDefault="004942E8" w:rsidP="004942E8">
      <w:pPr>
        <w:pStyle w:val="paragraph"/>
      </w:pPr>
      <w:r w:rsidRPr="000F3DA8">
        <w:tab/>
        <w:t>(c)</w:t>
      </w:r>
      <w:r w:rsidRPr="000F3DA8">
        <w:tab/>
        <w:t>the exercise of the Royal prerogative of mercy by the Crown in right of the Commonwealth.</w:t>
      </w:r>
    </w:p>
    <w:p w:rsidR="004942E8" w:rsidRPr="000F3DA8" w:rsidRDefault="004942E8" w:rsidP="004942E8">
      <w:pPr>
        <w:pStyle w:val="subsection"/>
      </w:pPr>
      <w:r w:rsidRPr="000F3DA8">
        <w:tab/>
        <w:t>(2)</w:t>
      </w:r>
      <w:r w:rsidRPr="000F3DA8">
        <w:tab/>
        <w:t>The request need not be in writing.</w:t>
      </w:r>
    </w:p>
    <w:p w:rsidR="004942E8" w:rsidRPr="000F3DA8" w:rsidRDefault="004942E8" w:rsidP="004942E8">
      <w:pPr>
        <w:pStyle w:val="SubsectionHead"/>
      </w:pPr>
      <w:r w:rsidRPr="000F3DA8">
        <w:t>Requiring information to be given</w:t>
      </w:r>
    </w:p>
    <w:p w:rsidR="004942E8" w:rsidRPr="000F3DA8" w:rsidRDefault="004942E8" w:rsidP="004942E8">
      <w:pPr>
        <w:pStyle w:val="subsection"/>
      </w:pPr>
      <w:r w:rsidRPr="000F3DA8">
        <w:tab/>
        <w:t>(3)</w:t>
      </w:r>
      <w:r w:rsidRPr="000F3DA8">
        <w:tab/>
        <w:t xml:space="preserve">An authorised officer may, by written notice, require a relevant person, or a person prescribed by regulation for the purposes of this subsection, to give the officer information of a kind mentioned in </w:t>
      </w:r>
      <w:r w:rsidR="000F3DA8">
        <w:t>subsection (</w:t>
      </w:r>
      <w:r w:rsidRPr="000F3DA8">
        <w:t>1).</w:t>
      </w:r>
    </w:p>
    <w:p w:rsidR="004942E8" w:rsidRPr="000F3DA8" w:rsidRDefault="004942E8" w:rsidP="004942E8">
      <w:pPr>
        <w:pStyle w:val="subsection"/>
      </w:pPr>
      <w:r w:rsidRPr="000F3DA8">
        <w:tab/>
        <w:t>(4)</w:t>
      </w:r>
      <w:r w:rsidRPr="000F3DA8">
        <w:tab/>
        <w:t xml:space="preserve">A person given a notice under </w:t>
      </w:r>
      <w:r w:rsidR="000F3DA8">
        <w:t>subsection (</w:t>
      </w:r>
      <w:r w:rsidRPr="000F3DA8">
        <w:t>3) must, as soon as practicable after the notice is given, comply with it to the extent that he or she has, or can reasonably acquire, the information.</w:t>
      </w:r>
    </w:p>
    <w:p w:rsidR="004942E8" w:rsidRPr="000F3DA8" w:rsidRDefault="004942E8" w:rsidP="004942E8">
      <w:pPr>
        <w:pStyle w:val="subsection"/>
      </w:pPr>
      <w:r w:rsidRPr="000F3DA8">
        <w:tab/>
        <w:t>(5)</w:t>
      </w:r>
      <w:r w:rsidRPr="000F3DA8">
        <w:tab/>
      </w:r>
      <w:r w:rsidR="000F3DA8">
        <w:t>Subsection (</w:t>
      </w:r>
      <w:r w:rsidRPr="000F3DA8">
        <w:t>4) applies despite any other law of the Commonwealth, a State or a Territory (whether written or unwritten).</w:t>
      </w:r>
    </w:p>
    <w:p w:rsidR="004942E8" w:rsidRPr="000F3DA8" w:rsidRDefault="004942E8" w:rsidP="004942E8">
      <w:pPr>
        <w:pStyle w:val="subsection"/>
      </w:pPr>
      <w:r w:rsidRPr="000F3DA8">
        <w:tab/>
        <w:t>(6)</w:t>
      </w:r>
      <w:r w:rsidRPr="000F3DA8">
        <w:tab/>
        <w:t xml:space="preserve">Despite </w:t>
      </w:r>
      <w:r w:rsidR="000F3DA8">
        <w:t>subsection (</w:t>
      </w:r>
      <w:r w:rsidRPr="000F3DA8">
        <w:t xml:space="preserve">4), the Registrar or another officer of a court is not required to comply with a notice given under </w:t>
      </w:r>
      <w:r w:rsidR="000F3DA8">
        <w:t>subsection (</w:t>
      </w:r>
      <w:r w:rsidRPr="000F3DA8">
        <w:t>3) to the extent that the information relates to proceedings that have not been finally determined by the court.</w:t>
      </w:r>
    </w:p>
    <w:p w:rsidR="004942E8" w:rsidRPr="000F3DA8" w:rsidRDefault="004942E8" w:rsidP="004942E8">
      <w:pPr>
        <w:pStyle w:val="ActHead5"/>
      </w:pPr>
      <w:bookmarkStart w:id="602" w:name="_Toc486498070"/>
      <w:r w:rsidRPr="000F3DA8">
        <w:rPr>
          <w:rStyle w:val="CharSectno"/>
        </w:rPr>
        <w:t>20BZB</w:t>
      </w:r>
      <w:r w:rsidRPr="000F3DA8">
        <w:t xml:space="preserve">  Authorised officers may disclose federal offender information</w:t>
      </w:r>
      <w:bookmarkEnd w:id="602"/>
    </w:p>
    <w:p w:rsidR="004942E8" w:rsidRPr="000F3DA8" w:rsidRDefault="004942E8" w:rsidP="004942E8">
      <w:pPr>
        <w:pStyle w:val="subsection"/>
      </w:pPr>
      <w:r w:rsidRPr="000F3DA8">
        <w:tab/>
        <w:t>(1)</w:t>
      </w:r>
      <w:r w:rsidRPr="000F3DA8">
        <w:tab/>
        <w:t>An authorised officer may disclose federal offender information to a relevant person if the officer reasonably believes that the disclosure is necessary to enable the relevant person to exercise the person’s powers, or to perform the person’s functions or duties.</w:t>
      </w:r>
    </w:p>
    <w:p w:rsidR="004942E8" w:rsidRPr="000F3DA8" w:rsidRDefault="004942E8" w:rsidP="004942E8">
      <w:pPr>
        <w:pStyle w:val="subsection"/>
      </w:pPr>
      <w:r w:rsidRPr="000F3DA8">
        <w:tab/>
        <w:t>(2)</w:t>
      </w:r>
      <w:r w:rsidRPr="000F3DA8">
        <w:tab/>
        <w:t>An authorised officer may disclose federal offender information to a person prescribed by regulation for the purposes of this subsection in a circumstance prescribed by regulation in relation to the person.</w:t>
      </w:r>
    </w:p>
    <w:p w:rsidR="004942E8" w:rsidRPr="000F3DA8" w:rsidRDefault="004942E8" w:rsidP="004942E8">
      <w:pPr>
        <w:pStyle w:val="subsection"/>
      </w:pPr>
      <w:r w:rsidRPr="000F3DA8">
        <w:tab/>
        <w:t>(3)</w:t>
      </w:r>
      <w:r w:rsidRPr="000F3DA8">
        <w:tab/>
      </w:r>
      <w:r w:rsidR="000F3DA8">
        <w:t>Subsections (</w:t>
      </w:r>
      <w:r w:rsidRPr="000F3DA8">
        <w:t>1) and (2) apply despite any other law of the Commonwealth, a State or a Territory (whether written or unwritten).</w:t>
      </w:r>
    </w:p>
    <w:p w:rsidR="004942E8" w:rsidRPr="000F3DA8" w:rsidRDefault="004942E8" w:rsidP="004942E8">
      <w:pPr>
        <w:pStyle w:val="subsection"/>
      </w:pPr>
      <w:r w:rsidRPr="000F3DA8">
        <w:tab/>
        <w:t>(4)</w:t>
      </w:r>
      <w:r w:rsidRPr="000F3DA8">
        <w:tab/>
        <w:t>In this section:</w:t>
      </w:r>
    </w:p>
    <w:p w:rsidR="004942E8" w:rsidRPr="000F3DA8" w:rsidRDefault="004942E8" w:rsidP="004942E8">
      <w:pPr>
        <w:pStyle w:val="Definition"/>
      </w:pPr>
      <w:r w:rsidRPr="000F3DA8">
        <w:rPr>
          <w:b/>
          <w:i/>
        </w:rPr>
        <w:t>federal offender information</w:t>
      </w:r>
      <w:r w:rsidRPr="000F3DA8">
        <w:t xml:space="preserve"> means:</w:t>
      </w:r>
    </w:p>
    <w:p w:rsidR="004942E8" w:rsidRPr="000F3DA8" w:rsidRDefault="004942E8" w:rsidP="004942E8">
      <w:pPr>
        <w:pStyle w:val="paragraph"/>
      </w:pPr>
      <w:r w:rsidRPr="000F3DA8">
        <w:tab/>
        <w:t>(a)</w:t>
      </w:r>
      <w:r w:rsidRPr="000F3DA8">
        <w:tab/>
        <w:t>information acquired by an authorised officer, or an APS employee in the Department, in the exercise of a power under, or the performance of a function or duty in connection with:</w:t>
      </w:r>
    </w:p>
    <w:p w:rsidR="004942E8" w:rsidRPr="000F3DA8" w:rsidRDefault="004942E8" w:rsidP="004942E8">
      <w:pPr>
        <w:pStyle w:val="paragraphsub"/>
      </w:pPr>
      <w:r w:rsidRPr="000F3DA8">
        <w:tab/>
        <w:t>(i)</w:t>
      </w:r>
      <w:r w:rsidRPr="000F3DA8">
        <w:tab/>
        <w:t>this Part; or</w:t>
      </w:r>
    </w:p>
    <w:p w:rsidR="004942E8" w:rsidRPr="000F3DA8" w:rsidRDefault="004942E8" w:rsidP="004942E8">
      <w:pPr>
        <w:pStyle w:val="paragraphsub"/>
      </w:pPr>
      <w:r w:rsidRPr="000F3DA8">
        <w:tab/>
        <w:t>(ii)</w:t>
      </w:r>
      <w:r w:rsidRPr="000F3DA8">
        <w:tab/>
        <w:t>section</w:t>
      </w:r>
      <w:r w:rsidR="000F3DA8">
        <w:t> </w:t>
      </w:r>
      <w:r w:rsidRPr="000F3DA8">
        <w:t>15A (enforcement of fines); or</w:t>
      </w:r>
    </w:p>
    <w:p w:rsidR="004942E8" w:rsidRPr="000F3DA8" w:rsidRDefault="004942E8" w:rsidP="004942E8">
      <w:pPr>
        <w:pStyle w:val="paragraphsub"/>
      </w:pPr>
      <w:r w:rsidRPr="000F3DA8">
        <w:tab/>
        <w:t>(iii)</w:t>
      </w:r>
      <w:r w:rsidRPr="000F3DA8">
        <w:tab/>
        <w:t>Division</w:t>
      </w:r>
      <w:r w:rsidR="000F3DA8">
        <w:t> </w:t>
      </w:r>
      <w:r w:rsidRPr="000F3DA8">
        <w:t>5 (escape from criminal detention) of Part III; or</w:t>
      </w:r>
    </w:p>
    <w:p w:rsidR="004942E8" w:rsidRPr="000F3DA8" w:rsidRDefault="004942E8" w:rsidP="004942E8">
      <w:pPr>
        <w:pStyle w:val="paragraphsub"/>
      </w:pPr>
      <w:r w:rsidRPr="000F3DA8">
        <w:tab/>
        <w:t>(iv)</w:t>
      </w:r>
      <w:r w:rsidRPr="000F3DA8">
        <w:tab/>
        <w:t xml:space="preserve">the </w:t>
      </w:r>
      <w:r w:rsidRPr="000F3DA8">
        <w:rPr>
          <w:i/>
        </w:rPr>
        <w:t>Crimes (Superannuation Benefits) Act 1989</w:t>
      </w:r>
      <w:r w:rsidRPr="000F3DA8">
        <w:t>; or</w:t>
      </w:r>
    </w:p>
    <w:p w:rsidR="004942E8" w:rsidRPr="000F3DA8" w:rsidRDefault="004942E8" w:rsidP="004942E8">
      <w:pPr>
        <w:pStyle w:val="paragraphsub"/>
      </w:pPr>
      <w:r w:rsidRPr="000F3DA8">
        <w:tab/>
        <w:t>(v)</w:t>
      </w:r>
      <w:r w:rsidRPr="000F3DA8">
        <w:tab/>
        <w:t xml:space="preserve">the </w:t>
      </w:r>
      <w:r w:rsidRPr="000F3DA8">
        <w:rPr>
          <w:i/>
        </w:rPr>
        <w:t>Transfer of Prisoners Act 1983</w:t>
      </w:r>
      <w:r w:rsidRPr="000F3DA8">
        <w:t>; or</w:t>
      </w:r>
    </w:p>
    <w:p w:rsidR="004942E8" w:rsidRPr="000F3DA8" w:rsidRDefault="004942E8" w:rsidP="004942E8">
      <w:pPr>
        <w:pStyle w:val="paragraphsub"/>
      </w:pPr>
      <w:r w:rsidRPr="000F3DA8">
        <w:tab/>
        <w:t>(vi)</w:t>
      </w:r>
      <w:r w:rsidRPr="000F3DA8">
        <w:tab/>
        <w:t>a law of a State or Territory applied by paragraph</w:t>
      </w:r>
      <w:r w:rsidR="000F3DA8">
        <w:t> </w:t>
      </w:r>
      <w:r w:rsidRPr="000F3DA8">
        <w:t xml:space="preserve">68(1)(d) of the </w:t>
      </w:r>
      <w:r w:rsidRPr="000F3DA8">
        <w:rPr>
          <w:i/>
        </w:rPr>
        <w:t xml:space="preserve">Judiciary Act 1903 </w:t>
      </w:r>
      <w:r w:rsidRPr="000F3DA8">
        <w:t>(procedure for hearing and determining appeals arising out of trials, convictions and connected proceedings); or</w:t>
      </w:r>
    </w:p>
    <w:p w:rsidR="004942E8" w:rsidRPr="000F3DA8" w:rsidRDefault="004942E8" w:rsidP="004942E8">
      <w:pPr>
        <w:pStyle w:val="paragraph"/>
      </w:pPr>
      <w:r w:rsidRPr="000F3DA8">
        <w:tab/>
        <w:t>(b)</w:t>
      </w:r>
      <w:r w:rsidRPr="000F3DA8">
        <w:tab/>
        <w:t>information acquired by an authorised officer in the performance of a function or duty in connection with the exercise of the Royal prerogative of mercy by the Crown in right of the Commonwealth.</w:t>
      </w:r>
    </w:p>
    <w:p w:rsidR="004942E8" w:rsidRPr="000F3DA8" w:rsidRDefault="004942E8" w:rsidP="004942E8">
      <w:pPr>
        <w:pStyle w:val="ActHead5"/>
      </w:pPr>
      <w:bookmarkStart w:id="603" w:name="_Toc486498071"/>
      <w:r w:rsidRPr="000F3DA8">
        <w:rPr>
          <w:rStyle w:val="CharSectno"/>
        </w:rPr>
        <w:t>20BZC</w:t>
      </w:r>
      <w:r w:rsidRPr="000F3DA8">
        <w:t xml:space="preserve">  Delegation</w:t>
      </w:r>
      <w:bookmarkEnd w:id="603"/>
    </w:p>
    <w:p w:rsidR="004942E8" w:rsidRPr="000F3DA8" w:rsidRDefault="004942E8" w:rsidP="004942E8">
      <w:pPr>
        <w:pStyle w:val="subsection"/>
      </w:pPr>
      <w:r w:rsidRPr="000F3DA8">
        <w:tab/>
      </w:r>
      <w:r w:rsidRPr="000F3DA8">
        <w:tab/>
        <w:t>The Secretary of the Department may, in writing, delegate any of his or her powers or functions under this Division to an APS employee in the Department who performs duties in connection with:</w:t>
      </w:r>
    </w:p>
    <w:p w:rsidR="004942E8" w:rsidRPr="000F3DA8" w:rsidRDefault="004942E8" w:rsidP="004942E8">
      <w:pPr>
        <w:pStyle w:val="paragraph"/>
      </w:pPr>
      <w:r w:rsidRPr="000F3DA8">
        <w:tab/>
        <w:t>(a)</w:t>
      </w:r>
      <w:r w:rsidRPr="000F3DA8">
        <w:tab/>
        <w:t>the administration or execution of:</w:t>
      </w:r>
    </w:p>
    <w:p w:rsidR="004942E8" w:rsidRPr="000F3DA8" w:rsidRDefault="004942E8" w:rsidP="004942E8">
      <w:pPr>
        <w:pStyle w:val="paragraphsub"/>
      </w:pPr>
      <w:r w:rsidRPr="000F3DA8">
        <w:tab/>
        <w:t>(i)</w:t>
      </w:r>
      <w:r w:rsidRPr="000F3DA8">
        <w:tab/>
        <w:t>this Part; or</w:t>
      </w:r>
    </w:p>
    <w:p w:rsidR="004942E8" w:rsidRPr="000F3DA8" w:rsidRDefault="004942E8" w:rsidP="004942E8">
      <w:pPr>
        <w:pStyle w:val="paragraphsub"/>
      </w:pPr>
      <w:r w:rsidRPr="000F3DA8">
        <w:tab/>
        <w:t>(ii)</w:t>
      </w:r>
      <w:r w:rsidRPr="000F3DA8">
        <w:tab/>
        <w:t>section</w:t>
      </w:r>
      <w:r w:rsidR="000F3DA8">
        <w:t> </w:t>
      </w:r>
      <w:r w:rsidRPr="000F3DA8">
        <w:t>15A (enforcement of fines); or</w:t>
      </w:r>
    </w:p>
    <w:p w:rsidR="004942E8" w:rsidRPr="000F3DA8" w:rsidRDefault="004942E8" w:rsidP="004942E8">
      <w:pPr>
        <w:pStyle w:val="paragraphsub"/>
      </w:pPr>
      <w:r w:rsidRPr="000F3DA8">
        <w:tab/>
        <w:t>(iii)</w:t>
      </w:r>
      <w:r w:rsidRPr="000F3DA8">
        <w:tab/>
        <w:t>Division</w:t>
      </w:r>
      <w:r w:rsidR="000F3DA8">
        <w:t> </w:t>
      </w:r>
      <w:r w:rsidRPr="000F3DA8">
        <w:t>5 (escape from criminal detention) of Part III; or</w:t>
      </w:r>
    </w:p>
    <w:p w:rsidR="004942E8" w:rsidRPr="000F3DA8" w:rsidRDefault="004942E8" w:rsidP="004942E8">
      <w:pPr>
        <w:pStyle w:val="paragraphsub"/>
      </w:pPr>
      <w:r w:rsidRPr="000F3DA8">
        <w:tab/>
        <w:t>(iv)</w:t>
      </w:r>
      <w:r w:rsidRPr="000F3DA8">
        <w:tab/>
        <w:t xml:space="preserve">the </w:t>
      </w:r>
      <w:r w:rsidRPr="000F3DA8">
        <w:rPr>
          <w:i/>
        </w:rPr>
        <w:t>Crimes (Superannuation Benefits) Act 1989</w:t>
      </w:r>
      <w:r w:rsidRPr="000F3DA8">
        <w:t>; or</w:t>
      </w:r>
    </w:p>
    <w:p w:rsidR="004942E8" w:rsidRPr="000F3DA8" w:rsidRDefault="004942E8" w:rsidP="004942E8">
      <w:pPr>
        <w:pStyle w:val="paragraphsub"/>
      </w:pPr>
      <w:r w:rsidRPr="000F3DA8">
        <w:tab/>
        <w:t>(v)</w:t>
      </w:r>
      <w:r w:rsidRPr="000F3DA8">
        <w:tab/>
        <w:t xml:space="preserve">the </w:t>
      </w:r>
      <w:r w:rsidRPr="000F3DA8">
        <w:rPr>
          <w:i/>
        </w:rPr>
        <w:t>Transfer of Prisoners Act 1983</w:t>
      </w:r>
      <w:r w:rsidRPr="000F3DA8">
        <w:t>; or</w:t>
      </w:r>
    </w:p>
    <w:p w:rsidR="004942E8" w:rsidRPr="000F3DA8" w:rsidRDefault="004942E8" w:rsidP="004942E8">
      <w:pPr>
        <w:pStyle w:val="paragraph"/>
      </w:pPr>
      <w:r w:rsidRPr="000F3DA8">
        <w:tab/>
        <w:t>(b)</w:t>
      </w:r>
      <w:r w:rsidRPr="000F3DA8">
        <w:tab/>
        <w:t>a law of a State or Territory applied by paragraph</w:t>
      </w:r>
      <w:r w:rsidR="000F3DA8">
        <w:t> </w:t>
      </w:r>
      <w:r w:rsidRPr="000F3DA8">
        <w:t xml:space="preserve">68(1)(d) of the </w:t>
      </w:r>
      <w:r w:rsidRPr="000F3DA8">
        <w:rPr>
          <w:i/>
        </w:rPr>
        <w:t xml:space="preserve">Judiciary Act 1903 </w:t>
      </w:r>
      <w:r w:rsidRPr="000F3DA8">
        <w:t>(procedure for hearing and determining appeals arising out of trials, convictions and connected proceedings); or</w:t>
      </w:r>
    </w:p>
    <w:p w:rsidR="004942E8" w:rsidRPr="000F3DA8" w:rsidRDefault="004942E8" w:rsidP="004942E8">
      <w:pPr>
        <w:pStyle w:val="paragraph"/>
      </w:pPr>
      <w:r w:rsidRPr="000F3DA8">
        <w:tab/>
        <w:t>(c)</w:t>
      </w:r>
      <w:r w:rsidRPr="000F3DA8">
        <w:tab/>
        <w:t>the exercise of the Royal prerogative of mercy by the Crown in right of the Commonwealth.</w:t>
      </w:r>
    </w:p>
    <w:p w:rsidR="001769E6" w:rsidRPr="000F3DA8" w:rsidRDefault="001769E6" w:rsidP="00527FBC">
      <w:pPr>
        <w:pStyle w:val="ActHead3"/>
        <w:pageBreakBefore/>
      </w:pPr>
      <w:bookmarkStart w:id="604" w:name="_Toc486498072"/>
      <w:r w:rsidRPr="000F3DA8">
        <w:rPr>
          <w:rStyle w:val="CharDivNo"/>
        </w:rPr>
        <w:t>Division</w:t>
      </w:r>
      <w:r w:rsidR="000F3DA8" w:rsidRPr="000F3DA8">
        <w:rPr>
          <w:rStyle w:val="CharDivNo"/>
        </w:rPr>
        <w:t> </w:t>
      </w:r>
      <w:r w:rsidRPr="000F3DA8">
        <w:rPr>
          <w:rStyle w:val="CharDivNo"/>
        </w:rPr>
        <w:t>10</w:t>
      </w:r>
      <w:r w:rsidRPr="000F3DA8">
        <w:t>—</w:t>
      </w:r>
      <w:r w:rsidRPr="000F3DA8">
        <w:rPr>
          <w:rStyle w:val="CharDivText"/>
        </w:rPr>
        <w:t>Miscellaneous</w:t>
      </w:r>
      <w:bookmarkEnd w:id="604"/>
    </w:p>
    <w:p w:rsidR="001769E6" w:rsidRPr="000F3DA8" w:rsidRDefault="001769E6" w:rsidP="001769E6">
      <w:pPr>
        <w:pStyle w:val="ActHead5"/>
      </w:pPr>
      <w:bookmarkStart w:id="605" w:name="_Toc486498073"/>
      <w:r w:rsidRPr="000F3DA8">
        <w:rPr>
          <w:rStyle w:val="CharSectno"/>
        </w:rPr>
        <w:t>20C</w:t>
      </w:r>
      <w:r w:rsidRPr="000F3DA8">
        <w:t xml:space="preserve">  Offences by children and young persons</w:t>
      </w:r>
      <w:bookmarkEnd w:id="605"/>
    </w:p>
    <w:p w:rsidR="001769E6" w:rsidRPr="000F3DA8" w:rsidRDefault="001769E6" w:rsidP="001769E6">
      <w:pPr>
        <w:pStyle w:val="subsection"/>
      </w:pPr>
      <w:r w:rsidRPr="000F3DA8">
        <w:tab/>
        <w:t>(1)</w:t>
      </w:r>
      <w:r w:rsidRPr="000F3DA8">
        <w:tab/>
        <w:t>A child or young person who, in a State or Territory, is charged with or convicted of an offence against a law of the Commonwealth may be tried, punished or otherwise dealt with as if the offence were an offence against a law of the State or Territory.</w:t>
      </w:r>
    </w:p>
    <w:p w:rsidR="001769E6" w:rsidRPr="000F3DA8" w:rsidRDefault="001769E6" w:rsidP="001769E6">
      <w:pPr>
        <w:pStyle w:val="subsection"/>
      </w:pPr>
      <w:r w:rsidRPr="000F3DA8">
        <w:tab/>
        <w:t>(2)</w:t>
      </w:r>
      <w:r w:rsidRPr="000F3DA8">
        <w:tab/>
        <w:t xml:space="preserve">Where a person under the age of 18 years is convicted of an offence against a law of the Commonwealth that is punishable by death, he </w:t>
      </w:r>
      <w:r w:rsidR="00EB5CD6" w:rsidRPr="000F3DA8">
        <w:t xml:space="preserve">or she </w:t>
      </w:r>
      <w:r w:rsidRPr="000F3DA8">
        <w:t>shall not be sentenced to death but the court shall impose such other punishment as the court thinks fit.</w:t>
      </w:r>
    </w:p>
    <w:p w:rsidR="001769E6" w:rsidRPr="000F3DA8" w:rsidRDefault="001769E6" w:rsidP="001769E6">
      <w:pPr>
        <w:pStyle w:val="ActHead5"/>
      </w:pPr>
      <w:bookmarkStart w:id="606" w:name="_Toc486498074"/>
      <w:r w:rsidRPr="000F3DA8">
        <w:rPr>
          <w:rStyle w:val="CharSectno"/>
        </w:rPr>
        <w:t>21B</w:t>
      </w:r>
      <w:r w:rsidRPr="000F3DA8">
        <w:t xml:space="preserve">  Reparation for offences</w:t>
      </w:r>
      <w:bookmarkEnd w:id="606"/>
    </w:p>
    <w:p w:rsidR="001769E6" w:rsidRPr="000F3DA8" w:rsidRDefault="001769E6" w:rsidP="001769E6">
      <w:pPr>
        <w:pStyle w:val="subsection"/>
      </w:pPr>
      <w:r w:rsidRPr="000F3DA8">
        <w:tab/>
        <w:t>(1)</w:t>
      </w:r>
      <w:r w:rsidRPr="000F3DA8">
        <w:tab/>
        <w:t>Where:</w:t>
      </w:r>
    </w:p>
    <w:p w:rsidR="001769E6" w:rsidRPr="000F3DA8" w:rsidRDefault="001769E6" w:rsidP="001769E6">
      <w:pPr>
        <w:pStyle w:val="paragraph"/>
      </w:pPr>
      <w:r w:rsidRPr="000F3DA8">
        <w:tab/>
        <w:t>(a)</w:t>
      </w:r>
      <w:r w:rsidRPr="000F3DA8">
        <w:tab/>
        <w:t>a person is convicted of a federal offence; or</w:t>
      </w:r>
    </w:p>
    <w:p w:rsidR="001769E6" w:rsidRPr="000F3DA8" w:rsidRDefault="001769E6" w:rsidP="001769E6">
      <w:pPr>
        <w:pStyle w:val="paragraph"/>
      </w:pPr>
      <w:r w:rsidRPr="000F3DA8">
        <w:tab/>
        <w:t>(b)</w:t>
      </w:r>
      <w:r w:rsidRPr="000F3DA8">
        <w:tab/>
        <w:t>an order is made under section</w:t>
      </w:r>
      <w:r w:rsidR="000F3DA8">
        <w:t> </w:t>
      </w:r>
      <w:r w:rsidRPr="000F3DA8">
        <w:t>19B in relation to a federal offence committed by a person;</w:t>
      </w:r>
    </w:p>
    <w:p w:rsidR="001769E6" w:rsidRPr="000F3DA8" w:rsidRDefault="001769E6" w:rsidP="001769E6">
      <w:pPr>
        <w:pStyle w:val="subsection2"/>
      </w:pPr>
      <w:r w:rsidRPr="000F3DA8">
        <w:t>the court may, in addition to the penalty, if any, imposed upon the person, order the offender:</w:t>
      </w:r>
    </w:p>
    <w:p w:rsidR="001769E6" w:rsidRPr="000F3DA8" w:rsidRDefault="001769E6" w:rsidP="001769E6">
      <w:pPr>
        <w:pStyle w:val="paragraph"/>
      </w:pPr>
      <w:r w:rsidRPr="000F3DA8">
        <w:tab/>
        <w:t>(c)</w:t>
      </w:r>
      <w:r w:rsidRPr="000F3DA8">
        <w:tab/>
        <w:t>to make reparation to the Commonwealth or to a public authority under the Commonwealth, by way of money payment or otherwise, in respect of any loss suffered, or any expense incurred, by the Commonwealth or the authority, as the case may be, by reason of the offence; or</w:t>
      </w:r>
    </w:p>
    <w:p w:rsidR="001769E6" w:rsidRPr="000F3DA8" w:rsidRDefault="001769E6" w:rsidP="001769E6">
      <w:pPr>
        <w:pStyle w:val="paragraph"/>
      </w:pPr>
      <w:r w:rsidRPr="000F3DA8">
        <w:tab/>
        <w:t>(d)</w:t>
      </w:r>
      <w:r w:rsidRPr="000F3DA8">
        <w:tab/>
        <w:t>to make reparation to any person, by way of money payment or otherwise, in respect of any loss suffered</w:t>
      </w:r>
      <w:r w:rsidR="003B2A88" w:rsidRPr="000F3DA8">
        <w:t>, or any expense incurred, by the person by reason of the offence</w:t>
      </w:r>
      <w:r w:rsidRPr="000F3DA8">
        <w:t>.</w:t>
      </w:r>
    </w:p>
    <w:p w:rsidR="001769E6" w:rsidRPr="000F3DA8" w:rsidRDefault="001769E6" w:rsidP="001769E6">
      <w:pPr>
        <w:pStyle w:val="subsection"/>
      </w:pPr>
      <w:r w:rsidRPr="000F3DA8">
        <w:tab/>
        <w:t>(2)</w:t>
      </w:r>
      <w:r w:rsidRPr="000F3DA8">
        <w:tab/>
        <w:t xml:space="preserve">A person is not to be imprisoned for a failure to pay an amount required to be paid under an order made under </w:t>
      </w:r>
      <w:r w:rsidR="000F3DA8">
        <w:t>subsection (</w:t>
      </w:r>
      <w:r w:rsidRPr="000F3DA8">
        <w:t>1).</w:t>
      </w:r>
    </w:p>
    <w:p w:rsidR="001769E6" w:rsidRPr="000F3DA8" w:rsidRDefault="001769E6" w:rsidP="001769E6">
      <w:pPr>
        <w:pStyle w:val="subsection"/>
      </w:pPr>
      <w:r w:rsidRPr="000F3DA8">
        <w:tab/>
        <w:t>(3)</w:t>
      </w:r>
      <w:r w:rsidRPr="000F3DA8">
        <w:tab/>
        <w:t>Where:</w:t>
      </w:r>
    </w:p>
    <w:p w:rsidR="001769E6" w:rsidRPr="000F3DA8" w:rsidRDefault="001769E6" w:rsidP="001769E6">
      <w:pPr>
        <w:pStyle w:val="paragraph"/>
      </w:pPr>
      <w:r w:rsidRPr="000F3DA8">
        <w:tab/>
        <w:t>(a)</w:t>
      </w:r>
      <w:r w:rsidRPr="000F3DA8">
        <w:tab/>
        <w:t>the court orders a federal offender to make reparation to the Commonwealth, to a public authority of the Commonwealth or to any other person by way of payment of an amount of money; and</w:t>
      </w:r>
    </w:p>
    <w:p w:rsidR="001769E6" w:rsidRPr="000F3DA8" w:rsidRDefault="001769E6" w:rsidP="001769E6">
      <w:pPr>
        <w:pStyle w:val="paragraph"/>
        <w:keepNext/>
      </w:pPr>
      <w:r w:rsidRPr="000F3DA8">
        <w:tab/>
        <w:t>(b)</w:t>
      </w:r>
      <w:r w:rsidRPr="000F3DA8">
        <w:tab/>
        <w:t>the clerk, or other appropriate officer, of the court signs a certificate specifying:</w:t>
      </w:r>
    </w:p>
    <w:p w:rsidR="001769E6" w:rsidRPr="000F3DA8" w:rsidRDefault="001769E6" w:rsidP="001769E6">
      <w:pPr>
        <w:pStyle w:val="paragraphsub"/>
      </w:pPr>
      <w:r w:rsidRPr="000F3DA8">
        <w:tab/>
        <w:t>(i)</w:t>
      </w:r>
      <w:r w:rsidRPr="000F3DA8">
        <w:tab/>
        <w:t>the amount of money to be paid by way of reparation; and</w:t>
      </w:r>
    </w:p>
    <w:p w:rsidR="001769E6" w:rsidRPr="000F3DA8" w:rsidRDefault="001769E6" w:rsidP="001769E6">
      <w:pPr>
        <w:pStyle w:val="paragraphsub"/>
      </w:pPr>
      <w:r w:rsidRPr="000F3DA8">
        <w:tab/>
        <w:t>(ii)</w:t>
      </w:r>
      <w:r w:rsidRPr="000F3DA8">
        <w:tab/>
        <w:t>the identity of the person to whom the amount of money is to be paid; and</w:t>
      </w:r>
    </w:p>
    <w:p w:rsidR="001769E6" w:rsidRPr="000F3DA8" w:rsidRDefault="001769E6" w:rsidP="001769E6">
      <w:pPr>
        <w:pStyle w:val="paragraphsub"/>
      </w:pPr>
      <w:r w:rsidRPr="000F3DA8">
        <w:tab/>
        <w:t>(iii)</w:t>
      </w:r>
      <w:r w:rsidRPr="000F3DA8">
        <w:tab/>
        <w:t>the identity of the person by whom the amount is to be paid; and</w:t>
      </w:r>
    </w:p>
    <w:p w:rsidR="001769E6" w:rsidRPr="000F3DA8" w:rsidRDefault="001769E6" w:rsidP="001769E6">
      <w:pPr>
        <w:pStyle w:val="paragraph"/>
      </w:pPr>
      <w:r w:rsidRPr="000F3DA8">
        <w:tab/>
        <w:t>(c)</w:t>
      </w:r>
      <w:r w:rsidRPr="000F3DA8">
        <w:tab/>
        <w:t>the certificate is filed in a court (which may be the first</w:t>
      </w:r>
      <w:r w:rsidR="000F3DA8">
        <w:noBreakHyphen/>
      </w:r>
      <w:r w:rsidRPr="000F3DA8">
        <w:t>mentioned court) having civil jurisdiction to the extent of the amount to be paid;</w:t>
      </w:r>
    </w:p>
    <w:p w:rsidR="001769E6" w:rsidRPr="000F3DA8" w:rsidRDefault="001769E6" w:rsidP="001769E6">
      <w:pPr>
        <w:pStyle w:val="subsection2"/>
      </w:pPr>
      <w:r w:rsidRPr="000F3DA8">
        <w:t>the certificate is enforceable in all respects as a final judgment of the court in which it is filed in favour of the Commonwealth, of that public authority or of that person.</w:t>
      </w:r>
    </w:p>
    <w:p w:rsidR="001769E6" w:rsidRPr="000F3DA8" w:rsidRDefault="001769E6" w:rsidP="001769E6">
      <w:pPr>
        <w:pStyle w:val="ActHead5"/>
      </w:pPr>
      <w:bookmarkStart w:id="607" w:name="_Toc486498075"/>
      <w:r w:rsidRPr="000F3DA8">
        <w:rPr>
          <w:rStyle w:val="CharSectno"/>
        </w:rPr>
        <w:t>21D</w:t>
      </w:r>
      <w:r w:rsidRPr="000F3DA8">
        <w:t xml:space="preserve">  Prerogative of mercy and other Commonwealth laws unaffected</w:t>
      </w:r>
      <w:bookmarkEnd w:id="607"/>
    </w:p>
    <w:p w:rsidR="001769E6" w:rsidRPr="000F3DA8" w:rsidRDefault="001769E6" w:rsidP="001769E6">
      <w:pPr>
        <w:pStyle w:val="subsection"/>
      </w:pPr>
      <w:r w:rsidRPr="000F3DA8">
        <w:tab/>
        <w:t>(1)</w:t>
      </w:r>
      <w:r w:rsidRPr="000F3DA8">
        <w:tab/>
        <w:t>Nothing in this Part shall be construed as affecting the powers vested in the Governor</w:t>
      </w:r>
      <w:r w:rsidR="000F3DA8">
        <w:noBreakHyphen/>
      </w:r>
      <w:r w:rsidRPr="000F3DA8">
        <w:t>General in the exercise of the Royal prerogative of mercy.</w:t>
      </w:r>
    </w:p>
    <w:p w:rsidR="001769E6" w:rsidRPr="000F3DA8" w:rsidRDefault="001769E6" w:rsidP="001769E6">
      <w:pPr>
        <w:pStyle w:val="subsection"/>
      </w:pPr>
      <w:r w:rsidRPr="000F3DA8">
        <w:tab/>
        <w:t>(2)</w:t>
      </w:r>
      <w:r w:rsidRPr="000F3DA8">
        <w:tab/>
        <w:t>This Part does not affect the operation of any other law of the Commonwealth, or of any law in force in a Territory, relating to the release of offenders.</w:t>
      </w:r>
    </w:p>
    <w:p w:rsidR="001769E6" w:rsidRPr="000F3DA8" w:rsidRDefault="001769E6" w:rsidP="001769E6">
      <w:pPr>
        <w:pStyle w:val="ActHead5"/>
      </w:pPr>
      <w:bookmarkStart w:id="608" w:name="_Toc486498076"/>
      <w:r w:rsidRPr="000F3DA8">
        <w:rPr>
          <w:rStyle w:val="CharSectno"/>
        </w:rPr>
        <w:t>21F</w:t>
      </w:r>
      <w:r w:rsidRPr="000F3DA8">
        <w:t xml:space="preserve">  Prescribed authorities and parole officers</w:t>
      </w:r>
      <w:bookmarkEnd w:id="608"/>
    </w:p>
    <w:p w:rsidR="001769E6" w:rsidRPr="000F3DA8" w:rsidRDefault="001769E6" w:rsidP="001769E6">
      <w:pPr>
        <w:pStyle w:val="subsection"/>
        <w:keepLines/>
      </w:pPr>
      <w:r w:rsidRPr="000F3DA8">
        <w:tab/>
        <w:t>(1)</w:t>
      </w:r>
      <w:r w:rsidRPr="000F3DA8">
        <w:tab/>
        <w:t xml:space="preserve">Subject to </w:t>
      </w:r>
      <w:r w:rsidR="000F3DA8">
        <w:t>subsection (</w:t>
      </w:r>
      <w:r w:rsidRPr="000F3DA8">
        <w:t>2), the Governor</w:t>
      </w:r>
      <w:r w:rsidR="000F3DA8">
        <w:noBreakHyphen/>
      </w:r>
      <w:r w:rsidRPr="000F3DA8">
        <w:t>General may arrange with the Governor of a State, the Australian Capital Territory Executive</w:t>
      </w:r>
      <w:r w:rsidR="00085CF9" w:rsidRPr="000F3DA8">
        <w:t xml:space="preserve"> or the Administrator of the Northern Territory</w:t>
      </w:r>
      <w:r w:rsidRPr="000F3DA8">
        <w:t>:</w:t>
      </w:r>
    </w:p>
    <w:p w:rsidR="001769E6" w:rsidRPr="000F3DA8" w:rsidRDefault="001769E6" w:rsidP="001769E6">
      <w:pPr>
        <w:pStyle w:val="paragraph"/>
      </w:pPr>
      <w:r w:rsidRPr="000F3DA8">
        <w:tab/>
        <w:t>(a)</w:t>
      </w:r>
      <w:r w:rsidRPr="000F3DA8">
        <w:tab/>
        <w:t>for the performance by persons who hold office as Magistrates in that State or Territory of the functions of a prescribed authority under this Part; and</w:t>
      </w:r>
    </w:p>
    <w:p w:rsidR="001769E6" w:rsidRPr="000F3DA8" w:rsidRDefault="001769E6" w:rsidP="001769E6">
      <w:pPr>
        <w:pStyle w:val="paragraph"/>
      </w:pPr>
      <w:r w:rsidRPr="000F3DA8">
        <w:tab/>
        <w:t>(b)</w:t>
      </w:r>
      <w:r w:rsidRPr="000F3DA8">
        <w:tab/>
        <w:t>for the performance by officers of that State or Territory of the functions of a parole officer under this Part.</w:t>
      </w:r>
    </w:p>
    <w:p w:rsidR="001769E6" w:rsidRPr="000F3DA8" w:rsidRDefault="001769E6" w:rsidP="001769E6">
      <w:pPr>
        <w:pStyle w:val="subsection"/>
      </w:pPr>
      <w:r w:rsidRPr="000F3DA8">
        <w:tab/>
        <w:t>(2)</w:t>
      </w:r>
      <w:r w:rsidRPr="000F3DA8">
        <w:tab/>
      </w:r>
      <w:r w:rsidR="000F3DA8">
        <w:t>Subsection (</w:t>
      </w:r>
      <w:r w:rsidRPr="000F3DA8">
        <w:t xml:space="preserve">1) does not authorise an arrangement of the kind referred to in </w:t>
      </w:r>
      <w:r w:rsidR="000F3DA8">
        <w:t>paragraph (</w:t>
      </w:r>
      <w:r w:rsidRPr="000F3DA8">
        <w:t>1)(a) to be entered into between the Governor</w:t>
      </w:r>
      <w:r w:rsidR="000F3DA8">
        <w:noBreakHyphen/>
      </w:r>
      <w:r w:rsidRPr="000F3DA8">
        <w:t>General and the Australian Capital Territory Executive before 1</w:t>
      </w:r>
      <w:r w:rsidR="000F3DA8">
        <w:t> </w:t>
      </w:r>
      <w:r w:rsidRPr="000F3DA8">
        <w:t>July 1990.</w:t>
      </w:r>
    </w:p>
    <w:p w:rsidR="001769E6" w:rsidRPr="000F3DA8" w:rsidRDefault="001769E6" w:rsidP="001769E6">
      <w:pPr>
        <w:pStyle w:val="subsection"/>
      </w:pPr>
      <w:r w:rsidRPr="000F3DA8">
        <w:tab/>
        <w:t>(3)</w:t>
      </w:r>
      <w:r w:rsidRPr="000F3DA8">
        <w:tab/>
        <w:t>The Attorney</w:t>
      </w:r>
      <w:r w:rsidR="000F3DA8">
        <w:noBreakHyphen/>
      </w:r>
      <w:r w:rsidRPr="000F3DA8">
        <w:t xml:space="preserve">General may appoint persons appointed or engaged under the </w:t>
      </w:r>
      <w:r w:rsidRPr="000F3DA8">
        <w:rPr>
          <w:i/>
        </w:rPr>
        <w:t>Public Service Act 1999</w:t>
      </w:r>
      <w:r w:rsidRPr="000F3DA8">
        <w:t xml:space="preserve"> to be parole officers for the purposes of this Part.</w:t>
      </w:r>
    </w:p>
    <w:p w:rsidR="001769E6" w:rsidRPr="000F3DA8" w:rsidRDefault="001769E6" w:rsidP="001769E6">
      <w:pPr>
        <w:pStyle w:val="subsection"/>
      </w:pPr>
      <w:r w:rsidRPr="000F3DA8">
        <w:tab/>
        <w:t>(4)</w:t>
      </w:r>
      <w:r w:rsidRPr="000F3DA8">
        <w:tab/>
        <w:t xml:space="preserve">Notice of an arrangement under </w:t>
      </w:r>
      <w:r w:rsidR="000F3DA8">
        <w:t>subsection (</w:t>
      </w:r>
      <w:r w:rsidRPr="000F3DA8">
        <w:t xml:space="preserve">1) must be published in the </w:t>
      </w:r>
      <w:r w:rsidRPr="000F3DA8">
        <w:rPr>
          <w:i/>
        </w:rPr>
        <w:t>Gazette</w:t>
      </w:r>
      <w:r w:rsidRPr="000F3DA8">
        <w:t>.</w:t>
      </w:r>
    </w:p>
    <w:p w:rsidR="001769E6" w:rsidRPr="000F3DA8" w:rsidRDefault="001769E6" w:rsidP="001769E6">
      <w:pPr>
        <w:pStyle w:val="subsection"/>
        <w:keepNext/>
        <w:keepLines/>
      </w:pPr>
      <w:r w:rsidRPr="000F3DA8">
        <w:tab/>
        <w:t>(5)</w:t>
      </w:r>
      <w:r w:rsidRPr="000F3DA8">
        <w:tab/>
        <w:t>In this section:</w:t>
      </w:r>
    </w:p>
    <w:p w:rsidR="001769E6" w:rsidRPr="000F3DA8" w:rsidRDefault="001769E6" w:rsidP="001769E6">
      <w:pPr>
        <w:pStyle w:val="Definition"/>
      </w:pPr>
      <w:r w:rsidRPr="000F3DA8">
        <w:rPr>
          <w:b/>
          <w:i/>
        </w:rPr>
        <w:t>State</w:t>
      </w:r>
      <w:r w:rsidRPr="000F3DA8">
        <w:t xml:space="preserve"> does not include the </w:t>
      </w:r>
      <w:smartTag w:uri="urn:schemas-microsoft-com:office:smarttags" w:element="State">
        <w:smartTag w:uri="urn:schemas-microsoft-com:office:smarttags" w:element="date">
          <w:r w:rsidRPr="000F3DA8">
            <w:t>Australian Capital Territory</w:t>
          </w:r>
        </w:smartTag>
      </w:smartTag>
      <w:r w:rsidRPr="000F3DA8">
        <w:t xml:space="preserve"> or the </w:t>
      </w:r>
      <w:smartTag w:uri="urn:schemas-microsoft-com:office:smarttags" w:element="State">
        <w:smartTag w:uri="urn:schemas-microsoft-com:office:smarttags" w:element="date">
          <w:r w:rsidRPr="000F3DA8">
            <w:t>Northern Territory</w:t>
          </w:r>
        </w:smartTag>
      </w:smartTag>
      <w:r w:rsidRPr="000F3DA8">
        <w:t>.</w:t>
      </w:r>
    </w:p>
    <w:p w:rsidR="001769E6" w:rsidRPr="000F3DA8" w:rsidRDefault="001769E6" w:rsidP="001769E6">
      <w:pPr>
        <w:pStyle w:val="ActHead5"/>
      </w:pPr>
      <w:bookmarkStart w:id="609" w:name="_Toc486498077"/>
      <w:r w:rsidRPr="000F3DA8">
        <w:rPr>
          <w:rStyle w:val="CharSectno"/>
        </w:rPr>
        <w:t>22</w:t>
      </w:r>
      <w:r w:rsidRPr="000F3DA8">
        <w:t xml:space="preserve">  Conditions etc. that a court may impose on certain offenders</w:t>
      </w:r>
      <w:bookmarkEnd w:id="609"/>
    </w:p>
    <w:p w:rsidR="001769E6" w:rsidRPr="000F3DA8" w:rsidRDefault="001769E6" w:rsidP="001769E6">
      <w:pPr>
        <w:pStyle w:val="subsection"/>
        <w:keepNext/>
      </w:pPr>
      <w:r w:rsidRPr="000F3DA8">
        <w:tab/>
        <w:t>(1)</w:t>
      </w:r>
      <w:r w:rsidRPr="000F3DA8">
        <w:tab/>
        <w:t>Where a court makes a relevant order or passes a relevant sentence in respect of a person charged with, or convicted of:</w:t>
      </w:r>
    </w:p>
    <w:p w:rsidR="001769E6" w:rsidRPr="000F3DA8" w:rsidRDefault="001769E6" w:rsidP="001769E6">
      <w:pPr>
        <w:pStyle w:val="paragraph"/>
      </w:pPr>
      <w:r w:rsidRPr="000F3DA8">
        <w:tab/>
        <w:t>(a)</w:t>
      </w:r>
      <w:r w:rsidRPr="000F3DA8">
        <w:tab/>
        <w:t xml:space="preserve">an offence against a law of the Commonwealth or of a Territory, being an offence that is a serious </w:t>
      </w:r>
      <w:r w:rsidR="00747955" w:rsidRPr="000F3DA8">
        <w:t>drug</w:t>
      </w:r>
      <w:r w:rsidRPr="000F3DA8">
        <w:t xml:space="preserve"> offence; or</w:t>
      </w:r>
    </w:p>
    <w:p w:rsidR="001769E6" w:rsidRPr="000F3DA8" w:rsidRDefault="001769E6" w:rsidP="001769E6">
      <w:pPr>
        <w:pStyle w:val="paragraph"/>
      </w:pPr>
      <w:r w:rsidRPr="000F3DA8">
        <w:tab/>
        <w:t>(b)</w:t>
      </w:r>
      <w:r w:rsidRPr="000F3DA8">
        <w:tab/>
        <w:t>a prescribed offence against a law of the Commonwealth or of a Territory;</w:t>
      </w:r>
    </w:p>
    <w:p w:rsidR="001769E6" w:rsidRPr="000F3DA8" w:rsidRDefault="001769E6" w:rsidP="001769E6">
      <w:pPr>
        <w:pStyle w:val="subsection2"/>
      </w:pPr>
      <w:r w:rsidRPr="000F3DA8">
        <w:t>it may, at the same time or at a later time, order the person to do all or any of the following things:</w:t>
      </w:r>
    </w:p>
    <w:p w:rsidR="001769E6" w:rsidRPr="000F3DA8" w:rsidRDefault="001769E6" w:rsidP="007B08D1">
      <w:pPr>
        <w:pStyle w:val="paragraph"/>
        <w:keepNext/>
        <w:keepLines/>
      </w:pPr>
      <w:r w:rsidRPr="000F3DA8">
        <w:tab/>
        <w:t>(c)</w:t>
      </w:r>
      <w:r w:rsidRPr="000F3DA8">
        <w:tab/>
        <w:t xml:space="preserve">to remain in </w:t>
      </w:r>
      <w:smartTag w:uri="urn:schemas-microsoft-com:office:smarttags" w:element="country-region">
        <w:smartTag w:uri="urn:schemas-microsoft-com:office:smarttags" w:element="date">
          <w:r w:rsidRPr="000F3DA8">
            <w:t>Australia</w:t>
          </w:r>
        </w:smartTag>
      </w:smartTag>
      <w:r w:rsidRPr="000F3DA8">
        <w:t>;</w:t>
      </w:r>
    </w:p>
    <w:p w:rsidR="001769E6" w:rsidRPr="000F3DA8" w:rsidRDefault="001769E6" w:rsidP="001769E6">
      <w:pPr>
        <w:pStyle w:val="paragraph"/>
      </w:pPr>
      <w:r w:rsidRPr="000F3DA8">
        <w:tab/>
        <w:t>(d)</w:t>
      </w:r>
      <w:r w:rsidRPr="000F3DA8">
        <w:tab/>
        <w:t xml:space="preserve">to refrain from applying for, or obtaining, an </w:t>
      </w:r>
      <w:r w:rsidR="00BC72F1" w:rsidRPr="000F3DA8">
        <w:t>Australian travel document</w:t>
      </w:r>
      <w:r w:rsidRPr="000F3DA8">
        <w:t>;</w:t>
      </w:r>
    </w:p>
    <w:p w:rsidR="001769E6" w:rsidRPr="000F3DA8" w:rsidRDefault="001769E6" w:rsidP="001769E6">
      <w:pPr>
        <w:pStyle w:val="paragraph"/>
      </w:pPr>
      <w:r w:rsidRPr="000F3DA8">
        <w:tab/>
        <w:t>(e)</w:t>
      </w:r>
      <w:r w:rsidRPr="000F3DA8">
        <w:tab/>
        <w:t xml:space="preserve">to surrender possession of any </w:t>
      </w:r>
      <w:r w:rsidR="00BC72F1" w:rsidRPr="000F3DA8">
        <w:t>Australian travel document</w:t>
      </w:r>
      <w:r w:rsidRPr="000F3DA8">
        <w:t xml:space="preserve"> held by the person.</w:t>
      </w:r>
    </w:p>
    <w:p w:rsidR="001769E6" w:rsidRPr="000F3DA8" w:rsidRDefault="001769E6" w:rsidP="001769E6">
      <w:pPr>
        <w:pStyle w:val="subsection"/>
      </w:pPr>
      <w:r w:rsidRPr="000F3DA8">
        <w:tab/>
        <w:t>(2)</w:t>
      </w:r>
      <w:r w:rsidRPr="000F3DA8">
        <w:tab/>
        <w:t xml:space="preserve">Subject to </w:t>
      </w:r>
      <w:r w:rsidR="000F3DA8">
        <w:t>subsection (</w:t>
      </w:r>
      <w:r w:rsidRPr="000F3DA8">
        <w:t xml:space="preserve">3), an order made under </w:t>
      </w:r>
      <w:r w:rsidR="000F3DA8">
        <w:t>subsection (</w:t>
      </w:r>
      <w:r w:rsidRPr="000F3DA8">
        <w:t>1) has effect during such reasonable period as is specified by the court in the order.</w:t>
      </w:r>
    </w:p>
    <w:p w:rsidR="001769E6" w:rsidRPr="000F3DA8" w:rsidRDefault="001769E6" w:rsidP="001769E6">
      <w:pPr>
        <w:pStyle w:val="subsection"/>
      </w:pPr>
      <w:r w:rsidRPr="000F3DA8">
        <w:tab/>
        <w:t>(3)</w:t>
      </w:r>
      <w:r w:rsidRPr="000F3DA8">
        <w:tab/>
        <w:t xml:space="preserve">The court may, by order, revoke an order made under </w:t>
      </w:r>
      <w:r w:rsidR="000F3DA8">
        <w:t>subsection (</w:t>
      </w:r>
      <w:r w:rsidRPr="000F3DA8">
        <w:t>1) or vary such an order as the court sees fit.</w:t>
      </w:r>
    </w:p>
    <w:p w:rsidR="001769E6" w:rsidRPr="000F3DA8" w:rsidRDefault="001769E6" w:rsidP="001769E6">
      <w:pPr>
        <w:pStyle w:val="subsection"/>
      </w:pPr>
      <w:r w:rsidRPr="000F3DA8">
        <w:tab/>
        <w:t>(4)</w:t>
      </w:r>
      <w:r w:rsidRPr="000F3DA8">
        <w:tab/>
        <w:t xml:space="preserve">If the court makes an order under </w:t>
      </w:r>
      <w:r w:rsidR="000F3DA8">
        <w:t>subsection (</w:t>
      </w:r>
      <w:r w:rsidRPr="000F3DA8">
        <w:t xml:space="preserve">1) or (3), the Registrar or other appropriate officer of the court, as the case requires, must, as soon as practicable, give to the </w:t>
      </w:r>
      <w:r w:rsidR="00C97448" w:rsidRPr="000F3DA8">
        <w:t>Secretary of</w:t>
      </w:r>
      <w:r w:rsidRPr="000F3DA8">
        <w:t xml:space="preserve"> the </w:t>
      </w:r>
      <w:r w:rsidR="00105D15" w:rsidRPr="000F3DA8">
        <w:t>Department administered by the Minister administering</w:t>
      </w:r>
      <w:r w:rsidRPr="000F3DA8">
        <w:t xml:space="preserve"> the </w:t>
      </w:r>
      <w:r w:rsidR="00505A02" w:rsidRPr="000F3DA8">
        <w:rPr>
          <w:i/>
        </w:rPr>
        <w:t>Australian Passports Act 2005</w:t>
      </w:r>
      <w:r w:rsidRPr="000F3DA8">
        <w:rPr>
          <w:i/>
        </w:rPr>
        <w:t xml:space="preserve"> </w:t>
      </w:r>
      <w:r w:rsidRPr="000F3DA8">
        <w:t>a copy of the order.</w:t>
      </w:r>
    </w:p>
    <w:p w:rsidR="001769E6" w:rsidRPr="000F3DA8" w:rsidRDefault="001769E6" w:rsidP="001769E6">
      <w:pPr>
        <w:pStyle w:val="subsection"/>
      </w:pPr>
      <w:r w:rsidRPr="000F3DA8">
        <w:tab/>
        <w:t>(5)</w:t>
      </w:r>
      <w:r w:rsidRPr="000F3DA8">
        <w:tab/>
        <w:t xml:space="preserve">If the court makes an order under </w:t>
      </w:r>
      <w:r w:rsidR="000F3DA8">
        <w:t>paragraph (</w:t>
      </w:r>
      <w:r w:rsidRPr="000F3DA8">
        <w:t>1)(e):</w:t>
      </w:r>
    </w:p>
    <w:p w:rsidR="001769E6" w:rsidRPr="000F3DA8" w:rsidRDefault="001769E6" w:rsidP="001769E6">
      <w:pPr>
        <w:pStyle w:val="paragraph"/>
      </w:pPr>
      <w:r w:rsidRPr="000F3DA8">
        <w:tab/>
        <w:t>(a)</w:t>
      </w:r>
      <w:r w:rsidRPr="000F3DA8">
        <w:tab/>
        <w:t xml:space="preserve">the </w:t>
      </w:r>
      <w:r w:rsidR="004A3186" w:rsidRPr="000F3DA8">
        <w:t>Australian travel document</w:t>
      </w:r>
      <w:r w:rsidRPr="000F3DA8">
        <w:t xml:space="preserve"> must be given to the Registrar or other appropriate officer of the court; and</w:t>
      </w:r>
    </w:p>
    <w:p w:rsidR="001769E6" w:rsidRPr="000F3DA8" w:rsidRDefault="001769E6" w:rsidP="001769E6">
      <w:pPr>
        <w:pStyle w:val="paragraph"/>
      </w:pPr>
      <w:r w:rsidRPr="000F3DA8">
        <w:tab/>
        <w:t>(b)</w:t>
      </w:r>
      <w:r w:rsidRPr="000F3DA8">
        <w:tab/>
        <w:t xml:space="preserve">the Registrar or officer must cause the </w:t>
      </w:r>
      <w:r w:rsidR="004A3186" w:rsidRPr="000F3DA8">
        <w:t>Australian travel document</w:t>
      </w:r>
      <w:r w:rsidRPr="000F3DA8">
        <w:t xml:space="preserve"> to be kept in such custody as he or she thinks fit until:</w:t>
      </w:r>
    </w:p>
    <w:p w:rsidR="001769E6" w:rsidRPr="000F3DA8" w:rsidRDefault="001769E6" w:rsidP="001769E6">
      <w:pPr>
        <w:pStyle w:val="paragraphsub"/>
      </w:pPr>
      <w:r w:rsidRPr="000F3DA8">
        <w:tab/>
        <w:t>(i)</w:t>
      </w:r>
      <w:r w:rsidRPr="000F3DA8">
        <w:tab/>
        <w:t xml:space="preserve">the </w:t>
      </w:r>
      <w:r w:rsidR="004A3186" w:rsidRPr="000F3DA8">
        <w:t>Australian travel document</w:t>
      </w:r>
      <w:r w:rsidRPr="000F3DA8">
        <w:t xml:space="preserve"> is required to be released under </w:t>
      </w:r>
      <w:r w:rsidR="000F3DA8">
        <w:t>subsection (</w:t>
      </w:r>
      <w:r w:rsidRPr="000F3DA8">
        <w:t>6); or</w:t>
      </w:r>
    </w:p>
    <w:p w:rsidR="001769E6" w:rsidRPr="000F3DA8" w:rsidRDefault="001769E6" w:rsidP="001769E6">
      <w:pPr>
        <w:pStyle w:val="paragraphsub"/>
      </w:pPr>
      <w:r w:rsidRPr="000F3DA8">
        <w:tab/>
        <w:t>(ii)</w:t>
      </w:r>
      <w:r w:rsidRPr="000F3DA8">
        <w:tab/>
        <w:t xml:space="preserve">the </w:t>
      </w:r>
      <w:r w:rsidR="004A3186" w:rsidRPr="000F3DA8">
        <w:t>Australian travel document</w:t>
      </w:r>
      <w:r w:rsidRPr="000F3DA8">
        <w:t xml:space="preserve"> is cancelled or expires;</w:t>
      </w:r>
    </w:p>
    <w:p w:rsidR="001769E6" w:rsidRPr="000F3DA8" w:rsidRDefault="001769E6" w:rsidP="001769E6">
      <w:pPr>
        <w:pStyle w:val="paragraph"/>
      </w:pPr>
      <w:r w:rsidRPr="000F3DA8">
        <w:tab/>
      </w:r>
      <w:r w:rsidRPr="000F3DA8">
        <w:tab/>
        <w:t>whichever happens first.</w:t>
      </w:r>
    </w:p>
    <w:p w:rsidR="001769E6" w:rsidRPr="000F3DA8" w:rsidRDefault="001769E6" w:rsidP="001769E6">
      <w:pPr>
        <w:pStyle w:val="subsection"/>
      </w:pPr>
      <w:r w:rsidRPr="000F3DA8">
        <w:tab/>
        <w:t>(6)</w:t>
      </w:r>
      <w:r w:rsidRPr="000F3DA8">
        <w:tab/>
        <w:t xml:space="preserve">If </w:t>
      </w:r>
      <w:r w:rsidR="00FC14D5" w:rsidRPr="000F3DA8">
        <w:t>an Australian travel document</w:t>
      </w:r>
      <w:r w:rsidRPr="000F3DA8">
        <w:t xml:space="preserve"> surrendered under an order under </w:t>
      </w:r>
      <w:r w:rsidR="000F3DA8">
        <w:t>paragraph (</w:t>
      </w:r>
      <w:r w:rsidRPr="000F3DA8">
        <w:t xml:space="preserve">1)(e) is in force when that order ceases to have effect, the person having the custody of the </w:t>
      </w:r>
      <w:r w:rsidR="004A3186" w:rsidRPr="000F3DA8">
        <w:t>Australian travel document</w:t>
      </w:r>
      <w:r w:rsidRPr="000F3DA8">
        <w:t xml:space="preserve"> at that time must, on the application of the person to whom it was issued, cause it to be returned to that person.</w:t>
      </w:r>
    </w:p>
    <w:p w:rsidR="001769E6" w:rsidRPr="000F3DA8" w:rsidRDefault="001769E6" w:rsidP="001769E6">
      <w:pPr>
        <w:pStyle w:val="subsection"/>
      </w:pPr>
      <w:r w:rsidRPr="000F3DA8">
        <w:tab/>
        <w:t>(7)</w:t>
      </w:r>
      <w:r w:rsidRPr="000F3DA8">
        <w:tab/>
        <w:t>In this section:</w:t>
      </w:r>
    </w:p>
    <w:p w:rsidR="001769E6" w:rsidRPr="000F3DA8" w:rsidRDefault="001769E6" w:rsidP="001769E6">
      <w:pPr>
        <w:pStyle w:val="Definition"/>
      </w:pPr>
      <w:r w:rsidRPr="000F3DA8">
        <w:rPr>
          <w:b/>
          <w:i/>
        </w:rPr>
        <w:t>relevant order</w:t>
      </w:r>
      <w:r w:rsidRPr="000F3DA8">
        <w:t xml:space="preserve"> means an order:</w:t>
      </w:r>
    </w:p>
    <w:p w:rsidR="001769E6" w:rsidRPr="000F3DA8" w:rsidRDefault="001769E6" w:rsidP="001769E6">
      <w:pPr>
        <w:pStyle w:val="paragraph"/>
      </w:pPr>
      <w:r w:rsidRPr="000F3DA8">
        <w:tab/>
        <w:t>(a)</w:t>
      </w:r>
      <w:r w:rsidRPr="000F3DA8">
        <w:tab/>
        <w:t>remanding a person, whether on bail or in custody; or</w:t>
      </w:r>
    </w:p>
    <w:p w:rsidR="001769E6" w:rsidRPr="000F3DA8" w:rsidRDefault="001769E6" w:rsidP="001769E6">
      <w:pPr>
        <w:pStyle w:val="paragraph"/>
      </w:pPr>
      <w:r w:rsidRPr="000F3DA8">
        <w:tab/>
        <w:t>(b)</w:t>
      </w:r>
      <w:r w:rsidRPr="000F3DA8">
        <w:tab/>
        <w:t>suspending the sentence passed on a person upon his or her entering into a recognizance; or</w:t>
      </w:r>
    </w:p>
    <w:p w:rsidR="001769E6" w:rsidRPr="000F3DA8" w:rsidRDefault="001769E6" w:rsidP="001769E6">
      <w:pPr>
        <w:pStyle w:val="paragraph"/>
      </w:pPr>
      <w:r w:rsidRPr="000F3DA8">
        <w:tab/>
        <w:t>(c)</w:t>
      </w:r>
      <w:r w:rsidRPr="000F3DA8">
        <w:tab/>
        <w:t>releasing the person on conditions under subsection</w:t>
      </w:r>
      <w:r w:rsidR="000F3DA8">
        <w:t> </w:t>
      </w:r>
      <w:r w:rsidRPr="000F3DA8">
        <w:t>20(1).</w:t>
      </w:r>
    </w:p>
    <w:p w:rsidR="001769E6" w:rsidRPr="000F3DA8" w:rsidRDefault="001769E6" w:rsidP="00954444">
      <w:pPr>
        <w:pStyle w:val="Definition"/>
        <w:keepNext/>
        <w:keepLines/>
      </w:pPr>
      <w:r w:rsidRPr="000F3DA8">
        <w:rPr>
          <w:b/>
          <w:i/>
        </w:rPr>
        <w:t>relevant sentence</w:t>
      </w:r>
      <w:r w:rsidRPr="000F3DA8">
        <w:t xml:space="preserve"> means:</w:t>
      </w:r>
    </w:p>
    <w:p w:rsidR="001769E6" w:rsidRPr="000F3DA8" w:rsidRDefault="001769E6" w:rsidP="001769E6">
      <w:pPr>
        <w:pStyle w:val="paragraph"/>
      </w:pPr>
      <w:r w:rsidRPr="000F3DA8">
        <w:tab/>
        <w:t>(a)</w:t>
      </w:r>
      <w:r w:rsidRPr="000F3DA8">
        <w:tab/>
        <w:t>a sentence of imprisonment other than a suspended sentence; or</w:t>
      </w:r>
    </w:p>
    <w:p w:rsidR="001769E6" w:rsidRPr="000F3DA8" w:rsidRDefault="001769E6" w:rsidP="001769E6">
      <w:pPr>
        <w:pStyle w:val="paragraph"/>
      </w:pPr>
      <w:r w:rsidRPr="000F3DA8">
        <w:tab/>
        <w:t>(b)</w:t>
      </w:r>
      <w:r w:rsidRPr="000F3DA8">
        <w:tab/>
        <w:t>a sentence under section</w:t>
      </w:r>
      <w:r w:rsidR="000F3DA8">
        <w:t> </w:t>
      </w:r>
      <w:r w:rsidRPr="000F3DA8">
        <w:t>20AB.</w:t>
      </w:r>
    </w:p>
    <w:p w:rsidR="00F86B58" w:rsidRPr="000F3DA8" w:rsidRDefault="00F86B58" w:rsidP="00F86B58">
      <w:pPr>
        <w:pStyle w:val="Definition"/>
      </w:pPr>
      <w:r w:rsidRPr="000F3DA8">
        <w:rPr>
          <w:b/>
          <w:i/>
        </w:rPr>
        <w:t>serious drug offence</w:t>
      </w:r>
      <w:r w:rsidRPr="000F3DA8">
        <w:t xml:space="preserve"> means an offence:</w:t>
      </w:r>
    </w:p>
    <w:p w:rsidR="00F86B58" w:rsidRPr="000F3DA8" w:rsidRDefault="00F86B58" w:rsidP="00F86B58">
      <w:pPr>
        <w:pStyle w:val="paragraph"/>
      </w:pPr>
      <w:r w:rsidRPr="000F3DA8">
        <w:tab/>
        <w:t>(a)</w:t>
      </w:r>
      <w:r w:rsidRPr="000F3DA8">
        <w:tab/>
        <w:t>involving, or relating to, controlled substances; and</w:t>
      </w:r>
    </w:p>
    <w:p w:rsidR="00F86B58" w:rsidRPr="000F3DA8" w:rsidRDefault="00F86B58" w:rsidP="00F86B58">
      <w:pPr>
        <w:pStyle w:val="paragraph"/>
      </w:pPr>
      <w:r w:rsidRPr="000F3DA8">
        <w:tab/>
        <w:t>(b)</w:t>
      </w:r>
      <w:r w:rsidRPr="000F3DA8">
        <w:tab/>
        <w:t>punishable by a maximum penalty of imprisonment for 2 years or more.</w:t>
      </w:r>
    </w:p>
    <w:p w:rsidR="00C17997" w:rsidRPr="000F3DA8" w:rsidRDefault="00C17997" w:rsidP="00C17997">
      <w:pPr>
        <w:pStyle w:val="ActHead5"/>
      </w:pPr>
      <w:bookmarkStart w:id="610" w:name="_Toc486498078"/>
      <w:r w:rsidRPr="000F3DA8">
        <w:rPr>
          <w:rStyle w:val="CharSectno"/>
        </w:rPr>
        <w:t>22A</w:t>
      </w:r>
      <w:r w:rsidRPr="000F3DA8">
        <w:t xml:space="preserve">  State orders relating to Australian travel documents</w:t>
      </w:r>
      <w:bookmarkEnd w:id="610"/>
    </w:p>
    <w:p w:rsidR="001769E6" w:rsidRPr="000F3DA8" w:rsidRDefault="001769E6" w:rsidP="001769E6">
      <w:pPr>
        <w:pStyle w:val="subsection"/>
      </w:pPr>
      <w:r w:rsidRPr="000F3DA8">
        <w:tab/>
        <w:t>(1)</w:t>
      </w:r>
      <w:r w:rsidRPr="000F3DA8">
        <w:tab/>
        <w:t>If, under a law of a State, a court makes an order requiring a person charged with, or convicted of:</w:t>
      </w:r>
    </w:p>
    <w:p w:rsidR="001769E6" w:rsidRPr="000F3DA8" w:rsidRDefault="001769E6" w:rsidP="001769E6">
      <w:pPr>
        <w:pStyle w:val="paragraph"/>
      </w:pPr>
      <w:r w:rsidRPr="000F3DA8">
        <w:tab/>
        <w:t>(a)</w:t>
      </w:r>
      <w:r w:rsidRPr="000F3DA8">
        <w:tab/>
        <w:t xml:space="preserve">a serious </w:t>
      </w:r>
      <w:r w:rsidR="0013714E" w:rsidRPr="000F3DA8">
        <w:t>drug</w:t>
      </w:r>
      <w:r w:rsidRPr="000F3DA8">
        <w:t xml:space="preserve"> offence against a law of that State; or</w:t>
      </w:r>
    </w:p>
    <w:p w:rsidR="001769E6" w:rsidRPr="000F3DA8" w:rsidRDefault="001769E6" w:rsidP="001769E6">
      <w:pPr>
        <w:pStyle w:val="paragraph"/>
        <w:keepNext/>
      </w:pPr>
      <w:r w:rsidRPr="000F3DA8">
        <w:tab/>
        <w:t>(b)</w:t>
      </w:r>
      <w:r w:rsidRPr="000F3DA8">
        <w:tab/>
        <w:t>such other serious offence against a law of that State as is specified in the first</w:t>
      </w:r>
      <w:r w:rsidR="000F3DA8">
        <w:noBreakHyphen/>
      </w:r>
      <w:r w:rsidRPr="000F3DA8">
        <w:t>mentioned law;</w:t>
      </w:r>
    </w:p>
    <w:p w:rsidR="001769E6" w:rsidRPr="000F3DA8" w:rsidRDefault="001769E6" w:rsidP="001769E6">
      <w:pPr>
        <w:pStyle w:val="subsection2"/>
      </w:pPr>
      <w:r w:rsidRPr="000F3DA8">
        <w:t xml:space="preserve">to surrender possession of any </w:t>
      </w:r>
      <w:r w:rsidR="00CB2090" w:rsidRPr="000F3DA8">
        <w:t>Australian travel document</w:t>
      </w:r>
      <w:r w:rsidRPr="000F3DA8">
        <w:t xml:space="preserve"> held by the person, the person must surrender the </w:t>
      </w:r>
      <w:r w:rsidR="00CB2090" w:rsidRPr="000F3DA8">
        <w:t>Australian travel document</w:t>
      </w:r>
      <w:r w:rsidRPr="000F3DA8">
        <w:t xml:space="preserve"> to the Registrar, or other appropriate officer, of the court to be dealt with in accordance with that law.</w:t>
      </w:r>
    </w:p>
    <w:p w:rsidR="001769E6" w:rsidRPr="000F3DA8" w:rsidRDefault="001769E6" w:rsidP="00046715">
      <w:pPr>
        <w:pStyle w:val="subsection"/>
        <w:keepNext/>
      </w:pPr>
      <w:r w:rsidRPr="000F3DA8">
        <w:tab/>
        <w:t>(2)</w:t>
      </w:r>
      <w:r w:rsidRPr="000F3DA8">
        <w:tab/>
        <w:t>In this section:</w:t>
      </w:r>
    </w:p>
    <w:p w:rsidR="0013714E" w:rsidRPr="000F3DA8" w:rsidRDefault="0013714E" w:rsidP="0013714E">
      <w:pPr>
        <w:pStyle w:val="Definition"/>
      </w:pPr>
      <w:r w:rsidRPr="000F3DA8">
        <w:rPr>
          <w:b/>
          <w:i/>
        </w:rPr>
        <w:t>serious drug offence</w:t>
      </w:r>
      <w:r w:rsidRPr="000F3DA8">
        <w:t xml:space="preserve"> has the same meaning as in section</w:t>
      </w:r>
      <w:r w:rsidR="000F3DA8">
        <w:t> </w:t>
      </w:r>
      <w:r w:rsidRPr="000F3DA8">
        <w:t>22.</w:t>
      </w:r>
    </w:p>
    <w:p w:rsidR="001769E6" w:rsidRPr="000F3DA8" w:rsidRDefault="001769E6" w:rsidP="00527FBC">
      <w:pPr>
        <w:pStyle w:val="ActHead2"/>
        <w:pageBreakBefore/>
      </w:pPr>
      <w:bookmarkStart w:id="611" w:name="_Toc486498079"/>
      <w:r w:rsidRPr="000F3DA8">
        <w:rPr>
          <w:rStyle w:val="CharPartNo"/>
        </w:rPr>
        <w:t>Part</w:t>
      </w:r>
      <w:r w:rsidR="00BB4455" w:rsidRPr="000F3DA8">
        <w:rPr>
          <w:rStyle w:val="CharPartNo"/>
        </w:rPr>
        <w:t> </w:t>
      </w:r>
      <w:r w:rsidRPr="000F3DA8">
        <w:rPr>
          <w:rStyle w:val="CharPartNo"/>
        </w:rPr>
        <w:t>IC</w:t>
      </w:r>
      <w:r w:rsidRPr="000F3DA8">
        <w:t>—</w:t>
      </w:r>
      <w:r w:rsidRPr="000F3DA8">
        <w:rPr>
          <w:rStyle w:val="CharPartText"/>
        </w:rPr>
        <w:t>Investigation of Commonwealth offences</w:t>
      </w:r>
      <w:bookmarkEnd w:id="611"/>
    </w:p>
    <w:p w:rsidR="001769E6" w:rsidRPr="000F3DA8" w:rsidRDefault="001769E6" w:rsidP="001769E6">
      <w:pPr>
        <w:pStyle w:val="ActHead3"/>
      </w:pPr>
      <w:bookmarkStart w:id="612" w:name="_Toc486498080"/>
      <w:r w:rsidRPr="000F3DA8">
        <w:rPr>
          <w:rStyle w:val="CharDivNo"/>
        </w:rPr>
        <w:t>Division</w:t>
      </w:r>
      <w:r w:rsidR="000F3DA8" w:rsidRPr="000F3DA8">
        <w:rPr>
          <w:rStyle w:val="CharDivNo"/>
        </w:rPr>
        <w:t> </w:t>
      </w:r>
      <w:r w:rsidRPr="000F3DA8">
        <w:rPr>
          <w:rStyle w:val="CharDivNo"/>
        </w:rPr>
        <w:t>1</w:t>
      </w:r>
      <w:r w:rsidRPr="000F3DA8">
        <w:t>—</w:t>
      </w:r>
      <w:r w:rsidRPr="000F3DA8">
        <w:rPr>
          <w:rStyle w:val="CharDivText"/>
        </w:rPr>
        <w:t>Introduction</w:t>
      </w:r>
      <w:bookmarkEnd w:id="612"/>
    </w:p>
    <w:p w:rsidR="001769E6" w:rsidRPr="000F3DA8" w:rsidRDefault="001769E6" w:rsidP="001769E6">
      <w:pPr>
        <w:pStyle w:val="ActHead5"/>
      </w:pPr>
      <w:bookmarkStart w:id="613" w:name="_Toc486498081"/>
      <w:r w:rsidRPr="000F3DA8">
        <w:rPr>
          <w:rStyle w:val="CharSectno"/>
        </w:rPr>
        <w:t>23</w:t>
      </w:r>
      <w:r w:rsidRPr="000F3DA8">
        <w:t xml:space="preserve">  Outline of this Part</w:t>
      </w:r>
      <w:bookmarkEnd w:id="613"/>
    </w:p>
    <w:p w:rsidR="001769E6" w:rsidRPr="000F3DA8" w:rsidRDefault="001769E6" w:rsidP="001769E6">
      <w:pPr>
        <w:pStyle w:val="subsection"/>
      </w:pPr>
      <w:r w:rsidRPr="000F3DA8">
        <w:tab/>
        <w:t>(1)</w:t>
      </w:r>
      <w:r w:rsidRPr="000F3DA8">
        <w:tab/>
        <w:t>This Part:</w:t>
      </w:r>
    </w:p>
    <w:p w:rsidR="001769E6" w:rsidRPr="000F3DA8" w:rsidRDefault="001769E6" w:rsidP="001769E6">
      <w:pPr>
        <w:pStyle w:val="paragraph"/>
      </w:pPr>
      <w:r w:rsidRPr="000F3DA8">
        <w:tab/>
        <w:t>(a)</w:t>
      </w:r>
      <w:r w:rsidRPr="000F3DA8">
        <w:tab/>
        <w:t>provides for the detention of people arrested for Commonwealth offences (see Division</w:t>
      </w:r>
      <w:r w:rsidR="000F3DA8">
        <w:t> </w:t>
      </w:r>
      <w:r w:rsidRPr="000F3DA8">
        <w:t>2); and</w:t>
      </w:r>
    </w:p>
    <w:p w:rsidR="001769E6" w:rsidRPr="000F3DA8" w:rsidRDefault="001769E6" w:rsidP="001769E6">
      <w:pPr>
        <w:pStyle w:val="paragraph"/>
      </w:pPr>
      <w:r w:rsidRPr="000F3DA8">
        <w:tab/>
        <w:t>(b)</w:t>
      </w:r>
      <w:r w:rsidRPr="000F3DA8">
        <w:tab/>
        <w:t>imposes obligations on investigating officials in relation to:</w:t>
      </w:r>
    </w:p>
    <w:p w:rsidR="001769E6" w:rsidRPr="000F3DA8" w:rsidRDefault="001769E6" w:rsidP="001769E6">
      <w:pPr>
        <w:pStyle w:val="paragraphsub"/>
      </w:pPr>
      <w:r w:rsidRPr="000F3DA8">
        <w:tab/>
        <w:t>(i)</w:t>
      </w:r>
      <w:r w:rsidRPr="000F3DA8">
        <w:tab/>
        <w:t>people arrested for Commonwealth offences; and</w:t>
      </w:r>
    </w:p>
    <w:p w:rsidR="001769E6" w:rsidRPr="000F3DA8" w:rsidRDefault="001769E6" w:rsidP="001769E6">
      <w:pPr>
        <w:pStyle w:val="paragraphsub"/>
      </w:pPr>
      <w:r w:rsidRPr="000F3DA8">
        <w:tab/>
        <w:t>(ii)</w:t>
      </w:r>
      <w:r w:rsidRPr="000F3DA8">
        <w:tab/>
        <w:t>certain other people who are being investigated for Commonwealth offences;</w:t>
      </w:r>
    </w:p>
    <w:p w:rsidR="001769E6" w:rsidRPr="000F3DA8" w:rsidRDefault="001769E6" w:rsidP="001769E6">
      <w:pPr>
        <w:pStyle w:val="paragraph"/>
      </w:pPr>
      <w:r w:rsidRPr="000F3DA8">
        <w:tab/>
      </w:r>
      <w:r w:rsidRPr="000F3DA8">
        <w:tab/>
        <w:t>(see Division</w:t>
      </w:r>
      <w:r w:rsidR="000F3DA8">
        <w:t> </w:t>
      </w:r>
      <w:r w:rsidRPr="000F3DA8">
        <w:t>3).</w:t>
      </w:r>
    </w:p>
    <w:p w:rsidR="001769E6" w:rsidRPr="000F3DA8" w:rsidRDefault="001769E6" w:rsidP="001769E6">
      <w:pPr>
        <w:pStyle w:val="subsection"/>
      </w:pPr>
      <w:r w:rsidRPr="000F3DA8">
        <w:tab/>
        <w:t>(2)</w:t>
      </w:r>
      <w:r w:rsidRPr="000F3DA8">
        <w:tab/>
        <w:t>To avoid doubt, this Part does not confer any power to arrest a person.</w:t>
      </w:r>
    </w:p>
    <w:p w:rsidR="001769E6" w:rsidRPr="000F3DA8" w:rsidRDefault="001769E6" w:rsidP="001769E6">
      <w:pPr>
        <w:pStyle w:val="subsection"/>
      </w:pPr>
      <w:r w:rsidRPr="000F3DA8">
        <w:tab/>
        <w:t>(3)</w:t>
      </w:r>
      <w:r w:rsidRPr="000F3DA8">
        <w:tab/>
        <w:t>To avoid doubt, only a person arrested for a Commonwealth offence may be detained under this Part.</w:t>
      </w:r>
    </w:p>
    <w:p w:rsidR="001769E6" w:rsidRPr="000F3DA8" w:rsidRDefault="001769E6" w:rsidP="001769E6">
      <w:pPr>
        <w:pStyle w:val="ActHead5"/>
      </w:pPr>
      <w:bookmarkStart w:id="614" w:name="_Toc486498082"/>
      <w:r w:rsidRPr="000F3DA8">
        <w:rPr>
          <w:rStyle w:val="CharSectno"/>
        </w:rPr>
        <w:t>23A</w:t>
      </w:r>
      <w:r w:rsidRPr="000F3DA8">
        <w:t xml:space="preserve">  Application of Part</w:t>
      </w:r>
      <w:bookmarkEnd w:id="614"/>
    </w:p>
    <w:p w:rsidR="001769E6" w:rsidRPr="000F3DA8" w:rsidRDefault="001769E6" w:rsidP="001769E6">
      <w:pPr>
        <w:pStyle w:val="subsection"/>
      </w:pPr>
      <w:r w:rsidRPr="000F3DA8">
        <w:tab/>
        <w:t>(1)</w:t>
      </w:r>
      <w:r w:rsidRPr="000F3DA8">
        <w:tab/>
        <w:t>Any law of the Commonwealth in force immediately before the commencement of this Part, and any rule of the common law, has no effect so far as it is inconsistent with this Part.</w:t>
      </w:r>
    </w:p>
    <w:p w:rsidR="001769E6" w:rsidRPr="000F3DA8" w:rsidRDefault="001769E6" w:rsidP="001769E6">
      <w:pPr>
        <w:pStyle w:val="subsection"/>
      </w:pPr>
      <w:r w:rsidRPr="000F3DA8">
        <w:tab/>
        <w:t>(2)</w:t>
      </w:r>
      <w:r w:rsidRPr="000F3DA8">
        <w:tab/>
        <w:t>This Part does not exclude or limit the operation of a law of a State or Territory so far as it can operate concurrently with this Part.</w:t>
      </w:r>
    </w:p>
    <w:p w:rsidR="001769E6" w:rsidRPr="000F3DA8" w:rsidRDefault="001769E6" w:rsidP="001769E6">
      <w:pPr>
        <w:pStyle w:val="subsection"/>
      </w:pPr>
      <w:r w:rsidRPr="000F3DA8">
        <w:tab/>
        <w:t>(3)</w:t>
      </w:r>
      <w:r w:rsidRPr="000F3DA8">
        <w:tab/>
        <w:t xml:space="preserve">In </w:t>
      </w:r>
      <w:r w:rsidR="000F3DA8">
        <w:t>subsection (</w:t>
      </w:r>
      <w:r w:rsidRPr="000F3DA8">
        <w:t>2):</w:t>
      </w:r>
    </w:p>
    <w:p w:rsidR="001769E6" w:rsidRPr="000F3DA8" w:rsidRDefault="001769E6" w:rsidP="001769E6">
      <w:pPr>
        <w:pStyle w:val="Definition"/>
      </w:pPr>
      <w:r w:rsidRPr="000F3DA8">
        <w:rPr>
          <w:b/>
          <w:i/>
        </w:rPr>
        <w:t>law of a State or Territory</w:t>
      </w:r>
      <w:r w:rsidRPr="000F3DA8">
        <w:t xml:space="preserve"> includes such a law that is given a particular application by a law of the Commonwealth.</w:t>
      </w:r>
    </w:p>
    <w:p w:rsidR="001769E6" w:rsidRPr="000F3DA8" w:rsidRDefault="001769E6" w:rsidP="001769E6">
      <w:pPr>
        <w:pStyle w:val="subsection"/>
      </w:pPr>
      <w:r w:rsidRPr="000F3DA8">
        <w:tab/>
        <w:t>(4)</w:t>
      </w:r>
      <w:r w:rsidRPr="000F3DA8">
        <w:tab/>
        <w:t>Where a law of a State or Territory would, apart from this subsection, require the electronic recording of confessional evidence in relation to a Commonwealth offence (whether or not expressed as a condition of the admissibility of that evidence), that requirement ceases to apply on the commencement of this Part.</w:t>
      </w:r>
    </w:p>
    <w:p w:rsidR="001769E6" w:rsidRPr="000F3DA8" w:rsidRDefault="001769E6" w:rsidP="001769E6">
      <w:pPr>
        <w:pStyle w:val="subsection"/>
      </w:pPr>
      <w:r w:rsidRPr="000F3DA8">
        <w:tab/>
        <w:t>(5)</w:t>
      </w:r>
      <w:r w:rsidRPr="000F3DA8">
        <w:tab/>
        <w:t>The provisions of this Part, so far as they protect the individual, are in addition to, and not in derogation of, any rights and freedoms of the individual under a law of the Commonwealth or of a State or Territory.</w:t>
      </w:r>
    </w:p>
    <w:p w:rsidR="001769E6" w:rsidRPr="000F3DA8" w:rsidRDefault="001769E6" w:rsidP="001769E6">
      <w:pPr>
        <w:pStyle w:val="subsection"/>
      </w:pPr>
      <w:r w:rsidRPr="000F3DA8">
        <w:tab/>
        <w:t>(6)</w:t>
      </w:r>
      <w:r w:rsidRPr="000F3DA8">
        <w:tab/>
        <w:t>If an offence against a law of the Australian Capital Territory is punishable by imprisonment for a period exceeding 12 months and the investigating official concerned is a member or special member of the Australian Federal Police, this Part applies to that offence as if:</w:t>
      </w:r>
    </w:p>
    <w:p w:rsidR="001769E6" w:rsidRPr="000F3DA8" w:rsidRDefault="001769E6" w:rsidP="001769E6">
      <w:pPr>
        <w:pStyle w:val="paragraph"/>
      </w:pPr>
      <w:r w:rsidRPr="000F3DA8">
        <w:tab/>
        <w:t>(a)</w:t>
      </w:r>
      <w:r w:rsidRPr="000F3DA8">
        <w:tab/>
        <w:t>references to Commonwealth offences included references to that offence; and</w:t>
      </w:r>
    </w:p>
    <w:p w:rsidR="001769E6" w:rsidRPr="000F3DA8" w:rsidRDefault="001769E6" w:rsidP="001769E6">
      <w:pPr>
        <w:pStyle w:val="paragraph"/>
      </w:pPr>
      <w:r w:rsidRPr="000F3DA8">
        <w:tab/>
        <w:t>(b)</w:t>
      </w:r>
      <w:r w:rsidRPr="000F3DA8">
        <w:tab/>
        <w:t>references to a law of the Commonwealth included references to a law of that Territory.</w:t>
      </w:r>
    </w:p>
    <w:p w:rsidR="001769E6" w:rsidRPr="000F3DA8" w:rsidRDefault="001769E6" w:rsidP="001769E6">
      <w:pPr>
        <w:pStyle w:val="ActHead5"/>
      </w:pPr>
      <w:bookmarkStart w:id="615" w:name="_Toc486498083"/>
      <w:r w:rsidRPr="000F3DA8">
        <w:rPr>
          <w:rStyle w:val="CharSectno"/>
        </w:rPr>
        <w:t>23AA</w:t>
      </w:r>
      <w:r w:rsidRPr="000F3DA8">
        <w:t xml:space="preserve">  How this Part applies to the </w:t>
      </w:r>
      <w:smartTag w:uri="urn:schemas-microsoft-com:office:smarttags" w:element="date">
        <w:smartTag w:uri="urn:schemas-microsoft-com:office:smarttags" w:element="PlaceName">
          <w:r w:rsidRPr="000F3DA8">
            <w:t>Antarctic</w:t>
          </w:r>
        </w:smartTag>
        <w:r w:rsidRPr="000F3DA8">
          <w:t xml:space="preserve"> </w:t>
        </w:r>
        <w:smartTag w:uri="urn:schemas-microsoft-com:office:smarttags" w:element="PlaceType">
          <w:r w:rsidRPr="000F3DA8">
            <w:t>Territories</w:t>
          </w:r>
        </w:smartTag>
      </w:smartTag>
      <w:bookmarkEnd w:id="615"/>
    </w:p>
    <w:p w:rsidR="001769E6" w:rsidRPr="000F3DA8" w:rsidRDefault="001769E6" w:rsidP="001769E6">
      <w:pPr>
        <w:pStyle w:val="subsection"/>
      </w:pPr>
      <w:r w:rsidRPr="000F3DA8">
        <w:tab/>
        <w:t>(1)</w:t>
      </w:r>
      <w:r w:rsidRPr="000F3DA8">
        <w:tab/>
        <w:t>This Part applies in relation to a person as if he or she were arrested on arrival in a State or Territory if:</w:t>
      </w:r>
    </w:p>
    <w:p w:rsidR="001769E6" w:rsidRPr="000F3DA8" w:rsidRDefault="001769E6" w:rsidP="001769E6">
      <w:pPr>
        <w:pStyle w:val="paragraph"/>
      </w:pPr>
      <w:r w:rsidRPr="000F3DA8">
        <w:tab/>
        <w:t>(a)</w:t>
      </w:r>
      <w:r w:rsidRPr="000F3DA8">
        <w:tab/>
        <w:t xml:space="preserve">the person was arrested within the </w:t>
      </w:r>
      <w:smartTag w:uri="urn:schemas-microsoft-com:office:smarttags" w:element="date">
        <w:r w:rsidRPr="000F3DA8">
          <w:t>Australian Antarctic Territory</w:t>
        </w:r>
      </w:smartTag>
      <w:r w:rsidRPr="000F3DA8">
        <w:t xml:space="preserve"> or the </w:t>
      </w:r>
      <w:smartTag w:uri="urn:schemas-microsoft-com:office:smarttags" w:element="date">
        <w:smartTag w:uri="urn:schemas-microsoft-com:office:smarttags" w:element="PlaceType">
          <w:r w:rsidRPr="000F3DA8">
            <w:t>Territory</w:t>
          </w:r>
        </w:smartTag>
        <w:r w:rsidRPr="000F3DA8">
          <w:t xml:space="preserve"> of </w:t>
        </w:r>
        <w:smartTag w:uri="urn:schemas-microsoft-com:office:smarttags" w:element="PlaceName">
          <w:r w:rsidRPr="000F3DA8">
            <w:t>Heard Island</w:t>
          </w:r>
        </w:smartTag>
      </w:smartTag>
      <w:r w:rsidRPr="000F3DA8">
        <w:t xml:space="preserve"> and </w:t>
      </w:r>
      <w:smartTag w:uri="urn:schemas-microsoft-com:office:smarttags" w:element="date">
        <w:smartTag w:uri="urn:schemas-microsoft-com:office:smarttags" w:element="PlaceName">
          <w:r w:rsidRPr="000F3DA8">
            <w:t>McDonald</w:t>
          </w:r>
        </w:smartTag>
        <w:r w:rsidRPr="000F3DA8">
          <w:t xml:space="preserve"> </w:t>
        </w:r>
        <w:smartTag w:uri="urn:schemas-microsoft-com:office:smarttags" w:element="PlaceType">
          <w:r w:rsidRPr="000F3DA8">
            <w:t>Islands</w:t>
          </w:r>
        </w:smartTag>
      </w:smartTag>
      <w:r w:rsidRPr="000F3DA8">
        <w:t>; and</w:t>
      </w:r>
    </w:p>
    <w:p w:rsidR="001769E6" w:rsidRPr="000F3DA8" w:rsidRDefault="001769E6" w:rsidP="001769E6">
      <w:pPr>
        <w:pStyle w:val="paragraph"/>
      </w:pPr>
      <w:r w:rsidRPr="000F3DA8">
        <w:tab/>
        <w:t>(b)</w:t>
      </w:r>
      <w:r w:rsidRPr="000F3DA8">
        <w:tab/>
        <w:t>the person was brought, while under arrest, to the State or Territory; and</w:t>
      </w:r>
    </w:p>
    <w:p w:rsidR="001769E6" w:rsidRPr="000F3DA8" w:rsidRDefault="001769E6" w:rsidP="001769E6">
      <w:pPr>
        <w:pStyle w:val="paragraph"/>
      </w:pPr>
      <w:r w:rsidRPr="000F3DA8">
        <w:tab/>
        <w:t>(c)</w:t>
      </w:r>
      <w:r w:rsidRPr="000F3DA8">
        <w:tab/>
        <w:t>this Part applies in the State or Territory.</w:t>
      </w:r>
    </w:p>
    <w:p w:rsidR="001769E6" w:rsidRPr="000F3DA8" w:rsidRDefault="001769E6" w:rsidP="001769E6">
      <w:pPr>
        <w:pStyle w:val="subsection"/>
      </w:pPr>
      <w:r w:rsidRPr="000F3DA8">
        <w:tab/>
        <w:t>(2)</w:t>
      </w:r>
      <w:r w:rsidRPr="000F3DA8">
        <w:tab/>
        <w:t>This Part applies in relation to a person as if he or she first became a protected suspect on arrival in a State or Territory if:</w:t>
      </w:r>
    </w:p>
    <w:p w:rsidR="001769E6" w:rsidRPr="000F3DA8" w:rsidRDefault="001769E6" w:rsidP="001769E6">
      <w:pPr>
        <w:pStyle w:val="paragraph"/>
      </w:pPr>
      <w:r w:rsidRPr="000F3DA8">
        <w:tab/>
        <w:t>(a)</w:t>
      </w:r>
      <w:r w:rsidRPr="000F3DA8">
        <w:tab/>
        <w:t>the person was a protected suspect within the Australian Antarctic Territory or the Territory of Heard Island and McDonald Islands; and</w:t>
      </w:r>
    </w:p>
    <w:p w:rsidR="001769E6" w:rsidRPr="000F3DA8" w:rsidRDefault="001769E6" w:rsidP="001769E6">
      <w:pPr>
        <w:pStyle w:val="paragraph"/>
      </w:pPr>
      <w:r w:rsidRPr="000F3DA8">
        <w:tab/>
        <w:t>(b)</w:t>
      </w:r>
      <w:r w:rsidRPr="000F3DA8">
        <w:tab/>
        <w:t>the person travelled, while a protected suspect, to the State or Territory; and</w:t>
      </w:r>
    </w:p>
    <w:p w:rsidR="001769E6" w:rsidRPr="000F3DA8" w:rsidRDefault="001769E6" w:rsidP="001769E6">
      <w:pPr>
        <w:pStyle w:val="paragraph"/>
      </w:pPr>
      <w:r w:rsidRPr="000F3DA8">
        <w:tab/>
        <w:t>(c)</w:t>
      </w:r>
      <w:r w:rsidRPr="000F3DA8">
        <w:tab/>
        <w:t>this Part applies in the State or Territory.</w:t>
      </w:r>
    </w:p>
    <w:p w:rsidR="001769E6" w:rsidRPr="000F3DA8" w:rsidRDefault="001769E6" w:rsidP="001769E6">
      <w:pPr>
        <w:pStyle w:val="subsection"/>
      </w:pPr>
      <w:r w:rsidRPr="000F3DA8">
        <w:tab/>
        <w:t>(3)</w:t>
      </w:r>
      <w:r w:rsidRPr="000F3DA8">
        <w:tab/>
        <w:t xml:space="preserve">This Part does not otherwise apply within the </w:t>
      </w:r>
      <w:smartTag w:uri="urn:schemas-microsoft-com:office:smarttags" w:element="date">
        <w:r w:rsidRPr="000F3DA8">
          <w:t>Australian Antarctic Territory</w:t>
        </w:r>
      </w:smartTag>
      <w:r w:rsidRPr="000F3DA8">
        <w:t xml:space="preserve"> or the </w:t>
      </w:r>
      <w:smartTag w:uri="urn:schemas-microsoft-com:office:smarttags" w:element="date">
        <w:smartTag w:uri="urn:schemas-microsoft-com:office:smarttags" w:element="PlaceType">
          <w:r w:rsidRPr="000F3DA8">
            <w:t>Territory</w:t>
          </w:r>
        </w:smartTag>
        <w:r w:rsidRPr="000F3DA8">
          <w:t xml:space="preserve"> of </w:t>
        </w:r>
        <w:smartTag w:uri="urn:schemas-microsoft-com:office:smarttags" w:element="PlaceName">
          <w:r w:rsidRPr="000F3DA8">
            <w:t>Heard Island</w:t>
          </w:r>
        </w:smartTag>
      </w:smartTag>
      <w:r w:rsidRPr="000F3DA8">
        <w:t xml:space="preserve"> and </w:t>
      </w:r>
      <w:smartTag w:uri="urn:schemas-microsoft-com:office:smarttags" w:element="date">
        <w:smartTag w:uri="urn:schemas-microsoft-com:office:smarttags" w:element="PlaceName">
          <w:r w:rsidRPr="000F3DA8">
            <w:t>McDonald</w:t>
          </w:r>
        </w:smartTag>
        <w:r w:rsidRPr="000F3DA8">
          <w:t xml:space="preserve"> </w:t>
        </w:r>
        <w:smartTag w:uri="urn:schemas-microsoft-com:office:smarttags" w:element="PlaceType">
          <w:r w:rsidRPr="000F3DA8">
            <w:t>Islands</w:t>
          </w:r>
        </w:smartTag>
      </w:smartTag>
      <w:r w:rsidRPr="000F3DA8">
        <w:t>.</w:t>
      </w:r>
    </w:p>
    <w:p w:rsidR="001769E6" w:rsidRPr="000F3DA8" w:rsidRDefault="001769E6" w:rsidP="007719AE">
      <w:pPr>
        <w:pStyle w:val="ActHead5"/>
      </w:pPr>
      <w:bookmarkStart w:id="616" w:name="_Toc486498084"/>
      <w:r w:rsidRPr="000F3DA8">
        <w:rPr>
          <w:rStyle w:val="CharSectno"/>
        </w:rPr>
        <w:t>23B</w:t>
      </w:r>
      <w:r w:rsidRPr="000F3DA8">
        <w:t xml:space="preserve">  Definitions</w:t>
      </w:r>
      <w:bookmarkEnd w:id="616"/>
    </w:p>
    <w:p w:rsidR="001769E6" w:rsidRPr="000F3DA8" w:rsidRDefault="001769E6" w:rsidP="007719AE">
      <w:pPr>
        <w:pStyle w:val="subsection"/>
        <w:keepNext/>
      </w:pPr>
      <w:r w:rsidRPr="000F3DA8">
        <w:tab/>
        <w:t>(1)</w:t>
      </w:r>
      <w:r w:rsidRPr="000F3DA8">
        <w:tab/>
        <w:t>In this Part:</w:t>
      </w:r>
    </w:p>
    <w:p w:rsidR="001769E6" w:rsidRPr="000F3DA8" w:rsidRDefault="001769E6" w:rsidP="007719AE">
      <w:pPr>
        <w:pStyle w:val="Definition"/>
        <w:keepNext/>
      </w:pPr>
      <w:r w:rsidRPr="000F3DA8">
        <w:rPr>
          <w:b/>
          <w:i/>
        </w:rPr>
        <w:t>Aboriginal legal aid organisation</w:t>
      </w:r>
      <w:r w:rsidRPr="000F3DA8">
        <w:t xml:space="preserve"> means an organisation that provides legal assistance to Aboriginal persons and Torres Strait Islanders, being an organisation identified in the regulations for the purposes of this definition.</w:t>
      </w:r>
    </w:p>
    <w:p w:rsidR="00AF5AA8" w:rsidRPr="000F3DA8" w:rsidRDefault="00AF5AA8" w:rsidP="00AF5AA8">
      <w:pPr>
        <w:pStyle w:val="Definition"/>
      </w:pPr>
      <w:r w:rsidRPr="000F3DA8">
        <w:rPr>
          <w:b/>
          <w:i/>
        </w:rPr>
        <w:t>arrested</w:t>
      </w:r>
      <w:r w:rsidRPr="000F3DA8">
        <w:t>: a person is arrested if:</w:t>
      </w:r>
    </w:p>
    <w:p w:rsidR="00AF5AA8" w:rsidRPr="000F3DA8" w:rsidRDefault="00AF5AA8" w:rsidP="00AF5AA8">
      <w:pPr>
        <w:pStyle w:val="paragraph"/>
      </w:pPr>
      <w:r w:rsidRPr="000F3DA8">
        <w:tab/>
        <w:t>(a)</w:t>
      </w:r>
      <w:r w:rsidRPr="000F3DA8">
        <w:tab/>
        <w:t>the person is arrested for a Commonwealth offence; and</w:t>
      </w:r>
    </w:p>
    <w:p w:rsidR="00AF5AA8" w:rsidRPr="000F3DA8" w:rsidRDefault="00AF5AA8" w:rsidP="00AF5AA8">
      <w:pPr>
        <w:pStyle w:val="paragraph"/>
      </w:pPr>
      <w:r w:rsidRPr="000F3DA8">
        <w:tab/>
        <w:t>(b)</w:t>
      </w:r>
      <w:r w:rsidRPr="000F3DA8">
        <w:tab/>
        <w:t xml:space="preserve">the person’s arrest has not ceased under </w:t>
      </w:r>
      <w:r w:rsidR="000F3DA8">
        <w:t>subsection (</w:t>
      </w:r>
      <w:r w:rsidRPr="000F3DA8">
        <w:t>3) or (4); and</w:t>
      </w:r>
    </w:p>
    <w:p w:rsidR="00AF5AA8" w:rsidRPr="000F3DA8" w:rsidRDefault="00AF5AA8" w:rsidP="00AF5AA8">
      <w:pPr>
        <w:pStyle w:val="paragraph"/>
      </w:pPr>
      <w:r w:rsidRPr="000F3DA8">
        <w:tab/>
        <w:t>(c)</w:t>
      </w:r>
      <w:r w:rsidRPr="000F3DA8">
        <w:tab/>
        <w:t>the person has not been released.</w:t>
      </w:r>
    </w:p>
    <w:p w:rsidR="00FE2ABB" w:rsidRPr="000F3DA8" w:rsidRDefault="00FE2ABB" w:rsidP="00FE2ABB">
      <w:pPr>
        <w:pStyle w:val="Definition"/>
      </w:pPr>
      <w:r w:rsidRPr="000F3DA8">
        <w:rPr>
          <w:b/>
          <w:i/>
        </w:rPr>
        <w:t>authorising officer</w:t>
      </w:r>
      <w:r w:rsidRPr="000F3DA8">
        <w:t>, in relation to an investigating official, means:</w:t>
      </w:r>
    </w:p>
    <w:p w:rsidR="00FE2ABB" w:rsidRPr="000F3DA8" w:rsidRDefault="00FE2ABB" w:rsidP="00FE2ABB">
      <w:pPr>
        <w:pStyle w:val="paragraph"/>
      </w:pPr>
      <w:r w:rsidRPr="000F3DA8">
        <w:tab/>
        <w:t>(a)</w:t>
      </w:r>
      <w:r w:rsidRPr="000F3DA8">
        <w:tab/>
        <w:t>if the investigating official is a member or special member of the Australian Federal Police—a person for the time being holding office or acting as:</w:t>
      </w:r>
    </w:p>
    <w:p w:rsidR="00FE2ABB" w:rsidRPr="000F3DA8" w:rsidRDefault="00FE2ABB" w:rsidP="00FE2ABB">
      <w:pPr>
        <w:pStyle w:val="paragraphsub"/>
      </w:pPr>
      <w:r w:rsidRPr="000F3DA8">
        <w:tab/>
        <w:t>(i)</w:t>
      </w:r>
      <w:r w:rsidRPr="000F3DA8">
        <w:tab/>
        <w:t>the Commissioner; or</w:t>
      </w:r>
    </w:p>
    <w:p w:rsidR="00FE2ABB" w:rsidRPr="000F3DA8" w:rsidRDefault="00FE2ABB" w:rsidP="00FE2ABB">
      <w:pPr>
        <w:pStyle w:val="paragraphsub"/>
      </w:pPr>
      <w:r w:rsidRPr="000F3DA8">
        <w:tab/>
        <w:t>(ii)</w:t>
      </w:r>
      <w:r w:rsidRPr="000F3DA8">
        <w:tab/>
        <w:t>a Deputy Commissioner; or</w:t>
      </w:r>
    </w:p>
    <w:p w:rsidR="00FE2ABB" w:rsidRPr="000F3DA8" w:rsidRDefault="00FE2ABB" w:rsidP="00FE2ABB">
      <w:pPr>
        <w:pStyle w:val="paragraphsub"/>
      </w:pPr>
      <w:r w:rsidRPr="000F3DA8">
        <w:tab/>
        <w:t>(iii)</w:t>
      </w:r>
      <w:r w:rsidRPr="000F3DA8">
        <w:tab/>
        <w:t>a member or special member of the Australian Federal Police who is of the rank of superintendent or higher; or</w:t>
      </w:r>
    </w:p>
    <w:p w:rsidR="00FE2ABB" w:rsidRPr="000F3DA8" w:rsidRDefault="00FE2ABB" w:rsidP="00FE2ABB">
      <w:pPr>
        <w:pStyle w:val="paragraph"/>
      </w:pPr>
      <w:r w:rsidRPr="000F3DA8">
        <w:tab/>
        <w:t>(b)</w:t>
      </w:r>
      <w:r w:rsidRPr="000F3DA8">
        <w:tab/>
        <w:t>if the investigating official is a member of the police force of a State or Territory—a person for the time being holding office or acting as:</w:t>
      </w:r>
    </w:p>
    <w:p w:rsidR="00FE2ABB" w:rsidRPr="000F3DA8" w:rsidRDefault="00FE2ABB" w:rsidP="00FE2ABB">
      <w:pPr>
        <w:pStyle w:val="paragraphsub"/>
      </w:pPr>
      <w:r w:rsidRPr="000F3DA8">
        <w:tab/>
        <w:t>(i)</w:t>
      </w:r>
      <w:r w:rsidRPr="000F3DA8">
        <w:tab/>
        <w:t>the Commissioner or the person holding equivalent rank; or</w:t>
      </w:r>
    </w:p>
    <w:p w:rsidR="00FE2ABB" w:rsidRPr="000F3DA8" w:rsidRDefault="00FE2ABB" w:rsidP="00FE2ABB">
      <w:pPr>
        <w:pStyle w:val="paragraphsub"/>
      </w:pPr>
      <w:r w:rsidRPr="000F3DA8">
        <w:tab/>
        <w:t>(ii)</w:t>
      </w:r>
      <w:r w:rsidRPr="000F3DA8">
        <w:tab/>
        <w:t>an Assistant Commissioner or a person holding equivalent rank; or</w:t>
      </w:r>
    </w:p>
    <w:p w:rsidR="00FE2ABB" w:rsidRPr="000F3DA8" w:rsidRDefault="00FE2ABB" w:rsidP="00FE2ABB">
      <w:pPr>
        <w:pStyle w:val="paragraphsub"/>
      </w:pPr>
      <w:r w:rsidRPr="000F3DA8">
        <w:tab/>
        <w:t>(iii)</w:t>
      </w:r>
      <w:r w:rsidRPr="000F3DA8">
        <w:tab/>
        <w:t>a superintendent or a person holding equivalent rank;</w:t>
      </w:r>
    </w:p>
    <w:p w:rsidR="00FE2ABB" w:rsidRPr="000F3DA8" w:rsidRDefault="00FE2ABB" w:rsidP="00FE2ABB">
      <w:pPr>
        <w:pStyle w:val="paragraph"/>
      </w:pPr>
      <w:r w:rsidRPr="000F3DA8">
        <w:tab/>
      </w:r>
      <w:r w:rsidRPr="000F3DA8">
        <w:tab/>
        <w:t>of the police force of that State or Territory.</w:t>
      </w:r>
    </w:p>
    <w:p w:rsidR="001769E6" w:rsidRPr="000F3DA8" w:rsidRDefault="001769E6" w:rsidP="007C2747">
      <w:pPr>
        <w:pStyle w:val="Definition"/>
      </w:pPr>
      <w:r w:rsidRPr="000F3DA8">
        <w:rPr>
          <w:b/>
          <w:i/>
        </w:rPr>
        <w:t>Commonwealth offence</w:t>
      </w:r>
      <w:r w:rsidRPr="000F3DA8">
        <w:t xml:space="preserve"> means:</w:t>
      </w:r>
    </w:p>
    <w:p w:rsidR="001769E6" w:rsidRPr="000F3DA8" w:rsidRDefault="001769E6" w:rsidP="001769E6">
      <w:pPr>
        <w:pStyle w:val="paragraph"/>
      </w:pPr>
      <w:r w:rsidRPr="000F3DA8">
        <w:tab/>
        <w:t>(a)</w:t>
      </w:r>
      <w:r w:rsidRPr="000F3DA8">
        <w:tab/>
        <w:t xml:space="preserve">an offence against a law of the Commonwealth, other than an offence that is a service offence for the purposes of the </w:t>
      </w:r>
      <w:r w:rsidRPr="000F3DA8">
        <w:rPr>
          <w:i/>
        </w:rPr>
        <w:t>Defence Force Discipline Act 1982</w:t>
      </w:r>
      <w:r w:rsidRPr="000F3DA8">
        <w:t>; or</w:t>
      </w:r>
    </w:p>
    <w:p w:rsidR="001769E6" w:rsidRPr="000F3DA8" w:rsidRDefault="001769E6" w:rsidP="001769E6">
      <w:pPr>
        <w:pStyle w:val="paragraph"/>
      </w:pPr>
      <w:r w:rsidRPr="000F3DA8">
        <w:tab/>
        <w:t>(b)</w:t>
      </w:r>
      <w:r w:rsidRPr="000F3DA8">
        <w:tab/>
        <w:t>a State offence that has a federal aspect.</w:t>
      </w:r>
    </w:p>
    <w:p w:rsidR="001769E6" w:rsidRPr="000F3DA8" w:rsidRDefault="001769E6" w:rsidP="001769E6">
      <w:pPr>
        <w:pStyle w:val="Definition"/>
      </w:pPr>
      <w:r w:rsidRPr="000F3DA8">
        <w:rPr>
          <w:b/>
          <w:i/>
        </w:rPr>
        <w:t>inform</w:t>
      </w:r>
      <w:r w:rsidRPr="000F3DA8">
        <w:t>, in relation to an investigating official informing a person who is under arrest or a protected suspect, means notify the person:</w:t>
      </w:r>
    </w:p>
    <w:p w:rsidR="001769E6" w:rsidRPr="000F3DA8" w:rsidRDefault="001769E6" w:rsidP="001769E6">
      <w:pPr>
        <w:pStyle w:val="paragraph"/>
      </w:pPr>
      <w:r w:rsidRPr="000F3DA8">
        <w:tab/>
        <w:t>(a)</w:t>
      </w:r>
      <w:r w:rsidRPr="000F3DA8">
        <w:tab/>
        <w:t>in a language in which the person is able to communicate with reasonable fluency; and</w:t>
      </w:r>
    </w:p>
    <w:p w:rsidR="001769E6" w:rsidRPr="000F3DA8" w:rsidRDefault="001769E6" w:rsidP="001769E6">
      <w:pPr>
        <w:pStyle w:val="paragraph"/>
      </w:pPr>
      <w:r w:rsidRPr="000F3DA8">
        <w:tab/>
        <w:t>(b)</w:t>
      </w:r>
      <w:r w:rsidRPr="000F3DA8">
        <w:tab/>
        <w:t>in a manner that the official has reasonable grounds to believe is a manner that the person can understand having regard to any apparent disability the person has.</w:t>
      </w:r>
    </w:p>
    <w:p w:rsidR="001769E6" w:rsidRPr="000F3DA8" w:rsidRDefault="001769E6" w:rsidP="001769E6">
      <w:pPr>
        <w:pStyle w:val="Definition"/>
      </w:pPr>
      <w:r w:rsidRPr="000F3DA8">
        <w:rPr>
          <w:b/>
          <w:i/>
        </w:rPr>
        <w:t>investigating official</w:t>
      </w:r>
      <w:r w:rsidRPr="000F3DA8">
        <w:t xml:space="preserve"> means:</w:t>
      </w:r>
    </w:p>
    <w:p w:rsidR="001769E6" w:rsidRPr="000F3DA8" w:rsidRDefault="001769E6" w:rsidP="001769E6">
      <w:pPr>
        <w:pStyle w:val="paragraph"/>
      </w:pPr>
      <w:r w:rsidRPr="000F3DA8">
        <w:tab/>
        <w:t>(a)</w:t>
      </w:r>
      <w:r w:rsidRPr="000F3DA8">
        <w:tab/>
        <w:t>a member or special member of the Australian Federal Police; or</w:t>
      </w:r>
    </w:p>
    <w:p w:rsidR="001769E6" w:rsidRPr="000F3DA8" w:rsidRDefault="001769E6" w:rsidP="001769E6">
      <w:pPr>
        <w:pStyle w:val="paragraph"/>
      </w:pPr>
      <w:r w:rsidRPr="000F3DA8">
        <w:tab/>
        <w:t>(b)</w:t>
      </w:r>
      <w:r w:rsidRPr="000F3DA8">
        <w:tab/>
        <w:t>a member of the police force of a State or Territory; or</w:t>
      </w:r>
    </w:p>
    <w:p w:rsidR="001769E6" w:rsidRPr="000F3DA8" w:rsidRDefault="001769E6" w:rsidP="001769E6">
      <w:pPr>
        <w:pStyle w:val="paragraph"/>
      </w:pPr>
      <w:r w:rsidRPr="000F3DA8">
        <w:tab/>
        <w:t>(c)</w:t>
      </w:r>
      <w:r w:rsidRPr="000F3DA8">
        <w:tab/>
        <w:t>a person who holds an office the functions of which include the investigation of Commonwealth offences and who is empowered by a law of the Commonwealth because of the holding of that office to make arrests in respect of such offences.</w:t>
      </w:r>
    </w:p>
    <w:p w:rsidR="001769E6" w:rsidRPr="000F3DA8" w:rsidRDefault="001769E6" w:rsidP="001769E6">
      <w:pPr>
        <w:pStyle w:val="Definition"/>
      </w:pPr>
      <w:r w:rsidRPr="000F3DA8">
        <w:rPr>
          <w:b/>
          <w:i/>
        </w:rPr>
        <w:t>investigation period</w:t>
      </w:r>
      <w:r w:rsidRPr="000F3DA8">
        <w:t xml:space="preserve"> means the investigation period prescribed by section</w:t>
      </w:r>
      <w:r w:rsidR="000F3DA8">
        <w:t> </w:t>
      </w:r>
      <w:r w:rsidRPr="000F3DA8">
        <w:t>23C</w:t>
      </w:r>
      <w:r w:rsidR="00FE2ABB" w:rsidRPr="000F3DA8">
        <w:t xml:space="preserve"> or 23DB</w:t>
      </w:r>
      <w:r w:rsidRPr="000F3DA8">
        <w:t>, as the case requires.</w:t>
      </w:r>
    </w:p>
    <w:p w:rsidR="00FE2ABB" w:rsidRPr="000F3DA8" w:rsidRDefault="00FE2ABB" w:rsidP="00FE2ABB">
      <w:pPr>
        <w:pStyle w:val="Definition"/>
      </w:pPr>
      <w:r w:rsidRPr="000F3DA8">
        <w:rPr>
          <w:b/>
          <w:i/>
        </w:rPr>
        <w:t>judicial officer</w:t>
      </w:r>
      <w:r w:rsidRPr="000F3DA8">
        <w:t>, in relation to a person who is arrested, means:</w:t>
      </w:r>
    </w:p>
    <w:p w:rsidR="00FE2ABB" w:rsidRPr="000F3DA8" w:rsidRDefault="00FE2ABB" w:rsidP="00FE2ABB">
      <w:pPr>
        <w:pStyle w:val="paragraph"/>
      </w:pPr>
      <w:r w:rsidRPr="000F3DA8">
        <w:tab/>
        <w:t>(a)</w:t>
      </w:r>
      <w:r w:rsidRPr="000F3DA8">
        <w:tab/>
        <w:t>a magistrate; or</w:t>
      </w:r>
    </w:p>
    <w:p w:rsidR="00FE2ABB" w:rsidRPr="000F3DA8" w:rsidRDefault="00FE2ABB" w:rsidP="00FE2ABB">
      <w:pPr>
        <w:pStyle w:val="paragraph"/>
      </w:pPr>
      <w:r w:rsidRPr="000F3DA8">
        <w:tab/>
        <w:t>(b)</w:t>
      </w:r>
      <w:r w:rsidRPr="000F3DA8">
        <w:tab/>
        <w:t>a justice of the peace; or</w:t>
      </w:r>
    </w:p>
    <w:p w:rsidR="00FE2ABB" w:rsidRPr="000F3DA8" w:rsidRDefault="00FE2ABB" w:rsidP="00FE2ABB">
      <w:pPr>
        <w:pStyle w:val="paragraph"/>
      </w:pPr>
      <w:r w:rsidRPr="000F3DA8">
        <w:tab/>
        <w:t>(c)</w:t>
      </w:r>
      <w:r w:rsidRPr="000F3DA8">
        <w:tab/>
        <w:t>a person authorised to grant bail under the law of the State or Territory in which the person was arrested.</w:t>
      </w:r>
    </w:p>
    <w:p w:rsidR="001769E6" w:rsidRPr="000F3DA8" w:rsidRDefault="001769E6" w:rsidP="001769E6">
      <w:pPr>
        <w:pStyle w:val="Definition"/>
      </w:pPr>
      <w:r w:rsidRPr="000F3DA8">
        <w:rPr>
          <w:b/>
          <w:i/>
        </w:rPr>
        <w:t>protected suspect</w:t>
      </w:r>
      <w:r w:rsidRPr="000F3DA8">
        <w:t xml:space="preserve"> has the meaning given by </w:t>
      </w:r>
      <w:r w:rsidR="000F3DA8">
        <w:t>subsection (</w:t>
      </w:r>
      <w:r w:rsidRPr="000F3DA8">
        <w:t>2).</w:t>
      </w:r>
    </w:p>
    <w:p w:rsidR="001769E6" w:rsidRPr="000F3DA8" w:rsidRDefault="001769E6" w:rsidP="001769E6">
      <w:pPr>
        <w:pStyle w:val="Definition"/>
      </w:pPr>
      <w:r w:rsidRPr="000F3DA8">
        <w:rPr>
          <w:b/>
          <w:i/>
        </w:rPr>
        <w:t>question</w:t>
      </w:r>
      <w:r w:rsidRPr="000F3DA8">
        <w:t xml:space="preserve"> has the meaning given by </w:t>
      </w:r>
      <w:r w:rsidR="000F3DA8">
        <w:t>subsection (</w:t>
      </w:r>
      <w:r w:rsidRPr="000F3DA8">
        <w:t>6).</w:t>
      </w:r>
    </w:p>
    <w:p w:rsidR="00FE2ABB" w:rsidRPr="000F3DA8" w:rsidRDefault="00FE2ABB" w:rsidP="00FE2ABB">
      <w:pPr>
        <w:pStyle w:val="Definition"/>
      </w:pPr>
      <w:r w:rsidRPr="000F3DA8">
        <w:rPr>
          <w:b/>
          <w:i/>
        </w:rPr>
        <w:t>serious Commonwealth offence</w:t>
      </w:r>
      <w:r w:rsidRPr="000F3DA8">
        <w:t xml:space="preserve"> means a Commonwealth offence that is punishable by imprisonment for a period exceeding 12 months.</w:t>
      </w:r>
    </w:p>
    <w:p w:rsidR="00782B28" w:rsidRPr="000F3DA8" w:rsidRDefault="00782B28" w:rsidP="00782B28">
      <w:pPr>
        <w:pStyle w:val="Definition"/>
      </w:pPr>
      <w:r w:rsidRPr="000F3DA8">
        <w:rPr>
          <w:b/>
          <w:i/>
        </w:rPr>
        <w:t xml:space="preserve">tape recording </w:t>
      </w:r>
      <w:r w:rsidRPr="000F3DA8">
        <w:t>means audio recording, video recording or recording by other electronic means.</w:t>
      </w:r>
    </w:p>
    <w:p w:rsidR="00FF33D9" w:rsidRPr="000F3DA8" w:rsidRDefault="00FF33D9" w:rsidP="00FF33D9">
      <w:pPr>
        <w:pStyle w:val="Definition"/>
      </w:pPr>
      <w:r w:rsidRPr="000F3DA8">
        <w:rPr>
          <w:b/>
          <w:i/>
        </w:rPr>
        <w:t>under arrest</w:t>
      </w:r>
      <w:r w:rsidRPr="000F3DA8">
        <w:t>: a person is under arrest if:</w:t>
      </w:r>
    </w:p>
    <w:p w:rsidR="00FF33D9" w:rsidRPr="000F3DA8" w:rsidRDefault="00FF33D9" w:rsidP="00FF33D9">
      <w:pPr>
        <w:pStyle w:val="paragraph"/>
      </w:pPr>
      <w:r w:rsidRPr="000F3DA8">
        <w:tab/>
        <w:t>(a)</w:t>
      </w:r>
      <w:r w:rsidRPr="000F3DA8">
        <w:tab/>
        <w:t>the person is arrested for a Commonwealth offence; and</w:t>
      </w:r>
    </w:p>
    <w:p w:rsidR="00FF33D9" w:rsidRPr="000F3DA8" w:rsidRDefault="00FF33D9" w:rsidP="00FF33D9">
      <w:pPr>
        <w:pStyle w:val="paragraph"/>
      </w:pPr>
      <w:r w:rsidRPr="000F3DA8">
        <w:tab/>
        <w:t>(b)</w:t>
      </w:r>
      <w:r w:rsidRPr="000F3DA8">
        <w:tab/>
        <w:t xml:space="preserve">the person’s arrest has not ceased under </w:t>
      </w:r>
      <w:r w:rsidR="000F3DA8">
        <w:t>subsection (</w:t>
      </w:r>
      <w:r w:rsidRPr="000F3DA8">
        <w:t>3) or (4); and</w:t>
      </w:r>
    </w:p>
    <w:p w:rsidR="00FF33D9" w:rsidRPr="000F3DA8" w:rsidRDefault="00FF33D9" w:rsidP="00FF33D9">
      <w:pPr>
        <w:pStyle w:val="paragraph"/>
      </w:pPr>
      <w:r w:rsidRPr="000F3DA8">
        <w:tab/>
        <w:t>(c)</w:t>
      </w:r>
      <w:r w:rsidRPr="000F3DA8">
        <w:tab/>
        <w:t>the person has not been released.</w:t>
      </w:r>
    </w:p>
    <w:p w:rsidR="001769E6" w:rsidRPr="000F3DA8" w:rsidRDefault="001769E6" w:rsidP="0075164E">
      <w:pPr>
        <w:pStyle w:val="subsection"/>
        <w:keepNext/>
      </w:pPr>
      <w:r w:rsidRPr="000F3DA8">
        <w:tab/>
        <w:t>(2)</w:t>
      </w:r>
      <w:r w:rsidRPr="000F3DA8">
        <w:tab/>
        <w:t xml:space="preserve">A person is a </w:t>
      </w:r>
      <w:r w:rsidRPr="000F3DA8">
        <w:rPr>
          <w:b/>
          <w:i/>
        </w:rPr>
        <w:t>protected suspect</w:t>
      </w:r>
      <w:r w:rsidRPr="000F3DA8">
        <w:t xml:space="preserve"> if:</w:t>
      </w:r>
    </w:p>
    <w:p w:rsidR="001769E6" w:rsidRPr="000F3DA8" w:rsidRDefault="001769E6" w:rsidP="001769E6">
      <w:pPr>
        <w:pStyle w:val="paragraph"/>
      </w:pPr>
      <w:r w:rsidRPr="000F3DA8">
        <w:tab/>
        <w:t>(a)</w:t>
      </w:r>
      <w:r w:rsidRPr="000F3DA8">
        <w:tab/>
        <w:t>the person is in the company of an investigating official for the purpose of being questioned about a Commonwealth offence; and</w:t>
      </w:r>
    </w:p>
    <w:p w:rsidR="001769E6" w:rsidRPr="000F3DA8" w:rsidRDefault="001769E6" w:rsidP="001769E6">
      <w:pPr>
        <w:pStyle w:val="paragraph"/>
      </w:pPr>
      <w:r w:rsidRPr="000F3DA8">
        <w:tab/>
        <w:t>(b)</w:t>
      </w:r>
      <w:r w:rsidRPr="000F3DA8">
        <w:tab/>
        <w:t>the person has not been arrested for the offence; and</w:t>
      </w:r>
    </w:p>
    <w:p w:rsidR="001769E6" w:rsidRPr="000F3DA8" w:rsidRDefault="001769E6" w:rsidP="001769E6">
      <w:pPr>
        <w:pStyle w:val="paragraph"/>
      </w:pPr>
      <w:r w:rsidRPr="000F3DA8">
        <w:tab/>
        <w:t>(c)</w:t>
      </w:r>
      <w:r w:rsidRPr="000F3DA8">
        <w:tab/>
        <w:t>one or more of the following applies in relation to the person:</w:t>
      </w:r>
    </w:p>
    <w:p w:rsidR="001769E6" w:rsidRPr="000F3DA8" w:rsidRDefault="001769E6" w:rsidP="001769E6">
      <w:pPr>
        <w:pStyle w:val="paragraphsub"/>
      </w:pPr>
      <w:r w:rsidRPr="000F3DA8">
        <w:tab/>
        <w:t>(i)</w:t>
      </w:r>
      <w:r w:rsidRPr="000F3DA8">
        <w:tab/>
        <w:t>the official believes that there is sufficient evidence to establish that the person has committed the offence;</w:t>
      </w:r>
    </w:p>
    <w:p w:rsidR="001769E6" w:rsidRPr="000F3DA8" w:rsidRDefault="001769E6" w:rsidP="001769E6">
      <w:pPr>
        <w:pStyle w:val="paragraphsub"/>
      </w:pPr>
      <w:r w:rsidRPr="000F3DA8">
        <w:tab/>
        <w:t>(ii)</w:t>
      </w:r>
      <w:r w:rsidRPr="000F3DA8">
        <w:tab/>
        <w:t>the official would not allow the person to leave if the person wished to do so;</w:t>
      </w:r>
    </w:p>
    <w:p w:rsidR="001769E6" w:rsidRPr="000F3DA8" w:rsidRDefault="001769E6" w:rsidP="001769E6">
      <w:pPr>
        <w:pStyle w:val="paragraphsub"/>
      </w:pPr>
      <w:r w:rsidRPr="000F3DA8">
        <w:tab/>
        <w:t>(iii)</w:t>
      </w:r>
      <w:r w:rsidRPr="000F3DA8">
        <w:tab/>
        <w:t>the official has given the person reasonable grounds for believing that the person would not be allowed to leave if he or she wished to do so; and</w:t>
      </w:r>
    </w:p>
    <w:p w:rsidR="001769E6" w:rsidRPr="000F3DA8" w:rsidRDefault="001769E6" w:rsidP="001769E6">
      <w:pPr>
        <w:pStyle w:val="paragraph"/>
      </w:pPr>
      <w:r w:rsidRPr="000F3DA8">
        <w:tab/>
        <w:t>(d)</w:t>
      </w:r>
      <w:r w:rsidRPr="000F3DA8">
        <w:tab/>
        <w:t>none of the following applies in relation to the person:</w:t>
      </w:r>
    </w:p>
    <w:p w:rsidR="001769E6" w:rsidRPr="000F3DA8" w:rsidRDefault="001769E6" w:rsidP="001769E6">
      <w:pPr>
        <w:pStyle w:val="paragraphsub"/>
      </w:pPr>
      <w:r w:rsidRPr="000F3DA8">
        <w:tab/>
        <w:t>(i)</w:t>
      </w:r>
      <w:r w:rsidRPr="000F3DA8">
        <w:tab/>
        <w:t xml:space="preserve">the official is performing functions in relation to persons or goods entering </w:t>
      </w:r>
      <w:smartTag w:uri="urn:schemas-microsoft-com:office:smarttags" w:element="country-region">
        <w:smartTag w:uri="urn:schemas-microsoft-com:office:smarttags" w:element="date">
          <w:r w:rsidRPr="000F3DA8">
            <w:t>Australia</w:t>
          </w:r>
        </w:smartTag>
      </w:smartTag>
      <w:r w:rsidRPr="000F3DA8">
        <w:t>, and the official does not believe that the person has committed a Commonwealth offence;</w:t>
      </w:r>
    </w:p>
    <w:p w:rsidR="001769E6" w:rsidRPr="000F3DA8" w:rsidRDefault="001769E6" w:rsidP="001769E6">
      <w:pPr>
        <w:pStyle w:val="paragraphsub"/>
      </w:pPr>
      <w:r w:rsidRPr="000F3DA8">
        <w:tab/>
        <w:t>(ii)</w:t>
      </w:r>
      <w:r w:rsidRPr="000F3DA8">
        <w:tab/>
        <w:t xml:space="preserve">the official is performing functions in relation to persons or goods leaving </w:t>
      </w:r>
      <w:smartTag w:uri="urn:schemas-microsoft-com:office:smarttags" w:element="country-region">
        <w:smartTag w:uri="urn:schemas-microsoft-com:office:smarttags" w:element="date">
          <w:r w:rsidRPr="000F3DA8">
            <w:t>Australia</w:t>
          </w:r>
        </w:smartTag>
      </w:smartTag>
      <w:r w:rsidRPr="000F3DA8">
        <w:t>, and the official does not believe that the person has committed a Commonwealth offence;</w:t>
      </w:r>
    </w:p>
    <w:p w:rsidR="001769E6" w:rsidRPr="000F3DA8" w:rsidRDefault="001769E6" w:rsidP="001769E6">
      <w:pPr>
        <w:pStyle w:val="paragraphsub"/>
      </w:pPr>
      <w:r w:rsidRPr="000F3DA8">
        <w:tab/>
        <w:t>(iii)</w:t>
      </w:r>
      <w:r w:rsidRPr="000F3DA8">
        <w:tab/>
        <w:t>the official is exercising a power under a law of the Commonwealth to detain and search the person;</w:t>
      </w:r>
    </w:p>
    <w:p w:rsidR="001769E6" w:rsidRPr="000F3DA8" w:rsidRDefault="001769E6" w:rsidP="001769E6">
      <w:pPr>
        <w:pStyle w:val="paragraphsub"/>
      </w:pPr>
      <w:r w:rsidRPr="000F3DA8">
        <w:tab/>
        <w:t>(iv)</w:t>
      </w:r>
      <w:r w:rsidRPr="000F3DA8">
        <w:tab/>
        <w:t>the official is exercising a power under a law of the Commonwealth to require the person to provide information or to answer questions; and</w:t>
      </w:r>
    </w:p>
    <w:p w:rsidR="001769E6" w:rsidRPr="000F3DA8" w:rsidRDefault="001769E6" w:rsidP="001769E6">
      <w:pPr>
        <w:pStyle w:val="paragraph"/>
      </w:pPr>
      <w:r w:rsidRPr="000F3DA8">
        <w:tab/>
        <w:t>(e)</w:t>
      </w:r>
      <w:r w:rsidRPr="000F3DA8">
        <w:tab/>
        <w:t xml:space="preserve">the person has not ceased to be a suspect under </w:t>
      </w:r>
      <w:r w:rsidR="000F3DA8">
        <w:t>subsection (</w:t>
      </w:r>
      <w:r w:rsidRPr="000F3DA8">
        <w:t>4).</w:t>
      </w:r>
    </w:p>
    <w:p w:rsidR="00117B94" w:rsidRPr="000F3DA8" w:rsidRDefault="001769E6" w:rsidP="00117B94">
      <w:pPr>
        <w:pStyle w:val="subsection"/>
      </w:pPr>
      <w:r w:rsidRPr="000F3DA8">
        <w:tab/>
        <w:t>(3)</w:t>
      </w:r>
      <w:r w:rsidRPr="000F3DA8">
        <w:tab/>
        <w:t xml:space="preserve">A person ceases, for the purposes of this Part, to be arrested for a Commonwealth offence if the person is remanded in respect of that offence by </w:t>
      </w:r>
      <w:r w:rsidR="00117B94" w:rsidRPr="000F3DA8">
        <w:t xml:space="preserve">a judicial officer otherwise than under any of the following provisions of the </w:t>
      </w:r>
      <w:r w:rsidR="00117B94" w:rsidRPr="000F3DA8">
        <w:rPr>
          <w:i/>
        </w:rPr>
        <w:t>Service and Execution of Process Act 1992</w:t>
      </w:r>
      <w:r w:rsidR="00117B94" w:rsidRPr="000F3DA8">
        <w:t>:</w:t>
      </w:r>
    </w:p>
    <w:p w:rsidR="00117B94" w:rsidRPr="000F3DA8" w:rsidRDefault="00117B94" w:rsidP="00117B94">
      <w:pPr>
        <w:pStyle w:val="paragraph"/>
      </w:pPr>
      <w:r w:rsidRPr="000F3DA8">
        <w:tab/>
        <w:t>(a)</w:t>
      </w:r>
      <w:r w:rsidRPr="000F3DA8">
        <w:tab/>
        <w:t>paragraph</w:t>
      </w:r>
      <w:r w:rsidR="000F3DA8">
        <w:t> </w:t>
      </w:r>
      <w:r w:rsidRPr="000F3DA8">
        <w:t>83(3)(b), (4)(b), (8)(a) or (8)(b);</w:t>
      </w:r>
    </w:p>
    <w:p w:rsidR="00117B94" w:rsidRPr="000F3DA8" w:rsidRDefault="00117B94" w:rsidP="00117B94">
      <w:pPr>
        <w:pStyle w:val="paragraph"/>
      </w:pPr>
      <w:r w:rsidRPr="000F3DA8">
        <w:tab/>
        <w:t>(b)</w:t>
      </w:r>
      <w:r w:rsidRPr="000F3DA8">
        <w:tab/>
        <w:t>subsection</w:t>
      </w:r>
      <w:r w:rsidR="000F3DA8">
        <w:t> </w:t>
      </w:r>
      <w:r w:rsidRPr="000F3DA8">
        <w:t>83(12);</w:t>
      </w:r>
    </w:p>
    <w:p w:rsidR="00117B94" w:rsidRPr="000F3DA8" w:rsidRDefault="00117B94" w:rsidP="00117B94">
      <w:pPr>
        <w:pStyle w:val="paragraph"/>
      </w:pPr>
      <w:r w:rsidRPr="000F3DA8">
        <w:tab/>
        <w:t>(c)</w:t>
      </w:r>
      <w:r w:rsidRPr="000F3DA8">
        <w:tab/>
        <w:t>paragraph</w:t>
      </w:r>
      <w:r w:rsidR="000F3DA8">
        <w:t> </w:t>
      </w:r>
      <w:r w:rsidRPr="000F3DA8">
        <w:t>83(14)(a);</w:t>
      </w:r>
    </w:p>
    <w:p w:rsidR="00117B94" w:rsidRPr="000F3DA8" w:rsidRDefault="00117B94" w:rsidP="00117B94">
      <w:pPr>
        <w:pStyle w:val="paragraph"/>
      </w:pPr>
      <w:r w:rsidRPr="000F3DA8">
        <w:tab/>
        <w:t>(d)</w:t>
      </w:r>
      <w:r w:rsidRPr="000F3DA8">
        <w:tab/>
        <w:t>subparagraph</w:t>
      </w:r>
      <w:r w:rsidR="000F3DA8">
        <w:t> </w:t>
      </w:r>
      <w:r w:rsidRPr="000F3DA8">
        <w:t>84(4)(a)(ii) or (6)(a)(i).</w:t>
      </w:r>
    </w:p>
    <w:p w:rsidR="001769E6" w:rsidRPr="000F3DA8" w:rsidRDefault="001769E6" w:rsidP="00DF36E0">
      <w:pPr>
        <w:pStyle w:val="subsection"/>
      </w:pPr>
      <w:r w:rsidRPr="000F3DA8">
        <w:tab/>
        <w:t>(4)</w:t>
      </w:r>
      <w:r w:rsidRPr="000F3DA8">
        <w:tab/>
        <w:t>A person ceases, for the purposes of this Part, to be arrested or a protected suspect if:</w:t>
      </w:r>
    </w:p>
    <w:p w:rsidR="001769E6" w:rsidRPr="000F3DA8" w:rsidRDefault="001769E6" w:rsidP="001769E6">
      <w:pPr>
        <w:pStyle w:val="paragraph"/>
      </w:pPr>
      <w:r w:rsidRPr="000F3DA8">
        <w:tab/>
        <w:t>(a)</w:t>
      </w:r>
      <w:r w:rsidRPr="000F3DA8">
        <w:tab/>
        <w:t>an investigating official believes on reasonable grounds that the person is voluntarily taking part in covert investigations; and</w:t>
      </w:r>
    </w:p>
    <w:p w:rsidR="001769E6" w:rsidRPr="000F3DA8" w:rsidRDefault="001769E6" w:rsidP="001769E6">
      <w:pPr>
        <w:pStyle w:val="paragraph"/>
      </w:pPr>
      <w:r w:rsidRPr="000F3DA8">
        <w:tab/>
        <w:t>(b)</w:t>
      </w:r>
      <w:r w:rsidRPr="000F3DA8">
        <w:tab/>
        <w:t>those covert investigations are being conducted by the official for the purpose of investigating whether another person has been involved in the commission of an offence or suspected offence (whether a Commonwealth offence or not).</w:t>
      </w:r>
    </w:p>
    <w:p w:rsidR="001769E6" w:rsidRPr="000F3DA8" w:rsidRDefault="001769E6" w:rsidP="001769E6">
      <w:pPr>
        <w:pStyle w:val="subsection"/>
      </w:pPr>
      <w:r w:rsidRPr="000F3DA8">
        <w:tab/>
        <w:t>(5)</w:t>
      </w:r>
      <w:r w:rsidRPr="000F3DA8">
        <w:tab/>
      </w:r>
      <w:r w:rsidR="000F3DA8">
        <w:t>Subsection (</w:t>
      </w:r>
      <w:r w:rsidRPr="000F3DA8">
        <w:t>4) does not prevent the person from being re</w:t>
      </w:r>
      <w:r w:rsidR="000F3DA8">
        <w:noBreakHyphen/>
      </w:r>
      <w:r w:rsidRPr="000F3DA8">
        <w:t>arrested or again becoming a protected suspect.</w:t>
      </w:r>
    </w:p>
    <w:p w:rsidR="001769E6" w:rsidRPr="000F3DA8" w:rsidRDefault="001769E6" w:rsidP="001769E6">
      <w:pPr>
        <w:pStyle w:val="subsection"/>
      </w:pPr>
      <w:r w:rsidRPr="000F3DA8">
        <w:tab/>
        <w:t>(6)</w:t>
      </w:r>
      <w:r w:rsidRPr="000F3DA8">
        <w:tab/>
        <w:t>In this Part, a reference to questioning a person:</w:t>
      </w:r>
    </w:p>
    <w:p w:rsidR="001769E6" w:rsidRPr="000F3DA8" w:rsidRDefault="001769E6" w:rsidP="001769E6">
      <w:pPr>
        <w:pStyle w:val="paragraph"/>
        <w:keepNext/>
      </w:pPr>
      <w:r w:rsidRPr="000F3DA8">
        <w:tab/>
        <w:t>(a)</w:t>
      </w:r>
      <w:r w:rsidRPr="000F3DA8">
        <w:tab/>
        <w:t>is a reference to questioning the person, or carrying out an investigation (in which the person participates), to investigate the involvement (if any) of the person in any Commonwealth offence (including an offence for which the person is not under arrest); and</w:t>
      </w:r>
    </w:p>
    <w:p w:rsidR="001769E6" w:rsidRPr="000F3DA8" w:rsidRDefault="001769E6" w:rsidP="001769E6">
      <w:pPr>
        <w:pStyle w:val="paragraph"/>
      </w:pPr>
      <w:r w:rsidRPr="000F3DA8">
        <w:tab/>
        <w:t>(b)</w:t>
      </w:r>
      <w:r w:rsidRPr="000F3DA8">
        <w:tab/>
        <w:t>does not include a reference to carrying out a forensic procedure on the person under Part</w:t>
      </w:r>
      <w:r w:rsidR="00BB4455" w:rsidRPr="000F3DA8">
        <w:t> </w:t>
      </w:r>
      <w:r w:rsidRPr="000F3DA8">
        <w:t>ID.</w:t>
      </w:r>
    </w:p>
    <w:p w:rsidR="001769E6" w:rsidRPr="000F3DA8" w:rsidRDefault="001769E6" w:rsidP="00527FBC">
      <w:pPr>
        <w:pStyle w:val="ActHead3"/>
        <w:pageBreakBefore/>
      </w:pPr>
      <w:bookmarkStart w:id="617" w:name="_Toc486498085"/>
      <w:r w:rsidRPr="000F3DA8">
        <w:rPr>
          <w:rStyle w:val="CharDivNo"/>
        </w:rPr>
        <w:t>Division</w:t>
      </w:r>
      <w:r w:rsidR="000F3DA8" w:rsidRPr="000F3DA8">
        <w:rPr>
          <w:rStyle w:val="CharDivNo"/>
        </w:rPr>
        <w:t> </w:t>
      </w:r>
      <w:r w:rsidRPr="000F3DA8">
        <w:rPr>
          <w:rStyle w:val="CharDivNo"/>
        </w:rPr>
        <w:t>2</w:t>
      </w:r>
      <w:r w:rsidRPr="000F3DA8">
        <w:t>—</w:t>
      </w:r>
      <w:r w:rsidRPr="000F3DA8">
        <w:rPr>
          <w:rStyle w:val="CharDivText"/>
        </w:rPr>
        <w:t>Powers of detention</w:t>
      </w:r>
      <w:bookmarkEnd w:id="617"/>
    </w:p>
    <w:p w:rsidR="001769E6" w:rsidRPr="000F3DA8" w:rsidRDefault="001769E6" w:rsidP="001769E6">
      <w:pPr>
        <w:pStyle w:val="notemargin"/>
      </w:pPr>
      <w:r w:rsidRPr="000F3DA8">
        <w:t>Note:</w:t>
      </w:r>
      <w:r w:rsidRPr="000F3DA8">
        <w:tab/>
        <w:t>The powers in this Division only apply in relation to people under arrest. They do not apply in relation to protected suspects.</w:t>
      </w:r>
    </w:p>
    <w:p w:rsidR="00E36C36" w:rsidRPr="000F3DA8" w:rsidRDefault="00E36C36" w:rsidP="00E36C36">
      <w:pPr>
        <w:pStyle w:val="ActHead4"/>
      </w:pPr>
      <w:bookmarkStart w:id="618" w:name="_Toc486498086"/>
      <w:r w:rsidRPr="000F3DA8">
        <w:rPr>
          <w:rStyle w:val="CharSubdNo"/>
        </w:rPr>
        <w:t>Subdivision A</w:t>
      </w:r>
      <w:r w:rsidRPr="000F3DA8">
        <w:t>—</w:t>
      </w:r>
      <w:r w:rsidRPr="000F3DA8">
        <w:rPr>
          <w:rStyle w:val="CharSubdText"/>
        </w:rPr>
        <w:t>Non</w:t>
      </w:r>
      <w:r w:rsidR="000F3DA8" w:rsidRPr="000F3DA8">
        <w:rPr>
          <w:rStyle w:val="CharSubdText"/>
        </w:rPr>
        <w:noBreakHyphen/>
      </w:r>
      <w:r w:rsidRPr="000F3DA8">
        <w:rPr>
          <w:rStyle w:val="CharSubdText"/>
        </w:rPr>
        <w:t>terrorism offences</w:t>
      </w:r>
      <w:bookmarkEnd w:id="618"/>
    </w:p>
    <w:p w:rsidR="001769E6" w:rsidRPr="000F3DA8" w:rsidRDefault="001769E6" w:rsidP="001769E6">
      <w:pPr>
        <w:pStyle w:val="ActHead5"/>
      </w:pPr>
      <w:bookmarkStart w:id="619" w:name="_Toc486498087"/>
      <w:r w:rsidRPr="000F3DA8">
        <w:rPr>
          <w:rStyle w:val="CharSectno"/>
        </w:rPr>
        <w:t>23C</w:t>
      </w:r>
      <w:r w:rsidRPr="000F3DA8">
        <w:t xml:space="preserve">  </w:t>
      </w:r>
      <w:r w:rsidR="00282E39" w:rsidRPr="000F3DA8">
        <w:t>Period of investigation if arrested for a non</w:t>
      </w:r>
      <w:r w:rsidR="000F3DA8">
        <w:noBreakHyphen/>
      </w:r>
      <w:r w:rsidR="00282E39" w:rsidRPr="000F3DA8">
        <w:t>terrorism offence</w:t>
      </w:r>
      <w:bookmarkEnd w:id="619"/>
    </w:p>
    <w:p w:rsidR="001769E6" w:rsidRPr="000F3DA8" w:rsidRDefault="001769E6" w:rsidP="001769E6">
      <w:pPr>
        <w:pStyle w:val="subsection"/>
      </w:pPr>
      <w:r w:rsidRPr="000F3DA8">
        <w:tab/>
        <w:t>(1)</w:t>
      </w:r>
      <w:r w:rsidRPr="000F3DA8">
        <w:tab/>
        <w:t>If a person is arrested for a Commonwealth offence (other than a terrorism offence), the following provisions apply.</w:t>
      </w:r>
    </w:p>
    <w:p w:rsidR="00E36C36" w:rsidRPr="000F3DA8" w:rsidRDefault="00E36C36" w:rsidP="00E36C36">
      <w:pPr>
        <w:pStyle w:val="notetext"/>
      </w:pPr>
      <w:r w:rsidRPr="000F3DA8">
        <w:t>Note:</w:t>
      </w:r>
      <w:r w:rsidRPr="000F3DA8">
        <w:tab/>
        <w:t>A person would not be arrested for a Commonwealth offence if, for example, the person has been released under subsection</w:t>
      </w:r>
      <w:r w:rsidR="000F3DA8">
        <w:t> </w:t>
      </w:r>
      <w:r w:rsidRPr="000F3DA8">
        <w:t xml:space="preserve">3W(2)—see the definition of </w:t>
      </w:r>
      <w:r w:rsidRPr="000F3DA8">
        <w:rPr>
          <w:b/>
          <w:i/>
        </w:rPr>
        <w:t>arrested</w:t>
      </w:r>
      <w:r w:rsidRPr="000F3DA8">
        <w:t xml:space="preserve"> in subsection</w:t>
      </w:r>
      <w:r w:rsidR="000F3DA8">
        <w:t> </w:t>
      </w:r>
      <w:r w:rsidRPr="000F3DA8">
        <w:t>23B(1).</w:t>
      </w:r>
    </w:p>
    <w:p w:rsidR="00D13AA9" w:rsidRPr="000F3DA8" w:rsidRDefault="00D13AA9" w:rsidP="00D13AA9">
      <w:pPr>
        <w:pStyle w:val="subsection"/>
      </w:pPr>
      <w:r w:rsidRPr="000F3DA8">
        <w:tab/>
        <w:t>(2)</w:t>
      </w:r>
      <w:r w:rsidRPr="000F3DA8">
        <w:tab/>
        <w:t>The person may, while arrested for the Commonwealth offence, be detained for the purpose of investigating either or both of the following:</w:t>
      </w:r>
    </w:p>
    <w:p w:rsidR="00D13AA9" w:rsidRPr="000F3DA8" w:rsidRDefault="00D13AA9" w:rsidP="00D13AA9">
      <w:pPr>
        <w:pStyle w:val="paragraph"/>
      </w:pPr>
      <w:r w:rsidRPr="000F3DA8">
        <w:tab/>
        <w:t>(a)</w:t>
      </w:r>
      <w:r w:rsidRPr="000F3DA8">
        <w:tab/>
        <w:t>whether the person committed the offence;</w:t>
      </w:r>
    </w:p>
    <w:p w:rsidR="00D13AA9" w:rsidRPr="000F3DA8" w:rsidRDefault="00D13AA9" w:rsidP="00D13AA9">
      <w:pPr>
        <w:pStyle w:val="paragraph"/>
      </w:pPr>
      <w:r w:rsidRPr="000F3DA8">
        <w:tab/>
        <w:t>(b)</w:t>
      </w:r>
      <w:r w:rsidRPr="000F3DA8">
        <w:tab/>
        <w:t>whether the person committed another Commonwealth offence that an investigating official reasonably suspects that the person has committed.</w:t>
      </w:r>
    </w:p>
    <w:p w:rsidR="00D13AA9" w:rsidRPr="000F3DA8" w:rsidRDefault="00D13AA9" w:rsidP="00D13AA9">
      <w:pPr>
        <w:pStyle w:val="subsection"/>
      </w:pPr>
      <w:r w:rsidRPr="000F3DA8">
        <w:tab/>
        <w:t>(2A)</w:t>
      </w:r>
      <w:r w:rsidRPr="000F3DA8">
        <w:tab/>
      </w:r>
      <w:r w:rsidR="000F3DA8">
        <w:t>Subsection (</w:t>
      </w:r>
      <w:r w:rsidRPr="000F3DA8">
        <w:t>2) ceases to apply at the end of the investigation period, but that cessation does not affect any other power to detain the person.</w:t>
      </w:r>
    </w:p>
    <w:p w:rsidR="00D13AA9" w:rsidRPr="000F3DA8" w:rsidRDefault="00D13AA9" w:rsidP="00D13AA9">
      <w:pPr>
        <w:pStyle w:val="subsection"/>
      </w:pPr>
      <w:r w:rsidRPr="000F3DA8">
        <w:tab/>
        <w:t>(3)</w:t>
      </w:r>
      <w:r w:rsidRPr="000F3DA8">
        <w:tab/>
        <w:t>If the person is not released within the investigation period, the person must be brought before a judicial officer within the investigation period or, if it is not practicable to do so within the investigation period, as soon as practicable after the end of the investigation period.</w:t>
      </w:r>
    </w:p>
    <w:p w:rsidR="001769E6" w:rsidRPr="000F3DA8" w:rsidRDefault="001769E6" w:rsidP="001769E6">
      <w:pPr>
        <w:pStyle w:val="subsection"/>
      </w:pPr>
      <w:r w:rsidRPr="000F3DA8">
        <w:tab/>
        <w:t>(4)</w:t>
      </w:r>
      <w:r w:rsidRPr="000F3DA8">
        <w:tab/>
        <w:t xml:space="preserve">For the purposes of this section, but subject to </w:t>
      </w:r>
      <w:r w:rsidR="000F3DA8">
        <w:t>subsections (</w:t>
      </w:r>
      <w:r w:rsidRPr="000F3DA8">
        <w:t>6) and (7), the investigation period begins when the person is arrested, and ends at a time thereafter that is reasonable, having regard to all the circumstances, but does not extend beyond:</w:t>
      </w:r>
    </w:p>
    <w:p w:rsidR="001769E6" w:rsidRPr="000F3DA8" w:rsidRDefault="001769E6" w:rsidP="001769E6">
      <w:pPr>
        <w:pStyle w:val="paragraph"/>
      </w:pPr>
      <w:r w:rsidRPr="000F3DA8">
        <w:tab/>
        <w:t>(a)</w:t>
      </w:r>
      <w:r w:rsidRPr="000F3DA8">
        <w:tab/>
        <w:t>if the person is or appears to be under 18, an Aboriginal person or a Torres Strait Islander—2 hours; or</w:t>
      </w:r>
    </w:p>
    <w:p w:rsidR="001769E6" w:rsidRPr="000F3DA8" w:rsidRDefault="001769E6" w:rsidP="001769E6">
      <w:pPr>
        <w:pStyle w:val="paragraph"/>
      </w:pPr>
      <w:r w:rsidRPr="000F3DA8">
        <w:tab/>
        <w:t>(b)</w:t>
      </w:r>
      <w:r w:rsidRPr="000F3DA8">
        <w:tab/>
        <w:t>in any other case—4 hours;</w:t>
      </w:r>
    </w:p>
    <w:p w:rsidR="001769E6" w:rsidRPr="000F3DA8" w:rsidRDefault="001769E6" w:rsidP="001769E6">
      <w:pPr>
        <w:pStyle w:val="subsection2"/>
      </w:pPr>
      <w:r w:rsidRPr="000F3DA8">
        <w:t xml:space="preserve">after the arrest, unless the period is extended under </w:t>
      </w:r>
      <w:r w:rsidR="00D13AA9" w:rsidRPr="000F3DA8">
        <w:t>section</w:t>
      </w:r>
      <w:r w:rsidR="000F3DA8">
        <w:t> </w:t>
      </w:r>
      <w:r w:rsidR="00D13AA9" w:rsidRPr="000F3DA8">
        <w:t>23DA</w:t>
      </w:r>
      <w:r w:rsidRPr="000F3DA8">
        <w:t>.</w:t>
      </w:r>
    </w:p>
    <w:p w:rsidR="001769E6" w:rsidRPr="000F3DA8" w:rsidRDefault="001769E6" w:rsidP="001769E6">
      <w:pPr>
        <w:pStyle w:val="subsection"/>
      </w:pPr>
      <w:r w:rsidRPr="000F3DA8">
        <w:tab/>
        <w:t>(5)</w:t>
      </w:r>
      <w:r w:rsidRPr="000F3DA8">
        <w:tab/>
        <w:t>In ascertaining any period of time for the purposes of this section, regard shall be had to the number and complexity of matters being investigated.</w:t>
      </w:r>
    </w:p>
    <w:p w:rsidR="001769E6" w:rsidRPr="000F3DA8" w:rsidRDefault="001769E6" w:rsidP="001769E6">
      <w:pPr>
        <w:pStyle w:val="subsection"/>
      </w:pPr>
      <w:r w:rsidRPr="000F3DA8">
        <w:tab/>
        <w:t>(6)</w:t>
      </w:r>
      <w:r w:rsidRPr="000F3DA8">
        <w:tab/>
        <w:t>If the person has been arrested more than once within any period of 48 hours, the investigation period for each arrest other than the first is reduced by so much of any of the following periods as occurred within that 48 hours:</w:t>
      </w:r>
    </w:p>
    <w:p w:rsidR="001769E6" w:rsidRPr="000F3DA8" w:rsidRDefault="001769E6" w:rsidP="001769E6">
      <w:pPr>
        <w:pStyle w:val="paragraph"/>
      </w:pPr>
      <w:r w:rsidRPr="000F3DA8">
        <w:tab/>
        <w:t>(a)</w:t>
      </w:r>
      <w:r w:rsidRPr="000F3DA8">
        <w:tab/>
        <w:t>any earlier investigation period or periods under this section;</w:t>
      </w:r>
    </w:p>
    <w:p w:rsidR="001769E6" w:rsidRPr="000F3DA8" w:rsidRDefault="001769E6" w:rsidP="001769E6">
      <w:pPr>
        <w:pStyle w:val="paragraph"/>
      </w:pPr>
      <w:r w:rsidRPr="000F3DA8">
        <w:tab/>
        <w:t>(b)</w:t>
      </w:r>
      <w:r w:rsidRPr="000F3DA8">
        <w:tab/>
        <w:t xml:space="preserve">any earlier investigation period or periods under </w:t>
      </w:r>
      <w:r w:rsidR="00B94EEB" w:rsidRPr="000F3DA8">
        <w:t>section</w:t>
      </w:r>
      <w:r w:rsidR="000F3DA8">
        <w:t> </w:t>
      </w:r>
      <w:r w:rsidR="00B94EEB" w:rsidRPr="000F3DA8">
        <w:t>23DB</w:t>
      </w:r>
      <w:r w:rsidRPr="000F3DA8">
        <w:t>.</w:t>
      </w:r>
    </w:p>
    <w:p w:rsidR="001769E6" w:rsidRPr="000F3DA8" w:rsidRDefault="001769E6" w:rsidP="001769E6">
      <w:pPr>
        <w:pStyle w:val="subsection"/>
      </w:pPr>
      <w:r w:rsidRPr="000F3DA8">
        <w:tab/>
        <w:t>(6A)</w:t>
      </w:r>
      <w:r w:rsidRPr="000F3DA8">
        <w:tab/>
        <w:t xml:space="preserve">However, in relation to each first arrest, disregard </w:t>
      </w:r>
      <w:r w:rsidR="000F3DA8">
        <w:t>subsection (</w:t>
      </w:r>
      <w:r w:rsidRPr="000F3DA8">
        <w:t>6) for any later arrest if:</w:t>
      </w:r>
    </w:p>
    <w:p w:rsidR="001769E6" w:rsidRPr="000F3DA8" w:rsidRDefault="001769E6" w:rsidP="001769E6">
      <w:pPr>
        <w:pStyle w:val="paragraph"/>
      </w:pPr>
      <w:r w:rsidRPr="000F3DA8">
        <w:tab/>
        <w:t>(a)</w:t>
      </w:r>
      <w:r w:rsidRPr="000F3DA8">
        <w:tab/>
        <w:t>the later arrest is for a Commonwealth offence:</w:t>
      </w:r>
    </w:p>
    <w:p w:rsidR="001769E6" w:rsidRPr="000F3DA8" w:rsidRDefault="001769E6" w:rsidP="001769E6">
      <w:pPr>
        <w:pStyle w:val="paragraphsub"/>
      </w:pPr>
      <w:r w:rsidRPr="000F3DA8">
        <w:tab/>
        <w:t>(i)</w:t>
      </w:r>
      <w:r w:rsidRPr="000F3DA8">
        <w:tab/>
        <w:t>that was committed after the end of the person’s period of detention under this Part for the first arrest; or</w:t>
      </w:r>
    </w:p>
    <w:p w:rsidR="001769E6" w:rsidRPr="000F3DA8" w:rsidRDefault="001769E6" w:rsidP="001769E6">
      <w:pPr>
        <w:pStyle w:val="paragraphsub"/>
      </w:pPr>
      <w:r w:rsidRPr="000F3DA8">
        <w:tab/>
        <w:t>(ii)</w:t>
      </w:r>
      <w:r w:rsidRPr="000F3DA8">
        <w:tab/>
        <w:t>that arose in different circumstances to those in which any Commonwealth offence to which the first arrest relates arose, and for which new evidence has been found since the first arrest; and</w:t>
      </w:r>
    </w:p>
    <w:p w:rsidR="001769E6" w:rsidRPr="000F3DA8" w:rsidRDefault="001769E6" w:rsidP="001769E6">
      <w:pPr>
        <w:pStyle w:val="paragraph"/>
      </w:pPr>
      <w:r w:rsidRPr="000F3DA8">
        <w:tab/>
        <w:t>(b)</w:t>
      </w:r>
      <w:r w:rsidRPr="000F3DA8">
        <w:tab/>
        <w:t>the person’s questioning associated with the later arrest does not relate to:</w:t>
      </w:r>
    </w:p>
    <w:p w:rsidR="001769E6" w:rsidRPr="000F3DA8" w:rsidRDefault="001769E6" w:rsidP="001769E6">
      <w:pPr>
        <w:pStyle w:val="paragraphsub"/>
      </w:pPr>
      <w:r w:rsidRPr="000F3DA8">
        <w:tab/>
        <w:t>(i)</w:t>
      </w:r>
      <w:r w:rsidRPr="000F3DA8">
        <w:tab/>
        <w:t>a Commonwealth offence to which the first arrest relates; or</w:t>
      </w:r>
    </w:p>
    <w:p w:rsidR="001769E6" w:rsidRPr="000F3DA8" w:rsidRDefault="001769E6" w:rsidP="001769E6">
      <w:pPr>
        <w:pStyle w:val="paragraphsub"/>
      </w:pPr>
      <w:r w:rsidRPr="000F3DA8">
        <w:tab/>
        <w:t>(ii)</w:t>
      </w:r>
      <w:r w:rsidRPr="000F3DA8">
        <w:tab/>
        <w:t>the circumstances in which such an offence was committed.</w:t>
      </w:r>
    </w:p>
    <w:p w:rsidR="005705A9" w:rsidRPr="000F3DA8" w:rsidRDefault="005705A9" w:rsidP="005705A9">
      <w:pPr>
        <w:pStyle w:val="subsection"/>
      </w:pPr>
      <w:r w:rsidRPr="000F3DA8">
        <w:tab/>
        <w:t>(7)</w:t>
      </w:r>
      <w:r w:rsidRPr="000F3DA8">
        <w:tab/>
        <w:t xml:space="preserve">In ascertaining any period of time for the purposes of </w:t>
      </w:r>
      <w:r w:rsidR="000F3DA8">
        <w:t>subsection (</w:t>
      </w:r>
      <w:r w:rsidRPr="000F3DA8">
        <w:t>4) or (6), disregard any reasonable time during which the questioning of the person is suspended, or delayed, for one or more of the following reasons:</w:t>
      </w:r>
    </w:p>
    <w:p w:rsidR="005705A9" w:rsidRPr="000F3DA8" w:rsidRDefault="005705A9" w:rsidP="005705A9">
      <w:pPr>
        <w:pStyle w:val="paragraph"/>
      </w:pPr>
      <w:r w:rsidRPr="000F3DA8">
        <w:tab/>
        <w:t>(a)</w:t>
      </w:r>
      <w:r w:rsidRPr="000F3DA8">
        <w:tab/>
        <w:t>to allow the person to be conveyed from the place at which the person is arrested to the nearest premises at which the investigating official has access to facilities for complying with this Part;</w:t>
      </w:r>
    </w:p>
    <w:p w:rsidR="005705A9" w:rsidRPr="000F3DA8" w:rsidRDefault="005705A9" w:rsidP="005705A9">
      <w:pPr>
        <w:pStyle w:val="paragraph"/>
      </w:pPr>
      <w:r w:rsidRPr="000F3DA8">
        <w:tab/>
        <w:t>(b)</w:t>
      </w:r>
      <w:r w:rsidRPr="000F3DA8">
        <w:tab/>
        <w:t>to allow the person, or someone else on the person’s behalf, to communicate with a legal practitioner, friend, relative, parent, guardian, interpreter or other person as provided by this Part;</w:t>
      </w:r>
    </w:p>
    <w:p w:rsidR="005705A9" w:rsidRPr="000F3DA8" w:rsidRDefault="005705A9" w:rsidP="005705A9">
      <w:pPr>
        <w:pStyle w:val="paragraph"/>
      </w:pPr>
      <w:r w:rsidRPr="000F3DA8">
        <w:tab/>
        <w:t>(c)</w:t>
      </w:r>
      <w:r w:rsidRPr="000F3DA8">
        <w:tab/>
        <w:t>to allow such a legal practitioner, friend, relative, parent, guardian, interpreter or other person to arrive at the place where the questioning is to take place;</w:t>
      </w:r>
    </w:p>
    <w:p w:rsidR="005705A9" w:rsidRPr="000F3DA8" w:rsidRDefault="005705A9" w:rsidP="005705A9">
      <w:pPr>
        <w:pStyle w:val="paragraph"/>
      </w:pPr>
      <w:r w:rsidRPr="000F3DA8">
        <w:tab/>
        <w:t>(d)</w:t>
      </w:r>
      <w:r w:rsidRPr="000F3DA8">
        <w:tab/>
        <w:t>to allow the person to receive medical attention;</w:t>
      </w:r>
    </w:p>
    <w:p w:rsidR="005705A9" w:rsidRPr="000F3DA8" w:rsidRDefault="005705A9" w:rsidP="005705A9">
      <w:pPr>
        <w:pStyle w:val="paragraph"/>
      </w:pPr>
      <w:r w:rsidRPr="000F3DA8">
        <w:tab/>
        <w:t>(e)</w:t>
      </w:r>
      <w:r w:rsidRPr="000F3DA8">
        <w:tab/>
        <w:t>because of the person’s intoxication;</w:t>
      </w:r>
    </w:p>
    <w:p w:rsidR="005705A9" w:rsidRPr="000F3DA8" w:rsidRDefault="005705A9" w:rsidP="005705A9">
      <w:pPr>
        <w:pStyle w:val="paragraph"/>
      </w:pPr>
      <w:r w:rsidRPr="000F3DA8">
        <w:tab/>
        <w:t>(f)</w:t>
      </w:r>
      <w:r w:rsidRPr="000F3DA8">
        <w:tab/>
        <w:t>to allow for an identification parade to be arranged and conducted;</w:t>
      </w:r>
    </w:p>
    <w:p w:rsidR="005705A9" w:rsidRPr="000F3DA8" w:rsidRDefault="005705A9" w:rsidP="005705A9">
      <w:pPr>
        <w:pStyle w:val="paragraph"/>
      </w:pPr>
      <w:r w:rsidRPr="000F3DA8">
        <w:tab/>
        <w:t>(g)</w:t>
      </w:r>
      <w:r w:rsidRPr="000F3DA8">
        <w:tab/>
        <w:t>to allow the making of an application under section</w:t>
      </w:r>
      <w:r w:rsidR="000F3DA8">
        <w:t> </w:t>
      </w:r>
      <w:r w:rsidRPr="000F3DA8">
        <w:t>3ZQB or the carrying out of a prescribed procedure within the meaning of Division</w:t>
      </w:r>
      <w:r w:rsidR="000F3DA8">
        <w:t> </w:t>
      </w:r>
      <w:r w:rsidRPr="000F3DA8">
        <w:t>4A of Part</w:t>
      </w:r>
      <w:r w:rsidR="00BB4455" w:rsidRPr="000F3DA8">
        <w:t> </w:t>
      </w:r>
      <w:r w:rsidRPr="000F3DA8">
        <w:t>IAA;</w:t>
      </w:r>
    </w:p>
    <w:p w:rsidR="005705A9" w:rsidRPr="000F3DA8" w:rsidRDefault="005705A9" w:rsidP="005705A9">
      <w:pPr>
        <w:pStyle w:val="paragraph"/>
      </w:pPr>
      <w:r w:rsidRPr="000F3DA8">
        <w:tab/>
        <w:t>(h)</w:t>
      </w:r>
      <w:r w:rsidRPr="000F3DA8">
        <w:tab/>
        <w:t>to allow the making and disposing of an application under section</w:t>
      </w:r>
      <w:r w:rsidR="000F3DA8">
        <w:t> </w:t>
      </w:r>
      <w:r w:rsidRPr="000F3DA8">
        <w:t>23D, 23WU or 23XB;</w:t>
      </w:r>
    </w:p>
    <w:p w:rsidR="005705A9" w:rsidRPr="000F3DA8" w:rsidRDefault="005705A9" w:rsidP="005705A9">
      <w:pPr>
        <w:pStyle w:val="paragraph"/>
      </w:pPr>
      <w:r w:rsidRPr="000F3DA8">
        <w:tab/>
        <w:t>(i)</w:t>
      </w:r>
      <w:r w:rsidRPr="000F3DA8">
        <w:tab/>
        <w:t>to allow a constable to inform the person of matters specified in section</w:t>
      </w:r>
      <w:r w:rsidR="000F3DA8">
        <w:t> </w:t>
      </w:r>
      <w:r w:rsidRPr="000F3DA8">
        <w:t>23WJ;</w:t>
      </w:r>
    </w:p>
    <w:p w:rsidR="005705A9" w:rsidRPr="000F3DA8" w:rsidRDefault="005705A9" w:rsidP="005705A9">
      <w:pPr>
        <w:pStyle w:val="paragraph"/>
      </w:pPr>
      <w:r w:rsidRPr="000F3DA8">
        <w:tab/>
        <w:t>(j)</w:t>
      </w:r>
      <w:r w:rsidRPr="000F3DA8">
        <w:tab/>
        <w:t>to allow the person to rest or recuperate;</w:t>
      </w:r>
    </w:p>
    <w:p w:rsidR="005705A9" w:rsidRPr="000F3DA8" w:rsidRDefault="005705A9" w:rsidP="005705A9">
      <w:pPr>
        <w:pStyle w:val="paragraph"/>
      </w:pPr>
      <w:r w:rsidRPr="000F3DA8">
        <w:tab/>
        <w:t>(k)</w:t>
      </w:r>
      <w:r w:rsidRPr="000F3DA8">
        <w:tab/>
        <w:t>to allow a forensic procedure to be carried out on the person by order of a magistrate under Division</w:t>
      </w:r>
      <w:r w:rsidR="000F3DA8">
        <w:t> </w:t>
      </w:r>
      <w:r w:rsidRPr="000F3DA8">
        <w:t>5 of Part</w:t>
      </w:r>
      <w:r w:rsidR="00BB4455" w:rsidRPr="000F3DA8">
        <w:t> </w:t>
      </w:r>
      <w:r w:rsidRPr="000F3DA8">
        <w:t>ID;</w:t>
      </w:r>
    </w:p>
    <w:p w:rsidR="005705A9" w:rsidRPr="000F3DA8" w:rsidRDefault="005705A9" w:rsidP="005705A9">
      <w:pPr>
        <w:pStyle w:val="paragraph"/>
      </w:pPr>
      <w:r w:rsidRPr="000F3DA8">
        <w:tab/>
        <w:t>(l)</w:t>
      </w:r>
      <w:r w:rsidRPr="000F3DA8">
        <w:tab/>
        <w:t>because section</w:t>
      </w:r>
      <w:r w:rsidR="000F3DA8">
        <w:t> </w:t>
      </w:r>
      <w:r w:rsidRPr="000F3DA8">
        <w:t>23XGD applies and the time is to be disregarded in working out a period of time for the purposes of that section.</w:t>
      </w:r>
    </w:p>
    <w:p w:rsidR="005705A9" w:rsidRPr="000F3DA8" w:rsidRDefault="005705A9" w:rsidP="005705A9">
      <w:pPr>
        <w:pStyle w:val="subsection"/>
      </w:pPr>
      <w:r w:rsidRPr="000F3DA8">
        <w:tab/>
        <w:t>(7A)</w:t>
      </w:r>
      <w:r w:rsidRPr="000F3DA8">
        <w:tab/>
        <w:t xml:space="preserve">To avoid doubt, </w:t>
      </w:r>
      <w:r w:rsidR="000F3DA8">
        <w:t>subsection (</w:t>
      </w:r>
      <w:r w:rsidRPr="000F3DA8">
        <w:t xml:space="preserve">7) does not prevent the person being questioned during a time covered by a paragraph of </w:t>
      </w:r>
      <w:r w:rsidR="000F3DA8">
        <w:t>subsection (</w:t>
      </w:r>
      <w:r w:rsidRPr="000F3DA8">
        <w:t>7), but if the person is questioned during such a time, the time is not to be disregarded.</w:t>
      </w:r>
    </w:p>
    <w:p w:rsidR="005705A9" w:rsidRPr="000F3DA8" w:rsidRDefault="005705A9" w:rsidP="00282E39">
      <w:pPr>
        <w:pStyle w:val="SubsectionHead"/>
      </w:pPr>
      <w:r w:rsidRPr="000F3DA8">
        <w:t>Evidentiary provision</w:t>
      </w:r>
    </w:p>
    <w:p w:rsidR="001769E6" w:rsidRPr="000F3DA8" w:rsidRDefault="001769E6" w:rsidP="001769E6">
      <w:pPr>
        <w:pStyle w:val="subsection"/>
      </w:pPr>
      <w:r w:rsidRPr="000F3DA8">
        <w:tab/>
        <w:t>(8)</w:t>
      </w:r>
      <w:r w:rsidRPr="000F3DA8">
        <w:tab/>
        <w:t>In any proceedings, the burden lies on the prosecution to prove that:</w:t>
      </w:r>
    </w:p>
    <w:p w:rsidR="001769E6" w:rsidRPr="000F3DA8" w:rsidRDefault="001769E6" w:rsidP="001769E6">
      <w:pPr>
        <w:pStyle w:val="paragraph"/>
      </w:pPr>
      <w:r w:rsidRPr="000F3DA8">
        <w:tab/>
        <w:t>(a)</w:t>
      </w:r>
      <w:r w:rsidRPr="000F3DA8">
        <w:tab/>
        <w:t>the person was brought before a judicial officer as soon as practicable; or</w:t>
      </w:r>
    </w:p>
    <w:p w:rsidR="001769E6" w:rsidRPr="000F3DA8" w:rsidRDefault="001769E6" w:rsidP="001769E6">
      <w:pPr>
        <w:pStyle w:val="paragraph"/>
      </w:pPr>
      <w:r w:rsidRPr="000F3DA8">
        <w:tab/>
        <w:t>(b)</w:t>
      </w:r>
      <w:r w:rsidRPr="000F3DA8">
        <w:tab/>
        <w:t xml:space="preserve">any particular time was covered by a provision of </w:t>
      </w:r>
      <w:r w:rsidR="000F3DA8">
        <w:t>subsection (</w:t>
      </w:r>
      <w:r w:rsidRPr="000F3DA8">
        <w:t>7).</w:t>
      </w:r>
    </w:p>
    <w:p w:rsidR="00282E39" w:rsidRPr="000F3DA8" w:rsidRDefault="00282E39" w:rsidP="00282E39">
      <w:pPr>
        <w:pStyle w:val="ActHead5"/>
      </w:pPr>
      <w:bookmarkStart w:id="620" w:name="_Toc486498088"/>
      <w:r w:rsidRPr="000F3DA8">
        <w:rPr>
          <w:rStyle w:val="CharSectno"/>
        </w:rPr>
        <w:t>23D</w:t>
      </w:r>
      <w:r w:rsidRPr="000F3DA8">
        <w:t xml:space="preserve">  Application may be made for extension of investigation period</w:t>
      </w:r>
      <w:bookmarkEnd w:id="620"/>
    </w:p>
    <w:p w:rsidR="00282E39" w:rsidRPr="000F3DA8" w:rsidRDefault="00282E39" w:rsidP="00282E39">
      <w:pPr>
        <w:pStyle w:val="subsection"/>
      </w:pPr>
      <w:r w:rsidRPr="000F3DA8">
        <w:tab/>
        <w:t>(1)</w:t>
      </w:r>
      <w:r w:rsidRPr="000F3DA8">
        <w:tab/>
        <w:t>If a person is arrested for a serious Commonwealth offence (other than a terrorism offence), an investigating official may, at or before the end of the investigation period, apply to a magistrate for an extension of the investigation period.</w:t>
      </w:r>
    </w:p>
    <w:p w:rsidR="00282E39" w:rsidRPr="000F3DA8" w:rsidRDefault="00282E39" w:rsidP="00282E39">
      <w:pPr>
        <w:pStyle w:val="subsection"/>
      </w:pPr>
      <w:r w:rsidRPr="000F3DA8">
        <w:tab/>
        <w:t>(2)</w:t>
      </w:r>
      <w:r w:rsidRPr="000F3DA8">
        <w:tab/>
        <w:t>The application must be made before the magistrate, by telephone or in writing.</w:t>
      </w:r>
    </w:p>
    <w:p w:rsidR="00282E39" w:rsidRPr="000F3DA8" w:rsidRDefault="00282E39" w:rsidP="00282E39">
      <w:pPr>
        <w:pStyle w:val="subsection"/>
      </w:pPr>
      <w:r w:rsidRPr="000F3DA8">
        <w:tab/>
        <w:t>(3)</w:t>
      </w:r>
      <w:r w:rsidRPr="000F3DA8">
        <w:tab/>
        <w:t xml:space="preserve">Subject to </w:t>
      </w:r>
      <w:r w:rsidR="000F3DA8">
        <w:t>subsection (</w:t>
      </w:r>
      <w:r w:rsidRPr="000F3DA8">
        <w:t>4), the application must include statements of all of the following:</w:t>
      </w:r>
    </w:p>
    <w:p w:rsidR="00282E39" w:rsidRPr="000F3DA8" w:rsidRDefault="00282E39" w:rsidP="00282E39">
      <w:pPr>
        <w:pStyle w:val="paragraph"/>
      </w:pPr>
      <w:r w:rsidRPr="000F3DA8">
        <w:tab/>
        <w:t>(a)</w:t>
      </w:r>
      <w:r w:rsidRPr="000F3DA8">
        <w:tab/>
        <w:t>whether it appears to the investigating official that the person is under 18;</w:t>
      </w:r>
    </w:p>
    <w:p w:rsidR="00282E39" w:rsidRPr="000F3DA8" w:rsidRDefault="00282E39" w:rsidP="00282E39">
      <w:pPr>
        <w:pStyle w:val="paragraph"/>
      </w:pPr>
      <w:r w:rsidRPr="000F3DA8">
        <w:tab/>
        <w:t>(b)</w:t>
      </w:r>
      <w:r w:rsidRPr="000F3DA8">
        <w:tab/>
        <w:t>whether it appears to the investigating official that the person is an Aboriginal person or a Torres Strait Islander;</w:t>
      </w:r>
    </w:p>
    <w:p w:rsidR="00282E39" w:rsidRPr="000F3DA8" w:rsidRDefault="00282E39" w:rsidP="00282E39">
      <w:pPr>
        <w:pStyle w:val="paragraph"/>
      </w:pPr>
      <w:r w:rsidRPr="000F3DA8">
        <w:tab/>
        <w:t>(c)</w:t>
      </w:r>
      <w:r w:rsidRPr="000F3DA8">
        <w:tab/>
        <w:t>the outcome of any previous application under this section in relation to the person and the investigation period;</w:t>
      </w:r>
    </w:p>
    <w:p w:rsidR="00282E39" w:rsidRPr="000F3DA8" w:rsidRDefault="00282E39" w:rsidP="00282E39">
      <w:pPr>
        <w:pStyle w:val="paragraph"/>
      </w:pPr>
      <w:r w:rsidRPr="000F3DA8">
        <w:tab/>
        <w:t>(d)</w:t>
      </w:r>
      <w:r w:rsidRPr="000F3DA8">
        <w:tab/>
        <w:t>the period (if any) by which the investigation period has been reduced under subsection</w:t>
      </w:r>
      <w:r w:rsidR="000F3DA8">
        <w:t> </w:t>
      </w:r>
      <w:r w:rsidRPr="000F3DA8">
        <w:t>23C(6);</w:t>
      </w:r>
    </w:p>
    <w:p w:rsidR="00282E39" w:rsidRPr="000F3DA8" w:rsidRDefault="00282E39" w:rsidP="00282E39">
      <w:pPr>
        <w:pStyle w:val="paragraph"/>
      </w:pPr>
      <w:r w:rsidRPr="000F3DA8">
        <w:tab/>
        <w:t>(e)</w:t>
      </w:r>
      <w:r w:rsidRPr="000F3DA8">
        <w:tab/>
        <w:t>the total amount of time (if any) that has been disregarded under subsection</w:t>
      </w:r>
      <w:r w:rsidR="000F3DA8">
        <w:t> </w:t>
      </w:r>
      <w:r w:rsidRPr="000F3DA8">
        <w:t>23C(7) in ascertaining the investigation period under subsection</w:t>
      </w:r>
      <w:r w:rsidR="000F3DA8">
        <w:t> </w:t>
      </w:r>
      <w:r w:rsidRPr="000F3DA8">
        <w:t>23C(4);</w:t>
      </w:r>
    </w:p>
    <w:p w:rsidR="00282E39" w:rsidRPr="000F3DA8" w:rsidRDefault="00282E39" w:rsidP="00282E39">
      <w:pPr>
        <w:pStyle w:val="paragraph"/>
      </w:pPr>
      <w:r w:rsidRPr="000F3DA8">
        <w:tab/>
        <w:t>(f)</w:t>
      </w:r>
      <w:r w:rsidRPr="000F3DA8">
        <w:tab/>
        <w:t>the maximum amount of time by which the investigation period could be extended;</w:t>
      </w:r>
    </w:p>
    <w:p w:rsidR="00282E39" w:rsidRPr="000F3DA8" w:rsidRDefault="00282E39" w:rsidP="00282E39">
      <w:pPr>
        <w:pStyle w:val="paragraph"/>
      </w:pPr>
      <w:r w:rsidRPr="000F3DA8">
        <w:tab/>
        <w:t>(g)</w:t>
      </w:r>
      <w:r w:rsidRPr="000F3DA8">
        <w:tab/>
        <w:t>the reasons why the investigating official believes the investigation period should be extended;</w:t>
      </w:r>
    </w:p>
    <w:p w:rsidR="00282E39" w:rsidRPr="000F3DA8" w:rsidRDefault="00282E39" w:rsidP="00282E39">
      <w:pPr>
        <w:pStyle w:val="paragraph"/>
      </w:pPr>
      <w:r w:rsidRPr="000F3DA8">
        <w:tab/>
        <w:t>(h)</w:t>
      </w:r>
      <w:r w:rsidRPr="000F3DA8">
        <w:tab/>
        <w:t>the period by which the investigating official believes the investigation period should be extended.</w:t>
      </w:r>
    </w:p>
    <w:p w:rsidR="00282E39" w:rsidRPr="000F3DA8" w:rsidRDefault="00282E39" w:rsidP="00282E39">
      <w:pPr>
        <w:pStyle w:val="subsection"/>
      </w:pPr>
      <w:r w:rsidRPr="000F3DA8">
        <w:tab/>
        <w:t>(4)</w:t>
      </w:r>
      <w:r w:rsidRPr="000F3DA8">
        <w:tab/>
      </w:r>
      <w:r w:rsidR="000F3DA8">
        <w:t>Subsection (</w:t>
      </w:r>
      <w:r w:rsidRPr="000F3DA8">
        <w:t>3) does not require any information to be included in the application if disclosure of that information is likely:</w:t>
      </w:r>
    </w:p>
    <w:p w:rsidR="00282E39" w:rsidRPr="000F3DA8" w:rsidRDefault="00282E39" w:rsidP="00282E39">
      <w:pPr>
        <w:pStyle w:val="paragraph"/>
      </w:pPr>
      <w:r w:rsidRPr="000F3DA8">
        <w:tab/>
        <w:t>(a)</w:t>
      </w:r>
      <w:r w:rsidRPr="000F3DA8">
        <w:tab/>
        <w:t xml:space="preserve">to prejudice national security (within the meaning of the </w:t>
      </w:r>
      <w:r w:rsidRPr="000F3DA8">
        <w:rPr>
          <w:i/>
        </w:rPr>
        <w:t>National Security Information (Criminal and Civil Proceedings) Act 2004</w:t>
      </w:r>
      <w:r w:rsidRPr="000F3DA8">
        <w:t>); or</w:t>
      </w:r>
    </w:p>
    <w:p w:rsidR="00282E39" w:rsidRPr="000F3DA8" w:rsidRDefault="00282E39" w:rsidP="00282E39">
      <w:pPr>
        <w:pStyle w:val="paragraph"/>
      </w:pPr>
      <w:r w:rsidRPr="000F3DA8">
        <w:tab/>
        <w:t>(b)</w:t>
      </w:r>
      <w:r w:rsidRPr="000F3DA8">
        <w:tab/>
        <w:t>to be protected by public interest immunity; or</w:t>
      </w:r>
    </w:p>
    <w:p w:rsidR="00282E39" w:rsidRPr="000F3DA8" w:rsidRDefault="00282E39" w:rsidP="00282E39">
      <w:pPr>
        <w:pStyle w:val="paragraph"/>
      </w:pPr>
      <w:r w:rsidRPr="000F3DA8">
        <w:tab/>
        <w:t>(c)</w:t>
      </w:r>
      <w:r w:rsidRPr="000F3DA8">
        <w:tab/>
        <w:t>to put at risk ongoing operations by law enforcement agencies or intelligence agencies; or</w:t>
      </w:r>
    </w:p>
    <w:p w:rsidR="00282E39" w:rsidRPr="000F3DA8" w:rsidRDefault="00282E39" w:rsidP="00282E39">
      <w:pPr>
        <w:pStyle w:val="paragraph"/>
      </w:pPr>
      <w:r w:rsidRPr="000F3DA8">
        <w:tab/>
        <w:t>(d)</w:t>
      </w:r>
      <w:r w:rsidRPr="000F3DA8">
        <w:tab/>
        <w:t>to put at risk the safety of the community, law enforcement officers or intelligence officers.</w:t>
      </w:r>
    </w:p>
    <w:p w:rsidR="00282E39" w:rsidRPr="000F3DA8" w:rsidRDefault="00282E39" w:rsidP="00282E39">
      <w:pPr>
        <w:pStyle w:val="subsection"/>
      </w:pPr>
      <w:r w:rsidRPr="000F3DA8">
        <w:tab/>
        <w:t>(5)</w:t>
      </w:r>
      <w:r w:rsidRPr="000F3DA8">
        <w:tab/>
        <w:t>Before the application is considered by the magistrate, the investigating official:</w:t>
      </w:r>
    </w:p>
    <w:p w:rsidR="00282E39" w:rsidRPr="000F3DA8" w:rsidRDefault="00282E39" w:rsidP="00282E39">
      <w:pPr>
        <w:pStyle w:val="paragraph"/>
      </w:pPr>
      <w:r w:rsidRPr="000F3DA8">
        <w:tab/>
        <w:t>(a)</w:t>
      </w:r>
      <w:r w:rsidRPr="000F3DA8">
        <w:tab/>
        <w:t>must:</w:t>
      </w:r>
    </w:p>
    <w:p w:rsidR="00282E39" w:rsidRPr="000F3DA8" w:rsidRDefault="00282E39" w:rsidP="00282E39">
      <w:pPr>
        <w:pStyle w:val="paragraphsub"/>
      </w:pPr>
      <w:r w:rsidRPr="000F3DA8">
        <w:tab/>
        <w:t>(i)</w:t>
      </w:r>
      <w:r w:rsidRPr="000F3DA8">
        <w:tab/>
        <w:t>if the application is to be made in writing—provide a copy of the application to the person, or to his or her legal representative; or</w:t>
      </w:r>
    </w:p>
    <w:p w:rsidR="00282E39" w:rsidRPr="000F3DA8" w:rsidRDefault="00282E39" w:rsidP="00282E39">
      <w:pPr>
        <w:pStyle w:val="paragraphsub"/>
      </w:pPr>
      <w:r w:rsidRPr="000F3DA8">
        <w:tab/>
        <w:t>(ii)</w:t>
      </w:r>
      <w:r w:rsidRPr="000F3DA8">
        <w:tab/>
        <w:t xml:space="preserve">otherwise—inform the person, or his or her legal representative, of all matters or information in the application (other than information of a kind mentioned in </w:t>
      </w:r>
      <w:r w:rsidR="000F3DA8">
        <w:t>subsection (</w:t>
      </w:r>
      <w:r w:rsidRPr="000F3DA8">
        <w:t>4)); and</w:t>
      </w:r>
    </w:p>
    <w:p w:rsidR="00282E39" w:rsidRPr="000F3DA8" w:rsidRDefault="00282E39" w:rsidP="00282E39">
      <w:pPr>
        <w:pStyle w:val="paragraph"/>
      </w:pPr>
      <w:r w:rsidRPr="000F3DA8">
        <w:tab/>
        <w:t>(b)</w:t>
      </w:r>
      <w:r w:rsidRPr="000F3DA8">
        <w:tab/>
        <w:t>must inform the person that he or she, or his or her legal representative, may make representations to the magistrate about the application.</w:t>
      </w:r>
    </w:p>
    <w:p w:rsidR="00282E39" w:rsidRPr="000F3DA8" w:rsidRDefault="00282E39" w:rsidP="00282E39">
      <w:pPr>
        <w:pStyle w:val="subsection"/>
      </w:pPr>
      <w:r w:rsidRPr="000F3DA8">
        <w:tab/>
        <w:t>(6)</w:t>
      </w:r>
      <w:r w:rsidRPr="000F3DA8">
        <w:tab/>
        <w:t xml:space="preserve">If the application contains any information of a kind mentioned in </w:t>
      </w:r>
      <w:r w:rsidR="000F3DA8">
        <w:t>subsection (</w:t>
      </w:r>
      <w:r w:rsidRPr="000F3DA8">
        <w:t>4), the investigating official may remove it from any copy of the application that is provided to the person or to his or her legal representative.</w:t>
      </w:r>
    </w:p>
    <w:p w:rsidR="00282E39" w:rsidRPr="000F3DA8" w:rsidRDefault="00282E39" w:rsidP="00282E39">
      <w:pPr>
        <w:pStyle w:val="subsection"/>
      </w:pPr>
      <w:r w:rsidRPr="000F3DA8">
        <w:tab/>
        <w:t>(7)</w:t>
      </w:r>
      <w:r w:rsidRPr="000F3DA8">
        <w:tab/>
        <w:t>The person, or his or her legal representative, may make representations to the magistrate about the application.</w:t>
      </w:r>
    </w:p>
    <w:p w:rsidR="00282E39" w:rsidRPr="000F3DA8" w:rsidRDefault="00282E39" w:rsidP="00282E39">
      <w:pPr>
        <w:pStyle w:val="ActHead5"/>
      </w:pPr>
      <w:bookmarkStart w:id="621" w:name="_Toc486498089"/>
      <w:r w:rsidRPr="000F3DA8">
        <w:rPr>
          <w:rStyle w:val="CharSectno"/>
        </w:rPr>
        <w:t>23DA</w:t>
      </w:r>
      <w:r w:rsidRPr="000F3DA8">
        <w:t xml:space="preserve">  Magistrate may extend investigation period</w:t>
      </w:r>
      <w:bookmarkEnd w:id="621"/>
    </w:p>
    <w:p w:rsidR="00282E39" w:rsidRPr="000F3DA8" w:rsidRDefault="00282E39" w:rsidP="00282E39">
      <w:pPr>
        <w:pStyle w:val="subsection"/>
      </w:pPr>
      <w:r w:rsidRPr="000F3DA8">
        <w:tab/>
        <w:t>(1)</w:t>
      </w:r>
      <w:r w:rsidRPr="000F3DA8">
        <w:tab/>
        <w:t>This section applies if:</w:t>
      </w:r>
    </w:p>
    <w:p w:rsidR="00282E39" w:rsidRPr="000F3DA8" w:rsidRDefault="00282E39" w:rsidP="00282E39">
      <w:pPr>
        <w:pStyle w:val="paragraph"/>
      </w:pPr>
      <w:r w:rsidRPr="000F3DA8">
        <w:tab/>
        <w:t>(a)</w:t>
      </w:r>
      <w:r w:rsidRPr="000F3DA8">
        <w:tab/>
        <w:t>a person is arrested for a serious Commonwealth offence (other than a terrorism offence); and</w:t>
      </w:r>
    </w:p>
    <w:p w:rsidR="00282E39" w:rsidRPr="000F3DA8" w:rsidRDefault="00282E39" w:rsidP="00282E39">
      <w:pPr>
        <w:pStyle w:val="paragraph"/>
      </w:pPr>
      <w:r w:rsidRPr="000F3DA8">
        <w:tab/>
        <w:t>(b)</w:t>
      </w:r>
      <w:r w:rsidRPr="000F3DA8">
        <w:tab/>
        <w:t>an application has been made under subsection</w:t>
      </w:r>
      <w:r w:rsidR="000F3DA8">
        <w:t> </w:t>
      </w:r>
      <w:r w:rsidRPr="000F3DA8">
        <w:t>23D(1) to a magistrate in respect of the person.</w:t>
      </w:r>
    </w:p>
    <w:p w:rsidR="00282E39" w:rsidRPr="000F3DA8" w:rsidRDefault="00282E39" w:rsidP="00282E39">
      <w:pPr>
        <w:pStyle w:val="SubsectionHead"/>
      </w:pPr>
      <w:r w:rsidRPr="000F3DA8">
        <w:t>Extension of investigation period</w:t>
      </w:r>
    </w:p>
    <w:p w:rsidR="00282E39" w:rsidRPr="000F3DA8" w:rsidRDefault="00282E39" w:rsidP="00282E39">
      <w:pPr>
        <w:pStyle w:val="subsection"/>
      </w:pPr>
      <w:r w:rsidRPr="000F3DA8">
        <w:tab/>
        <w:t>(2)</w:t>
      </w:r>
      <w:r w:rsidRPr="000F3DA8">
        <w:tab/>
        <w:t xml:space="preserve">Subject to </w:t>
      </w:r>
      <w:r w:rsidR="000F3DA8">
        <w:t>subsection (</w:t>
      </w:r>
      <w:r w:rsidRPr="000F3DA8">
        <w:t>3), the magistrate may extend the investigation period, by signed written instrument, if satisfied that:</w:t>
      </w:r>
    </w:p>
    <w:p w:rsidR="00282E39" w:rsidRPr="000F3DA8" w:rsidRDefault="00282E39" w:rsidP="00282E39">
      <w:pPr>
        <w:pStyle w:val="paragraph"/>
      </w:pPr>
      <w:r w:rsidRPr="000F3DA8">
        <w:tab/>
        <w:t>(a)</w:t>
      </w:r>
      <w:r w:rsidRPr="000F3DA8">
        <w:tab/>
        <w:t>the offence is a serious Commonwealth offence (other than a terrorism offence); and</w:t>
      </w:r>
    </w:p>
    <w:p w:rsidR="00282E39" w:rsidRPr="000F3DA8" w:rsidRDefault="00282E39" w:rsidP="00282E39">
      <w:pPr>
        <w:pStyle w:val="paragraph"/>
      </w:pPr>
      <w:r w:rsidRPr="000F3DA8">
        <w:tab/>
        <w:t>(b)</w:t>
      </w:r>
      <w:r w:rsidRPr="000F3DA8">
        <w:tab/>
        <w:t>further detention of the person is necessary to preserve or obtain evidence or to complete the investigation into the offence or into another serious Commonwealth offence; and</w:t>
      </w:r>
    </w:p>
    <w:p w:rsidR="00282E39" w:rsidRPr="000F3DA8" w:rsidRDefault="00282E39" w:rsidP="00282E39">
      <w:pPr>
        <w:pStyle w:val="paragraph"/>
      </w:pPr>
      <w:r w:rsidRPr="000F3DA8">
        <w:tab/>
        <w:t>(c)</w:t>
      </w:r>
      <w:r w:rsidRPr="000F3DA8">
        <w:tab/>
        <w:t>the investigation into the offence is being conducted properly and without delay; and</w:t>
      </w:r>
    </w:p>
    <w:p w:rsidR="00282E39" w:rsidRPr="000F3DA8" w:rsidRDefault="00282E39" w:rsidP="00282E39">
      <w:pPr>
        <w:pStyle w:val="paragraph"/>
      </w:pPr>
      <w:r w:rsidRPr="000F3DA8">
        <w:tab/>
        <w:t>(d)</w:t>
      </w:r>
      <w:r w:rsidRPr="000F3DA8">
        <w:tab/>
        <w:t>the person, or his or her legal representative, has been given the opportunity to make representations about the application.</w:t>
      </w:r>
    </w:p>
    <w:p w:rsidR="00282E39" w:rsidRPr="000F3DA8" w:rsidRDefault="00282E39" w:rsidP="00282E39">
      <w:pPr>
        <w:pStyle w:val="subsection"/>
      </w:pPr>
      <w:r w:rsidRPr="000F3DA8">
        <w:tab/>
        <w:t>(3)</w:t>
      </w:r>
      <w:r w:rsidRPr="000F3DA8">
        <w:tab/>
        <w:t xml:space="preserve">Subject to </w:t>
      </w:r>
      <w:r w:rsidR="000F3DA8">
        <w:t>subsection (</w:t>
      </w:r>
      <w:r w:rsidRPr="000F3DA8">
        <w:t>4), the instrument must set out:</w:t>
      </w:r>
    </w:p>
    <w:p w:rsidR="00282E39" w:rsidRPr="000F3DA8" w:rsidRDefault="00282E39" w:rsidP="00282E39">
      <w:pPr>
        <w:pStyle w:val="paragraph"/>
      </w:pPr>
      <w:r w:rsidRPr="000F3DA8">
        <w:tab/>
        <w:t>(a)</w:t>
      </w:r>
      <w:r w:rsidRPr="000F3DA8">
        <w:tab/>
        <w:t>the day and time when the extension was granted; and</w:t>
      </w:r>
    </w:p>
    <w:p w:rsidR="00282E39" w:rsidRPr="000F3DA8" w:rsidRDefault="00282E39" w:rsidP="00282E39">
      <w:pPr>
        <w:pStyle w:val="paragraph"/>
      </w:pPr>
      <w:r w:rsidRPr="000F3DA8">
        <w:tab/>
        <w:t>(b)</w:t>
      </w:r>
      <w:r w:rsidRPr="000F3DA8">
        <w:tab/>
        <w:t>the reasons for granting the extension; and</w:t>
      </w:r>
    </w:p>
    <w:p w:rsidR="00282E39" w:rsidRPr="000F3DA8" w:rsidRDefault="00282E39" w:rsidP="00282E39">
      <w:pPr>
        <w:pStyle w:val="paragraph"/>
      </w:pPr>
      <w:r w:rsidRPr="000F3DA8">
        <w:tab/>
        <w:t>(c)</w:t>
      </w:r>
      <w:r w:rsidRPr="000F3DA8">
        <w:tab/>
        <w:t>the terms of the extension.</w:t>
      </w:r>
    </w:p>
    <w:p w:rsidR="00282E39" w:rsidRPr="000F3DA8" w:rsidRDefault="00282E39" w:rsidP="00282E39">
      <w:pPr>
        <w:pStyle w:val="subsection"/>
      </w:pPr>
      <w:r w:rsidRPr="000F3DA8">
        <w:tab/>
        <w:t>(4)</w:t>
      </w:r>
      <w:r w:rsidRPr="000F3DA8">
        <w:tab/>
      </w:r>
      <w:r w:rsidR="000F3DA8">
        <w:t>Subsection (</w:t>
      </w:r>
      <w:r w:rsidRPr="000F3DA8">
        <w:t>3) does not require any information to be included in the instrument if disclosure of that information is likely:</w:t>
      </w:r>
    </w:p>
    <w:p w:rsidR="00282E39" w:rsidRPr="000F3DA8" w:rsidRDefault="00282E39" w:rsidP="00282E39">
      <w:pPr>
        <w:pStyle w:val="paragraph"/>
      </w:pPr>
      <w:r w:rsidRPr="000F3DA8">
        <w:tab/>
        <w:t>(a)</w:t>
      </w:r>
      <w:r w:rsidRPr="000F3DA8">
        <w:tab/>
        <w:t xml:space="preserve">to prejudice national security (within the meaning of the </w:t>
      </w:r>
      <w:r w:rsidRPr="000F3DA8">
        <w:rPr>
          <w:i/>
        </w:rPr>
        <w:t>National Security Information (Criminal and Civil Proceedings) Act 2004</w:t>
      </w:r>
      <w:r w:rsidRPr="000F3DA8">
        <w:t>); or</w:t>
      </w:r>
    </w:p>
    <w:p w:rsidR="00282E39" w:rsidRPr="000F3DA8" w:rsidRDefault="00282E39" w:rsidP="00282E39">
      <w:pPr>
        <w:pStyle w:val="paragraph"/>
      </w:pPr>
      <w:r w:rsidRPr="000F3DA8">
        <w:tab/>
        <w:t>(b)</w:t>
      </w:r>
      <w:r w:rsidRPr="000F3DA8">
        <w:tab/>
        <w:t>to be protected by public interest immunity; or</w:t>
      </w:r>
    </w:p>
    <w:p w:rsidR="00282E39" w:rsidRPr="000F3DA8" w:rsidRDefault="00282E39" w:rsidP="00282E39">
      <w:pPr>
        <w:pStyle w:val="paragraph"/>
      </w:pPr>
      <w:r w:rsidRPr="000F3DA8">
        <w:tab/>
        <w:t>(c)</w:t>
      </w:r>
      <w:r w:rsidRPr="000F3DA8">
        <w:tab/>
        <w:t>to put at risk ongoing operations by law enforcement agencies or intelligence agencies; or</w:t>
      </w:r>
    </w:p>
    <w:p w:rsidR="00282E39" w:rsidRPr="000F3DA8" w:rsidRDefault="00282E39" w:rsidP="00282E39">
      <w:pPr>
        <w:pStyle w:val="paragraph"/>
      </w:pPr>
      <w:r w:rsidRPr="000F3DA8">
        <w:tab/>
        <w:t>(d)</w:t>
      </w:r>
      <w:r w:rsidRPr="000F3DA8">
        <w:tab/>
        <w:t>to put at risk the safety of the community, law enforcement officers or intelligence officers.</w:t>
      </w:r>
    </w:p>
    <w:p w:rsidR="00282E39" w:rsidRPr="000F3DA8" w:rsidRDefault="00282E39" w:rsidP="00282E39">
      <w:pPr>
        <w:pStyle w:val="subsection"/>
      </w:pPr>
      <w:r w:rsidRPr="000F3DA8">
        <w:tab/>
        <w:t>(5)</w:t>
      </w:r>
      <w:r w:rsidRPr="000F3DA8">
        <w:tab/>
        <w:t>The magistrate must:</w:t>
      </w:r>
    </w:p>
    <w:p w:rsidR="00282E39" w:rsidRPr="000F3DA8" w:rsidRDefault="00282E39" w:rsidP="00282E39">
      <w:pPr>
        <w:pStyle w:val="paragraph"/>
      </w:pPr>
      <w:r w:rsidRPr="000F3DA8">
        <w:tab/>
        <w:t>(a)</w:t>
      </w:r>
      <w:r w:rsidRPr="000F3DA8">
        <w:tab/>
        <w:t>give the investigating official a copy of the instrument as soon as practicable after signing it; and</w:t>
      </w:r>
    </w:p>
    <w:p w:rsidR="00282E39" w:rsidRPr="000F3DA8" w:rsidRDefault="00282E39" w:rsidP="00282E39">
      <w:pPr>
        <w:pStyle w:val="paragraph"/>
      </w:pPr>
      <w:r w:rsidRPr="000F3DA8">
        <w:tab/>
        <w:t>(b)</w:t>
      </w:r>
      <w:r w:rsidRPr="000F3DA8">
        <w:tab/>
        <w:t>if the instrument was made as a result of an application made by telephone, telex, fax or other electronic means—inform the investigating official of the matters included in the instrument.</w:t>
      </w:r>
    </w:p>
    <w:p w:rsidR="00282E39" w:rsidRPr="000F3DA8" w:rsidRDefault="00282E39" w:rsidP="00282E39">
      <w:pPr>
        <w:pStyle w:val="notetext"/>
      </w:pPr>
      <w:r w:rsidRPr="000F3DA8">
        <w:t>Note:</w:t>
      </w:r>
      <w:r w:rsidRPr="000F3DA8">
        <w:tab/>
        <w:t>See section</w:t>
      </w:r>
      <w:r w:rsidR="000F3DA8">
        <w:t> </w:t>
      </w:r>
      <w:r w:rsidRPr="000F3DA8">
        <w:t>23E.</w:t>
      </w:r>
    </w:p>
    <w:p w:rsidR="00282E39" w:rsidRPr="000F3DA8" w:rsidRDefault="00282E39" w:rsidP="00282E39">
      <w:pPr>
        <w:pStyle w:val="subsection"/>
      </w:pPr>
      <w:r w:rsidRPr="000F3DA8">
        <w:tab/>
        <w:t>(6)</w:t>
      </w:r>
      <w:r w:rsidRPr="000F3DA8">
        <w:tab/>
        <w:t>The investigating official must:</w:t>
      </w:r>
    </w:p>
    <w:p w:rsidR="00282E39" w:rsidRPr="000F3DA8" w:rsidRDefault="00282E39" w:rsidP="00282E39">
      <w:pPr>
        <w:pStyle w:val="paragraph"/>
      </w:pPr>
      <w:r w:rsidRPr="000F3DA8">
        <w:tab/>
        <w:t>(a)</w:t>
      </w:r>
      <w:r w:rsidRPr="000F3DA8">
        <w:tab/>
        <w:t xml:space="preserve">as soon as practicable after receiving a copy of the instrument under </w:t>
      </w:r>
      <w:r w:rsidR="000F3DA8">
        <w:t>paragraph (</w:t>
      </w:r>
      <w:r w:rsidRPr="000F3DA8">
        <w:t>5)(a), give the person, or his or her legal representative, a copy of it; and</w:t>
      </w:r>
    </w:p>
    <w:p w:rsidR="00282E39" w:rsidRPr="000F3DA8" w:rsidRDefault="00282E39" w:rsidP="00282E39">
      <w:pPr>
        <w:pStyle w:val="paragraph"/>
      </w:pPr>
      <w:r w:rsidRPr="000F3DA8">
        <w:tab/>
        <w:t>(b)</w:t>
      </w:r>
      <w:r w:rsidRPr="000F3DA8">
        <w:tab/>
        <w:t xml:space="preserve">if the instrument was made as a result of an application made by telephone, telex, fax or other electronic means—inform the person, or his or her legal representative, of the matters included in the instrument as soon as practicable after being informed of them under </w:t>
      </w:r>
      <w:r w:rsidR="000F3DA8">
        <w:t>paragraph (</w:t>
      </w:r>
      <w:r w:rsidRPr="000F3DA8">
        <w:t>5)(b).</w:t>
      </w:r>
    </w:p>
    <w:p w:rsidR="00282E39" w:rsidRPr="000F3DA8" w:rsidRDefault="00282E39" w:rsidP="00282E39">
      <w:pPr>
        <w:pStyle w:val="subsection"/>
      </w:pPr>
      <w:r w:rsidRPr="000F3DA8">
        <w:tab/>
        <w:t>(7)</w:t>
      </w:r>
      <w:r w:rsidRPr="000F3DA8">
        <w:tab/>
        <w:t>The investigation period may be extended for a period not exceeding 8 hours, and must not be extended more than once.</w:t>
      </w:r>
    </w:p>
    <w:p w:rsidR="000E0B2D" w:rsidRPr="000F3DA8" w:rsidRDefault="000E0B2D" w:rsidP="000E0B2D">
      <w:pPr>
        <w:pStyle w:val="ActHead4"/>
      </w:pPr>
      <w:bookmarkStart w:id="622" w:name="_Toc486498090"/>
      <w:r w:rsidRPr="000F3DA8">
        <w:rPr>
          <w:rStyle w:val="CharSubdNo"/>
        </w:rPr>
        <w:t>Subdivision B</w:t>
      </w:r>
      <w:r w:rsidRPr="000F3DA8">
        <w:t>—</w:t>
      </w:r>
      <w:r w:rsidRPr="000F3DA8">
        <w:rPr>
          <w:rStyle w:val="CharSubdText"/>
        </w:rPr>
        <w:t>Terrorism offences</w:t>
      </w:r>
      <w:bookmarkEnd w:id="622"/>
    </w:p>
    <w:p w:rsidR="000E0B2D" w:rsidRPr="000F3DA8" w:rsidRDefault="000E0B2D" w:rsidP="000E0B2D">
      <w:pPr>
        <w:pStyle w:val="ActHead5"/>
      </w:pPr>
      <w:bookmarkStart w:id="623" w:name="_Toc486498091"/>
      <w:r w:rsidRPr="000F3DA8">
        <w:rPr>
          <w:rStyle w:val="CharSectno"/>
        </w:rPr>
        <w:t>23DB</w:t>
      </w:r>
      <w:r w:rsidRPr="000F3DA8">
        <w:t xml:space="preserve">  Period of investigation if arrested for a terrorism offence</w:t>
      </w:r>
      <w:bookmarkEnd w:id="623"/>
    </w:p>
    <w:p w:rsidR="000E0B2D" w:rsidRPr="000F3DA8" w:rsidRDefault="000E0B2D" w:rsidP="000E0B2D">
      <w:pPr>
        <w:pStyle w:val="subsection"/>
      </w:pPr>
      <w:r w:rsidRPr="000F3DA8">
        <w:tab/>
        <w:t>(1)</w:t>
      </w:r>
      <w:r w:rsidRPr="000F3DA8">
        <w:tab/>
        <w:t>If a person is arrested for a terrorism offence, the following provisions apply.</w:t>
      </w:r>
    </w:p>
    <w:p w:rsidR="000E0B2D" w:rsidRPr="000F3DA8" w:rsidRDefault="000E0B2D" w:rsidP="000E0B2D">
      <w:pPr>
        <w:pStyle w:val="notetext"/>
      </w:pPr>
      <w:r w:rsidRPr="000F3DA8">
        <w:t>Note:</w:t>
      </w:r>
      <w:r w:rsidRPr="000F3DA8">
        <w:tab/>
        <w:t>A person would not be arrested for a terrorism offence if, for example, the person has been released under subsection</w:t>
      </w:r>
      <w:r w:rsidR="000F3DA8">
        <w:t> </w:t>
      </w:r>
      <w:r w:rsidR="004072BC" w:rsidRPr="000F3DA8">
        <w:t>3WA(2)</w:t>
      </w:r>
      <w:r w:rsidRPr="000F3DA8">
        <w:t xml:space="preserve">—see the definition of </w:t>
      </w:r>
      <w:r w:rsidRPr="000F3DA8">
        <w:rPr>
          <w:b/>
          <w:i/>
        </w:rPr>
        <w:t>arrested</w:t>
      </w:r>
      <w:r w:rsidRPr="000F3DA8">
        <w:t xml:space="preserve"> in subsection</w:t>
      </w:r>
      <w:r w:rsidR="000F3DA8">
        <w:t> </w:t>
      </w:r>
      <w:r w:rsidRPr="000F3DA8">
        <w:t>23B(1).</w:t>
      </w:r>
    </w:p>
    <w:p w:rsidR="000E0B2D" w:rsidRPr="000F3DA8" w:rsidRDefault="000E0B2D" w:rsidP="000E0B2D">
      <w:pPr>
        <w:pStyle w:val="subsection"/>
      </w:pPr>
      <w:r w:rsidRPr="000F3DA8">
        <w:tab/>
        <w:t>(2)</w:t>
      </w:r>
      <w:r w:rsidRPr="000F3DA8">
        <w:tab/>
        <w:t>The person may, while arrested for the terrorism offence, be detained for the purpose of investigating either or both of the following:</w:t>
      </w:r>
    </w:p>
    <w:p w:rsidR="000E0B2D" w:rsidRPr="000F3DA8" w:rsidRDefault="000E0B2D" w:rsidP="000E0B2D">
      <w:pPr>
        <w:pStyle w:val="paragraph"/>
      </w:pPr>
      <w:r w:rsidRPr="000F3DA8">
        <w:tab/>
        <w:t>(a)</w:t>
      </w:r>
      <w:r w:rsidRPr="000F3DA8">
        <w:tab/>
        <w:t>whether the person committed the offence;</w:t>
      </w:r>
    </w:p>
    <w:p w:rsidR="000E0B2D" w:rsidRPr="000F3DA8" w:rsidRDefault="000E0B2D" w:rsidP="000E0B2D">
      <w:pPr>
        <w:pStyle w:val="paragraph"/>
      </w:pPr>
      <w:r w:rsidRPr="000F3DA8">
        <w:tab/>
        <w:t>(b)</w:t>
      </w:r>
      <w:r w:rsidRPr="000F3DA8">
        <w:tab/>
        <w:t>whether the person committed another Commonwealth offence that an investigating official reasonably suspects that the person has committed.</w:t>
      </w:r>
    </w:p>
    <w:p w:rsidR="000E0B2D" w:rsidRPr="000F3DA8" w:rsidRDefault="000E0B2D" w:rsidP="000E0B2D">
      <w:pPr>
        <w:pStyle w:val="subsection"/>
      </w:pPr>
      <w:r w:rsidRPr="000F3DA8">
        <w:tab/>
        <w:t>(3)</w:t>
      </w:r>
      <w:r w:rsidRPr="000F3DA8">
        <w:tab/>
      </w:r>
      <w:r w:rsidR="000F3DA8">
        <w:t>Subsection (</w:t>
      </w:r>
      <w:r w:rsidRPr="000F3DA8">
        <w:t>2) ceases to apply at the end of the investigation period, but that cessation does not affect any other power to detain the person.</w:t>
      </w:r>
    </w:p>
    <w:p w:rsidR="000E0B2D" w:rsidRPr="000F3DA8" w:rsidRDefault="000E0B2D" w:rsidP="000E0B2D">
      <w:pPr>
        <w:pStyle w:val="subsection"/>
      </w:pPr>
      <w:r w:rsidRPr="000F3DA8">
        <w:tab/>
        <w:t>(4)</w:t>
      </w:r>
      <w:r w:rsidRPr="000F3DA8">
        <w:tab/>
        <w:t>If the person is not released within the investigation period, the person must be brought before a judicial officer within the investigation period or, if it is not practicable to do so within the investigation period, as soon as practicable after the end of the investigation period.</w:t>
      </w:r>
    </w:p>
    <w:p w:rsidR="000E0B2D" w:rsidRPr="000F3DA8" w:rsidRDefault="000E0B2D" w:rsidP="000E0B2D">
      <w:pPr>
        <w:pStyle w:val="subsection"/>
      </w:pPr>
      <w:r w:rsidRPr="000F3DA8">
        <w:tab/>
        <w:t>(5)</w:t>
      </w:r>
      <w:r w:rsidRPr="000F3DA8">
        <w:tab/>
        <w:t xml:space="preserve">For the purposes of this section, but subject to </w:t>
      </w:r>
      <w:r w:rsidR="000F3DA8">
        <w:t>subsections (</w:t>
      </w:r>
      <w:r w:rsidRPr="000F3DA8">
        <w:t>7) and (9), the investigation period begins when the person is arrested, and ends at a later time that is reasonable, having regard to all the circumstances, but does not extend beyond:</w:t>
      </w:r>
    </w:p>
    <w:p w:rsidR="000E0B2D" w:rsidRPr="000F3DA8" w:rsidRDefault="000E0B2D" w:rsidP="000E0B2D">
      <w:pPr>
        <w:pStyle w:val="paragraph"/>
      </w:pPr>
      <w:r w:rsidRPr="000F3DA8">
        <w:tab/>
        <w:t>(a)</w:t>
      </w:r>
      <w:r w:rsidRPr="000F3DA8">
        <w:tab/>
        <w:t>if the person is or appears to be under 18, an Aboriginal person or a Torres Strait Islander—2 hours; or</w:t>
      </w:r>
    </w:p>
    <w:p w:rsidR="000E0B2D" w:rsidRPr="000F3DA8" w:rsidRDefault="000E0B2D" w:rsidP="000E0B2D">
      <w:pPr>
        <w:pStyle w:val="paragraph"/>
      </w:pPr>
      <w:r w:rsidRPr="000F3DA8">
        <w:tab/>
        <w:t>(b)</w:t>
      </w:r>
      <w:r w:rsidRPr="000F3DA8">
        <w:tab/>
        <w:t>in any other case—4 hours;</w:t>
      </w:r>
    </w:p>
    <w:p w:rsidR="000E0B2D" w:rsidRPr="000F3DA8" w:rsidRDefault="000E0B2D" w:rsidP="000E0B2D">
      <w:pPr>
        <w:pStyle w:val="subsection2"/>
      </w:pPr>
      <w:r w:rsidRPr="000F3DA8">
        <w:t>after the arrest, unless the period is extended under section</w:t>
      </w:r>
      <w:r w:rsidR="000F3DA8">
        <w:t> </w:t>
      </w:r>
      <w:r w:rsidRPr="000F3DA8">
        <w:t>23DF.</w:t>
      </w:r>
    </w:p>
    <w:p w:rsidR="000E0B2D" w:rsidRPr="000F3DA8" w:rsidRDefault="000E0B2D" w:rsidP="000E0B2D">
      <w:pPr>
        <w:pStyle w:val="subsection"/>
      </w:pPr>
      <w:r w:rsidRPr="000F3DA8">
        <w:tab/>
        <w:t>(6)</w:t>
      </w:r>
      <w:r w:rsidRPr="000F3DA8">
        <w:tab/>
        <w:t>In ascertaining any period of time for the purposes of this section, regard shall be had to the number and complexity of matters being investigated.</w:t>
      </w:r>
    </w:p>
    <w:p w:rsidR="000E0B2D" w:rsidRPr="000F3DA8" w:rsidRDefault="000E0B2D" w:rsidP="000E0B2D">
      <w:pPr>
        <w:pStyle w:val="subsection"/>
      </w:pPr>
      <w:r w:rsidRPr="000F3DA8">
        <w:tab/>
        <w:t>(7)</w:t>
      </w:r>
      <w:r w:rsidRPr="000F3DA8">
        <w:tab/>
        <w:t>If the person has been arrested more than once within any period of 48 hours, the investigation period for each arrest other than the first is reduced by so much of any of the following periods as occurred within that 48 hours:</w:t>
      </w:r>
    </w:p>
    <w:p w:rsidR="000E0B2D" w:rsidRPr="000F3DA8" w:rsidRDefault="000E0B2D" w:rsidP="000E0B2D">
      <w:pPr>
        <w:pStyle w:val="paragraph"/>
      </w:pPr>
      <w:r w:rsidRPr="000F3DA8">
        <w:tab/>
        <w:t>(a)</w:t>
      </w:r>
      <w:r w:rsidRPr="000F3DA8">
        <w:tab/>
        <w:t>any earlier investigation period or periods under this section;</w:t>
      </w:r>
    </w:p>
    <w:p w:rsidR="000E0B2D" w:rsidRPr="000F3DA8" w:rsidRDefault="000E0B2D" w:rsidP="000E0B2D">
      <w:pPr>
        <w:pStyle w:val="paragraph"/>
      </w:pPr>
      <w:r w:rsidRPr="000F3DA8">
        <w:tab/>
        <w:t>(b)</w:t>
      </w:r>
      <w:r w:rsidRPr="000F3DA8">
        <w:tab/>
        <w:t>any earlier investigation period or periods under section</w:t>
      </w:r>
      <w:r w:rsidR="000F3DA8">
        <w:t> </w:t>
      </w:r>
      <w:r w:rsidRPr="000F3DA8">
        <w:t>23C.</w:t>
      </w:r>
    </w:p>
    <w:p w:rsidR="000E0B2D" w:rsidRPr="000F3DA8" w:rsidRDefault="000E0B2D" w:rsidP="000E0B2D">
      <w:pPr>
        <w:pStyle w:val="subsection"/>
      </w:pPr>
      <w:r w:rsidRPr="000F3DA8">
        <w:tab/>
        <w:t>(8)</w:t>
      </w:r>
      <w:r w:rsidRPr="000F3DA8">
        <w:tab/>
        <w:t xml:space="preserve">However, in relation to each first arrest, disregard </w:t>
      </w:r>
      <w:r w:rsidR="000F3DA8">
        <w:t>subsection (</w:t>
      </w:r>
      <w:r w:rsidRPr="000F3DA8">
        <w:t>7) for any later arrest if:</w:t>
      </w:r>
    </w:p>
    <w:p w:rsidR="000E0B2D" w:rsidRPr="000F3DA8" w:rsidRDefault="000E0B2D" w:rsidP="000E0B2D">
      <w:pPr>
        <w:pStyle w:val="paragraph"/>
      </w:pPr>
      <w:r w:rsidRPr="000F3DA8">
        <w:tab/>
        <w:t>(a)</w:t>
      </w:r>
      <w:r w:rsidRPr="000F3DA8">
        <w:tab/>
        <w:t>the later arrest is for a Commonwealth offence:</w:t>
      </w:r>
    </w:p>
    <w:p w:rsidR="000E0B2D" w:rsidRPr="000F3DA8" w:rsidRDefault="000E0B2D" w:rsidP="000E0B2D">
      <w:pPr>
        <w:pStyle w:val="paragraphsub"/>
      </w:pPr>
      <w:r w:rsidRPr="000F3DA8">
        <w:tab/>
        <w:t>(i)</w:t>
      </w:r>
      <w:r w:rsidRPr="000F3DA8">
        <w:tab/>
        <w:t>that was committed after the end of the person’s period of detention under this Part for the first arrest; or</w:t>
      </w:r>
    </w:p>
    <w:p w:rsidR="000E0B2D" w:rsidRPr="000F3DA8" w:rsidRDefault="000E0B2D" w:rsidP="000E0B2D">
      <w:pPr>
        <w:pStyle w:val="paragraphsub"/>
      </w:pPr>
      <w:r w:rsidRPr="000F3DA8">
        <w:tab/>
        <w:t>(ii)</w:t>
      </w:r>
      <w:r w:rsidRPr="000F3DA8">
        <w:tab/>
        <w:t>that arose in different circumstances to those in which any Commonwealth offence to which the first arrest relates arose, and for which new evidence has been found since the first arrest; and</w:t>
      </w:r>
    </w:p>
    <w:p w:rsidR="000E0B2D" w:rsidRPr="000F3DA8" w:rsidRDefault="000E0B2D" w:rsidP="000E0B2D">
      <w:pPr>
        <w:pStyle w:val="paragraph"/>
      </w:pPr>
      <w:r w:rsidRPr="000F3DA8">
        <w:tab/>
        <w:t>(b)</w:t>
      </w:r>
      <w:r w:rsidRPr="000F3DA8">
        <w:tab/>
        <w:t>the person’s questioning associated with the later arrest does not relate to:</w:t>
      </w:r>
    </w:p>
    <w:p w:rsidR="000E0B2D" w:rsidRPr="000F3DA8" w:rsidRDefault="000E0B2D" w:rsidP="000E0B2D">
      <w:pPr>
        <w:pStyle w:val="paragraphsub"/>
      </w:pPr>
      <w:r w:rsidRPr="000F3DA8">
        <w:tab/>
        <w:t>(i)</w:t>
      </w:r>
      <w:r w:rsidRPr="000F3DA8">
        <w:tab/>
        <w:t>a Commonwealth offence to which the first arrest relates; or</w:t>
      </w:r>
    </w:p>
    <w:p w:rsidR="000E0B2D" w:rsidRPr="000F3DA8" w:rsidRDefault="000E0B2D" w:rsidP="000E0B2D">
      <w:pPr>
        <w:pStyle w:val="paragraphsub"/>
      </w:pPr>
      <w:r w:rsidRPr="000F3DA8">
        <w:tab/>
        <w:t>(ii)</w:t>
      </w:r>
      <w:r w:rsidRPr="000F3DA8">
        <w:tab/>
        <w:t>the circumstances in which such an offence was committed.</w:t>
      </w:r>
    </w:p>
    <w:p w:rsidR="000E0B2D" w:rsidRPr="000F3DA8" w:rsidRDefault="000E0B2D" w:rsidP="000E0B2D">
      <w:pPr>
        <w:pStyle w:val="subsection"/>
      </w:pPr>
      <w:r w:rsidRPr="000F3DA8">
        <w:tab/>
        <w:t>(9)</w:t>
      </w:r>
      <w:r w:rsidRPr="000F3DA8">
        <w:tab/>
        <w:t xml:space="preserve">In ascertaining any period of time for the purposes of </w:t>
      </w:r>
      <w:r w:rsidR="000F3DA8">
        <w:t>subsection (</w:t>
      </w:r>
      <w:r w:rsidRPr="000F3DA8">
        <w:t>5) or (7), disregard any reasonable time during which the questioning of the person is suspended, or delayed, for one or more of the following reasons:</w:t>
      </w:r>
    </w:p>
    <w:p w:rsidR="000E0B2D" w:rsidRPr="000F3DA8" w:rsidRDefault="000E0B2D" w:rsidP="000E0B2D">
      <w:pPr>
        <w:pStyle w:val="paragraph"/>
      </w:pPr>
      <w:r w:rsidRPr="000F3DA8">
        <w:tab/>
        <w:t>(a)</w:t>
      </w:r>
      <w:r w:rsidRPr="000F3DA8">
        <w:tab/>
        <w:t>to allow the person to be conveyed from the place at which the person is arrested to the nearest premises at which the investigating official has access to facilities for complying with this Part;</w:t>
      </w:r>
    </w:p>
    <w:p w:rsidR="000E0B2D" w:rsidRPr="000F3DA8" w:rsidRDefault="000E0B2D" w:rsidP="000E0B2D">
      <w:pPr>
        <w:pStyle w:val="paragraph"/>
      </w:pPr>
      <w:r w:rsidRPr="000F3DA8">
        <w:tab/>
        <w:t>(b)</w:t>
      </w:r>
      <w:r w:rsidRPr="000F3DA8">
        <w:tab/>
        <w:t>to allow the person, or someone else on the person’s behalf, to communicate with a legal practitioner, friend, relative, parent, guardian, interpreter or other person as provided by this Part;</w:t>
      </w:r>
    </w:p>
    <w:p w:rsidR="000E0B2D" w:rsidRPr="000F3DA8" w:rsidRDefault="000E0B2D" w:rsidP="000E0B2D">
      <w:pPr>
        <w:pStyle w:val="paragraph"/>
      </w:pPr>
      <w:r w:rsidRPr="000F3DA8">
        <w:tab/>
        <w:t>(c)</w:t>
      </w:r>
      <w:r w:rsidRPr="000F3DA8">
        <w:tab/>
        <w:t>to allow such a legal practitioner, friend, relative, parent, guardian, interpreter or other person to arrive at the place where the questioning is to take place;</w:t>
      </w:r>
    </w:p>
    <w:p w:rsidR="000E0B2D" w:rsidRPr="000F3DA8" w:rsidRDefault="000E0B2D" w:rsidP="000E0B2D">
      <w:pPr>
        <w:pStyle w:val="paragraph"/>
      </w:pPr>
      <w:r w:rsidRPr="000F3DA8">
        <w:tab/>
        <w:t>(d)</w:t>
      </w:r>
      <w:r w:rsidRPr="000F3DA8">
        <w:tab/>
        <w:t>to allow the person to receive medical attention;</w:t>
      </w:r>
    </w:p>
    <w:p w:rsidR="000E0B2D" w:rsidRPr="000F3DA8" w:rsidRDefault="000E0B2D" w:rsidP="000E0B2D">
      <w:pPr>
        <w:pStyle w:val="paragraph"/>
      </w:pPr>
      <w:r w:rsidRPr="000F3DA8">
        <w:tab/>
        <w:t>(e)</w:t>
      </w:r>
      <w:r w:rsidRPr="000F3DA8">
        <w:tab/>
        <w:t>because of the person’s intoxication;</w:t>
      </w:r>
    </w:p>
    <w:p w:rsidR="000E0B2D" w:rsidRPr="000F3DA8" w:rsidRDefault="000E0B2D" w:rsidP="000E0B2D">
      <w:pPr>
        <w:pStyle w:val="paragraph"/>
      </w:pPr>
      <w:r w:rsidRPr="000F3DA8">
        <w:tab/>
        <w:t>(f)</w:t>
      </w:r>
      <w:r w:rsidRPr="000F3DA8">
        <w:tab/>
        <w:t>to allow for an identification parade to be arranged and conducted;</w:t>
      </w:r>
    </w:p>
    <w:p w:rsidR="000E0B2D" w:rsidRPr="000F3DA8" w:rsidRDefault="000E0B2D" w:rsidP="000E0B2D">
      <w:pPr>
        <w:pStyle w:val="paragraph"/>
      </w:pPr>
      <w:r w:rsidRPr="000F3DA8">
        <w:tab/>
        <w:t>(g)</w:t>
      </w:r>
      <w:r w:rsidRPr="000F3DA8">
        <w:tab/>
        <w:t>to allow the making of an application under section</w:t>
      </w:r>
      <w:r w:rsidR="000F3DA8">
        <w:t> </w:t>
      </w:r>
      <w:r w:rsidRPr="000F3DA8">
        <w:t>3ZQB or the carrying out of a prescribed procedure within the meaning of Division</w:t>
      </w:r>
      <w:r w:rsidR="000F3DA8">
        <w:t> </w:t>
      </w:r>
      <w:r w:rsidRPr="000F3DA8">
        <w:t>4A of Part</w:t>
      </w:r>
      <w:r w:rsidR="00BB4455" w:rsidRPr="000F3DA8">
        <w:t> </w:t>
      </w:r>
      <w:r w:rsidRPr="000F3DA8">
        <w:t>IAA;</w:t>
      </w:r>
    </w:p>
    <w:p w:rsidR="000E0B2D" w:rsidRPr="000F3DA8" w:rsidRDefault="000E0B2D" w:rsidP="000E0B2D">
      <w:pPr>
        <w:pStyle w:val="paragraph"/>
      </w:pPr>
      <w:r w:rsidRPr="000F3DA8">
        <w:tab/>
        <w:t>(h)</w:t>
      </w:r>
      <w:r w:rsidRPr="000F3DA8">
        <w:tab/>
        <w:t>to allow the making and disposing of an application under section</w:t>
      </w:r>
      <w:r w:rsidR="000F3DA8">
        <w:t> </w:t>
      </w:r>
      <w:r w:rsidRPr="000F3DA8">
        <w:t>23DC, 23DE, 23WU or 23XB;</w:t>
      </w:r>
    </w:p>
    <w:p w:rsidR="000E0B2D" w:rsidRPr="000F3DA8" w:rsidRDefault="000E0B2D" w:rsidP="000E0B2D">
      <w:pPr>
        <w:pStyle w:val="paragraph"/>
      </w:pPr>
      <w:r w:rsidRPr="000F3DA8">
        <w:tab/>
        <w:t>(i)</w:t>
      </w:r>
      <w:r w:rsidRPr="000F3DA8">
        <w:tab/>
        <w:t>to allow a constable to inform the person of matters specified in section</w:t>
      </w:r>
      <w:r w:rsidR="000F3DA8">
        <w:t> </w:t>
      </w:r>
      <w:r w:rsidRPr="000F3DA8">
        <w:t>23WJ;</w:t>
      </w:r>
    </w:p>
    <w:p w:rsidR="000E0B2D" w:rsidRPr="000F3DA8" w:rsidRDefault="000E0B2D" w:rsidP="000E0B2D">
      <w:pPr>
        <w:pStyle w:val="paragraph"/>
      </w:pPr>
      <w:r w:rsidRPr="000F3DA8">
        <w:tab/>
        <w:t>(j)</w:t>
      </w:r>
      <w:r w:rsidRPr="000F3DA8">
        <w:tab/>
        <w:t>to allow the person to rest or recuperate;</w:t>
      </w:r>
    </w:p>
    <w:p w:rsidR="000E0B2D" w:rsidRPr="000F3DA8" w:rsidRDefault="000E0B2D" w:rsidP="000E0B2D">
      <w:pPr>
        <w:pStyle w:val="paragraph"/>
      </w:pPr>
      <w:r w:rsidRPr="000F3DA8">
        <w:tab/>
        <w:t>(k)</w:t>
      </w:r>
      <w:r w:rsidRPr="000F3DA8">
        <w:tab/>
        <w:t>to allow a forensic procedure to be carried out on the person by order of a magistrate under Division</w:t>
      </w:r>
      <w:r w:rsidR="000F3DA8">
        <w:t> </w:t>
      </w:r>
      <w:r w:rsidRPr="000F3DA8">
        <w:t>5 of Part</w:t>
      </w:r>
      <w:r w:rsidR="00BB4455" w:rsidRPr="000F3DA8">
        <w:t> </w:t>
      </w:r>
      <w:r w:rsidRPr="000F3DA8">
        <w:t>ID;</w:t>
      </w:r>
    </w:p>
    <w:p w:rsidR="000E0B2D" w:rsidRPr="000F3DA8" w:rsidRDefault="000E0B2D" w:rsidP="000E0B2D">
      <w:pPr>
        <w:pStyle w:val="paragraph"/>
      </w:pPr>
      <w:r w:rsidRPr="000F3DA8">
        <w:tab/>
        <w:t>(l)</w:t>
      </w:r>
      <w:r w:rsidRPr="000F3DA8">
        <w:tab/>
        <w:t>because section</w:t>
      </w:r>
      <w:r w:rsidR="000F3DA8">
        <w:t> </w:t>
      </w:r>
      <w:r w:rsidRPr="000F3DA8">
        <w:t>23XGD applies and the time is to be disregarded in working out a period of time for the purposes of that section;</w:t>
      </w:r>
    </w:p>
    <w:p w:rsidR="000E0B2D" w:rsidRPr="000F3DA8" w:rsidRDefault="000E0B2D" w:rsidP="000E0B2D">
      <w:pPr>
        <w:pStyle w:val="paragraph"/>
      </w:pPr>
      <w:r w:rsidRPr="000F3DA8">
        <w:tab/>
        <w:t>(m)</w:t>
      </w:r>
      <w:r w:rsidRPr="000F3DA8">
        <w:tab/>
        <w:t xml:space="preserve">subject to </w:t>
      </w:r>
      <w:r w:rsidR="000F3DA8">
        <w:t>subsection (</w:t>
      </w:r>
      <w:r w:rsidRPr="000F3DA8">
        <w:t>11), because the time is within a period specified under section</w:t>
      </w:r>
      <w:r w:rsidR="000F3DA8">
        <w:t> </w:t>
      </w:r>
      <w:r w:rsidRPr="000F3DA8">
        <w:t>23DD, so long as the suspension or delay in the questioning of the person is reasonable.</w:t>
      </w:r>
    </w:p>
    <w:p w:rsidR="000E0B2D" w:rsidRPr="000F3DA8" w:rsidRDefault="000E0B2D" w:rsidP="000E0B2D">
      <w:pPr>
        <w:pStyle w:val="subsection"/>
      </w:pPr>
      <w:r w:rsidRPr="000F3DA8">
        <w:tab/>
        <w:t>(10)</w:t>
      </w:r>
      <w:r w:rsidRPr="000F3DA8">
        <w:tab/>
        <w:t>To avoid doubt:</w:t>
      </w:r>
    </w:p>
    <w:p w:rsidR="000E0B2D" w:rsidRPr="000F3DA8" w:rsidRDefault="000E0B2D" w:rsidP="000E0B2D">
      <w:pPr>
        <w:pStyle w:val="paragraph"/>
      </w:pPr>
      <w:r w:rsidRPr="000F3DA8">
        <w:tab/>
        <w:t>(a)</w:t>
      </w:r>
      <w:r w:rsidRPr="000F3DA8">
        <w:tab/>
      </w:r>
      <w:r w:rsidR="000F3DA8">
        <w:t>subsection (</w:t>
      </w:r>
      <w:r w:rsidRPr="000F3DA8">
        <w:t xml:space="preserve">9) does not prevent the person being questioned during a time covered by a paragraph of </w:t>
      </w:r>
      <w:r w:rsidR="000F3DA8">
        <w:t>subsection (</w:t>
      </w:r>
      <w:r w:rsidRPr="000F3DA8">
        <w:t>9), but if the person is questioned during such a time, the time is not to be disregarded; and</w:t>
      </w:r>
    </w:p>
    <w:p w:rsidR="000E0B2D" w:rsidRPr="000F3DA8" w:rsidRDefault="000E0B2D" w:rsidP="000E0B2D">
      <w:pPr>
        <w:pStyle w:val="paragraph"/>
      </w:pPr>
      <w:r w:rsidRPr="000F3DA8">
        <w:tab/>
        <w:t>(b)</w:t>
      </w:r>
      <w:r w:rsidRPr="000F3DA8">
        <w:tab/>
        <w:t>a period specified under section</w:t>
      </w:r>
      <w:r w:rsidR="000F3DA8">
        <w:t> </w:t>
      </w:r>
      <w:r w:rsidRPr="000F3DA8">
        <w:t xml:space="preserve">23DD is not extended by any time covered by a paragraph of </w:t>
      </w:r>
      <w:r w:rsidR="000F3DA8">
        <w:t>subsection (</w:t>
      </w:r>
      <w:r w:rsidRPr="000F3DA8">
        <w:t>9).</w:t>
      </w:r>
    </w:p>
    <w:p w:rsidR="000E0B2D" w:rsidRPr="000F3DA8" w:rsidRDefault="000E0B2D" w:rsidP="000E0B2D">
      <w:pPr>
        <w:pStyle w:val="SubsectionHead"/>
      </w:pPr>
      <w:r w:rsidRPr="000F3DA8">
        <w:t xml:space="preserve">Limit on time that may be disregarded under </w:t>
      </w:r>
      <w:r w:rsidR="000F3DA8">
        <w:t>paragraph (</w:t>
      </w:r>
      <w:r w:rsidRPr="000F3DA8">
        <w:t>9)(m)</w:t>
      </w:r>
    </w:p>
    <w:p w:rsidR="000E0B2D" w:rsidRPr="000F3DA8" w:rsidRDefault="000E0B2D" w:rsidP="000E0B2D">
      <w:pPr>
        <w:pStyle w:val="subsection"/>
      </w:pPr>
      <w:r w:rsidRPr="000F3DA8">
        <w:tab/>
        <w:t>(11)</w:t>
      </w:r>
      <w:r w:rsidRPr="000F3DA8">
        <w:tab/>
        <w:t xml:space="preserve">No more than 7 days may be disregarded under </w:t>
      </w:r>
      <w:r w:rsidR="000F3DA8">
        <w:t>paragraph (</w:t>
      </w:r>
      <w:r w:rsidRPr="000F3DA8">
        <w:t>9)(m) in relation to an arrest. However:</w:t>
      </w:r>
    </w:p>
    <w:p w:rsidR="000E0B2D" w:rsidRPr="000F3DA8" w:rsidRDefault="000E0B2D" w:rsidP="000E0B2D">
      <w:pPr>
        <w:pStyle w:val="paragraph"/>
      </w:pPr>
      <w:r w:rsidRPr="000F3DA8">
        <w:tab/>
        <w:t>(a)</w:t>
      </w:r>
      <w:r w:rsidRPr="000F3DA8">
        <w:tab/>
        <w:t>if the person has been arrested more than once within any period of 48 hours, the 7 day period for each arrest other than the first arrest is reduced by any period or periods specified under section</w:t>
      </w:r>
      <w:r w:rsidR="000F3DA8">
        <w:t> </w:t>
      </w:r>
      <w:r w:rsidRPr="000F3DA8">
        <w:t>23DD in relation to any earlier arrest; and</w:t>
      </w:r>
    </w:p>
    <w:p w:rsidR="000E0B2D" w:rsidRPr="000F3DA8" w:rsidRDefault="000E0B2D" w:rsidP="000E0B2D">
      <w:pPr>
        <w:pStyle w:val="paragraph"/>
      </w:pPr>
      <w:r w:rsidRPr="000F3DA8">
        <w:tab/>
        <w:t>(b)</w:t>
      </w:r>
      <w:r w:rsidRPr="000F3DA8">
        <w:tab/>
      </w:r>
      <w:r w:rsidR="000F3DA8">
        <w:t>subsection (</w:t>
      </w:r>
      <w:r w:rsidRPr="000F3DA8">
        <w:t xml:space="preserve">8) applies as if the reference in that subsection to </w:t>
      </w:r>
      <w:r w:rsidR="000F3DA8">
        <w:t>subsection (</w:t>
      </w:r>
      <w:r w:rsidRPr="000F3DA8">
        <w:t>7) were a reference to this subsection.</w:t>
      </w:r>
    </w:p>
    <w:p w:rsidR="000E0B2D" w:rsidRPr="000F3DA8" w:rsidRDefault="000E0B2D" w:rsidP="000E0B2D">
      <w:pPr>
        <w:pStyle w:val="SubsectionHead"/>
      </w:pPr>
      <w:r w:rsidRPr="000F3DA8">
        <w:t>Evidentiary provision</w:t>
      </w:r>
    </w:p>
    <w:p w:rsidR="000E0B2D" w:rsidRPr="000F3DA8" w:rsidRDefault="000E0B2D" w:rsidP="000E0B2D">
      <w:pPr>
        <w:pStyle w:val="subsection"/>
      </w:pPr>
      <w:r w:rsidRPr="000F3DA8">
        <w:tab/>
        <w:t>(12)</w:t>
      </w:r>
      <w:r w:rsidRPr="000F3DA8">
        <w:tab/>
        <w:t>In any proceedings, the burden lies on the prosecution to prove that:</w:t>
      </w:r>
    </w:p>
    <w:p w:rsidR="000E0B2D" w:rsidRPr="000F3DA8" w:rsidRDefault="000E0B2D" w:rsidP="000E0B2D">
      <w:pPr>
        <w:pStyle w:val="paragraph"/>
      </w:pPr>
      <w:r w:rsidRPr="000F3DA8">
        <w:tab/>
        <w:t>(a)</w:t>
      </w:r>
      <w:r w:rsidRPr="000F3DA8">
        <w:tab/>
        <w:t>the person was brought before a judicial officer as soon as practicable; or</w:t>
      </w:r>
    </w:p>
    <w:p w:rsidR="000E0B2D" w:rsidRPr="000F3DA8" w:rsidRDefault="000E0B2D" w:rsidP="000E0B2D">
      <w:pPr>
        <w:pStyle w:val="paragraph"/>
      </w:pPr>
      <w:r w:rsidRPr="000F3DA8">
        <w:tab/>
        <w:t>(b)</w:t>
      </w:r>
      <w:r w:rsidRPr="000F3DA8">
        <w:tab/>
        <w:t xml:space="preserve">any particular time was covered by a provision of </w:t>
      </w:r>
      <w:r w:rsidR="000F3DA8">
        <w:t>subsection (</w:t>
      </w:r>
      <w:r w:rsidRPr="000F3DA8">
        <w:t>9).</w:t>
      </w:r>
    </w:p>
    <w:p w:rsidR="000E0B2D" w:rsidRPr="000F3DA8" w:rsidRDefault="000E0B2D" w:rsidP="00A65320">
      <w:pPr>
        <w:pStyle w:val="ActHead5"/>
      </w:pPr>
      <w:bookmarkStart w:id="624" w:name="_Toc486498092"/>
      <w:r w:rsidRPr="000F3DA8">
        <w:rPr>
          <w:rStyle w:val="CharSectno"/>
        </w:rPr>
        <w:t>23DC</w:t>
      </w:r>
      <w:r w:rsidRPr="000F3DA8">
        <w:t xml:space="preserve">  Time during which suspension or delay of questioning may be disregarded—application</w:t>
      </w:r>
      <w:bookmarkEnd w:id="624"/>
    </w:p>
    <w:p w:rsidR="000E0B2D" w:rsidRPr="000F3DA8" w:rsidRDefault="000E0B2D" w:rsidP="00A65320">
      <w:pPr>
        <w:pStyle w:val="subsection"/>
        <w:keepNext/>
        <w:keepLines/>
      </w:pPr>
      <w:r w:rsidRPr="000F3DA8">
        <w:tab/>
        <w:t>(1)</w:t>
      </w:r>
      <w:r w:rsidRPr="000F3DA8">
        <w:tab/>
        <w:t>This section applies if:</w:t>
      </w:r>
    </w:p>
    <w:p w:rsidR="000E0B2D" w:rsidRPr="000F3DA8" w:rsidRDefault="000E0B2D" w:rsidP="00A65320">
      <w:pPr>
        <w:pStyle w:val="paragraph"/>
        <w:keepNext/>
        <w:keepLines/>
      </w:pPr>
      <w:r w:rsidRPr="000F3DA8">
        <w:tab/>
        <w:t>(a)</w:t>
      </w:r>
      <w:r w:rsidRPr="000F3DA8">
        <w:tab/>
        <w:t>a person is arrested for a terrorism offence; and</w:t>
      </w:r>
    </w:p>
    <w:p w:rsidR="000E0B2D" w:rsidRPr="000F3DA8" w:rsidRDefault="000E0B2D" w:rsidP="000E0B2D">
      <w:pPr>
        <w:pStyle w:val="paragraph"/>
      </w:pPr>
      <w:r w:rsidRPr="000F3DA8">
        <w:tab/>
        <w:t>(b)</w:t>
      </w:r>
      <w:r w:rsidRPr="000F3DA8">
        <w:tab/>
        <w:t>an investigation is being conducted into whether the person committed that terrorism offence or another terrorism offence.</w:t>
      </w:r>
    </w:p>
    <w:p w:rsidR="000E0B2D" w:rsidRPr="000F3DA8" w:rsidRDefault="000E0B2D" w:rsidP="000E0B2D">
      <w:pPr>
        <w:pStyle w:val="SubsectionHead"/>
      </w:pPr>
      <w:r w:rsidRPr="000F3DA8">
        <w:t>Application for specification of period</w:t>
      </w:r>
    </w:p>
    <w:p w:rsidR="000E0B2D" w:rsidRPr="000F3DA8" w:rsidRDefault="000E0B2D" w:rsidP="000E0B2D">
      <w:pPr>
        <w:pStyle w:val="subsection"/>
      </w:pPr>
      <w:r w:rsidRPr="000F3DA8">
        <w:tab/>
        <w:t>(2)</w:t>
      </w:r>
      <w:r w:rsidRPr="000F3DA8">
        <w:tab/>
        <w:t xml:space="preserve">At or before the end of the investigation period, an investigating official (within the meaning of </w:t>
      </w:r>
      <w:r w:rsidR="000F3DA8">
        <w:t>paragraph (</w:t>
      </w:r>
      <w:r w:rsidRPr="000F3DA8">
        <w:t>a) or (b) of the definition of that expression) may apply, in writing, to a magistrate for a period to be specified for the purpose of paragraph</w:t>
      </w:r>
      <w:r w:rsidR="000F3DA8">
        <w:t> </w:t>
      </w:r>
      <w:r w:rsidRPr="000F3DA8">
        <w:t>23DB(9)(m).</w:t>
      </w:r>
    </w:p>
    <w:p w:rsidR="000E0B2D" w:rsidRPr="000F3DA8" w:rsidRDefault="000E0B2D" w:rsidP="000E0B2D">
      <w:pPr>
        <w:pStyle w:val="subsection"/>
      </w:pPr>
      <w:r w:rsidRPr="000F3DA8">
        <w:tab/>
        <w:t>(3)</w:t>
      </w:r>
      <w:r w:rsidRPr="000F3DA8">
        <w:tab/>
        <w:t>The application must not be made unless the application is authorised, in writing, by an authorising officer.</w:t>
      </w:r>
    </w:p>
    <w:p w:rsidR="000E0B2D" w:rsidRPr="000F3DA8" w:rsidRDefault="000E0B2D" w:rsidP="000E0B2D">
      <w:pPr>
        <w:pStyle w:val="subsection"/>
      </w:pPr>
      <w:r w:rsidRPr="000F3DA8">
        <w:tab/>
        <w:t>(4)</w:t>
      </w:r>
      <w:r w:rsidRPr="000F3DA8">
        <w:tab/>
        <w:t xml:space="preserve">Subject to </w:t>
      </w:r>
      <w:r w:rsidR="000F3DA8">
        <w:t>subsection (</w:t>
      </w:r>
      <w:r w:rsidRPr="000F3DA8">
        <w:t>5), the application must include statements of all of the following:</w:t>
      </w:r>
    </w:p>
    <w:p w:rsidR="000E0B2D" w:rsidRPr="000F3DA8" w:rsidRDefault="000E0B2D" w:rsidP="000E0B2D">
      <w:pPr>
        <w:pStyle w:val="paragraph"/>
      </w:pPr>
      <w:r w:rsidRPr="000F3DA8">
        <w:tab/>
        <w:t>(a)</w:t>
      </w:r>
      <w:r w:rsidRPr="000F3DA8">
        <w:tab/>
        <w:t>whether it appears to the investigating official that the person is under 18;</w:t>
      </w:r>
    </w:p>
    <w:p w:rsidR="000E0B2D" w:rsidRPr="000F3DA8" w:rsidRDefault="000E0B2D" w:rsidP="000E0B2D">
      <w:pPr>
        <w:pStyle w:val="paragraph"/>
      </w:pPr>
      <w:r w:rsidRPr="000F3DA8">
        <w:tab/>
        <w:t>(b)</w:t>
      </w:r>
      <w:r w:rsidRPr="000F3DA8">
        <w:tab/>
        <w:t>whether it appears to the investigating official that the person is an Aboriginal person or a Torres Strait Islander;</w:t>
      </w:r>
    </w:p>
    <w:p w:rsidR="000E0B2D" w:rsidRPr="000F3DA8" w:rsidRDefault="000E0B2D" w:rsidP="000E0B2D">
      <w:pPr>
        <w:pStyle w:val="paragraph"/>
      </w:pPr>
      <w:r w:rsidRPr="000F3DA8">
        <w:tab/>
        <w:t>(c)</w:t>
      </w:r>
      <w:r w:rsidRPr="000F3DA8">
        <w:tab/>
        <w:t>the outcome of any previous application under this section in relation to:</w:t>
      </w:r>
    </w:p>
    <w:p w:rsidR="000E0B2D" w:rsidRPr="000F3DA8" w:rsidRDefault="000E0B2D" w:rsidP="000E0B2D">
      <w:pPr>
        <w:pStyle w:val="paragraphsub"/>
      </w:pPr>
      <w:r w:rsidRPr="000F3DA8">
        <w:tab/>
        <w:t>(i)</w:t>
      </w:r>
      <w:r w:rsidRPr="000F3DA8">
        <w:tab/>
        <w:t>the person and the arrest; and</w:t>
      </w:r>
    </w:p>
    <w:p w:rsidR="000E0B2D" w:rsidRPr="000F3DA8" w:rsidRDefault="000E0B2D" w:rsidP="000E0B2D">
      <w:pPr>
        <w:pStyle w:val="paragraphsub"/>
      </w:pPr>
      <w:r w:rsidRPr="000F3DA8">
        <w:tab/>
        <w:t>(ii)</w:t>
      </w:r>
      <w:r w:rsidRPr="000F3DA8">
        <w:tab/>
        <w:t>if the person was arrested at any time during the period of 48 hours before the arrest—the person and the earlier arrest or arrests;</w:t>
      </w:r>
    </w:p>
    <w:p w:rsidR="000E0B2D" w:rsidRPr="000F3DA8" w:rsidRDefault="000E0B2D" w:rsidP="000E0B2D">
      <w:pPr>
        <w:pStyle w:val="paragraph"/>
      </w:pPr>
      <w:r w:rsidRPr="000F3DA8">
        <w:tab/>
        <w:t>(d)</w:t>
      </w:r>
      <w:r w:rsidRPr="000F3DA8">
        <w:tab/>
        <w:t>the total amount of time that has been disregarded under subsection</w:t>
      </w:r>
      <w:r w:rsidR="000F3DA8">
        <w:t> </w:t>
      </w:r>
      <w:r w:rsidRPr="000F3DA8">
        <w:t>23DB(9) in ascertaining the investigation period in relation to:</w:t>
      </w:r>
    </w:p>
    <w:p w:rsidR="000E0B2D" w:rsidRPr="000F3DA8" w:rsidRDefault="000E0B2D" w:rsidP="000E0B2D">
      <w:pPr>
        <w:pStyle w:val="paragraphsub"/>
      </w:pPr>
      <w:r w:rsidRPr="000F3DA8">
        <w:tab/>
        <w:t>(i)</w:t>
      </w:r>
      <w:r w:rsidRPr="000F3DA8">
        <w:tab/>
        <w:t>the person and the arrest; and</w:t>
      </w:r>
    </w:p>
    <w:p w:rsidR="000E0B2D" w:rsidRPr="000F3DA8" w:rsidRDefault="000E0B2D" w:rsidP="000E0B2D">
      <w:pPr>
        <w:pStyle w:val="paragraphsub"/>
      </w:pPr>
      <w:r w:rsidRPr="000F3DA8">
        <w:tab/>
        <w:t>(ii)</w:t>
      </w:r>
      <w:r w:rsidRPr="000F3DA8">
        <w:tab/>
        <w:t>if the person was arrested at any time during the period of 48 hours before the arrest—the person and the earlier arrest or arrests;</w:t>
      </w:r>
    </w:p>
    <w:p w:rsidR="000E0B2D" w:rsidRPr="000F3DA8" w:rsidRDefault="000E0B2D" w:rsidP="000E0B2D">
      <w:pPr>
        <w:pStyle w:val="paragraph"/>
      </w:pPr>
      <w:r w:rsidRPr="000F3DA8">
        <w:tab/>
        <w:t>(e)</w:t>
      </w:r>
      <w:r w:rsidRPr="000F3DA8">
        <w:tab/>
        <w:t>the reasons why the investigating official believes the period should be specified, which may, for example, be or include one or more of the following:</w:t>
      </w:r>
    </w:p>
    <w:p w:rsidR="000E0B2D" w:rsidRPr="000F3DA8" w:rsidRDefault="000E0B2D" w:rsidP="000E0B2D">
      <w:pPr>
        <w:pStyle w:val="paragraphsub"/>
      </w:pPr>
      <w:r w:rsidRPr="000F3DA8">
        <w:tab/>
        <w:t>(i)</w:t>
      </w:r>
      <w:r w:rsidRPr="000F3DA8">
        <w:tab/>
        <w:t>the need to collate and analyse information relevant to the investigation from sources other than the questioning of the person (including, for example, information obtained from a place outside Australia);</w:t>
      </w:r>
    </w:p>
    <w:p w:rsidR="000E0B2D" w:rsidRPr="000F3DA8" w:rsidRDefault="000E0B2D" w:rsidP="000E0B2D">
      <w:pPr>
        <w:pStyle w:val="paragraphsub"/>
      </w:pPr>
      <w:r w:rsidRPr="000F3DA8">
        <w:tab/>
        <w:t>(ii)</w:t>
      </w:r>
      <w:r w:rsidRPr="000F3DA8">
        <w:tab/>
        <w:t>the need to allow authorities in or outside Australia (other than authorities in an organisation of which the investigating official is part) time to collect information relevant to the investigation on the request of the investigating official;</w:t>
      </w:r>
    </w:p>
    <w:p w:rsidR="000E0B2D" w:rsidRPr="000F3DA8" w:rsidRDefault="000E0B2D" w:rsidP="000E0B2D">
      <w:pPr>
        <w:pStyle w:val="paragraphsub"/>
      </w:pPr>
      <w:r w:rsidRPr="000F3DA8">
        <w:tab/>
        <w:t>(iii)</w:t>
      </w:r>
      <w:r w:rsidRPr="000F3DA8">
        <w:tab/>
        <w:t>the fact that the investigating official has requested the collection of information relevant to the investigation from a place outside Australia that is in a time zone different from the investigating official’s time zone;</w:t>
      </w:r>
    </w:p>
    <w:p w:rsidR="000E0B2D" w:rsidRPr="000F3DA8" w:rsidRDefault="000E0B2D" w:rsidP="000E0B2D">
      <w:pPr>
        <w:pStyle w:val="paragraphsub"/>
      </w:pPr>
      <w:r w:rsidRPr="000F3DA8">
        <w:tab/>
        <w:t>(iv)</w:t>
      </w:r>
      <w:r w:rsidRPr="000F3DA8">
        <w:tab/>
        <w:t>the fact that translation is necessary to allow the investigating official to seek information from a place outside Australia and/or be provided with such information in a language that the official can readily understand;</w:t>
      </w:r>
    </w:p>
    <w:p w:rsidR="000E0B2D" w:rsidRPr="000F3DA8" w:rsidRDefault="000E0B2D" w:rsidP="000E0B2D">
      <w:pPr>
        <w:pStyle w:val="paragraph"/>
      </w:pPr>
      <w:r w:rsidRPr="000F3DA8">
        <w:tab/>
        <w:t>(f)</w:t>
      </w:r>
      <w:r w:rsidRPr="000F3DA8">
        <w:tab/>
        <w:t>the period that the investigating official believes should be specified.</w:t>
      </w:r>
    </w:p>
    <w:p w:rsidR="000E0B2D" w:rsidRPr="000F3DA8" w:rsidRDefault="000E0B2D" w:rsidP="000E0B2D">
      <w:pPr>
        <w:pStyle w:val="subsection"/>
      </w:pPr>
      <w:r w:rsidRPr="000F3DA8">
        <w:tab/>
        <w:t>(5)</w:t>
      </w:r>
      <w:r w:rsidRPr="000F3DA8">
        <w:tab/>
      </w:r>
      <w:r w:rsidR="000F3DA8">
        <w:t>Subsection (</w:t>
      </w:r>
      <w:r w:rsidRPr="000F3DA8">
        <w:t>4) does not require any information to be included in the application if disclosure of that information is likely:</w:t>
      </w:r>
    </w:p>
    <w:p w:rsidR="000E0B2D" w:rsidRPr="000F3DA8" w:rsidRDefault="000E0B2D" w:rsidP="000E0B2D">
      <w:pPr>
        <w:pStyle w:val="paragraph"/>
      </w:pPr>
      <w:r w:rsidRPr="000F3DA8">
        <w:tab/>
        <w:t>(a)</w:t>
      </w:r>
      <w:r w:rsidRPr="000F3DA8">
        <w:tab/>
        <w:t xml:space="preserve">to prejudice national security (within the meaning of the </w:t>
      </w:r>
      <w:r w:rsidRPr="000F3DA8">
        <w:rPr>
          <w:i/>
        </w:rPr>
        <w:t>National Security Information (Criminal and Civil Proceedings) Act 2004</w:t>
      </w:r>
      <w:r w:rsidRPr="000F3DA8">
        <w:t>); or</w:t>
      </w:r>
    </w:p>
    <w:p w:rsidR="000E0B2D" w:rsidRPr="000F3DA8" w:rsidRDefault="000E0B2D" w:rsidP="000E0B2D">
      <w:pPr>
        <w:pStyle w:val="paragraph"/>
      </w:pPr>
      <w:r w:rsidRPr="000F3DA8">
        <w:tab/>
        <w:t>(b)</w:t>
      </w:r>
      <w:r w:rsidRPr="000F3DA8">
        <w:tab/>
        <w:t>to be protected by public interest immunity; or</w:t>
      </w:r>
    </w:p>
    <w:p w:rsidR="000E0B2D" w:rsidRPr="000F3DA8" w:rsidRDefault="000E0B2D" w:rsidP="000E0B2D">
      <w:pPr>
        <w:pStyle w:val="paragraph"/>
      </w:pPr>
      <w:r w:rsidRPr="000F3DA8">
        <w:tab/>
        <w:t>(c)</w:t>
      </w:r>
      <w:r w:rsidRPr="000F3DA8">
        <w:tab/>
        <w:t>to put at risk ongoing operations by law enforcement agencies or intelligence agencies; or</w:t>
      </w:r>
    </w:p>
    <w:p w:rsidR="000E0B2D" w:rsidRPr="000F3DA8" w:rsidRDefault="000E0B2D" w:rsidP="000E0B2D">
      <w:pPr>
        <w:pStyle w:val="paragraph"/>
      </w:pPr>
      <w:r w:rsidRPr="000F3DA8">
        <w:tab/>
        <w:t>(d)</w:t>
      </w:r>
      <w:r w:rsidRPr="000F3DA8">
        <w:tab/>
        <w:t>to put at risk the safety of the community, law enforcement officers or intelligence officers.</w:t>
      </w:r>
    </w:p>
    <w:p w:rsidR="000E0B2D" w:rsidRPr="000F3DA8" w:rsidRDefault="000E0B2D" w:rsidP="000E0B2D">
      <w:pPr>
        <w:pStyle w:val="subsection"/>
      </w:pPr>
      <w:r w:rsidRPr="000F3DA8">
        <w:tab/>
        <w:t>(6)</w:t>
      </w:r>
      <w:r w:rsidRPr="000F3DA8">
        <w:tab/>
        <w:t>Before the application is considered by the magistrate, the investigating official must:</w:t>
      </w:r>
    </w:p>
    <w:p w:rsidR="000E0B2D" w:rsidRPr="000F3DA8" w:rsidRDefault="000E0B2D" w:rsidP="000E0B2D">
      <w:pPr>
        <w:pStyle w:val="paragraph"/>
      </w:pPr>
      <w:r w:rsidRPr="000F3DA8">
        <w:tab/>
        <w:t>(a)</w:t>
      </w:r>
      <w:r w:rsidRPr="000F3DA8">
        <w:tab/>
        <w:t>provide a copy of the application to the person or to his or her legal representative; and</w:t>
      </w:r>
    </w:p>
    <w:p w:rsidR="000E0B2D" w:rsidRPr="000F3DA8" w:rsidRDefault="000E0B2D" w:rsidP="000E0B2D">
      <w:pPr>
        <w:pStyle w:val="paragraph"/>
      </w:pPr>
      <w:r w:rsidRPr="000F3DA8">
        <w:tab/>
        <w:t>(b)</w:t>
      </w:r>
      <w:r w:rsidRPr="000F3DA8">
        <w:tab/>
        <w:t>inform the person that he or she, or his or her legal representative, may make representations to the magistrate about the application.</w:t>
      </w:r>
    </w:p>
    <w:p w:rsidR="000E0B2D" w:rsidRPr="000F3DA8" w:rsidRDefault="000E0B2D" w:rsidP="000E0B2D">
      <w:pPr>
        <w:pStyle w:val="subsection"/>
      </w:pPr>
      <w:r w:rsidRPr="000F3DA8">
        <w:tab/>
        <w:t>(7)</w:t>
      </w:r>
      <w:r w:rsidRPr="000F3DA8">
        <w:tab/>
        <w:t xml:space="preserve">If the application contains any information of a kind mentioned in </w:t>
      </w:r>
      <w:r w:rsidR="000F3DA8">
        <w:t>subsection (</w:t>
      </w:r>
      <w:r w:rsidRPr="000F3DA8">
        <w:t>5), the investigating official may remove it from the copy of the application that is provided to the person or to his or her legal representative.</w:t>
      </w:r>
    </w:p>
    <w:p w:rsidR="000E0B2D" w:rsidRPr="000F3DA8" w:rsidRDefault="000E0B2D" w:rsidP="000E0B2D">
      <w:pPr>
        <w:pStyle w:val="subsection"/>
      </w:pPr>
      <w:r w:rsidRPr="000F3DA8">
        <w:tab/>
        <w:t>(8)</w:t>
      </w:r>
      <w:r w:rsidRPr="000F3DA8">
        <w:tab/>
        <w:t>The person, or his or her legal representative, may make representations to the magistrate about the application.</w:t>
      </w:r>
    </w:p>
    <w:p w:rsidR="000E0B2D" w:rsidRPr="000F3DA8" w:rsidRDefault="000E0B2D" w:rsidP="000E0B2D">
      <w:pPr>
        <w:pStyle w:val="ActHead5"/>
      </w:pPr>
      <w:bookmarkStart w:id="625" w:name="_Toc486498093"/>
      <w:r w:rsidRPr="000F3DA8">
        <w:rPr>
          <w:rStyle w:val="CharSectno"/>
        </w:rPr>
        <w:t>23DD</w:t>
      </w:r>
      <w:r w:rsidRPr="000F3DA8">
        <w:t xml:space="preserve">  Time during which suspension or delay of questioning may be disregarded—time specified by magistrate</w:t>
      </w:r>
      <w:bookmarkEnd w:id="625"/>
    </w:p>
    <w:p w:rsidR="000E0B2D" w:rsidRPr="000F3DA8" w:rsidRDefault="000E0B2D" w:rsidP="000E0B2D">
      <w:pPr>
        <w:pStyle w:val="subsection"/>
      </w:pPr>
      <w:r w:rsidRPr="000F3DA8">
        <w:tab/>
        <w:t>(1)</w:t>
      </w:r>
      <w:r w:rsidRPr="000F3DA8">
        <w:tab/>
        <w:t>This section applies if:</w:t>
      </w:r>
    </w:p>
    <w:p w:rsidR="000E0B2D" w:rsidRPr="000F3DA8" w:rsidRDefault="000E0B2D" w:rsidP="000E0B2D">
      <w:pPr>
        <w:pStyle w:val="paragraph"/>
      </w:pPr>
      <w:r w:rsidRPr="000F3DA8">
        <w:tab/>
        <w:t>(a)</w:t>
      </w:r>
      <w:r w:rsidRPr="000F3DA8">
        <w:tab/>
        <w:t>a person is arrested for a terrorism offence; and</w:t>
      </w:r>
    </w:p>
    <w:p w:rsidR="000E0B2D" w:rsidRPr="000F3DA8" w:rsidRDefault="000E0B2D" w:rsidP="000E0B2D">
      <w:pPr>
        <w:pStyle w:val="paragraph"/>
      </w:pPr>
      <w:r w:rsidRPr="000F3DA8">
        <w:tab/>
        <w:t>(b)</w:t>
      </w:r>
      <w:r w:rsidRPr="000F3DA8">
        <w:tab/>
        <w:t>an application has been made under subsection</w:t>
      </w:r>
      <w:r w:rsidR="000F3DA8">
        <w:t> </w:t>
      </w:r>
      <w:r w:rsidRPr="000F3DA8">
        <w:t>23DC(2) to a magistrate in respect of the person.</w:t>
      </w:r>
    </w:p>
    <w:p w:rsidR="000E0B2D" w:rsidRPr="000F3DA8" w:rsidRDefault="000E0B2D" w:rsidP="000E0B2D">
      <w:pPr>
        <w:pStyle w:val="SubsectionHead"/>
      </w:pPr>
      <w:r w:rsidRPr="000F3DA8">
        <w:t>Specification of period</w:t>
      </w:r>
    </w:p>
    <w:p w:rsidR="000E0B2D" w:rsidRPr="000F3DA8" w:rsidRDefault="000E0B2D" w:rsidP="000E0B2D">
      <w:pPr>
        <w:pStyle w:val="subsection"/>
      </w:pPr>
      <w:r w:rsidRPr="000F3DA8">
        <w:tab/>
        <w:t>(2)</w:t>
      </w:r>
      <w:r w:rsidRPr="000F3DA8">
        <w:tab/>
        <w:t>The magistrate may, by signed instrument, specify a period starting at the time the instrument is signed, if satisfied that:</w:t>
      </w:r>
    </w:p>
    <w:p w:rsidR="000E0B2D" w:rsidRPr="000F3DA8" w:rsidRDefault="000E0B2D" w:rsidP="000E0B2D">
      <w:pPr>
        <w:pStyle w:val="paragraph"/>
      </w:pPr>
      <w:r w:rsidRPr="000F3DA8">
        <w:tab/>
        <w:t>(a)</w:t>
      </w:r>
      <w:r w:rsidRPr="000F3DA8">
        <w:tab/>
        <w:t>it is appropriate to do so, having regard to:</w:t>
      </w:r>
    </w:p>
    <w:p w:rsidR="000E0B2D" w:rsidRPr="000F3DA8" w:rsidRDefault="000E0B2D" w:rsidP="000E0B2D">
      <w:pPr>
        <w:pStyle w:val="paragraphsub"/>
      </w:pPr>
      <w:r w:rsidRPr="000F3DA8">
        <w:tab/>
        <w:t>(i)</w:t>
      </w:r>
      <w:r w:rsidRPr="000F3DA8">
        <w:tab/>
        <w:t>the application; and</w:t>
      </w:r>
    </w:p>
    <w:p w:rsidR="000E0B2D" w:rsidRPr="000F3DA8" w:rsidRDefault="000E0B2D" w:rsidP="000E0B2D">
      <w:pPr>
        <w:pStyle w:val="paragraphsub"/>
      </w:pPr>
      <w:r w:rsidRPr="000F3DA8">
        <w:tab/>
        <w:t>(ii)</w:t>
      </w:r>
      <w:r w:rsidRPr="000F3DA8">
        <w:tab/>
        <w:t>the representations (if any) made by the person, or his or her legal representative, about the application; and</w:t>
      </w:r>
    </w:p>
    <w:p w:rsidR="000E0B2D" w:rsidRPr="000F3DA8" w:rsidRDefault="000E0B2D" w:rsidP="000E0B2D">
      <w:pPr>
        <w:pStyle w:val="paragraphsub"/>
      </w:pPr>
      <w:r w:rsidRPr="000F3DA8">
        <w:tab/>
        <w:t>(iii)</w:t>
      </w:r>
      <w:r w:rsidRPr="000F3DA8">
        <w:tab/>
        <w:t>any other relevant matters; and</w:t>
      </w:r>
    </w:p>
    <w:p w:rsidR="000E0B2D" w:rsidRPr="000F3DA8" w:rsidRDefault="000E0B2D" w:rsidP="000E0B2D">
      <w:pPr>
        <w:pStyle w:val="paragraph"/>
      </w:pPr>
      <w:r w:rsidRPr="000F3DA8">
        <w:tab/>
        <w:t>(b)</w:t>
      </w:r>
      <w:r w:rsidRPr="000F3DA8">
        <w:tab/>
        <w:t>the offence is a terrorism offence; and</w:t>
      </w:r>
    </w:p>
    <w:p w:rsidR="000E0B2D" w:rsidRPr="000F3DA8" w:rsidRDefault="000E0B2D" w:rsidP="000E0B2D">
      <w:pPr>
        <w:pStyle w:val="paragraph"/>
      </w:pPr>
      <w:r w:rsidRPr="000F3DA8">
        <w:tab/>
        <w:t>(c)</w:t>
      </w:r>
      <w:r w:rsidRPr="000F3DA8">
        <w:tab/>
        <w:t>detention of the person is necessary to preserve or obtain evidence or to complete the investigation into the offence or into another terrorism offence; and</w:t>
      </w:r>
    </w:p>
    <w:p w:rsidR="000E0B2D" w:rsidRPr="000F3DA8" w:rsidRDefault="000E0B2D" w:rsidP="000E0B2D">
      <w:pPr>
        <w:pStyle w:val="paragraph"/>
      </w:pPr>
      <w:r w:rsidRPr="000F3DA8">
        <w:tab/>
        <w:t>(d)</w:t>
      </w:r>
      <w:r w:rsidRPr="000F3DA8">
        <w:tab/>
        <w:t>the investigation into the offence is being conducted properly and without delay; and</w:t>
      </w:r>
    </w:p>
    <w:p w:rsidR="000E0B2D" w:rsidRPr="000F3DA8" w:rsidRDefault="000E0B2D" w:rsidP="000E0B2D">
      <w:pPr>
        <w:pStyle w:val="paragraph"/>
      </w:pPr>
      <w:r w:rsidRPr="000F3DA8">
        <w:tab/>
        <w:t>(e)</w:t>
      </w:r>
      <w:r w:rsidRPr="000F3DA8">
        <w:tab/>
        <w:t>the application has been authorised by an authorising officer; and</w:t>
      </w:r>
    </w:p>
    <w:p w:rsidR="000E0B2D" w:rsidRPr="000F3DA8" w:rsidRDefault="000E0B2D" w:rsidP="000E0B2D">
      <w:pPr>
        <w:pStyle w:val="paragraph"/>
      </w:pPr>
      <w:r w:rsidRPr="000F3DA8">
        <w:tab/>
        <w:t>(f)</w:t>
      </w:r>
      <w:r w:rsidRPr="000F3DA8">
        <w:tab/>
        <w:t>the person, or his or her legal representative, has been given the opportunity to make representations about the application.</w:t>
      </w:r>
    </w:p>
    <w:p w:rsidR="000E0B2D" w:rsidRPr="000F3DA8" w:rsidRDefault="000E0B2D" w:rsidP="000E0B2D">
      <w:pPr>
        <w:pStyle w:val="SubsectionHead"/>
      </w:pPr>
      <w:r w:rsidRPr="000F3DA8">
        <w:t>Instrument specifying period</w:t>
      </w:r>
    </w:p>
    <w:p w:rsidR="000E0B2D" w:rsidRPr="000F3DA8" w:rsidRDefault="000E0B2D" w:rsidP="000E0B2D">
      <w:pPr>
        <w:pStyle w:val="subsection"/>
      </w:pPr>
      <w:r w:rsidRPr="000F3DA8">
        <w:tab/>
        <w:t>(3)</w:t>
      </w:r>
      <w:r w:rsidRPr="000F3DA8">
        <w:tab/>
        <w:t xml:space="preserve">Subject to </w:t>
      </w:r>
      <w:r w:rsidR="000F3DA8">
        <w:t>subsection (</w:t>
      </w:r>
      <w:r w:rsidRPr="000F3DA8">
        <w:t>4), the instrument must:</w:t>
      </w:r>
    </w:p>
    <w:p w:rsidR="000E0B2D" w:rsidRPr="000F3DA8" w:rsidRDefault="000E0B2D" w:rsidP="000E0B2D">
      <w:pPr>
        <w:pStyle w:val="paragraph"/>
      </w:pPr>
      <w:r w:rsidRPr="000F3DA8">
        <w:tab/>
        <w:t>(a)</w:t>
      </w:r>
      <w:r w:rsidRPr="000F3DA8">
        <w:tab/>
        <w:t>specify the period as a number (which may be less than one) of hours; and</w:t>
      </w:r>
    </w:p>
    <w:p w:rsidR="000E0B2D" w:rsidRPr="000F3DA8" w:rsidRDefault="000E0B2D" w:rsidP="000E0B2D">
      <w:pPr>
        <w:pStyle w:val="paragraph"/>
      </w:pPr>
      <w:r w:rsidRPr="000F3DA8">
        <w:tab/>
        <w:t>(b)</w:t>
      </w:r>
      <w:r w:rsidRPr="000F3DA8">
        <w:tab/>
        <w:t>set out the day and time when it was signed; and</w:t>
      </w:r>
    </w:p>
    <w:p w:rsidR="000E0B2D" w:rsidRPr="000F3DA8" w:rsidRDefault="000E0B2D" w:rsidP="000E0B2D">
      <w:pPr>
        <w:pStyle w:val="paragraph"/>
      </w:pPr>
      <w:r w:rsidRPr="000F3DA8">
        <w:tab/>
        <w:t>(c)</w:t>
      </w:r>
      <w:r w:rsidRPr="000F3DA8">
        <w:tab/>
        <w:t>set out the reasons for specifying the period.</w:t>
      </w:r>
    </w:p>
    <w:p w:rsidR="000E0B2D" w:rsidRPr="000F3DA8" w:rsidRDefault="000E0B2D" w:rsidP="000E0B2D">
      <w:pPr>
        <w:pStyle w:val="subsection"/>
      </w:pPr>
      <w:r w:rsidRPr="000F3DA8">
        <w:tab/>
        <w:t>(4)</w:t>
      </w:r>
      <w:r w:rsidRPr="000F3DA8">
        <w:tab/>
      </w:r>
      <w:r w:rsidR="000F3DA8">
        <w:t>Subsection (</w:t>
      </w:r>
      <w:r w:rsidRPr="000F3DA8">
        <w:t>3) does not require any information to be included in the instrument if disclosure of that information is likely:</w:t>
      </w:r>
    </w:p>
    <w:p w:rsidR="000E0B2D" w:rsidRPr="000F3DA8" w:rsidRDefault="000E0B2D" w:rsidP="000E0B2D">
      <w:pPr>
        <w:pStyle w:val="paragraph"/>
      </w:pPr>
      <w:r w:rsidRPr="000F3DA8">
        <w:tab/>
        <w:t>(a)</w:t>
      </w:r>
      <w:r w:rsidRPr="000F3DA8">
        <w:tab/>
        <w:t xml:space="preserve">to prejudice national security (within the meaning of the </w:t>
      </w:r>
      <w:r w:rsidRPr="000F3DA8">
        <w:rPr>
          <w:i/>
        </w:rPr>
        <w:t>National Security Information (Criminal and Civil Proceedings) Act 2004</w:t>
      </w:r>
      <w:r w:rsidRPr="000F3DA8">
        <w:t>); or</w:t>
      </w:r>
    </w:p>
    <w:p w:rsidR="000E0B2D" w:rsidRPr="000F3DA8" w:rsidRDefault="000E0B2D" w:rsidP="000E0B2D">
      <w:pPr>
        <w:pStyle w:val="paragraph"/>
      </w:pPr>
      <w:r w:rsidRPr="000F3DA8">
        <w:tab/>
        <w:t>(b)</w:t>
      </w:r>
      <w:r w:rsidRPr="000F3DA8">
        <w:tab/>
        <w:t>to be protected by public interest immunity; or</w:t>
      </w:r>
    </w:p>
    <w:p w:rsidR="000E0B2D" w:rsidRPr="000F3DA8" w:rsidRDefault="000E0B2D" w:rsidP="000E0B2D">
      <w:pPr>
        <w:pStyle w:val="paragraph"/>
      </w:pPr>
      <w:r w:rsidRPr="000F3DA8">
        <w:tab/>
        <w:t>(c)</w:t>
      </w:r>
      <w:r w:rsidRPr="000F3DA8">
        <w:tab/>
        <w:t>to put at risk ongoing operations by law enforcement agencies or intelligence agencies; or</w:t>
      </w:r>
    </w:p>
    <w:p w:rsidR="000E0B2D" w:rsidRPr="000F3DA8" w:rsidRDefault="000E0B2D" w:rsidP="000E0B2D">
      <w:pPr>
        <w:pStyle w:val="paragraph"/>
      </w:pPr>
      <w:r w:rsidRPr="000F3DA8">
        <w:tab/>
        <w:t>(d)</w:t>
      </w:r>
      <w:r w:rsidRPr="000F3DA8">
        <w:tab/>
        <w:t>to put at risk the safety of the community, law enforcement officers or intelligence officers.</w:t>
      </w:r>
    </w:p>
    <w:p w:rsidR="000E0B2D" w:rsidRPr="000F3DA8" w:rsidRDefault="000E0B2D" w:rsidP="000E0B2D">
      <w:pPr>
        <w:pStyle w:val="subsection"/>
      </w:pPr>
      <w:r w:rsidRPr="000F3DA8">
        <w:tab/>
        <w:t>(5)</w:t>
      </w:r>
      <w:r w:rsidRPr="000F3DA8">
        <w:tab/>
        <w:t>The magistrate must:</w:t>
      </w:r>
    </w:p>
    <w:p w:rsidR="000E0B2D" w:rsidRPr="000F3DA8" w:rsidRDefault="000E0B2D" w:rsidP="000E0B2D">
      <w:pPr>
        <w:pStyle w:val="paragraph"/>
      </w:pPr>
      <w:r w:rsidRPr="000F3DA8">
        <w:tab/>
        <w:t>(a)</w:t>
      </w:r>
      <w:r w:rsidRPr="000F3DA8">
        <w:tab/>
        <w:t>give the investigating official a copy of the instrument as soon as practicable after signing it; and</w:t>
      </w:r>
    </w:p>
    <w:p w:rsidR="000E0B2D" w:rsidRPr="000F3DA8" w:rsidRDefault="000E0B2D" w:rsidP="000E0B2D">
      <w:pPr>
        <w:pStyle w:val="paragraph"/>
      </w:pPr>
      <w:r w:rsidRPr="000F3DA8">
        <w:tab/>
        <w:t>(b)</w:t>
      </w:r>
      <w:r w:rsidRPr="000F3DA8">
        <w:tab/>
        <w:t>if the instrument was made as a result of an application made by telex, fax or other electronic means—inform the investigating official of the matters included in the instrument.</w:t>
      </w:r>
    </w:p>
    <w:p w:rsidR="000E0B2D" w:rsidRPr="000F3DA8" w:rsidRDefault="000E0B2D" w:rsidP="000E0B2D">
      <w:pPr>
        <w:pStyle w:val="notetext"/>
      </w:pPr>
      <w:r w:rsidRPr="000F3DA8">
        <w:t>Note:</w:t>
      </w:r>
      <w:r w:rsidRPr="000F3DA8">
        <w:tab/>
        <w:t>See section</w:t>
      </w:r>
      <w:r w:rsidR="000F3DA8">
        <w:t> </w:t>
      </w:r>
      <w:r w:rsidRPr="000F3DA8">
        <w:t>23E.</w:t>
      </w:r>
    </w:p>
    <w:p w:rsidR="000E0B2D" w:rsidRPr="000F3DA8" w:rsidRDefault="000E0B2D" w:rsidP="000E0B2D">
      <w:pPr>
        <w:pStyle w:val="subsection"/>
      </w:pPr>
      <w:r w:rsidRPr="000F3DA8">
        <w:tab/>
        <w:t>(6)</w:t>
      </w:r>
      <w:r w:rsidRPr="000F3DA8">
        <w:tab/>
        <w:t>The investigating official must:</w:t>
      </w:r>
    </w:p>
    <w:p w:rsidR="000E0B2D" w:rsidRPr="000F3DA8" w:rsidRDefault="000E0B2D" w:rsidP="000E0B2D">
      <w:pPr>
        <w:pStyle w:val="paragraph"/>
      </w:pPr>
      <w:r w:rsidRPr="000F3DA8">
        <w:tab/>
        <w:t>(a)</w:t>
      </w:r>
      <w:r w:rsidRPr="000F3DA8">
        <w:tab/>
        <w:t xml:space="preserve">as soon as practicable after receiving a copy of the instrument under </w:t>
      </w:r>
      <w:r w:rsidR="000F3DA8">
        <w:t>paragraph (</w:t>
      </w:r>
      <w:r w:rsidRPr="000F3DA8">
        <w:t>5)(a), give the person, or his or her legal representative, a copy of it; and</w:t>
      </w:r>
    </w:p>
    <w:p w:rsidR="000E0B2D" w:rsidRPr="000F3DA8" w:rsidRDefault="000E0B2D" w:rsidP="000E0B2D">
      <w:pPr>
        <w:pStyle w:val="paragraph"/>
      </w:pPr>
      <w:r w:rsidRPr="000F3DA8">
        <w:tab/>
        <w:t>(b)</w:t>
      </w:r>
      <w:r w:rsidRPr="000F3DA8">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0F3DA8">
        <w:t>paragraph (</w:t>
      </w:r>
      <w:r w:rsidRPr="000F3DA8">
        <w:t>5)(b).</w:t>
      </w:r>
    </w:p>
    <w:p w:rsidR="000E0B2D" w:rsidRPr="000F3DA8" w:rsidRDefault="000E0B2D" w:rsidP="000E0B2D">
      <w:pPr>
        <w:pStyle w:val="ActHead5"/>
      </w:pPr>
      <w:bookmarkStart w:id="626" w:name="_Toc486498094"/>
      <w:r w:rsidRPr="000F3DA8">
        <w:rPr>
          <w:rStyle w:val="CharSectno"/>
        </w:rPr>
        <w:t>23DE</w:t>
      </w:r>
      <w:r w:rsidRPr="000F3DA8">
        <w:t xml:space="preserve">  Application may be made for extension of investigation period</w:t>
      </w:r>
      <w:bookmarkEnd w:id="626"/>
    </w:p>
    <w:p w:rsidR="000E0B2D" w:rsidRPr="000F3DA8" w:rsidRDefault="000E0B2D" w:rsidP="000E0B2D">
      <w:pPr>
        <w:pStyle w:val="subsection"/>
      </w:pPr>
      <w:r w:rsidRPr="000F3DA8">
        <w:tab/>
        <w:t>(1)</w:t>
      </w:r>
      <w:r w:rsidRPr="000F3DA8">
        <w:tab/>
        <w:t xml:space="preserve">If a person is arrested for a terrorism offence, an investigating official (within the meaning of </w:t>
      </w:r>
      <w:r w:rsidR="000F3DA8">
        <w:t>paragraph (</w:t>
      </w:r>
      <w:r w:rsidRPr="000F3DA8">
        <w:t>a) or (b) of the definition of that expression) may, at or before the end of the investigation period, apply, in writing, to a magistrate for an extension of the investigation period.</w:t>
      </w:r>
    </w:p>
    <w:p w:rsidR="000E0B2D" w:rsidRPr="000F3DA8" w:rsidRDefault="000E0B2D" w:rsidP="000E0B2D">
      <w:pPr>
        <w:pStyle w:val="subsection"/>
      </w:pPr>
      <w:r w:rsidRPr="000F3DA8">
        <w:tab/>
        <w:t>(2)</w:t>
      </w:r>
      <w:r w:rsidRPr="000F3DA8">
        <w:tab/>
        <w:t>The application must not be made unless the application is authorised, in writing, by an authorising officer.</w:t>
      </w:r>
    </w:p>
    <w:p w:rsidR="000E0B2D" w:rsidRPr="000F3DA8" w:rsidRDefault="000E0B2D" w:rsidP="000E0B2D">
      <w:pPr>
        <w:pStyle w:val="subsection"/>
      </w:pPr>
      <w:r w:rsidRPr="000F3DA8">
        <w:tab/>
        <w:t>(3)</w:t>
      </w:r>
      <w:r w:rsidRPr="000F3DA8">
        <w:tab/>
        <w:t xml:space="preserve">Subject to </w:t>
      </w:r>
      <w:r w:rsidR="000F3DA8">
        <w:t>subsection (</w:t>
      </w:r>
      <w:r w:rsidRPr="000F3DA8">
        <w:t>4), the application must include statements of all of the following:</w:t>
      </w:r>
    </w:p>
    <w:p w:rsidR="000E0B2D" w:rsidRPr="000F3DA8" w:rsidRDefault="000E0B2D" w:rsidP="000E0B2D">
      <w:pPr>
        <w:pStyle w:val="paragraph"/>
      </w:pPr>
      <w:r w:rsidRPr="000F3DA8">
        <w:tab/>
        <w:t>(a)</w:t>
      </w:r>
      <w:r w:rsidRPr="000F3DA8">
        <w:tab/>
        <w:t>whether it appears to the investigating official that the person is under 18;</w:t>
      </w:r>
    </w:p>
    <w:p w:rsidR="000E0B2D" w:rsidRPr="000F3DA8" w:rsidRDefault="000E0B2D" w:rsidP="000E0B2D">
      <w:pPr>
        <w:pStyle w:val="paragraph"/>
      </w:pPr>
      <w:r w:rsidRPr="000F3DA8">
        <w:tab/>
        <w:t>(b)</w:t>
      </w:r>
      <w:r w:rsidRPr="000F3DA8">
        <w:tab/>
        <w:t>whether it appears to the investigating official that the person is an Aboriginal person or a Torres Strait Islander;</w:t>
      </w:r>
    </w:p>
    <w:p w:rsidR="000E0B2D" w:rsidRPr="000F3DA8" w:rsidRDefault="000E0B2D" w:rsidP="000E0B2D">
      <w:pPr>
        <w:pStyle w:val="paragraph"/>
      </w:pPr>
      <w:r w:rsidRPr="000F3DA8">
        <w:tab/>
        <w:t>(c)</w:t>
      </w:r>
      <w:r w:rsidRPr="000F3DA8">
        <w:tab/>
        <w:t>the outcome of any previous application under this section in relation to the person and the investigation period;</w:t>
      </w:r>
    </w:p>
    <w:p w:rsidR="000E0B2D" w:rsidRPr="000F3DA8" w:rsidRDefault="000E0B2D" w:rsidP="000E0B2D">
      <w:pPr>
        <w:pStyle w:val="paragraph"/>
      </w:pPr>
      <w:r w:rsidRPr="000F3DA8">
        <w:tab/>
        <w:t>(d)</w:t>
      </w:r>
      <w:r w:rsidRPr="000F3DA8">
        <w:tab/>
        <w:t>the period (if any) by which the investigation period has been reduced under subsection</w:t>
      </w:r>
      <w:r w:rsidR="000F3DA8">
        <w:t> </w:t>
      </w:r>
      <w:r w:rsidRPr="000F3DA8">
        <w:t>23DB(7);</w:t>
      </w:r>
    </w:p>
    <w:p w:rsidR="000E0B2D" w:rsidRPr="000F3DA8" w:rsidRDefault="000E0B2D" w:rsidP="000E0B2D">
      <w:pPr>
        <w:pStyle w:val="paragraph"/>
      </w:pPr>
      <w:r w:rsidRPr="000F3DA8">
        <w:tab/>
        <w:t>(e)</w:t>
      </w:r>
      <w:r w:rsidRPr="000F3DA8">
        <w:tab/>
        <w:t>the total amount of time (if any) that has been disregarded under subsection</w:t>
      </w:r>
      <w:r w:rsidR="000F3DA8">
        <w:t> </w:t>
      </w:r>
      <w:r w:rsidRPr="000F3DA8">
        <w:t>23DB(9) in ascertaining the investigation period;</w:t>
      </w:r>
    </w:p>
    <w:p w:rsidR="000E0B2D" w:rsidRPr="000F3DA8" w:rsidRDefault="000E0B2D" w:rsidP="000E0B2D">
      <w:pPr>
        <w:pStyle w:val="paragraph"/>
      </w:pPr>
      <w:r w:rsidRPr="000F3DA8">
        <w:tab/>
        <w:t>(f)</w:t>
      </w:r>
      <w:r w:rsidRPr="000F3DA8">
        <w:tab/>
        <w:t>the maximum amount of time by which the investigation period could be extended;</w:t>
      </w:r>
    </w:p>
    <w:p w:rsidR="000E0B2D" w:rsidRPr="000F3DA8" w:rsidRDefault="000E0B2D" w:rsidP="000E0B2D">
      <w:pPr>
        <w:pStyle w:val="paragraph"/>
      </w:pPr>
      <w:r w:rsidRPr="000F3DA8">
        <w:tab/>
        <w:t>(g)</w:t>
      </w:r>
      <w:r w:rsidRPr="000F3DA8">
        <w:tab/>
        <w:t>the reasons why the investigating official believes the investigation period should be extended;</w:t>
      </w:r>
    </w:p>
    <w:p w:rsidR="000E0B2D" w:rsidRPr="000F3DA8" w:rsidRDefault="000E0B2D" w:rsidP="000E0B2D">
      <w:pPr>
        <w:pStyle w:val="paragraph"/>
      </w:pPr>
      <w:r w:rsidRPr="000F3DA8">
        <w:tab/>
        <w:t>(h)</w:t>
      </w:r>
      <w:r w:rsidRPr="000F3DA8">
        <w:tab/>
        <w:t>the period by which the investigating official believes the investigation period should be extended.</w:t>
      </w:r>
    </w:p>
    <w:p w:rsidR="000E0B2D" w:rsidRPr="000F3DA8" w:rsidRDefault="000E0B2D" w:rsidP="000E0B2D">
      <w:pPr>
        <w:pStyle w:val="subsection"/>
      </w:pPr>
      <w:r w:rsidRPr="000F3DA8">
        <w:tab/>
        <w:t>(4)</w:t>
      </w:r>
      <w:r w:rsidRPr="000F3DA8">
        <w:tab/>
      </w:r>
      <w:r w:rsidR="000F3DA8">
        <w:t>Subsection (</w:t>
      </w:r>
      <w:r w:rsidRPr="000F3DA8">
        <w:t>3) does not require any information to be included in the application if disclosure of that information is likely:</w:t>
      </w:r>
    </w:p>
    <w:p w:rsidR="000E0B2D" w:rsidRPr="000F3DA8" w:rsidRDefault="000E0B2D" w:rsidP="000E0B2D">
      <w:pPr>
        <w:pStyle w:val="paragraph"/>
      </w:pPr>
      <w:r w:rsidRPr="000F3DA8">
        <w:tab/>
        <w:t>(a)</w:t>
      </w:r>
      <w:r w:rsidRPr="000F3DA8">
        <w:tab/>
        <w:t xml:space="preserve">to prejudice national security (within the meaning of the </w:t>
      </w:r>
      <w:r w:rsidRPr="000F3DA8">
        <w:rPr>
          <w:i/>
        </w:rPr>
        <w:t>National Security Information (Criminal and Civil Proceedings) Act 2004</w:t>
      </w:r>
      <w:r w:rsidRPr="000F3DA8">
        <w:t>); or</w:t>
      </w:r>
    </w:p>
    <w:p w:rsidR="000E0B2D" w:rsidRPr="000F3DA8" w:rsidRDefault="000E0B2D" w:rsidP="000E0B2D">
      <w:pPr>
        <w:pStyle w:val="paragraph"/>
      </w:pPr>
      <w:r w:rsidRPr="000F3DA8">
        <w:tab/>
        <w:t>(b)</w:t>
      </w:r>
      <w:r w:rsidRPr="000F3DA8">
        <w:tab/>
        <w:t>to be protected by public interest immunity; or</w:t>
      </w:r>
    </w:p>
    <w:p w:rsidR="000E0B2D" w:rsidRPr="000F3DA8" w:rsidRDefault="000E0B2D" w:rsidP="000E0B2D">
      <w:pPr>
        <w:pStyle w:val="paragraph"/>
      </w:pPr>
      <w:r w:rsidRPr="000F3DA8">
        <w:tab/>
        <w:t>(c)</w:t>
      </w:r>
      <w:r w:rsidRPr="000F3DA8">
        <w:tab/>
        <w:t>to put at risk ongoing operations by law enforcement agencies or intelligence agencies; or</w:t>
      </w:r>
    </w:p>
    <w:p w:rsidR="000E0B2D" w:rsidRPr="000F3DA8" w:rsidRDefault="000E0B2D" w:rsidP="000E0B2D">
      <w:pPr>
        <w:pStyle w:val="paragraph"/>
      </w:pPr>
      <w:r w:rsidRPr="000F3DA8">
        <w:tab/>
        <w:t>(d)</w:t>
      </w:r>
      <w:r w:rsidRPr="000F3DA8">
        <w:tab/>
        <w:t>to put at risk the safety of the community, law enforcement officers or intelligence officers.</w:t>
      </w:r>
    </w:p>
    <w:p w:rsidR="000E0B2D" w:rsidRPr="000F3DA8" w:rsidRDefault="000E0B2D" w:rsidP="000E0B2D">
      <w:pPr>
        <w:pStyle w:val="subsection"/>
      </w:pPr>
      <w:r w:rsidRPr="000F3DA8">
        <w:tab/>
        <w:t>(5)</w:t>
      </w:r>
      <w:r w:rsidRPr="000F3DA8">
        <w:tab/>
        <w:t>Before the application is considered by the magistrate, the investigating official must:</w:t>
      </w:r>
    </w:p>
    <w:p w:rsidR="000E0B2D" w:rsidRPr="000F3DA8" w:rsidRDefault="000E0B2D" w:rsidP="000E0B2D">
      <w:pPr>
        <w:pStyle w:val="paragraph"/>
      </w:pPr>
      <w:r w:rsidRPr="000F3DA8">
        <w:tab/>
        <w:t>(a)</w:t>
      </w:r>
      <w:r w:rsidRPr="000F3DA8">
        <w:tab/>
        <w:t>provide a copy of the application to the person or to his or her legal representative; and</w:t>
      </w:r>
    </w:p>
    <w:p w:rsidR="000E0B2D" w:rsidRPr="000F3DA8" w:rsidRDefault="000E0B2D" w:rsidP="000E0B2D">
      <w:pPr>
        <w:pStyle w:val="paragraph"/>
      </w:pPr>
      <w:r w:rsidRPr="000F3DA8">
        <w:tab/>
        <w:t>(b)</w:t>
      </w:r>
      <w:r w:rsidRPr="000F3DA8">
        <w:tab/>
        <w:t>inform the person that he or she, or his or her legal representative, may make representations to the magistrate about the application.</w:t>
      </w:r>
    </w:p>
    <w:p w:rsidR="000E0B2D" w:rsidRPr="000F3DA8" w:rsidRDefault="000E0B2D" w:rsidP="000E0B2D">
      <w:pPr>
        <w:pStyle w:val="subsection"/>
      </w:pPr>
      <w:r w:rsidRPr="000F3DA8">
        <w:tab/>
        <w:t>(6)</w:t>
      </w:r>
      <w:r w:rsidRPr="000F3DA8">
        <w:tab/>
        <w:t xml:space="preserve">If the application contains any information of a kind mentioned in </w:t>
      </w:r>
      <w:r w:rsidR="000F3DA8">
        <w:t>subsection (</w:t>
      </w:r>
      <w:r w:rsidRPr="000F3DA8">
        <w:t>4), the investigating official may remove it from the copy of the application that is provided to the person or to his or her legal representative.</w:t>
      </w:r>
    </w:p>
    <w:p w:rsidR="000E0B2D" w:rsidRPr="000F3DA8" w:rsidRDefault="000E0B2D" w:rsidP="000E0B2D">
      <w:pPr>
        <w:pStyle w:val="subsection"/>
      </w:pPr>
      <w:r w:rsidRPr="000F3DA8">
        <w:tab/>
        <w:t>(7)</w:t>
      </w:r>
      <w:r w:rsidRPr="000F3DA8">
        <w:tab/>
        <w:t>The person, or his or her legal representative, may make representations to the magistrate about the application.</w:t>
      </w:r>
    </w:p>
    <w:p w:rsidR="000E0B2D" w:rsidRPr="000F3DA8" w:rsidRDefault="000E0B2D" w:rsidP="000E0B2D">
      <w:pPr>
        <w:pStyle w:val="ActHead5"/>
      </w:pPr>
      <w:bookmarkStart w:id="627" w:name="_Toc486498095"/>
      <w:r w:rsidRPr="000F3DA8">
        <w:rPr>
          <w:rStyle w:val="CharSectno"/>
        </w:rPr>
        <w:t>23DF</w:t>
      </w:r>
      <w:r w:rsidRPr="000F3DA8">
        <w:t xml:space="preserve">  Magistrate may extend investigation period</w:t>
      </w:r>
      <w:bookmarkEnd w:id="627"/>
    </w:p>
    <w:p w:rsidR="000E0B2D" w:rsidRPr="000F3DA8" w:rsidRDefault="000E0B2D" w:rsidP="000E0B2D">
      <w:pPr>
        <w:pStyle w:val="subsection"/>
      </w:pPr>
      <w:r w:rsidRPr="000F3DA8">
        <w:tab/>
        <w:t>(1)</w:t>
      </w:r>
      <w:r w:rsidRPr="000F3DA8">
        <w:tab/>
        <w:t>This section applies if:</w:t>
      </w:r>
    </w:p>
    <w:p w:rsidR="000E0B2D" w:rsidRPr="000F3DA8" w:rsidRDefault="000E0B2D" w:rsidP="000E0B2D">
      <w:pPr>
        <w:pStyle w:val="paragraph"/>
      </w:pPr>
      <w:r w:rsidRPr="000F3DA8">
        <w:tab/>
        <w:t>(a)</w:t>
      </w:r>
      <w:r w:rsidRPr="000F3DA8">
        <w:tab/>
        <w:t>a person is arrested for a terrorism offence; and</w:t>
      </w:r>
    </w:p>
    <w:p w:rsidR="000E0B2D" w:rsidRPr="000F3DA8" w:rsidRDefault="000E0B2D" w:rsidP="000E0B2D">
      <w:pPr>
        <w:pStyle w:val="paragraph"/>
      </w:pPr>
      <w:r w:rsidRPr="000F3DA8">
        <w:tab/>
        <w:t>(b)</w:t>
      </w:r>
      <w:r w:rsidRPr="000F3DA8">
        <w:tab/>
        <w:t>an application has been made under subsection</w:t>
      </w:r>
      <w:r w:rsidR="000F3DA8">
        <w:t> </w:t>
      </w:r>
      <w:r w:rsidRPr="000F3DA8">
        <w:t>23DE(1) to a magistrate in respect of the person.</w:t>
      </w:r>
    </w:p>
    <w:p w:rsidR="000E0B2D" w:rsidRPr="000F3DA8" w:rsidRDefault="000E0B2D" w:rsidP="000E0B2D">
      <w:pPr>
        <w:pStyle w:val="SubsectionHead"/>
      </w:pPr>
      <w:r w:rsidRPr="000F3DA8">
        <w:t>Extension of investigation period</w:t>
      </w:r>
    </w:p>
    <w:p w:rsidR="000E0B2D" w:rsidRPr="000F3DA8" w:rsidRDefault="000E0B2D" w:rsidP="000E0B2D">
      <w:pPr>
        <w:pStyle w:val="subsection"/>
      </w:pPr>
      <w:r w:rsidRPr="000F3DA8">
        <w:tab/>
        <w:t>(2)</w:t>
      </w:r>
      <w:r w:rsidRPr="000F3DA8">
        <w:tab/>
        <w:t xml:space="preserve">Subject to </w:t>
      </w:r>
      <w:r w:rsidR="000F3DA8">
        <w:t>subsection (</w:t>
      </w:r>
      <w:r w:rsidRPr="000F3DA8">
        <w:t>3), the magistrate may extend the investigation period, by signed written instrument, if satisfied that:</w:t>
      </w:r>
    </w:p>
    <w:p w:rsidR="000E0B2D" w:rsidRPr="000F3DA8" w:rsidRDefault="000E0B2D" w:rsidP="000E0B2D">
      <w:pPr>
        <w:pStyle w:val="paragraph"/>
      </w:pPr>
      <w:r w:rsidRPr="000F3DA8">
        <w:tab/>
        <w:t>(a)</w:t>
      </w:r>
      <w:r w:rsidRPr="000F3DA8">
        <w:tab/>
        <w:t>the offence is a terrorism offence; and</w:t>
      </w:r>
    </w:p>
    <w:p w:rsidR="000E0B2D" w:rsidRPr="000F3DA8" w:rsidRDefault="000E0B2D" w:rsidP="000E0B2D">
      <w:pPr>
        <w:pStyle w:val="paragraph"/>
      </w:pPr>
      <w:r w:rsidRPr="000F3DA8">
        <w:tab/>
        <w:t>(b)</w:t>
      </w:r>
      <w:r w:rsidRPr="000F3DA8">
        <w:tab/>
        <w:t>further detention of the person is necessary to:</w:t>
      </w:r>
    </w:p>
    <w:p w:rsidR="000E0B2D" w:rsidRPr="000F3DA8" w:rsidRDefault="000E0B2D" w:rsidP="000E0B2D">
      <w:pPr>
        <w:pStyle w:val="paragraphsub"/>
      </w:pPr>
      <w:r w:rsidRPr="000F3DA8">
        <w:tab/>
        <w:t>(i)</w:t>
      </w:r>
      <w:r w:rsidRPr="000F3DA8">
        <w:tab/>
        <w:t>preserve or obtain evidence related to the offence or to another terrorism offence; or</w:t>
      </w:r>
    </w:p>
    <w:p w:rsidR="000E0B2D" w:rsidRPr="000F3DA8" w:rsidRDefault="000E0B2D" w:rsidP="000E0B2D">
      <w:pPr>
        <w:pStyle w:val="paragraphsub"/>
      </w:pPr>
      <w:r w:rsidRPr="000F3DA8">
        <w:tab/>
        <w:t>(ii)</w:t>
      </w:r>
      <w:r w:rsidRPr="000F3DA8">
        <w:tab/>
        <w:t>complete the investigation into the offence or into another terrorism offence; and</w:t>
      </w:r>
    </w:p>
    <w:p w:rsidR="000E0B2D" w:rsidRPr="000F3DA8" w:rsidRDefault="000E0B2D" w:rsidP="000E0B2D">
      <w:pPr>
        <w:pStyle w:val="paragraph"/>
      </w:pPr>
      <w:r w:rsidRPr="000F3DA8">
        <w:tab/>
        <w:t>(c)</w:t>
      </w:r>
      <w:r w:rsidRPr="000F3DA8">
        <w:tab/>
        <w:t>the investigation into the offence is being conducted properly and without delay; and</w:t>
      </w:r>
    </w:p>
    <w:p w:rsidR="000E0B2D" w:rsidRPr="000F3DA8" w:rsidRDefault="000E0B2D" w:rsidP="000E0B2D">
      <w:pPr>
        <w:pStyle w:val="paragraph"/>
      </w:pPr>
      <w:r w:rsidRPr="000F3DA8">
        <w:tab/>
        <w:t>(d)</w:t>
      </w:r>
      <w:r w:rsidRPr="000F3DA8">
        <w:tab/>
        <w:t>the application has been authorised by an authorising officer; and</w:t>
      </w:r>
    </w:p>
    <w:p w:rsidR="000E0B2D" w:rsidRPr="000F3DA8" w:rsidRDefault="000E0B2D" w:rsidP="000E0B2D">
      <w:pPr>
        <w:pStyle w:val="paragraph"/>
      </w:pPr>
      <w:r w:rsidRPr="000F3DA8">
        <w:tab/>
        <w:t>(e)</w:t>
      </w:r>
      <w:r w:rsidRPr="000F3DA8">
        <w:tab/>
        <w:t>the person, or his or her legal representative, has been given the opportunity to make representations about the application.</w:t>
      </w:r>
    </w:p>
    <w:p w:rsidR="000E0B2D" w:rsidRPr="000F3DA8" w:rsidRDefault="000E0B2D" w:rsidP="0075164E">
      <w:pPr>
        <w:pStyle w:val="subsection"/>
        <w:keepNext/>
      </w:pPr>
      <w:r w:rsidRPr="000F3DA8">
        <w:tab/>
        <w:t>(3)</w:t>
      </w:r>
      <w:r w:rsidRPr="000F3DA8">
        <w:tab/>
        <w:t xml:space="preserve">Subject to </w:t>
      </w:r>
      <w:r w:rsidR="000F3DA8">
        <w:t>subsection (</w:t>
      </w:r>
      <w:r w:rsidRPr="000F3DA8">
        <w:t>4), the instrument must set out:</w:t>
      </w:r>
    </w:p>
    <w:p w:rsidR="000E0B2D" w:rsidRPr="000F3DA8" w:rsidRDefault="000E0B2D" w:rsidP="000E0B2D">
      <w:pPr>
        <w:pStyle w:val="paragraph"/>
      </w:pPr>
      <w:r w:rsidRPr="000F3DA8">
        <w:tab/>
        <w:t>(a)</w:t>
      </w:r>
      <w:r w:rsidRPr="000F3DA8">
        <w:tab/>
        <w:t>the day and time when the extension was granted; and</w:t>
      </w:r>
    </w:p>
    <w:p w:rsidR="000E0B2D" w:rsidRPr="000F3DA8" w:rsidRDefault="000E0B2D" w:rsidP="000E0B2D">
      <w:pPr>
        <w:pStyle w:val="paragraph"/>
      </w:pPr>
      <w:r w:rsidRPr="000F3DA8">
        <w:tab/>
        <w:t>(b)</w:t>
      </w:r>
      <w:r w:rsidRPr="000F3DA8">
        <w:tab/>
        <w:t>the reasons for granting the extension; and</w:t>
      </w:r>
    </w:p>
    <w:p w:rsidR="000E0B2D" w:rsidRPr="000F3DA8" w:rsidRDefault="000E0B2D" w:rsidP="000E0B2D">
      <w:pPr>
        <w:pStyle w:val="paragraph"/>
      </w:pPr>
      <w:r w:rsidRPr="000F3DA8">
        <w:tab/>
        <w:t>(c)</w:t>
      </w:r>
      <w:r w:rsidRPr="000F3DA8">
        <w:tab/>
        <w:t>the terms of the extension.</w:t>
      </w:r>
    </w:p>
    <w:p w:rsidR="000E0B2D" w:rsidRPr="000F3DA8" w:rsidRDefault="000E0B2D" w:rsidP="000E0B2D">
      <w:pPr>
        <w:pStyle w:val="subsection"/>
      </w:pPr>
      <w:r w:rsidRPr="000F3DA8">
        <w:tab/>
        <w:t>(4)</w:t>
      </w:r>
      <w:r w:rsidRPr="000F3DA8">
        <w:tab/>
      </w:r>
      <w:r w:rsidR="000F3DA8">
        <w:t>Subsection (</w:t>
      </w:r>
      <w:r w:rsidRPr="000F3DA8">
        <w:t>3) does not require any information to be included in the instrument if disclosure of that information is likely:</w:t>
      </w:r>
    </w:p>
    <w:p w:rsidR="000E0B2D" w:rsidRPr="000F3DA8" w:rsidRDefault="000E0B2D" w:rsidP="000E0B2D">
      <w:pPr>
        <w:pStyle w:val="paragraph"/>
      </w:pPr>
      <w:r w:rsidRPr="000F3DA8">
        <w:tab/>
        <w:t>(a)</w:t>
      </w:r>
      <w:r w:rsidRPr="000F3DA8">
        <w:tab/>
        <w:t xml:space="preserve">to prejudice national security (within the meaning of the </w:t>
      </w:r>
      <w:r w:rsidRPr="000F3DA8">
        <w:rPr>
          <w:i/>
        </w:rPr>
        <w:t>National Security Information (Criminal and Civil Proceedings) Act 2004</w:t>
      </w:r>
      <w:r w:rsidRPr="000F3DA8">
        <w:t>); or</w:t>
      </w:r>
    </w:p>
    <w:p w:rsidR="000E0B2D" w:rsidRPr="000F3DA8" w:rsidRDefault="000E0B2D" w:rsidP="000E0B2D">
      <w:pPr>
        <w:pStyle w:val="paragraph"/>
      </w:pPr>
      <w:r w:rsidRPr="000F3DA8">
        <w:tab/>
        <w:t>(b)</w:t>
      </w:r>
      <w:r w:rsidRPr="000F3DA8">
        <w:tab/>
        <w:t>to be protected by public interest immunity; or</w:t>
      </w:r>
    </w:p>
    <w:p w:rsidR="000E0B2D" w:rsidRPr="000F3DA8" w:rsidRDefault="000E0B2D" w:rsidP="000E0B2D">
      <w:pPr>
        <w:pStyle w:val="paragraph"/>
      </w:pPr>
      <w:r w:rsidRPr="000F3DA8">
        <w:tab/>
        <w:t>(c)</w:t>
      </w:r>
      <w:r w:rsidRPr="000F3DA8">
        <w:tab/>
        <w:t>to put at risk ongoing operations by law enforcement agencies or intelligence agencies; or</w:t>
      </w:r>
    </w:p>
    <w:p w:rsidR="000E0B2D" w:rsidRPr="000F3DA8" w:rsidRDefault="000E0B2D" w:rsidP="000E0B2D">
      <w:pPr>
        <w:pStyle w:val="paragraph"/>
      </w:pPr>
      <w:r w:rsidRPr="000F3DA8">
        <w:tab/>
        <w:t>(d)</w:t>
      </w:r>
      <w:r w:rsidRPr="000F3DA8">
        <w:tab/>
        <w:t>to put at risk the safety of the community, law enforcement officers or intelligence officers.</w:t>
      </w:r>
    </w:p>
    <w:p w:rsidR="000E0B2D" w:rsidRPr="000F3DA8" w:rsidRDefault="000E0B2D" w:rsidP="000E0B2D">
      <w:pPr>
        <w:pStyle w:val="subsection"/>
      </w:pPr>
      <w:r w:rsidRPr="000F3DA8">
        <w:tab/>
        <w:t>(5)</w:t>
      </w:r>
      <w:r w:rsidRPr="000F3DA8">
        <w:tab/>
        <w:t>The magistrate must:</w:t>
      </w:r>
    </w:p>
    <w:p w:rsidR="000E0B2D" w:rsidRPr="000F3DA8" w:rsidRDefault="000E0B2D" w:rsidP="000E0B2D">
      <w:pPr>
        <w:pStyle w:val="paragraph"/>
      </w:pPr>
      <w:r w:rsidRPr="000F3DA8">
        <w:tab/>
        <w:t>(a)</w:t>
      </w:r>
      <w:r w:rsidRPr="000F3DA8">
        <w:tab/>
        <w:t>give the investigating official a copy of the instrument as soon as practicable after signing it; and</w:t>
      </w:r>
    </w:p>
    <w:p w:rsidR="000E0B2D" w:rsidRPr="000F3DA8" w:rsidRDefault="000E0B2D" w:rsidP="000E0B2D">
      <w:pPr>
        <w:pStyle w:val="paragraph"/>
      </w:pPr>
      <w:r w:rsidRPr="000F3DA8">
        <w:tab/>
        <w:t>(b)</w:t>
      </w:r>
      <w:r w:rsidRPr="000F3DA8">
        <w:tab/>
        <w:t>if the instrument was made as a result of an application made by telex, fax or other electronic means—inform the investigating official of the matters included in the instrument.</w:t>
      </w:r>
    </w:p>
    <w:p w:rsidR="000E0B2D" w:rsidRPr="000F3DA8" w:rsidRDefault="000E0B2D" w:rsidP="000E0B2D">
      <w:pPr>
        <w:pStyle w:val="notetext"/>
      </w:pPr>
      <w:r w:rsidRPr="000F3DA8">
        <w:t>Note:</w:t>
      </w:r>
      <w:r w:rsidRPr="000F3DA8">
        <w:tab/>
        <w:t>See section</w:t>
      </w:r>
      <w:r w:rsidR="000F3DA8">
        <w:t> </w:t>
      </w:r>
      <w:r w:rsidRPr="000F3DA8">
        <w:t>23E.</w:t>
      </w:r>
    </w:p>
    <w:p w:rsidR="000E0B2D" w:rsidRPr="000F3DA8" w:rsidRDefault="000E0B2D" w:rsidP="000E0B2D">
      <w:pPr>
        <w:pStyle w:val="subsection"/>
      </w:pPr>
      <w:r w:rsidRPr="000F3DA8">
        <w:tab/>
        <w:t>(6)</w:t>
      </w:r>
      <w:r w:rsidRPr="000F3DA8">
        <w:tab/>
        <w:t>The investigating official must:</w:t>
      </w:r>
    </w:p>
    <w:p w:rsidR="000E0B2D" w:rsidRPr="000F3DA8" w:rsidRDefault="000E0B2D" w:rsidP="000E0B2D">
      <w:pPr>
        <w:pStyle w:val="paragraph"/>
      </w:pPr>
      <w:r w:rsidRPr="000F3DA8">
        <w:tab/>
        <w:t>(a)</w:t>
      </w:r>
      <w:r w:rsidRPr="000F3DA8">
        <w:tab/>
        <w:t xml:space="preserve">as soon as practicable after receiving a copy of the instrument under </w:t>
      </w:r>
      <w:r w:rsidR="000F3DA8">
        <w:t>paragraph (</w:t>
      </w:r>
      <w:r w:rsidRPr="000F3DA8">
        <w:t>5)(a), give the person, or his or her legal representative, a copy of it; and</w:t>
      </w:r>
    </w:p>
    <w:p w:rsidR="000E0B2D" w:rsidRPr="000F3DA8" w:rsidRDefault="000E0B2D" w:rsidP="000E0B2D">
      <w:pPr>
        <w:pStyle w:val="paragraph"/>
      </w:pPr>
      <w:r w:rsidRPr="000F3DA8">
        <w:tab/>
        <w:t>(b)</w:t>
      </w:r>
      <w:r w:rsidRPr="000F3DA8">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0F3DA8">
        <w:t>paragraph (</w:t>
      </w:r>
      <w:r w:rsidRPr="000F3DA8">
        <w:t>5)(b).</w:t>
      </w:r>
    </w:p>
    <w:p w:rsidR="000E0B2D" w:rsidRPr="000F3DA8" w:rsidRDefault="000E0B2D" w:rsidP="000E0B2D">
      <w:pPr>
        <w:pStyle w:val="subsection"/>
      </w:pPr>
      <w:r w:rsidRPr="000F3DA8">
        <w:tab/>
        <w:t>(7)</w:t>
      </w:r>
      <w:r w:rsidRPr="000F3DA8">
        <w:tab/>
        <w:t>The investigation period may be extended any number of times, but the total of the periods of extension cannot be more than 20 hours.</w:t>
      </w:r>
    </w:p>
    <w:p w:rsidR="000E0B2D" w:rsidRPr="000F3DA8" w:rsidRDefault="000E0B2D" w:rsidP="000E0B2D">
      <w:pPr>
        <w:pStyle w:val="ActHead4"/>
      </w:pPr>
      <w:bookmarkStart w:id="628" w:name="_Toc486498096"/>
      <w:r w:rsidRPr="000F3DA8">
        <w:rPr>
          <w:rStyle w:val="CharSubdNo"/>
        </w:rPr>
        <w:t>Subdivision C</w:t>
      </w:r>
      <w:r w:rsidRPr="000F3DA8">
        <w:t>—</w:t>
      </w:r>
      <w:r w:rsidRPr="000F3DA8">
        <w:rPr>
          <w:rStyle w:val="CharSubdText"/>
        </w:rPr>
        <w:t>Miscellaneous</w:t>
      </w:r>
      <w:bookmarkEnd w:id="628"/>
    </w:p>
    <w:p w:rsidR="000E0B2D" w:rsidRPr="000F3DA8" w:rsidRDefault="000E0B2D" w:rsidP="000E0B2D">
      <w:pPr>
        <w:pStyle w:val="ActHead5"/>
      </w:pPr>
      <w:bookmarkStart w:id="629" w:name="_Toc486498097"/>
      <w:r w:rsidRPr="000F3DA8">
        <w:rPr>
          <w:rStyle w:val="CharSectno"/>
        </w:rPr>
        <w:t>23E</w:t>
      </w:r>
      <w:r w:rsidRPr="000F3DA8">
        <w:t xml:space="preserve">  Evidentiary provisions if application made by electronic means</w:t>
      </w:r>
      <w:bookmarkEnd w:id="629"/>
    </w:p>
    <w:p w:rsidR="000E0B2D" w:rsidRPr="000F3DA8" w:rsidRDefault="000E0B2D" w:rsidP="000E0B2D">
      <w:pPr>
        <w:pStyle w:val="subsection"/>
      </w:pPr>
      <w:r w:rsidRPr="000F3DA8">
        <w:tab/>
        <w:t>(1)</w:t>
      </w:r>
      <w:r w:rsidRPr="000F3DA8">
        <w:tab/>
        <w:t>This section applies if a magistrate has, under paragraph</w:t>
      </w:r>
      <w:r w:rsidR="000F3DA8">
        <w:t> </w:t>
      </w:r>
      <w:r w:rsidRPr="000F3DA8">
        <w:t>23DA(5)(b), 23DD(5)(b) or 23DF(5)(b), informed an investigating official of matters included in an instrument.</w:t>
      </w:r>
    </w:p>
    <w:p w:rsidR="000E0B2D" w:rsidRPr="000F3DA8" w:rsidRDefault="000E0B2D" w:rsidP="000E0B2D">
      <w:pPr>
        <w:pStyle w:val="subsection"/>
      </w:pPr>
      <w:r w:rsidRPr="000F3DA8">
        <w:tab/>
        <w:t>(2)</w:t>
      </w:r>
      <w:r w:rsidRPr="000F3DA8">
        <w:tab/>
        <w:t>As soon as practicable after being informed of those matters, the investigating official must:</w:t>
      </w:r>
    </w:p>
    <w:p w:rsidR="000E0B2D" w:rsidRPr="000F3DA8" w:rsidRDefault="000E0B2D" w:rsidP="000E0B2D">
      <w:pPr>
        <w:pStyle w:val="paragraph"/>
      </w:pPr>
      <w:r w:rsidRPr="000F3DA8">
        <w:tab/>
        <w:t>(a)</w:t>
      </w:r>
      <w:r w:rsidRPr="000F3DA8">
        <w:tab/>
        <w:t>complete a form of the instrument and write on it the name of the magistrate and the particulars given by him or her; and</w:t>
      </w:r>
    </w:p>
    <w:p w:rsidR="000E0B2D" w:rsidRPr="000F3DA8" w:rsidRDefault="000E0B2D" w:rsidP="000E0B2D">
      <w:pPr>
        <w:pStyle w:val="paragraph"/>
      </w:pPr>
      <w:r w:rsidRPr="000F3DA8">
        <w:tab/>
        <w:t>(b)</w:t>
      </w:r>
      <w:r w:rsidRPr="000F3DA8">
        <w:tab/>
        <w:t>forward it to the magistrate.</w:t>
      </w:r>
    </w:p>
    <w:p w:rsidR="000E0B2D" w:rsidRPr="000F3DA8" w:rsidRDefault="000E0B2D" w:rsidP="000E0B2D">
      <w:pPr>
        <w:pStyle w:val="subsection"/>
      </w:pPr>
      <w:r w:rsidRPr="000F3DA8">
        <w:tab/>
        <w:t>(3)</w:t>
      </w:r>
      <w:r w:rsidRPr="000F3DA8">
        <w:tab/>
        <w:t>If the form of the instrument completed by the investigating official does not, in all material respects, accord with the terms of the instrument signed by the magistrate, the instrument is taken to have had no effect.</w:t>
      </w:r>
    </w:p>
    <w:p w:rsidR="000E0B2D" w:rsidRPr="000F3DA8" w:rsidRDefault="000E0B2D" w:rsidP="000E0B2D">
      <w:pPr>
        <w:pStyle w:val="subsection"/>
      </w:pPr>
      <w:r w:rsidRPr="000F3DA8">
        <w:tab/>
        <w:t>(4)</w:t>
      </w:r>
      <w:r w:rsidRPr="000F3DA8">
        <w:tab/>
        <w:t>In any proceedings, if the instrument signed by the magistrate is not produced in evidence, the burden lies on the prosecution to prove that the instrument was made.</w:t>
      </w:r>
    </w:p>
    <w:p w:rsidR="001769E6" w:rsidRPr="000F3DA8" w:rsidRDefault="001769E6" w:rsidP="00527FBC">
      <w:pPr>
        <w:pStyle w:val="ActHead3"/>
        <w:pageBreakBefore/>
      </w:pPr>
      <w:bookmarkStart w:id="630" w:name="_Toc486498098"/>
      <w:r w:rsidRPr="000F3DA8">
        <w:rPr>
          <w:rStyle w:val="CharDivNo"/>
        </w:rPr>
        <w:t>Division</w:t>
      </w:r>
      <w:r w:rsidR="000F3DA8" w:rsidRPr="000F3DA8">
        <w:rPr>
          <w:rStyle w:val="CharDivNo"/>
        </w:rPr>
        <w:t> </w:t>
      </w:r>
      <w:r w:rsidRPr="000F3DA8">
        <w:rPr>
          <w:rStyle w:val="CharDivNo"/>
        </w:rPr>
        <w:t>3</w:t>
      </w:r>
      <w:r w:rsidRPr="000F3DA8">
        <w:t>—</w:t>
      </w:r>
      <w:r w:rsidRPr="000F3DA8">
        <w:rPr>
          <w:rStyle w:val="CharDivText"/>
        </w:rPr>
        <w:t>Obligations of investigating officials</w:t>
      </w:r>
      <w:bookmarkEnd w:id="630"/>
    </w:p>
    <w:p w:rsidR="001769E6" w:rsidRPr="000F3DA8" w:rsidRDefault="001769E6" w:rsidP="001769E6">
      <w:pPr>
        <w:pStyle w:val="notemargin"/>
      </w:pPr>
      <w:r w:rsidRPr="000F3DA8">
        <w:t>Note:</w:t>
      </w:r>
      <w:r w:rsidRPr="000F3DA8">
        <w:tab/>
        <w:t>These obligations apply in relation to protected suspects as well as to people under arrest.</w:t>
      </w:r>
    </w:p>
    <w:p w:rsidR="001769E6" w:rsidRPr="000F3DA8" w:rsidRDefault="001769E6" w:rsidP="001769E6">
      <w:pPr>
        <w:pStyle w:val="ActHead5"/>
      </w:pPr>
      <w:bookmarkStart w:id="631" w:name="_Toc486498099"/>
      <w:r w:rsidRPr="000F3DA8">
        <w:rPr>
          <w:rStyle w:val="CharSectno"/>
        </w:rPr>
        <w:t>23F</w:t>
      </w:r>
      <w:r w:rsidRPr="000F3DA8">
        <w:t xml:space="preserve">  Cautioning persons who are under arrest or protected suspects</w:t>
      </w:r>
      <w:bookmarkEnd w:id="631"/>
    </w:p>
    <w:p w:rsidR="001769E6" w:rsidRPr="000F3DA8" w:rsidRDefault="001769E6" w:rsidP="001769E6">
      <w:pPr>
        <w:pStyle w:val="subsection"/>
      </w:pPr>
      <w:r w:rsidRPr="000F3DA8">
        <w:tab/>
        <w:t>(1)</w:t>
      </w:r>
      <w:r w:rsidRPr="000F3DA8">
        <w:tab/>
        <w:t xml:space="preserve">Subject to </w:t>
      </w:r>
      <w:r w:rsidR="000F3DA8">
        <w:t>subsection (</w:t>
      </w:r>
      <w:r w:rsidRPr="000F3DA8">
        <w:t>3), if a person is under arrest or a protected suspect, an investigating official must, before starting to question the person, caution the person that he or she does not have to say or do anything, but that anything the person does say or do may be used in evidence.</w:t>
      </w:r>
    </w:p>
    <w:p w:rsidR="001769E6" w:rsidRPr="000F3DA8" w:rsidRDefault="001769E6" w:rsidP="001769E6">
      <w:pPr>
        <w:pStyle w:val="subsection"/>
      </w:pPr>
      <w:r w:rsidRPr="000F3DA8">
        <w:tab/>
        <w:t>(2)</w:t>
      </w:r>
      <w:r w:rsidRPr="000F3DA8">
        <w:tab/>
        <w:t xml:space="preserve">The investigating official must inform the person of the caution in accordance with </w:t>
      </w:r>
      <w:r w:rsidR="000F3DA8">
        <w:t>subsection (</w:t>
      </w:r>
      <w:r w:rsidRPr="000F3DA8">
        <w:t>1), but need only do so in writing if that is the most appropriate means of informing the person.</w:t>
      </w:r>
    </w:p>
    <w:p w:rsidR="001769E6" w:rsidRPr="000F3DA8" w:rsidRDefault="001769E6" w:rsidP="001769E6">
      <w:pPr>
        <w:pStyle w:val="subsection"/>
      </w:pPr>
      <w:r w:rsidRPr="000F3DA8">
        <w:tab/>
        <w:t>(3)</w:t>
      </w:r>
      <w:r w:rsidRPr="000F3DA8">
        <w:tab/>
      </w:r>
      <w:r w:rsidR="000F3DA8">
        <w:t>Subsections (</w:t>
      </w:r>
      <w:r w:rsidRPr="000F3DA8">
        <w:t>1) and (2) do not apply so far as another law of the Commonwealth requires the person to answer questions put by, or do things required by, the investigating official.</w:t>
      </w:r>
    </w:p>
    <w:p w:rsidR="001769E6" w:rsidRPr="000F3DA8" w:rsidRDefault="001769E6" w:rsidP="001769E6">
      <w:pPr>
        <w:pStyle w:val="ActHead5"/>
      </w:pPr>
      <w:bookmarkStart w:id="632" w:name="_Toc486498100"/>
      <w:r w:rsidRPr="000F3DA8">
        <w:rPr>
          <w:rStyle w:val="CharSectno"/>
        </w:rPr>
        <w:t>23G</w:t>
      </w:r>
      <w:r w:rsidRPr="000F3DA8">
        <w:t xml:space="preserve">  Right to communicate with friend, relative and legal practitioner</w:t>
      </w:r>
      <w:bookmarkEnd w:id="632"/>
    </w:p>
    <w:p w:rsidR="001769E6" w:rsidRPr="000F3DA8" w:rsidRDefault="001769E6" w:rsidP="001769E6">
      <w:pPr>
        <w:pStyle w:val="subsection"/>
        <w:keepLines/>
      </w:pPr>
      <w:r w:rsidRPr="000F3DA8">
        <w:tab/>
        <w:t>(1)</w:t>
      </w:r>
      <w:r w:rsidRPr="000F3DA8">
        <w:tab/>
        <w:t>Subject to section</w:t>
      </w:r>
      <w:r w:rsidR="000F3DA8">
        <w:t> </w:t>
      </w:r>
      <w:r w:rsidRPr="000F3DA8">
        <w:t>23L, if a person is under arrest or a protected suspect, an investigating official must, before starting to question the person, inform the person that he or she may:</w:t>
      </w:r>
    </w:p>
    <w:p w:rsidR="001769E6" w:rsidRPr="000F3DA8" w:rsidRDefault="001769E6" w:rsidP="001769E6">
      <w:pPr>
        <w:pStyle w:val="paragraph"/>
      </w:pPr>
      <w:r w:rsidRPr="000F3DA8">
        <w:tab/>
        <w:t>(a)</w:t>
      </w:r>
      <w:r w:rsidRPr="000F3DA8">
        <w:tab/>
        <w:t>communicate, or attempt to communicate, with a friend or relative to inform that person of his or her whereabouts; and</w:t>
      </w:r>
    </w:p>
    <w:p w:rsidR="001769E6" w:rsidRPr="000F3DA8" w:rsidRDefault="001769E6" w:rsidP="001769E6">
      <w:pPr>
        <w:pStyle w:val="paragraph"/>
      </w:pPr>
      <w:r w:rsidRPr="000F3DA8">
        <w:tab/>
        <w:t>(b)</w:t>
      </w:r>
      <w:r w:rsidRPr="000F3DA8">
        <w:tab/>
        <w:t>communicate, or attempt to communicate, with a legal practitioner of the person’s choice and arrange, or attempt to arrange, for a legal practitioner of the person’s choice to be present during the questioning;</w:t>
      </w:r>
    </w:p>
    <w:p w:rsidR="001769E6" w:rsidRPr="000F3DA8" w:rsidRDefault="001769E6" w:rsidP="001769E6">
      <w:pPr>
        <w:pStyle w:val="subsection2"/>
      </w:pPr>
      <w:r w:rsidRPr="000F3DA8">
        <w:t>and the investigating official must defer the questioning for a reasonable time to allow the person to make, or attempt to make, the communication and, if the person has arranged for a legal practitioner to be present, to allow the legal practitioner to attend the questioning.</w:t>
      </w:r>
    </w:p>
    <w:p w:rsidR="001769E6" w:rsidRPr="000F3DA8" w:rsidRDefault="001769E6" w:rsidP="00954444">
      <w:pPr>
        <w:pStyle w:val="subsection"/>
        <w:keepNext/>
        <w:keepLines/>
      </w:pPr>
      <w:r w:rsidRPr="000F3DA8">
        <w:tab/>
        <w:t>(2)</w:t>
      </w:r>
      <w:r w:rsidRPr="000F3DA8">
        <w:tab/>
        <w:t>Subject to section</w:t>
      </w:r>
      <w:r w:rsidR="000F3DA8">
        <w:t> </w:t>
      </w:r>
      <w:r w:rsidRPr="000F3DA8">
        <w:t>23L, if a person is under arrest or a protected suspect and wishes to communicate with a friend, relative or legal practitioner, the investigating official must:</w:t>
      </w:r>
    </w:p>
    <w:p w:rsidR="001769E6" w:rsidRPr="000F3DA8" w:rsidRDefault="001769E6" w:rsidP="001769E6">
      <w:pPr>
        <w:pStyle w:val="paragraph"/>
      </w:pPr>
      <w:r w:rsidRPr="000F3DA8">
        <w:tab/>
        <w:t>(a)</w:t>
      </w:r>
      <w:r w:rsidRPr="000F3DA8">
        <w:tab/>
        <w:t>as soon as practicable, give the person reasonable facilities to enable the person to do so; and</w:t>
      </w:r>
    </w:p>
    <w:p w:rsidR="001769E6" w:rsidRPr="000F3DA8" w:rsidRDefault="001769E6" w:rsidP="001769E6">
      <w:pPr>
        <w:pStyle w:val="paragraph"/>
      </w:pPr>
      <w:r w:rsidRPr="000F3DA8">
        <w:tab/>
        <w:t>(b)</w:t>
      </w:r>
      <w:r w:rsidRPr="000F3DA8">
        <w:tab/>
        <w:t>in the case of a communication with a legal practitioner—allow the legal practitioner or a clerk of the legal practitioner to communicate with the person in circumstances in which, as far as practicable, the communication will not be overheard.</w:t>
      </w:r>
    </w:p>
    <w:p w:rsidR="001769E6" w:rsidRPr="000F3DA8" w:rsidRDefault="001769E6" w:rsidP="001769E6">
      <w:pPr>
        <w:pStyle w:val="subsection"/>
      </w:pPr>
      <w:r w:rsidRPr="000F3DA8">
        <w:tab/>
        <w:t>(3)</w:t>
      </w:r>
      <w:r w:rsidRPr="000F3DA8">
        <w:tab/>
        <w:t>Subject to section</w:t>
      </w:r>
      <w:r w:rsidR="000F3DA8">
        <w:t> </w:t>
      </w:r>
      <w:r w:rsidRPr="000F3DA8">
        <w:t>23L, if a person is under arrest or a protected suspect and arranges for a legal practitioner to be present during the questioning, the investigating official must:</w:t>
      </w:r>
    </w:p>
    <w:p w:rsidR="001769E6" w:rsidRPr="000F3DA8" w:rsidRDefault="001769E6" w:rsidP="001769E6">
      <w:pPr>
        <w:pStyle w:val="paragraph"/>
      </w:pPr>
      <w:r w:rsidRPr="000F3DA8">
        <w:tab/>
        <w:t>(a)</w:t>
      </w:r>
      <w:r w:rsidRPr="000F3DA8">
        <w:tab/>
        <w:t>allow the person to consult with the legal practitioner in private and provide reasonable facilities for that consultation; and</w:t>
      </w:r>
    </w:p>
    <w:p w:rsidR="001769E6" w:rsidRPr="000F3DA8" w:rsidRDefault="001769E6" w:rsidP="001769E6">
      <w:pPr>
        <w:pStyle w:val="paragraph"/>
        <w:keepLines/>
      </w:pPr>
      <w:r w:rsidRPr="000F3DA8">
        <w:tab/>
        <w:t>(b)</w:t>
      </w:r>
      <w:r w:rsidRPr="000F3DA8">
        <w:tab/>
        <w:t>allow the legal practitioner to be present during the questioning and to give advice to the person, but only while the legal practitioner does not unreasonably interfere with the questioning.</w:t>
      </w:r>
    </w:p>
    <w:p w:rsidR="001769E6" w:rsidRPr="000F3DA8" w:rsidRDefault="001769E6" w:rsidP="001769E6">
      <w:pPr>
        <w:pStyle w:val="ActHead5"/>
      </w:pPr>
      <w:bookmarkStart w:id="633" w:name="_Toc486498101"/>
      <w:r w:rsidRPr="000F3DA8">
        <w:rPr>
          <w:rStyle w:val="CharSectno"/>
        </w:rPr>
        <w:t>23H</w:t>
      </w:r>
      <w:r w:rsidRPr="000F3DA8">
        <w:t xml:space="preserve">  Aboriginal persons and </w:t>
      </w:r>
      <w:smartTag w:uri="urn:schemas-microsoft-com:office:smarttags" w:element="date">
        <w:r w:rsidRPr="000F3DA8">
          <w:t>Torres Strait</w:t>
        </w:r>
      </w:smartTag>
      <w:r w:rsidRPr="000F3DA8">
        <w:t xml:space="preserve"> Islanders</w:t>
      </w:r>
      <w:bookmarkEnd w:id="633"/>
    </w:p>
    <w:p w:rsidR="001769E6" w:rsidRPr="000F3DA8" w:rsidRDefault="001769E6" w:rsidP="001769E6">
      <w:pPr>
        <w:pStyle w:val="subsection"/>
      </w:pPr>
      <w:r w:rsidRPr="000F3DA8">
        <w:tab/>
        <w:t>(1)</w:t>
      </w:r>
      <w:r w:rsidRPr="000F3DA8">
        <w:tab/>
        <w:t>Subject to section</w:t>
      </w:r>
      <w:r w:rsidR="000F3DA8">
        <w:t> </w:t>
      </w:r>
      <w:r w:rsidRPr="000F3DA8">
        <w:t>23L, if the investigating official in charge of investigating a Commonwealth offence believes on reasonable grounds that a person who is under arrest, or who is a protected suspect, and whom it is intended to question about the offence is an Aboriginal person or a Torres Strait Islander, then, unless the official is aware that the person has arranged for a legal practitioner to be present during the questioning, the official must:</w:t>
      </w:r>
    </w:p>
    <w:p w:rsidR="001769E6" w:rsidRPr="000F3DA8" w:rsidRDefault="001769E6" w:rsidP="001769E6">
      <w:pPr>
        <w:pStyle w:val="paragraph"/>
      </w:pPr>
      <w:r w:rsidRPr="000F3DA8">
        <w:tab/>
        <w:t>(a)</w:t>
      </w:r>
      <w:r w:rsidRPr="000F3DA8">
        <w:tab/>
        <w:t>immediately inform the person that a representative of an Aboriginal legal aid organisation will be notified that the person is under arrest or a protected suspect (as the case requires); and</w:t>
      </w:r>
    </w:p>
    <w:p w:rsidR="001769E6" w:rsidRPr="000F3DA8" w:rsidRDefault="001769E6" w:rsidP="001769E6">
      <w:pPr>
        <w:pStyle w:val="paragraph"/>
      </w:pPr>
      <w:r w:rsidRPr="000F3DA8">
        <w:tab/>
        <w:t>(b)</w:t>
      </w:r>
      <w:r w:rsidRPr="000F3DA8">
        <w:tab/>
        <w:t>notify such a representative accordingly.</w:t>
      </w:r>
    </w:p>
    <w:p w:rsidR="001769E6" w:rsidRPr="000F3DA8" w:rsidRDefault="001769E6" w:rsidP="001769E6">
      <w:pPr>
        <w:pStyle w:val="subsection"/>
      </w:pPr>
      <w:r w:rsidRPr="000F3DA8">
        <w:tab/>
        <w:t>(2)</w:t>
      </w:r>
      <w:r w:rsidRPr="000F3DA8">
        <w:tab/>
        <w:t xml:space="preserve">Subject to </w:t>
      </w:r>
      <w:r w:rsidR="000F3DA8">
        <w:t>subsection (</w:t>
      </w:r>
      <w:r w:rsidRPr="000F3DA8">
        <w:t>7) and section</w:t>
      </w:r>
      <w:r w:rsidR="000F3DA8">
        <w:t> </w:t>
      </w:r>
      <w:r w:rsidRPr="000F3DA8">
        <w:t>23L, if an investigating official:</w:t>
      </w:r>
    </w:p>
    <w:p w:rsidR="001769E6" w:rsidRPr="000F3DA8" w:rsidRDefault="001769E6" w:rsidP="001769E6">
      <w:pPr>
        <w:pStyle w:val="paragraph"/>
      </w:pPr>
      <w:r w:rsidRPr="000F3DA8">
        <w:tab/>
        <w:t>(a)</w:t>
      </w:r>
      <w:r w:rsidRPr="000F3DA8">
        <w:tab/>
        <w:t>interviews a person as a suspect (whether under arrest or not) for a Commonwealth offence, and believes on reasonable grounds that the person is an Aboriginal person or a Torres Strait Islander; or</w:t>
      </w:r>
    </w:p>
    <w:p w:rsidR="001769E6" w:rsidRPr="000F3DA8" w:rsidRDefault="001769E6" w:rsidP="001769E6">
      <w:pPr>
        <w:pStyle w:val="paragraph"/>
      </w:pPr>
      <w:r w:rsidRPr="000F3DA8">
        <w:tab/>
        <w:t>(b)</w:t>
      </w:r>
      <w:r w:rsidRPr="000F3DA8">
        <w:tab/>
        <w:t>believes on reasonable grounds that a person who is under arrest or a protected suspect is an Aboriginal person or a Torres Strait Islander;</w:t>
      </w:r>
    </w:p>
    <w:p w:rsidR="001769E6" w:rsidRPr="000F3DA8" w:rsidRDefault="001769E6" w:rsidP="001769E6">
      <w:pPr>
        <w:pStyle w:val="subsection2"/>
      </w:pPr>
      <w:r w:rsidRPr="000F3DA8">
        <w:t>the official must not question the person unless:</w:t>
      </w:r>
    </w:p>
    <w:p w:rsidR="001769E6" w:rsidRPr="000F3DA8" w:rsidRDefault="001769E6" w:rsidP="001769E6">
      <w:pPr>
        <w:pStyle w:val="paragraph"/>
      </w:pPr>
      <w:r w:rsidRPr="000F3DA8">
        <w:tab/>
        <w:t>(c)</w:t>
      </w:r>
      <w:r w:rsidRPr="000F3DA8">
        <w:tab/>
        <w:t>an interview friend is present while the person is being questioned and, before the start of the questioning, the official has allowed the person to communicate with the interview friend in circumstances in which, as far as practicable, the communication will not be overheard; or</w:t>
      </w:r>
    </w:p>
    <w:p w:rsidR="001769E6" w:rsidRPr="000F3DA8" w:rsidRDefault="001769E6" w:rsidP="001769E6">
      <w:pPr>
        <w:pStyle w:val="paragraph"/>
      </w:pPr>
      <w:r w:rsidRPr="000F3DA8">
        <w:tab/>
        <w:t>(d)</w:t>
      </w:r>
      <w:r w:rsidRPr="000F3DA8">
        <w:tab/>
        <w:t>the person has expressly and voluntarily waived his or her right to have such a person present.</w:t>
      </w:r>
    </w:p>
    <w:p w:rsidR="001769E6" w:rsidRPr="000F3DA8" w:rsidRDefault="001769E6" w:rsidP="001769E6">
      <w:pPr>
        <w:pStyle w:val="subsection"/>
      </w:pPr>
      <w:r w:rsidRPr="000F3DA8">
        <w:tab/>
        <w:t>(2A)</w:t>
      </w:r>
      <w:r w:rsidRPr="000F3DA8">
        <w:tab/>
        <w:t>The person suspected, or under arrest, may choose his or her own interview friend unless:</w:t>
      </w:r>
    </w:p>
    <w:p w:rsidR="001769E6" w:rsidRPr="000F3DA8" w:rsidRDefault="001769E6" w:rsidP="001769E6">
      <w:pPr>
        <w:pStyle w:val="paragraph"/>
      </w:pPr>
      <w:r w:rsidRPr="000F3DA8">
        <w:tab/>
        <w:t>(a)</w:t>
      </w:r>
      <w:r w:rsidRPr="000F3DA8">
        <w:tab/>
        <w:t>he or she expressly and voluntarily waives this right; or</w:t>
      </w:r>
    </w:p>
    <w:p w:rsidR="001769E6" w:rsidRPr="000F3DA8" w:rsidRDefault="001769E6" w:rsidP="001769E6">
      <w:pPr>
        <w:pStyle w:val="paragraph"/>
      </w:pPr>
      <w:r w:rsidRPr="000F3DA8">
        <w:tab/>
        <w:t>(b)</w:t>
      </w:r>
      <w:r w:rsidRPr="000F3DA8">
        <w:tab/>
        <w:t>he or she fails to exercise this right within a reasonable period; or</w:t>
      </w:r>
    </w:p>
    <w:p w:rsidR="001769E6" w:rsidRPr="000F3DA8" w:rsidRDefault="001769E6" w:rsidP="001769E6">
      <w:pPr>
        <w:pStyle w:val="paragraph"/>
      </w:pPr>
      <w:r w:rsidRPr="000F3DA8">
        <w:tab/>
        <w:t>(c)</w:t>
      </w:r>
      <w:r w:rsidRPr="000F3DA8">
        <w:tab/>
        <w:t>the interview friend chosen does not arrive within 2 hours of the person’s first opportunity to contact an interview friend.</w:t>
      </w:r>
    </w:p>
    <w:p w:rsidR="001769E6" w:rsidRPr="000F3DA8" w:rsidRDefault="001769E6" w:rsidP="001769E6">
      <w:pPr>
        <w:pStyle w:val="subsection"/>
      </w:pPr>
      <w:r w:rsidRPr="000F3DA8">
        <w:tab/>
        <w:t>(2B)</w:t>
      </w:r>
      <w:r w:rsidRPr="000F3DA8">
        <w:tab/>
        <w:t xml:space="preserve">If an interview friend is not chosen under </w:t>
      </w:r>
      <w:r w:rsidR="000F3DA8">
        <w:t>subsection (</w:t>
      </w:r>
      <w:r w:rsidRPr="000F3DA8">
        <w:t>2A), the investigating official must choose one of the following to be the person’s interview friend:</w:t>
      </w:r>
    </w:p>
    <w:p w:rsidR="001769E6" w:rsidRPr="000F3DA8" w:rsidRDefault="001769E6" w:rsidP="001769E6">
      <w:pPr>
        <w:pStyle w:val="paragraph"/>
      </w:pPr>
      <w:r w:rsidRPr="000F3DA8">
        <w:tab/>
        <w:t>(a)</w:t>
      </w:r>
      <w:r w:rsidRPr="000F3DA8">
        <w:tab/>
        <w:t>a representative of an Aboriginal legal aid organisation;</w:t>
      </w:r>
    </w:p>
    <w:p w:rsidR="001769E6" w:rsidRPr="000F3DA8" w:rsidRDefault="001769E6" w:rsidP="001769E6">
      <w:pPr>
        <w:pStyle w:val="paragraph"/>
      </w:pPr>
      <w:r w:rsidRPr="000F3DA8">
        <w:tab/>
        <w:t>(b)</w:t>
      </w:r>
      <w:r w:rsidRPr="000F3DA8">
        <w:tab/>
        <w:t>a person whose name is included in the relevant list maintained under subsection</w:t>
      </w:r>
      <w:r w:rsidR="000F3DA8">
        <w:t> </w:t>
      </w:r>
      <w:r w:rsidRPr="000F3DA8">
        <w:t>23J(1).</w:t>
      </w:r>
    </w:p>
    <w:p w:rsidR="001769E6" w:rsidRPr="000F3DA8" w:rsidRDefault="001769E6" w:rsidP="001769E6">
      <w:pPr>
        <w:pStyle w:val="subsection"/>
      </w:pPr>
      <w:r w:rsidRPr="000F3DA8">
        <w:tab/>
        <w:t>(3)</w:t>
      </w:r>
      <w:r w:rsidRPr="000F3DA8">
        <w:tab/>
        <w:t>An interview friend may be excluded from the questioning if he or she unreasonably interferes with it.</w:t>
      </w:r>
    </w:p>
    <w:p w:rsidR="001769E6" w:rsidRPr="000F3DA8" w:rsidRDefault="001769E6" w:rsidP="001769E6">
      <w:pPr>
        <w:pStyle w:val="subsection"/>
      </w:pPr>
      <w:r w:rsidRPr="000F3DA8">
        <w:tab/>
        <w:t>(4)</w:t>
      </w:r>
      <w:r w:rsidRPr="000F3DA8">
        <w:tab/>
        <w:t xml:space="preserve">In any proceedings, the burden lies on the prosecution to prove that an Aboriginal person or Torres Strait Islander has waived the right referred to in </w:t>
      </w:r>
      <w:r w:rsidR="000F3DA8">
        <w:t>subsection (</w:t>
      </w:r>
      <w:r w:rsidRPr="000F3DA8">
        <w:t>2) or (2A), and the burden is not discharged unless the court is satisfied that the person voluntarily waived that right, and did so with full knowledge and understanding of what he or she was doing.</w:t>
      </w:r>
    </w:p>
    <w:p w:rsidR="001769E6" w:rsidRPr="000F3DA8" w:rsidRDefault="001769E6" w:rsidP="001769E6">
      <w:pPr>
        <w:pStyle w:val="subsection"/>
      </w:pPr>
      <w:r w:rsidRPr="000F3DA8">
        <w:tab/>
        <w:t>(5)</w:t>
      </w:r>
      <w:r w:rsidRPr="000F3DA8">
        <w:tab/>
        <w:t xml:space="preserve">In any proceedings, the burden lies on the prosecution to prove that, at the relevant time, a person who is under arrest or a protected suspect had, to the knowledge of the investigating official concerned, made an arrangement of the kind referred to in </w:t>
      </w:r>
      <w:r w:rsidR="000F3DA8">
        <w:t>subsection (</w:t>
      </w:r>
      <w:r w:rsidRPr="000F3DA8">
        <w:t>1).</w:t>
      </w:r>
    </w:p>
    <w:p w:rsidR="001769E6" w:rsidRPr="000F3DA8" w:rsidRDefault="001769E6" w:rsidP="001769E6">
      <w:pPr>
        <w:pStyle w:val="subsection"/>
      </w:pPr>
      <w:r w:rsidRPr="000F3DA8">
        <w:tab/>
        <w:t>(6)</w:t>
      </w:r>
      <w:r w:rsidRPr="000F3DA8">
        <w:tab/>
        <w:t>The rights conferred by this section are in addition to those conferred by section</w:t>
      </w:r>
      <w:r w:rsidR="000F3DA8">
        <w:t> </w:t>
      </w:r>
      <w:r w:rsidRPr="000F3DA8">
        <w:t>23G but, to the extent (if any) that compliance with this section results in compliance with section</w:t>
      </w:r>
      <w:r w:rsidR="000F3DA8">
        <w:t> </w:t>
      </w:r>
      <w:r w:rsidRPr="000F3DA8">
        <w:t>23G, the requirements of section</w:t>
      </w:r>
      <w:r w:rsidR="000F3DA8">
        <w:t> </w:t>
      </w:r>
      <w:r w:rsidRPr="000F3DA8">
        <w:t>23G are satisfied.</w:t>
      </w:r>
    </w:p>
    <w:p w:rsidR="001769E6" w:rsidRPr="000F3DA8" w:rsidRDefault="001769E6" w:rsidP="001769E6">
      <w:pPr>
        <w:pStyle w:val="subsection"/>
      </w:pPr>
      <w:r w:rsidRPr="000F3DA8">
        <w:tab/>
        <w:t>(7)</w:t>
      </w:r>
      <w:r w:rsidRPr="000F3DA8">
        <w:tab/>
        <w:t xml:space="preserve">If the person is under 18, </w:t>
      </w:r>
      <w:r w:rsidR="000F3DA8">
        <w:t>subsection (</w:t>
      </w:r>
      <w:r w:rsidRPr="000F3DA8">
        <w:t>2) does not apply and section</w:t>
      </w:r>
      <w:r w:rsidR="000F3DA8">
        <w:t> </w:t>
      </w:r>
      <w:r w:rsidRPr="000F3DA8">
        <w:t>23K applies.</w:t>
      </w:r>
    </w:p>
    <w:p w:rsidR="001769E6" w:rsidRPr="000F3DA8" w:rsidRDefault="001769E6" w:rsidP="001769E6">
      <w:pPr>
        <w:pStyle w:val="subsection"/>
      </w:pPr>
      <w:r w:rsidRPr="000F3DA8">
        <w:tab/>
        <w:t>(8)</w:t>
      </w:r>
      <w:r w:rsidRPr="000F3DA8">
        <w:tab/>
        <w:t xml:space="preserve">An investigating official is not required to comply with </w:t>
      </w:r>
      <w:r w:rsidR="000F3DA8">
        <w:t>subsection (</w:t>
      </w:r>
      <w:r w:rsidRPr="000F3DA8">
        <w:t>1), (2) or (2B) in respect of a person if the official believes on reasonable grounds that, having regard to the person’s level of education and understanding, the person is not at a disadvantage in respect of the questioning referred to in that subsection in comparison with members of the Australian community generally.</w:t>
      </w:r>
    </w:p>
    <w:p w:rsidR="001769E6" w:rsidRPr="000F3DA8" w:rsidRDefault="001769E6" w:rsidP="001769E6">
      <w:pPr>
        <w:pStyle w:val="subsection"/>
      </w:pPr>
      <w:r w:rsidRPr="000F3DA8">
        <w:tab/>
        <w:t>(9)</w:t>
      </w:r>
      <w:r w:rsidRPr="000F3DA8">
        <w:tab/>
        <w:t>In this section:</w:t>
      </w:r>
    </w:p>
    <w:p w:rsidR="001769E6" w:rsidRPr="000F3DA8" w:rsidRDefault="001769E6" w:rsidP="001769E6">
      <w:pPr>
        <w:pStyle w:val="Definition"/>
      </w:pPr>
      <w:r w:rsidRPr="000F3DA8">
        <w:rPr>
          <w:b/>
          <w:i/>
        </w:rPr>
        <w:t>interview friend</w:t>
      </w:r>
      <w:r w:rsidRPr="000F3DA8">
        <w:t xml:space="preserve">, in relation to a person to whom </w:t>
      </w:r>
      <w:r w:rsidR="000F3DA8">
        <w:t>subsection (</w:t>
      </w:r>
      <w:r w:rsidRPr="000F3DA8">
        <w:t>2) applies, means:</w:t>
      </w:r>
    </w:p>
    <w:p w:rsidR="001769E6" w:rsidRPr="000F3DA8" w:rsidRDefault="001769E6" w:rsidP="001769E6">
      <w:pPr>
        <w:pStyle w:val="paragraph"/>
      </w:pPr>
      <w:r w:rsidRPr="000F3DA8">
        <w:tab/>
        <w:t>(a)</w:t>
      </w:r>
      <w:r w:rsidRPr="000F3DA8">
        <w:tab/>
        <w:t>a relative or other person chosen by the person; or</w:t>
      </w:r>
    </w:p>
    <w:p w:rsidR="001769E6" w:rsidRPr="000F3DA8" w:rsidRDefault="001769E6" w:rsidP="001769E6">
      <w:pPr>
        <w:pStyle w:val="paragraph"/>
      </w:pPr>
      <w:r w:rsidRPr="000F3DA8">
        <w:tab/>
        <w:t>(b)</w:t>
      </w:r>
      <w:r w:rsidRPr="000F3DA8">
        <w:tab/>
        <w:t>a legal practitioner acting for the person; or</w:t>
      </w:r>
    </w:p>
    <w:p w:rsidR="001769E6" w:rsidRPr="000F3DA8" w:rsidRDefault="001769E6" w:rsidP="001769E6">
      <w:pPr>
        <w:pStyle w:val="paragraph"/>
      </w:pPr>
      <w:r w:rsidRPr="000F3DA8">
        <w:tab/>
        <w:t>(c)</w:t>
      </w:r>
      <w:r w:rsidRPr="000F3DA8">
        <w:tab/>
        <w:t>a representative of an Aboriginal legal aid organisation; or</w:t>
      </w:r>
    </w:p>
    <w:p w:rsidR="001769E6" w:rsidRPr="000F3DA8" w:rsidRDefault="001769E6" w:rsidP="001769E6">
      <w:pPr>
        <w:pStyle w:val="paragraph"/>
      </w:pPr>
      <w:r w:rsidRPr="000F3DA8">
        <w:tab/>
        <w:t>(d)</w:t>
      </w:r>
      <w:r w:rsidRPr="000F3DA8">
        <w:tab/>
        <w:t>a person whose name is included in the relevant list maintained under subsection</w:t>
      </w:r>
      <w:r w:rsidR="000F3DA8">
        <w:t> </w:t>
      </w:r>
      <w:r w:rsidRPr="000F3DA8">
        <w:t>23J(1).</w:t>
      </w:r>
    </w:p>
    <w:p w:rsidR="001769E6" w:rsidRPr="000F3DA8" w:rsidRDefault="001769E6" w:rsidP="00A65320">
      <w:pPr>
        <w:pStyle w:val="ActHead5"/>
      </w:pPr>
      <w:bookmarkStart w:id="634" w:name="_Toc486498102"/>
      <w:r w:rsidRPr="000F3DA8">
        <w:rPr>
          <w:rStyle w:val="CharSectno"/>
        </w:rPr>
        <w:t>23J</w:t>
      </w:r>
      <w:r w:rsidRPr="000F3DA8">
        <w:t xml:space="preserve">  Lists of interview friends and interpreters</w:t>
      </w:r>
      <w:bookmarkEnd w:id="634"/>
    </w:p>
    <w:p w:rsidR="001769E6" w:rsidRPr="000F3DA8" w:rsidRDefault="001769E6" w:rsidP="00A65320">
      <w:pPr>
        <w:pStyle w:val="subsection"/>
        <w:keepNext/>
        <w:keepLines/>
      </w:pPr>
      <w:r w:rsidRPr="000F3DA8">
        <w:tab/>
        <w:t>(1)</w:t>
      </w:r>
      <w:r w:rsidRPr="000F3DA8">
        <w:tab/>
        <w:t>The Minister must, so far as is reasonably practicable, establish and update at such intervals as the Minister thinks appropriate, a list, in relation to a region where there are likely to be persons under arrest and under investigation for Commonwealth offences, of the names of persons (not being constables) who:</w:t>
      </w:r>
    </w:p>
    <w:p w:rsidR="001769E6" w:rsidRPr="000F3DA8" w:rsidRDefault="001769E6" w:rsidP="001769E6">
      <w:pPr>
        <w:pStyle w:val="paragraph"/>
      </w:pPr>
      <w:r w:rsidRPr="000F3DA8">
        <w:tab/>
        <w:t>(a)</w:t>
      </w:r>
      <w:r w:rsidRPr="000F3DA8">
        <w:tab/>
        <w:t>are suitable to help Aboriginal persons or Torres Strait Islanders under arrest and under investigation for Commonwealth offences; and</w:t>
      </w:r>
    </w:p>
    <w:p w:rsidR="001769E6" w:rsidRPr="000F3DA8" w:rsidRDefault="001769E6" w:rsidP="001769E6">
      <w:pPr>
        <w:pStyle w:val="paragraph"/>
      </w:pPr>
      <w:r w:rsidRPr="000F3DA8">
        <w:tab/>
        <w:t>(b)</w:t>
      </w:r>
      <w:r w:rsidRPr="000F3DA8">
        <w:tab/>
        <w:t>are willing to give such help in that region.</w:t>
      </w:r>
    </w:p>
    <w:p w:rsidR="001769E6" w:rsidRPr="000F3DA8" w:rsidRDefault="001769E6" w:rsidP="005678BB">
      <w:pPr>
        <w:pStyle w:val="subsection"/>
        <w:keepNext/>
        <w:keepLines/>
      </w:pPr>
      <w:r w:rsidRPr="000F3DA8">
        <w:tab/>
        <w:t>(2)</w:t>
      </w:r>
      <w:r w:rsidRPr="000F3DA8">
        <w:tab/>
        <w:t>In establishing and maintaining a list in relation to a region, the Minister or his or her delegate must, from time to time, consult with any Aboriginal legal aid organisation providing legal assistance to Aboriginal persons or Torres Strait Islanders in that region.</w:t>
      </w:r>
    </w:p>
    <w:p w:rsidR="001769E6" w:rsidRPr="000F3DA8" w:rsidRDefault="001769E6" w:rsidP="001769E6">
      <w:pPr>
        <w:pStyle w:val="subsection"/>
      </w:pPr>
      <w:r w:rsidRPr="000F3DA8">
        <w:tab/>
        <w:t>(3)</w:t>
      </w:r>
      <w:r w:rsidRPr="000F3DA8">
        <w:tab/>
        <w:t>The Minister must, so far as is reasonably practicable, establish and update at such intervals as the Minister thinks appropriate, a list, in relation to such a region, of the names of persons who are able and willing to act as interpreters for Aboriginal persons or Torres Strait Islanders who:</w:t>
      </w:r>
    </w:p>
    <w:p w:rsidR="001769E6" w:rsidRPr="000F3DA8" w:rsidRDefault="001769E6" w:rsidP="001769E6">
      <w:pPr>
        <w:pStyle w:val="paragraph"/>
      </w:pPr>
      <w:r w:rsidRPr="000F3DA8">
        <w:tab/>
        <w:t>(a)</w:t>
      </w:r>
      <w:r w:rsidRPr="000F3DA8">
        <w:tab/>
        <w:t>because of inadequate knowledge of the English language, or a physical disability, are unable to communicate orally with reasonable fluency in that language; and</w:t>
      </w:r>
    </w:p>
    <w:p w:rsidR="001769E6" w:rsidRPr="000F3DA8" w:rsidRDefault="001769E6" w:rsidP="001769E6">
      <w:pPr>
        <w:pStyle w:val="paragraph"/>
      </w:pPr>
      <w:r w:rsidRPr="000F3DA8">
        <w:tab/>
        <w:t>(b)</w:t>
      </w:r>
      <w:r w:rsidRPr="000F3DA8">
        <w:tab/>
        <w:t>are under arrest and under investigation in that region for Commonwealth offences.</w:t>
      </w:r>
    </w:p>
    <w:p w:rsidR="001769E6" w:rsidRPr="000F3DA8" w:rsidRDefault="001769E6" w:rsidP="001769E6">
      <w:pPr>
        <w:pStyle w:val="subsection"/>
      </w:pPr>
      <w:r w:rsidRPr="000F3DA8">
        <w:tab/>
        <w:t>(4)</w:t>
      </w:r>
      <w:r w:rsidRPr="000F3DA8">
        <w:tab/>
        <w:t xml:space="preserve">The list of names referred to in </w:t>
      </w:r>
      <w:r w:rsidR="000F3DA8">
        <w:t>subsection (</w:t>
      </w:r>
      <w:r w:rsidRPr="000F3DA8">
        <w:t>3) must, so far as is reasonably practicable, specify the languages that each person on the list is able to understand and converse in.</w:t>
      </w:r>
    </w:p>
    <w:p w:rsidR="001769E6" w:rsidRPr="000F3DA8" w:rsidRDefault="001769E6" w:rsidP="001769E6">
      <w:pPr>
        <w:pStyle w:val="subsection"/>
      </w:pPr>
      <w:r w:rsidRPr="000F3DA8">
        <w:tab/>
        <w:t>(5)</w:t>
      </w:r>
      <w:r w:rsidRPr="000F3DA8">
        <w:tab/>
        <w:t>The Minister may, in writing, delegate to an officer of the Department all or any of the powers of the Minister under this section.</w:t>
      </w:r>
    </w:p>
    <w:p w:rsidR="001769E6" w:rsidRPr="000F3DA8" w:rsidRDefault="001769E6" w:rsidP="00A65320">
      <w:pPr>
        <w:pStyle w:val="ActHead5"/>
      </w:pPr>
      <w:bookmarkStart w:id="635" w:name="_Toc486498103"/>
      <w:r w:rsidRPr="000F3DA8">
        <w:rPr>
          <w:rStyle w:val="CharSectno"/>
        </w:rPr>
        <w:t>23K</w:t>
      </w:r>
      <w:r w:rsidRPr="000F3DA8">
        <w:t xml:space="preserve">  Persons under 18</w:t>
      </w:r>
      <w:bookmarkEnd w:id="635"/>
    </w:p>
    <w:p w:rsidR="001769E6" w:rsidRPr="000F3DA8" w:rsidRDefault="001769E6" w:rsidP="00A65320">
      <w:pPr>
        <w:pStyle w:val="subsection"/>
        <w:keepNext/>
        <w:keepLines/>
      </w:pPr>
      <w:r w:rsidRPr="000F3DA8">
        <w:tab/>
        <w:t>(1)</w:t>
      </w:r>
      <w:r w:rsidRPr="000F3DA8">
        <w:tab/>
        <w:t>Subject to section</w:t>
      </w:r>
      <w:r w:rsidR="000F3DA8">
        <w:t> </w:t>
      </w:r>
      <w:r w:rsidRPr="000F3DA8">
        <w:t>23L, if an investigating official:</w:t>
      </w:r>
    </w:p>
    <w:p w:rsidR="001769E6" w:rsidRPr="000F3DA8" w:rsidRDefault="001769E6" w:rsidP="00A65320">
      <w:pPr>
        <w:pStyle w:val="paragraph"/>
        <w:keepNext/>
        <w:keepLines/>
      </w:pPr>
      <w:r w:rsidRPr="000F3DA8">
        <w:tab/>
        <w:t>(a)</w:t>
      </w:r>
      <w:r w:rsidRPr="000F3DA8">
        <w:tab/>
        <w:t>interviews a person as a suspect (whether under arrest or not) for a Commonwealth offence, and believes on reasonable grounds that the person is under 18; or</w:t>
      </w:r>
    </w:p>
    <w:p w:rsidR="001769E6" w:rsidRPr="000F3DA8" w:rsidRDefault="001769E6" w:rsidP="001769E6">
      <w:pPr>
        <w:pStyle w:val="paragraph"/>
      </w:pPr>
      <w:r w:rsidRPr="000F3DA8">
        <w:tab/>
        <w:t>(b)</w:t>
      </w:r>
      <w:r w:rsidRPr="000F3DA8">
        <w:tab/>
        <w:t>believes on reasonable grounds that a person who is under arrest or a protected suspect is under 18;</w:t>
      </w:r>
    </w:p>
    <w:p w:rsidR="001769E6" w:rsidRPr="000F3DA8" w:rsidRDefault="001769E6" w:rsidP="001769E6">
      <w:pPr>
        <w:pStyle w:val="subsection2"/>
      </w:pPr>
      <w:r w:rsidRPr="000F3DA8">
        <w:t>the official must not question the person unless an interview friend is present while the person is being questioned and, before the start of the questioning, the official has allowed the person to communicate with the interview friend in circumstances in which, as far as practicable, the communication will not be overheard.</w:t>
      </w:r>
    </w:p>
    <w:p w:rsidR="001769E6" w:rsidRPr="000F3DA8" w:rsidRDefault="001769E6" w:rsidP="001769E6">
      <w:pPr>
        <w:pStyle w:val="subsection"/>
      </w:pPr>
      <w:r w:rsidRPr="000F3DA8">
        <w:tab/>
        <w:t>(2)</w:t>
      </w:r>
      <w:r w:rsidRPr="000F3DA8">
        <w:tab/>
        <w:t>An interview friend may be excluded from the questioning if he or she unreasonably interferes with it.</w:t>
      </w:r>
    </w:p>
    <w:p w:rsidR="001769E6" w:rsidRPr="000F3DA8" w:rsidRDefault="001769E6" w:rsidP="005678BB">
      <w:pPr>
        <w:pStyle w:val="subsection"/>
        <w:keepNext/>
        <w:keepLines/>
      </w:pPr>
      <w:r w:rsidRPr="000F3DA8">
        <w:tab/>
        <w:t>(3)</w:t>
      </w:r>
      <w:r w:rsidRPr="000F3DA8">
        <w:tab/>
        <w:t>In this section:</w:t>
      </w:r>
    </w:p>
    <w:p w:rsidR="001769E6" w:rsidRPr="000F3DA8" w:rsidRDefault="001769E6" w:rsidP="001769E6">
      <w:pPr>
        <w:pStyle w:val="Definition"/>
      </w:pPr>
      <w:r w:rsidRPr="000F3DA8">
        <w:rPr>
          <w:b/>
          <w:i/>
        </w:rPr>
        <w:t>interview friend</w:t>
      </w:r>
      <w:r w:rsidRPr="000F3DA8">
        <w:t xml:space="preserve">, in relation to a person to whom </w:t>
      </w:r>
      <w:r w:rsidR="000F3DA8">
        <w:t>subsection (</w:t>
      </w:r>
      <w:r w:rsidRPr="000F3DA8">
        <w:t>1) applies, means:</w:t>
      </w:r>
    </w:p>
    <w:p w:rsidR="001769E6" w:rsidRPr="000F3DA8" w:rsidRDefault="001769E6" w:rsidP="001769E6">
      <w:pPr>
        <w:pStyle w:val="paragraph"/>
      </w:pPr>
      <w:r w:rsidRPr="000F3DA8">
        <w:tab/>
        <w:t>(a)</w:t>
      </w:r>
      <w:r w:rsidRPr="000F3DA8">
        <w:tab/>
        <w:t>a parent or guardian of the person or a legal practitioner acting for the person; or</w:t>
      </w:r>
    </w:p>
    <w:p w:rsidR="001769E6" w:rsidRPr="000F3DA8" w:rsidRDefault="001769E6" w:rsidP="001769E6">
      <w:pPr>
        <w:pStyle w:val="paragraph"/>
      </w:pPr>
      <w:r w:rsidRPr="000F3DA8">
        <w:tab/>
        <w:t>(b)</w:t>
      </w:r>
      <w:r w:rsidRPr="000F3DA8">
        <w:tab/>
        <w:t>if none of the previously mentioned persons is available—a relative or friend of the person who is acceptable to the person; or</w:t>
      </w:r>
    </w:p>
    <w:p w:rsidR="001769E6" w:rsidRPr="000F3DA8" w:rsidRDefault="001769E6" w:rsidP="001769E6">
      <w:pPr>
        <w:pStyle w:val="paragraph"/>
      </w:pPr>
      <w:r w:rsidRPr="000F3DA8">
        <w:tab/>
        <w:t>(c)</w:t>
      </w:r>
      <w:r w:rsidRPr="000F3DA8">
        <w:tab/>
        <w:t>if the person is an Aboriginal person or a Torres Strait Islander and none of the previously mentioned persons is available—a person whose name is included in the relevant list maintained under subsection</w:t>
      </w:r>
      <w:r w:rsidR="000F3DA8">
        <w:t> </w:t>
      </w:r>
      <w:r w:rsidRPr="000F3DA8">
        <w:t>23J(1); or</w:t>
      </w:r>
    </w:p>
    <w:p w:rsidR="001769E6" w:rsidRPr="000F3DA8" w:rsidRDefault="001769E6" w:rsidP="001769E6">
      <w:pPr>
        <w:pStyle w:val="paragraph"/>
      </w:pPr>
      <w:r w:rsidRPr="000F3DA8">
        <w:tab/>
        <w:t>(d)</w:t>
      </w:r>
      <w:r w:rsidRPr="000F3DA8">
        <w:tab/>
        <w:t xml:space="preserve">if no person covered by </w:t>
      </w:r>
      <w:r w:rsidR="000F3DA8">
        <w:t>paragraph (</w:t>
      </w:r>
      <w:r w:rsidRPr="000F3DA8">
        <w:t>a), (b) or (c) is available—an independent person.</w:t>
      </w:r>
    </w:p>
    <w:p w:rsidR="001769E6" w:rsidRPr="000F3DA8" w:rsidRDefault="001769E6" w:rsidP="001769E6">
      <w:pPr>
        <w:pStyle w:val="subsection"/>
      </w:pPr>
      <w:r w:rsidRPr="000F3DA8">
        <w:tab/>
        <w:t>(4)</w:t>
      </w:r>
      <w:r w:rsidRPr="000F3DA8">
        <w:tab/>
        <w:t>The rights conferred by this section are in addition to those conferred by section</w:t>
      </w:r>
      <w:r w:rsidR="000F3DA8">
        <w:t> </w:t>
      </w:r>
      <w:r w:rsidRPr="000F3DA8">
        <w:t>23G but, so far as compliance with this section results in compliance with section</w:t>
      </w:r>
      <w:r w:rsidR="000F3DA8">
        <w:t> </w:t>
      </w:r>
      <w:r w:rsidRPr="000F3DA8">
        <w:t>23G, the requirements of section</w:t>
      </w:r>
      <w:r w:rsidR="000F3DA8">
        <w:t> </w:t>
      </w:r>
      <w:r w:rsidRPr="000F3DA8">
        <w:t>23G are satisfied.</w:t>
      </w:r>
    </w:p>
    <w:p w:rsidR="001769E6" w:rsidRPr="000F3DA8" w:rsidRDefault="001769E6" w:rsidP="00A65320">
      <w:pPr>
        <w:pStyle w:val="ActHead5"/>
      </w:pPr>
      <w:bookmarkStart w:id="636" w:name="_Toc486498104"/>
      <w:r w:rsidRPr="000F3DA8">
        <w:rPr>
          <w:rStyle w:val="CharSectno"/>
        </w:rPr>
        <w:t>23L</w:t>
      </w:r>
      <w:r w:rsidRPr="000F3DA8">
        <w:t xml:space="preserve">  Exceptions</w:t>
      </w:r>
      <w:bookmarkEnd w:id="636"/>
    </w:p>
    <w:p w:rsidR="001769E6" w:rsidRPr="000F3DA8" w:rsidRDefault="001769E6" w:rsidP="00A65320">
      <w:pPr>
        <w:pStyle w:val="subsection"/>
        <w:keepNext/>
        <w:keepLines/>
      </w:pPr>
      <w:r w:rsidRPr="000F3DA8">
        <w:tab/>
        <w:t>(1)</w:t>
      </w:r>
      <w:r w:rsidRPr="000F3DA8">
        <w:tab/>
        <w:t xml:space="preserve">Subject to </w:t>
      </w:r>
      <w:r w:rsidR="000F3DA8">
        <w:t>subsections (</w:t>
      </w:r>
      <w:r w:rsidRPr="000F3DA8">
        <w:t>2) and (4), if a requirement imposed on an investigating official by this Part is expressed as being subject to this section, the requirement does not apply if, and for so long as, the official believes on reasonable grounds that:</w:t>
      </w:r>
    </w:p>
    <w:p w:rsidR="001769E6" w:rsidRPr="000F3DA8" w:rsidRDefault="001769E6" w:rsidP="001769E6">
      <w:pPr>
        <w:pStyle w:val="paragraph"/>
      </w:pPr>
      <w:r w:rsidRPr="000F3DA8">
        <w:tab/>
        <w:t>(a)</w:t>
      </w:r>
      <w:r w:rsidRPr="000F3DA8">
        <w:tab/>
        <w:t>compliance with the requirement is likely to result in:</w:t>
      </w:r>
    </w:p>
    <w:p w:rsidR="001769E6" w:rsidRPr="000F3DA8" w:rsidRDefault="001769E6" w:rsidP="001769E6">
      <w:pPr>
        <w:pStyle w:val="paragraphsub"/>
      </w:pPr>
      <w:r w:rsidRPr="000F3DA8">
        <w:tab/>
        <w:t>(i)</w:t>
      </w:r>
      <w:r w:rsidRPr="000F3DA8">
        <w:tab/>
        <w:t>an accomplice of the person taking steps to avoid apprehension; or</w:t>
      </w:r>
    </w:p>
    <w:p w:rsidR="001769E6" w:rsidRPr="000F3DA8" w:rsidRDefault="001769E6" w:rsidP="001769E6">
      <w:pPr>
        <w:pStyle w:val="paragraphsub"/>
      </w:pPr>
      <w:r w:rsidRPr="000F3DA8">
        <w:tab/>
        <w:t>(ii)</w:t>
      </w:r>
      <w:r w:rsidRPr="000F3DA8">
        <w:tab/>
        <w:t>the concealment, fabrication or destruction of evidence or the intimidation of a witness; or</w:t>
      </w:r>
    </w:p>
    <w:p w:rsidR="001769E6" w:rsidRPr="000F3DA8" w:rsidRDefault="001769E6" w:rsidP="001769E6">
      <w:pPr>
        <w:pStyle w:val="paragraph"/>
      </w:pPr>
      <w:r w:rsidRPr="000F3DA8">
        <w:tab/>
        <w:t>(b)</w:t>
      </w:r>
      <w:r w:rsidRPr="000F3DA8">
        <w:tab/>
        <w:t>if the requirement relates to the deferral of questioning—the questioning is so urgent, having regard to the safety of other people, that it should not be delayed by compliance with that requirement.</w:t>
      </w:r>
    </w:p>
    <w:p w:rsidR="001769E6" w:rsidRPr="000F3DA8" w:rsidRDefault="001769E6" w:rsidP="001769E6">
      <w:pPr>
        <w:pStyle w:val="subsection"/>
      </w:pPr>
      <w:r w:rsidRPr="000F3DA8">
        <w:tab/>
        <w:t>(2)</w:t>
      </w:r>
      <w:r w:rsidRPr="000F3DA8">
        <w:tab/>
        <w:t xml:space="preserve">If the requirement relates to things done by or in relation to a legal practitioner, </w:t>
      </w:r>
      <w:r w:rsidR="000F3DA8">
        <w:t>subsection (</w:t>
      </w:r>
      <w:r w:rsidRPr="000F3DA8">
        <w:t>1) only applies:</w:t>
      </w:r>
    </w:p>
    <w:p w:rsidR="001769E6" w:rsidRPr="000F3DA8" w:rsidRDefault="001769E6" w:rsidP="001769E6">
      <w:pPr>
        <w:pStyle w:val="paragraph"/>
      </w:pPr>
      <w:r w:rsidRPr="000F3DA8">
        <w:tab/>
        <w:t>(a)</w:t>
      </w:r>
      <w:r w:rsidRPr="000F3DA8">
        <w:tab/>
        <w:t>in exceptional circumstances; and</w:t>
      </w:r>
    </w:p>
    <w:p w:rsidR="001769E6" w:rsidRPr="000F3DA8" w:rsidRDefault="001769E6" w:rsidP="005678BB">
      <w:pPr>
        <w:pStyle w:val="paragraph"/>
        <w:keepNext/>
        <w:keepLines/>
      </w:pPr>
      <w:r w:rsidRPr="000F3DA8">
        <w:tab/>
        <w:t>(b)</w:t>
      </w:r>
      <w:r w:rsidRPr="000F3DA8">
        <w:tab/>
        <w:t>if:</w:t>
      </w:r>
    </w:p>
    <w:p w:rsidR="001769E6" w:rsidRPr="000F3DA8" w:rsidRDefault="001769E6" w:rsidP="001769E6">
      <w:pPr>
        <w:pStyle w:val="paragraphsub"/>
      </w:pPr>
      <w:r w:rsidRPr="000F3DA8">
        <w:tab/>
        <w:t>(i)</w:t>
      </w:r>
      <w:r w:rsidRPr="000F3DA8">
        <w:tab/>
        <w:t>an officer of a police force of the rank of Superintendent or higher; or</w:t>
      </w:r>
    </w:p>
    <w:p w:rsidR="001769E6" w:rsidRPr="000F3DA8" w:rsidRDefault="001769E6" w:rsidP="001769E6">
      <w:pPr>
        <w:pStyle w:val="paragraphsub"/>
      </w:pPr>
      <w:r w:rsidRPr="000F3DA8">
        <w:tab/>
        <w:t>(ii)</w:t>
      </w:r>
      <w:r w:rsidRPr="000F3DA8">
        <w:tab/>
        <w:t>the holder of an office prescribed for the purposes of this section, other than an office in a police force;</w:t>
      </w:r>
    </w:p>
    <w:p w:rsidR="001769E6" w:rsidRPr="000F3DA8" w:rsidRDefault="001769E6" w:rsidP="001769E6">
      <w:pPr>
        <w:pStyle w:val="paragraph"/>
      </w:pPr>
      <w:r w:rsidRPr="000F3DA8">
        <w:tab/>
      </w:r>
      <w:r w:rsidRPr="000F3DA8">
        <w:tab/>
        <w:t xml:space="preserve">has authorised the application of </w:t>
      </w:r>
      <w:r w:rsidR="000F3DA8">
        <w:t>subsection (</w:t>
      </w:r>
      <w:r w:rsidRPr="000F3DA8">
        <w:t>1) and has made a record of the investigating official’s grounds for belief.</w:t>
      </w:r>
    </w:p>
    <w:p w:rsidR="001769E6" w:rsidRPr="000F3DA8" w:rsidRDefault="001769E6" w:rsidP="001769E6">
      <w:pPr>
        <w:pStyle w:val="subsection"/>
      </w:pPr>
      <w:r w:rsidRPr="000F3DA8">
        <w:tab/>
        <w:t>(3)</w:t>
      </w:r>
      <w:r w:rsidRPr="000F3DA8">
        <w:tab/>
        <w:t xml:space="preserve">If the application of </w:t>
      </w:r>
      <w:r w:rsidR="000F3DA8">
        <w:t>subsection (</w:t>
      </w:r>
      <w:r w:rsidRPr="000F3DA8">
        <w:t>1) is so authorised:</w:t>
      </w:r>
    </w:p>
    <w:p w:rsidR="001769E6" w:rsidRPr="000F3DA8" w:rsidRDefault="001769E6" w:rsidP="001769E6">
      <w:pPr>
        <w:pStyle w:val="paragraph"/>
      </w:pPr>
      <w:r w:rsidRPr="000F3DA8">
        <w:tab/>
        <w:t>(a)</w:t>
      </w:r>
      <w:r w:rsidRPr="000F3DA8">
        <w:tab/>
        <w:t>the record of the investigating official’s grounds for belief must be made as soon as practicable; and</w:t>
      </w:r>
    </w:p>
    <w:p w:rsidR="001769E6" w:rsidRPr="000F3DA8" w:rsidRDefault="001769E6" w:rsidP="001769E6">
      <w:pPr>
        <w:pStyle w:val="paragraph"/>
      </w:pPr>
      <w:r w:rsidRPr="000F3DA8">
        <w:tab/>
        <w:t>(b)</w:t>
      </w:r>
      <w:r w:rsidRPr="000F3DA8">
        <w:tab/>
        <w:t xml:space="preserve">the investigating official must comply with the requirement as soon as possible after </w:t>
      </w:r>
      <w:r w:rsidR="000F3DA8">
        <w:t>subsection (</w:t>
      </w:r>
      <w:r w:rsidRPr="000F3DA8">
        <w:t>1) ceases to apply.</w:t>
      </w:r>
    </w:p>
    <w:p w:rsidR="001769E6" w:rsidRPr="000F3DA8" w:rsidRDefault="001769E6" w:rsidP="001769E6">
      <w:pPr>
        <w:pStyle w:val="subsection"/>
      </w:pPr>
      <w:r w:rsidRPr="000F3DA8">
        <w:tab/>
        <w:t>(4)</w:t>
      </w:r>
      <w:r w:rsidRPr="000F3DA8">
        <w:tab/>
        <w:t xml:space="preserve">If the application of </w:t>
      </w:r>
      <w:r w:rsidR="000F3DA8">
        <w:t>subsection (</w:t>
      </w:r>
      <w:r w:rsidRPr="000F3DA8">
        <w:t>1) results in:</w:t>
      </w:r>
    </w:p>
    <w:p w:rsidR="001769E6" w:rsidRPr="000F3DA8" w:rsidRDefault="001769E6" w:rsidP="001769E6">
      <w:pPr>
        <w:pStyle w:val="paragraph"/>
      </w:pPr>
      <w:r w:rsidRPr="000F3DA8">
        <w:tab/>
        <w:t>(a)</w:t>
      </w:r>
      <w:r w:rsidRPr="000F3DA8">
        <w:tab/>
        <w:t>preventing or delaying the person from communicating with a legal practitioner of his or her choice; or</w:t>
      </w:r>
    </w:p>
    <w:p w:rsidR="001769E6" w:rsidRPr="000F3DA8" w:rsidRDefault="001769E6" w:rsidP="001769E6">
      <w:pPr>
        <w:pStyle w:val="paragraph"/>
      </w:pPr>
      <w:r w:rsidRPr="000F3DA8">
        <w:tab/>
        <w:t>(b)</w:t>
      </w:r>
      <w:r w:rsidRPr="000F3DA8">
        <w:tab/>
        <w:t>preventing or delaying a legal practitioner of the person’s choice from attending at any questioning;</w:t>
      </w:r>
    </w:p>
    <w:p w:rsidR="001769E6" w:rsidRPr="000F3DA8" w:rsidRDefault="001769E6" w:rsidP="001769E6">
      <w:pPr>
        <w:pStyle w:val="subsection2"/>
      </w:pPr>
      <w:r w:rsidRPr="000F3DA8">
        <w:t>the investigating official must offer the services of another legal practitioner and, if the person accepts, make the necessary arrangements.</w:t>
      </w:r>
    </w:p>
    <w:p w:rsidR="001769E6" w:rsidRPr="000F3DA8" w:rsidRDefault="001769E6" w:rsidP="001769E6">
      <w:pPr>
        <w:pStyle w:val="ActHead5"/>
      </w:pPr>
      <w:bookmarkStart w:id="637" w:name="_Toc486498105"/>
      <w:r w:rsidRPr="000F3DA8">
        <w:rPr>
          <w:rStyle w:val="CharSectno"/>
        </w:rPr>
        <w:t>23M</w:t>
      </w:r>
      <w:r w:rsidRPr="000F3DA8">
        <w:t xml:space="preserve">  Providing information relating to persons who are under arrest or protected suspects</w:t>
      </w:r>
      <w:bookmarkEnd w:id="637"/>
    </w:p>
    <w:p w:rsidR="001769E6" w:rsidRPr="000F3DA8" w:rsidRDefault="001769E6" w:rsidP="001769E6">
      <w:pPr>
        <w:pStyle w:val="subsection"/>
      </w:pPr>
      <w:r w:rsidRPr="000F3DA8">
        <w:tab/>
        <w:t>(1)</w:t>
      </w:r>
      <w:r w:rsidRPr="000F3DA8">
        <w:tab/>
        <w:t xml:space="preserve">An investigating official must inform a person (the </w:t>
      </w:r>
      <w:r w:rsidRPr="000F3DA8">
        <w:rPr>
          <w:b/>
          <w:i/>
        </w:rPr>
        <w:t>first person</w:t>
      </w:r>
      <w:r w:rsidRPr="000F3DA8">
        <w:t>) who is under arrest or a protected suspect of any request for information as to his or her whereabouts by any of his or her relatives, friends or legal representatives.</w:t>
      </w:r>
    </w:p>
    <w:p w:rsidR="001769E6" w:rsidRPr="000F3DA8" w:rsidRDefault="001769E6" w:rsidP="001769E6">
      <w:pPr>
        <w:pStyle w:val="subsection"/>
      </w:pPr>
      <w:r w:rsidRPr="000F3DA8">
        <w:tab/>
        <w:t>(2)</w:t>
      </w:r>
      <w:r w:rsidRPr="000F3DA8">
        <w:tab/>
        <w:t>The investigating official must then provide that information to the other person unless:</w:t>
      </w:r>
    </w:p>
    <w:p w:rsidR="001769E6" w:rsidRPr="000F3DA8" w:rsidRDefault="001769E6" w:rsidP="001769E6">
      <w:pPr>
        <w:pStyle w:val="paragraph"/>
      </w:pPr>
      <w:r w:rsidRPr="000F3DA8">
        <w:tab/>
        <w:t>(a)</w:t>
      </w:r>
      <w:r w:rsidRPr="000F3DA8">
        <w:tab/>
        <w:t>the first person does not agree to the provision of that information; or</w:t>
      </w:r>
    </w:p>
    <w:p w:rsidR="001769E6" w:rsidRPr="000F3DA8" w:rsidRDefault="001769E6" w:rsidP="001769E6">
      <w:pPr>
        <w:pStyle w:val="paragraph"/>
      </w:pPr>
      <w:r w:rsidRPr="000F3DA8">
        <w:tab/>
        <w:t>(b)</w:t>
      </w:r>
      <w:r w:rsidRPr="000F3DA8">
        <w:tab/>
        <w:t>the investigating official believes on reasonable grounds that the other person is not the first person’s relative, friend or legal representative.</w:t>
      </w:r>
    </w:p>
    <w:p w:rsidR="001769E6" w:rsidRPr="000F3DA8" w:rsidRDefault="001769E6" w:rsidP="001769E6">
      <w:pPr>
        <w:pStyle w:val="subsection"/>
      </w:pPr>
      <w:r w:rsidRPr="000F3DA8">
        <w:tab/>
        <w:t>(3)</w:t>
      </w:r>
      <w:r w:rsidRPr="000F3DA8">
        <w:tab/>
        <w:t>This section has effect subject to section</w:t>
      </w:r>
      <w:r w:rsidR="000F3DA8">
        <w:t> </w:t>
      </w:r>
      <w:r w:rsidRPr="000F3DA8">
        <w:t>23L.</w:t>
      </w:r>
    </w:p>
    <w:p w:rsidR="001769E6" w:rsidRPr="000F3DA8" w:rsidRDefault="001769E6" w:rsidP="001769E6">
      <w:pPr>
        <w:pStyle w:val="ActHead5"/>
      </w:pPr>
      <w:bookmarkStart w:id="638" w:name="_Toc486498106"/>
      <w:r w:rsidRPr="000F3DA8">
        <w:rPr>
          <w:rStyle w:val="CharSectno"/>
        </w:rPr>
        <w:t>23N</w:t>
      </w:r>
      <w:r w:rsidRPr="000F3DA8">
        <w:t xml:space="preserve">  Right to interpreter</w:t>
      </w:r>
      <w:bookmarkEnd w:id="638"/>
    </w:p>
    <w:p w:rsidR="001769E6" w:rsidRPr="000F3DA8" w:rsidRDefault="001769E6" w:rsidP="001769E6">
      <w:pPr>
        <w:pStyle w:val="subsection"/>
      </w:pPr>
      <w:r w:rsidRPr="000F3DA8">
        <w:tab/>
      </w:r>
      <w:r w:rsidRPr="000F3DA8">
        <w:tab/>
        <w:t>Where an investigating official believes on reasonable grounds that a person who is under arrest or a protected suspect is unable, because of inadequate knowledge of the English language or a physical disability, to communicate orally with reasonable fluency in that language, the official must, before starting to question the person, arrange for the presence of an interpreter and defer the questioning or investigation until the interpreter is present.</w:t>
      </w:r>
    </w:p>
    <w:p w:rsidR="001769E6" w:rsidRPr="000F3DA8" w:rsidRDefault="001769E6" w:rsidP="00A65320">
      <w:pPr>
        <w:pStyle w:val="ActHead5"/>
      </w:pPr>
      <w:bookmarkStart w:id="639" w:name="_Toc486498107"/>
      <w:r w:rsidRPr="000F3DA8">
        <w:rPr>
          <w:rStyle w:val="CharSectno"/>
        </w:rPr>
        <w:t>23P</w:t>
      </w:r>
      <w:r w:rsidRPr="000F3DA8">
        <w:t xml:space="preserve">  Right of non</w:t>
      </w:r>
      <w:r w:rsidR="000F3DA8">
        <w:noBreakHyphen/>
      </w:r>
      <w:r w:rsidRPr="000F3DA8">
        <w:t>Australian nationals to communicate with consular office</w:t>
      </w:r>
      <w:bookmarkEnd w:id="639"/>
    </w:p>
    <w:p w:rsidR="001769E6" w:rsidRPr="000F3DA8" w:rsidRDefault="001769E6" w:rsidP="00A65320">
      <w:pPr>
        <w:pStyle w:val="subsection"/>
        <w:keepNext/>
        <w:keepLines/>
      </w:pPr>
      <w:r w:rsidRPr="000F3DA8">
        <w:tab/>
        <w:t>(1)</w:t>
      </w:r>
      <w:r w:rsidRPr="000F3DA8">
        <w:tab/>
        <w:t>Subject to section</w:t>
      </w:r>
      <w:r w:rsidR="000F3DA8">
        <w:t> </w:t>
      </w:r>
      <w:r w:rsidRPr="000F3DA8">
        <w:t>23L, if a person who is under arrest or a protected suspect is not an Australian citizen, an investigating official must, as soon as practicable:</w:t>
      </w:r>
    </w:p>
    <w:p w:rsidR="001769E6" w:rsidRPr="000F3DA8" w:rsidRDefault="001769E6" w:rsidP="001769E6">
      <w:pPr>
        <w:pStyle w:val="paragraph"/>
      </w:pPr>
      <w:r w:rsidRPr="000F3DA8">
        <w:tab/>
        <w:t>(a)</w:t>
      </w:r>
      <w:r w:rsidRPr="000F3DA8">
        <w:tab/>
        <w:t>inform the person that if he or she requests that the consular office of:</w:t>
      </w:r>
    </w:p>
    <w:p w:rsidR="001769E6" w:rsidRPr="000F3DA8" w:rsidRDefault="001769E6" w:rsidP="001769E6">
      <w:pPr>
        <w:pStyle w:val="paragraphsub"/>
      </w:pPr>
      <w:r w:rsidRPr="000F3DA8">
        <w:tab/>
        <w:t>(i)</w:t>
      </w:r>
      <w:r w:rsidRPr="000F3DA8">
        <w:tab/>
        <w:t>the country of which he or she is a citizen; or</w:t>
      </w:r>
    </w:p>
    <w:p w:rsidR="001769E6" w:rsidRPr="000F3DA8" w:rsidRDefault="001769E6" w:rsidP="001769E6">
      <w:pPr>
        <w:pStyle w:val="paragraphsub"/>
      </w:pPr>
      <w:r w:rsidRPr="000F3DA8">
        <w:tab/>
        <w:t>(ii)</w:t>
      </w:r>
      <w:r w:rsidRPr="000F3DA8">
        <w:tab/>
        <w:t>the country to which he or she claims a special connection;</w:t>
      </w:r>
    </w:p>
    <w:p w:rsidR="001769E6" w:rsidRPr="000F3DA8" w:rsidRDefault="001769E6" w:rsidP="001769E6">
      <w:pPr>
        <w:pStyle w:val="paragraph"/>
      </w:pPr>
      <w:r w:rsidRPr="000F3DA8">
        <w:tab/>
      </w:r>
      <w:r w:rsidRPr="000F3DA8">
        <w:tab/>
        <w:t>be notified that he or she is under arrest or a protected suspect (as the case requires), that consular office will be notified accordingly; and</w:t>
      </w:r>
    </w:p>
    <w:p w:rsidR="001769E6" w:rsidRPr="000F3DA8" w:rsidRDefault="001769E6" w:rsidP="001769E6">
      <w:pPr>
        <w:pStyle w:val="paragraph"/>
      </w:pPr>
      <w:r w:rsidRPr="000F3DA8">
        <w:tab/>
        <w:t>(b)</w:t>
      </w:r>
      <w:r w:rsidRPr="000F3DA8">
        <w:tab/>
        <w:t>if the person so requests—notify that consular office accordingly; and</w:t>
      </w:r>
    </w:p>
    <w:p w:rsidR="001769E6" w:rsidRPr="000F3DA8" w:rsidRDefault="001769E6" w:rsidP="001769E6">
      <w:pPr>
        <w:pStyle w:val="paragraph"/>
      </w:pPr>
      <w:r w:rsidRPr="000F3DA8">
        <w:tab/>
        <w:t>(c)</w:t>
      </w:r>
      <w:r w:rsidRPr="000F3DA8">
        <w:tab/>
        <w:t>inform the person that he or she may communicate with, or attempt to communicate with, that consular office; and</w:t>
      </w:r>
    </w:p>
    <w:p w:rsidR="001769E6" w:rsidRPr="000F3DA8" w:rsidRDefault="001769E6" w:rsidP="001769E6">
      <w:pPr>
        <w:pStyle w:val="paragraph"/>
      </w:pPr>
      <w:r w:rsidRPr="000F3DA8">
        <w:tab/>
        <w:t>(d)</w:t>
      </w:r>
      <w:r w:rsidRPr="000F3DA8">
        <w:tab/>
        <w:t>give the person reasonable facilities to do so; and</w:t>
      </w:r>
    </w:p>
    <w:p w:rsidR="001769E6" w:rsidRPr="000F3DA8" w:rsidRDefault="001769E6" w:rsidP="001769E6">
      <w:pPr>
        <w:pStyle w:val="paragraph"/>
      </w:pPr>
      <w:r w:rsidRPr="000F3DA8">
        <w:tab/>
        <w:t>(e)</w:t>
      </w:r>
      <w:r w:rsidRPr="000F3DA8">
        <w:tab/>
        <w:t>forward any written communication from the person to that consular office; and</w:t>
      </w:r>
    </w:p>
    <w:p w:rsidR="001769E6" w:rsidRPr="000F3DA8" w:rsidRDefault="001769E6" w:rsidP="001769E6">
      <w:pPr>
        <w:pStyle w:val="paragraph"/>
      </w:pPr>
      <w:r w:rsidRPr="000F3DA8">
        <w:tab/>
        <w:t>(f)</w:t>
      </w:r>
      <w:r w:rsidRPr="000F3DA8">
        <w:tab/>
        <w:t>allow the person a reasonable time to, or to attempt to, communicate with that consular office.</w:t>
      </w:r>
    </w:p>
    <w:p w:rsidR="001769E6" w:rsidRPr="000F3DA8" w:rsidRDefault="001769E6" w:rsidP="001769E6">
      <w:pPr>
        <w:pStyle w:val="subsection"/>
      </w:pPr>
      <w:r w:rsidRPr="000F3DA8">
        <w:tab/>
        <w:t>(2)</w:t>
      </w:r>
      <w:r w:rsidRPr="000F3DA8">
        <w:tab/>
        <w:t xml:space="preserve">Without limiting </w:t>
      </w:r>
      <w:r w:rsidR="000F3DA8">
        <w:t>subsection (</w:t>
      </w:r>
      <w:r w:rsidRPr="000F3DA8">
        <w:t xml:space="preserve">1), an investigating official must not start to question the person unless </w:t>
      </w:r>
      <w:r w:rsidR="000F3DA8">
        <w:t>paragraphs (</w:t>
      </w:r>
      <w:r w:rsidRPr="000F3DA8">
        <w:t>1)(c), (d) and (f) have been complied with.</w:t>
      </w:r>
    </w:p>
    <w:p w:rsidR="001769E6" w:rsidRPr="000F3DA8" w:rsidRDefault="001769E6" w:rsidP="001769E6">
      <w:pPr>
        <w:pStyle w:val="ActHead5"/>
      </w:pPr>
      <w:bookmarkStart w:id="640" w:name="_Toc486498108"/>
      <w:r w:rsidRPr="000F3DA8">
        <w:rPr>
          <w:rStyle w:val="CharSectno"/>
        </w:rPr>
        <w:t>23Q</w:t>
      </w:r>
      <w:r w:rsidRPr="000F3DA8">
        <w:t xml:space="preserve">  Treatment of persons under arrest</w:t>
      </w:r>
      <w:bookmarkEnd w:id="640"/>
    </w:p>
    <w:p w:rsidR="001769E6" w:rsidRPr="000F3DA8" w:rsidRDefault="001769E6" w:rsidP="001769E6">
      <w:pPr>
        <w:pStyle w:val="subsection"/>
      </w:pPr>
      <w:r w:rsidRPr="000F3DA8">
        <w:tab/>
      </w:r>
      <w:r w:rsidRPr="000F3DA8">
        <w:tab/>
        <w:t>A person who is under arrest or a protected suspect must be treated with humanity and with respect for human dignity, and must not be subjected to cruel, inhuman or degrading treatment.</w:t>
      </w:r>
    </w:p>
    <w:p w:rsidR="001769E6" w:rsidRPr="000F3DA8" w:rsidRDefault="001769E6" w:rsidP="00A65320">
      <w:pPr>
        <w:pStyle w:val="ActHead5"/>
      </w:pPr>
      <w:bookmarkStart w:id="641" w:name="_Toc486498109"/>
      <w:r w:rsidRPr="000F3DA8">
        <w:rPr>
          <w:rStyle w:val="CharSectno"/>
        </w:rPr>
        <w:t>23S</w:t>
      </w:r>
      <w:r w:rsidRPr="000F3DA8">
        <w:t xml:space="preserve">  Right to remain silent etc. not affected</w:t>
      </w:r>
      <w:bookmarkEnd w:id="641"/>
    </w:p>
    <w:p w:rsidR="001769E6" w:rsidRPr="000F3DA8" w:rsidRDefault="001769E6" w:rsidP="00A65320">
      <w:pPr>
        <w:pStyle w:val="subsection"/>
        <w:keepNext/>
        <w:keepLines/>
      </w:pPr>
      <w:r w:rsidRPr="000F3DA8">
        <w:tab/>
      </w:r>
      <w:r w:rsidRPr="000F3DA8">
        <w:tab/>
        <w:t>Nothing in this Part affects:</w:t>
      </w:r>
    </w:p>
    <w:p w:rsidR="001769E6" w:rsidRPr="000F3DA8" w:rsidRDefault="001769E6" w:rsidP="00A65320">
      <w:pPr>
        <w:pStyle w:val="paragraph"/>
        <w:keepNext/>
        <w:keepLines/>
      </w:pPr>
      <w:r w:rsidRPr="000F3DA8">
        <w:tab/>
        <w:t>(a)</w:t>
      </w:r>
      <w:r w:rsidRPr="000F3DA8">
        <w:tab/>
        <w:t>the right of a person to refuse to answer questions or to participate in an investigation except where required to do so by or under an Act; or</w:t>
      </w:r>
    </w:p>
    <w:p w:rsidR="001769E6" w:rsidRPr="000F3DA8" w:rsidRDefault="001769E6" w:rsidP="001769E6">
      <w:pPr>
        <w:pStyle w:val="paragraph"/>
      </w:pPr>
      <w:r w:rsidRPr="000F3DA8">
        <w:tab/>
        <w:t>(b)</w:t>
      </w:r>
      <w:r w:rsidRPr="000F3DA8">
        <w:tab/>
        <w:t>any burden on the prosecution to prove the voluntariness of an admission or confession made by a person; or</w:t>
      </w:r>
    </w:p>
    <w:p w:rsidR="001769E6" w:rsidRPr="000F3DA8" w:rsidRDefault="001769E6" w:rsidP="001769E6">
      <w:pPr>
        <w:pStyle w:val="paragraph"/>
      </w:pPr>
      <w:r w:rsidRPr="000F3DA8">
        <w:tab/>
        <w:t>(ba)</w:t>
      </w:r>
      <w:r w:rsidRPr="000F3DA8">
        <w:tab/>
        <w:t>any burden on the prosecution to prove that an admission or confession was made in such circumstances as to make it unlikely that the truth of the admission or confession was adversely affected; or</w:t>
      </w:r>
    </w:p>
    <w:p w:rsidR="001769E6" w:rsidRPr="000F3DA8" w:rsidRDefault="001769E6" w:rsidP="001769E6">
      <w:pPr>
        <w:pStyle w:val="paragraph"/>
      </w:pPr>
      <w:r w:rsidRPr="000F3DA8">
        <w:tab/>
        <w:t>(c)</w:t>
      </w:r>
      <w:r w:rsidRPr="000F3DA8">
        <w:tab/>
        <w:t>the discretion of a court to exclude unfairly obtained evidence; or</w:t>
      </w:r>
    </w:p>
    <w:p w:rsidR="001769E6" w:rsidRPr="000F3DA8" w:rsidRDefault="001769E6" w:rsidP="001769E6">
      <w:pPr>
        <w:pStyle w:val="paragraph"/>
      </w:pPr>
      <w:r w:rsidRPr="000F3DA8">
        <w:tab/>
        <w:t>(d)</w:t>
      </w:r>
      <w:r w:rsidRPr="000F3DA8">
        <w:tab/>
        <w:t>the discretion of a court to exclude illegally or improperly obtained evidence.</w:t>
      </w:r>
    </w:p>
    <w:p w:rsidR="001769E6" w:rsidRPr="000F3DA8" w:rsidRDefault="001769E6" w:rsidP="001769E6">
      <w:pPr>
        <w:pStyle w:val="ActHead5"/>
      </w:pPr>
      <w:bookmarkStart w:id="642" w:name="_Toc486498110"/>
      <w:r w:rsidRPr="000F3DA8">
        <w:rPr>
          <w:rStyle w:val="CharSectno"/>
        </w:rPr>
        <w:t>23T</w:t>
      </w:r>
      <w:r w:rsidRPr="000F3DA8">
        <w:t xml:space="preserve">  Acts authorised under other laws</w:t>
      </w:r>
      <w:bookmarkEnd w:id="642"/>
    </w:p>
    <w:p w:rsidR="001769E6" w:rsidRPr="000F3DA8" w:rsidRDefault="001769E6" w:rsidP="001769E6">
      <w:pPr>
        <w:pStyle w:val="subsection"/>
      </w:pPr>
      <w:r w:rsidRPr="000F3DA8">
        <w:tab/>
      </w:r>
      <w:r w:rsidRPr="000F3DA8">
        <w:tab/>
        <w:t>Nothing in this Part prevents an investigating official from asking or causing a person to do a particular thing that the official is authorised to ask or cause the person to do under:</w:t>
      </w:r>
    </w:p>
    <w:p w:rsidR="001769E6" w:rsidRPr="000F3DA8" w:rsidRDefault="001769E6" w:rsidP="001769E6">
      <w:pPr>
        <w:pStyle w:val="paragraph"/>
      </w:pPr>
      <w:r w:rsidRPr="000F3DA8">
        <w:tab/>
        <w:t>(a)</w:t>
      </w:r>
      <w:r w:rsidRPr="000F3DA8">
        <w:tab/>
        <w:t>another law of the Commonwealth; or</w:t>
      </w:r>
    </w:p>
    <w:p w:rsidR="001769E6" w:rsidRPr="000F3DA8" w:rsidRDefault="001769E6" w:rsidP="001769E6">
      <w:pPr>
        <w:pStyle w:val="paragraph"/>
      </w:pPr>
      <w:r w:rsidRPr="000F3DA8">
        <w:tab/>
        <w:t>(b)</w:t>
      </w:r>
      <w:r w:rsidRPr="000F3DA8">
        <w:tab/>
        <w:t xml:space="preserve">a provision of a law of the </w:t>
      </w:r>
      <w:smartTag w:uri="urn:schemas-microsoft-com:office:smarttags" w:element="State">
        <w:smartTag w:uri="urn:schemas-microsoft-com:office:smarttags" w:element="date">
          <w:r w:rsidRPr="000F3DA8">
            <w:t>Australian Capital Territory</w:t>
          </w:r>
        </w:smartTag>
      </w:smartTag>
      <w:r w:rsidRPr="000F3DA8">
        <w:t>.</w:t>
      </w:r>
    </w:p>
    <w:p w:rsidR="001769E6" w:rsidRPr="000F3DA8" w:rsidRDefault="001769E6" w:rsidP="001769E6">
      <w:pPr>
        <w:pStyle w:val="ActHead5"/>
      </w:pPr>
      <w:bookmarkStart w:id="643" w:name="_Toc486498111"/>
      <w:r w:rsidRPr="000F3DA8">
        <w:rPr>
          <w:rStyle w:val="CharSectno"/>
        </w:rPr>
        <w:t>23U</w:t>
      </w:r>
      <w:r w:rsidRPr="000F3DA8">
        <w:t xml:space="preserve">  Tape recording of information required to be given to person under arrest</w:t>
      </w:r>
      <w:bookmarkEnd w:id="643"/>
    </w:p>
    <w:p w:rsidR="001769E6" w:rsidRPr="000F3DA8" w:rsidRDefault="001769E6" w:rsidP="001769E6">
      <w:pPr>
        <w:pStyle w:val="subsection"/>
      </w:pPr>
      <w:r w:rsidRPr="000F3DA8">
        <w:tab/>
        <w:t>(1)</w:t>
      </w:r>
      <w:r w:rsidRPr="000F3DA8">
        <w:tab/>
        <w:t>If a person is under arrest or a protected suspect, an investigating official who is required by this Part to give the person certain information (including a caution) must tape record, if practicable, the giving of that information and the person’s responses (if any).</w:t>
      </w:r>
    </w:p>
    <w:p w:rsidR="001769E6" w:rsidRPr="000F3DA8" w:rsidRDefault="001769E6" w:rsidP="001769E6">
      <w:pPr>
        <w:pStyle w:val="subsection"/>
      </w:pPr>
      <w:r w:rsidRPr="000F3DA8">
        <w:tab/>
        <w:t>(2)</w:t>
      </w:r>
      <w:r w:rsidRPr="000F3DA8">
        <w:tab/>
        <w:t>In any proceedings, the burden lies on the prosecution to prove whether it was practicable to tape record the giving of that information and the person’s responses (if any).</w:t>
      </w:r>
    </w:p>
    <w:p w:rsidR="001769E6" w:rsidRPr="000F3DA8" w:rsidRDefault="001769E6" w:rsidP="00A65320">
      <w:pPr>
        <w:pStyle w:val="ActHead5"/>
      </w:pPr>
      <w:bookmarkStart w:id="644" w:name="_Toc486498112"/>
      <w:r w:rsidRPr="000F3DA8">
        <w:rPr>
          <w:rStyle w:val="CharSectno"/>
        </w:rPr>
        <w:t>23V</w:t>
      </w:r>
      <w:r w:rsidRPr="000F3DA8">
        <w:t xml:space="preserve">  Tape recording of confessions and admissions</w:t>
      </w:r>
      <w:bookmarkEnd w:id="644"/>
    </w:p>
    <w:p w:rsidR="001769E6" w:rsidRPr="000F3DA8" w:rsidRDefault="001769E6" w:rsidP="00A65320">
      <w:pPr>
        <w:pStyle w:val="subsection"/>
        <w:keepNext/>
        <w:keepLines/>
      </w:pPr>
      <w:r w:rsidRPr="000F3DA8">
        <w:tab/>
        <w:t>(1)</w:t>
      </w:r>
      <w:r w:rsidRPr="000F3DA8">
        <w:tab/>
        <w:t>If a person who is being questioned as a suspect (whether under arrest or not) makes a confession or admission to an investigating official, the confession or admission is inadmissible as evidence against the person in proceedings for any Commonwealth offence unless:</w:t>
      </w:r>
    </w:p>
    <w:p w:rsidR="001769E6" w:rsidRPr="000F3DA8" w:rsidRDefault="001769E6" w:rsidP="001769E6">
      <w:pPr>
        <w:pStyle w:val="paragraph"/>
      </w:pPr>
      <w:r w:rsidRPr="000F3DA8">
        <w:tab/>
        <w:t>(a)</w:t>
      </w:r>
      <w:r w:rsidRPr="000F3DA8">
        <w:tab/>
        <w:t>if the confession or admission was made in circumstances where it was reasonably practicable to tape record the confession or admission—the questioning of the person and anything said by the person during that questioning was tape recorded; or</w:t>
      </w:r>
    </w:p>
    <w:p w:rsidR="001769E6" w:rsidRPr="000F3DA8" w:rsidRDefault="001769E6" w:rsidP="001769E6">
      <w:pPr>
        <w:pStyle w:val="paragraph"/>
      </w:pPr>
      <w:r w:rsidRPr="000F3DA8">
        <w:tab/>
        <w:t>(b)</w:t>
      </w:r>
      <w:r w:rsidRPr="000F3DA8">
        <w:tab/>
        <w:t>in any other case:</w:t>
      </w:r>
    </w:p>
    <w:p w:rsidR="001769E6" w:rsidRPr="000F3DA8" w:rsidRDefault="001769E6" w:rsidP="001769E6">
      <w:pPr>
        <w:pStyle w:val="paragraphsub"/>
      </w:pPr>
      <w:r w:rsidRPr="000F3DA8">
        <w:tab/>
        <w:t>(i)</w:t>
      </w:r>
      <w:r w:rsidRPr="000F3DA8">
        <w:tab/>
        <w:t>when questioning the person, or as soon as practicable afterwards, a record in writing was made, either in English or in another language used by the person during questioning, of the things said by or to the person during questioning; and</w:t>
      </w:r>
    </w:p>
    <w:p w:rsidR="001769E6" w:rsidRPr="000F3DA8" w:rsidRDefault="001769E6" w:rsidP="001769E6">
      <w:pPr>
        <w:pStyle w:val="paragraphsub"/>
      </w:pPr>
      <w:r w:rsidRPr="000F3DA8">
        <w:tab/>
        <w:t>(ii)</w:t>
      </w:r>
      <w:r w:rsidRPr="000F3DA8">
        <w:tab/>
        <w:t>as soon as practicable after the record was made, it was read to the person in the language used by him or her during questioning and a copy of the record was made available to the person; and</w:t>
      </w:r>
    </w:p>
    <w:p w:rsidR="001769E6" w:rsidRPr="000F3DA8" w:rsidRDefault="001769E6" w:rsidP="001769E6">
      <w:pPr>
        <w:pStyle w:val="paragraphsub"/>
      </w:pPr>
      <w:r w:rsidRPr="000F3DA8">
        <w:tab/>
        <w:t>(iii)</w:t>
      </w:r>
      <w:r w:rsidRPr="000F3DA8">
        <w:tab/>
        <w:t>the person was given the opportunity to interrupt the reading at any time for the purpose of drawing attention to any error or omission that he or she claimed had been made in or from the record and, at the end of the reading, the person was given the opportunity to state whether he or she claimed that there were any errors in or omissions from the record in addition to any to which he or she had drawn attention in the course of the reading; and</w:t>
      </w:r>
    </w:p>
    <w:p w:rsidR="001769E6" w:rsidRPr="000F3DA8" w:rsidRDefault="001769E6" w:rsidP="001769E6">
      <w:pPr>
        <w:pStyle w:val="paragraphsub"/>
      </w:pPr>
      <w:r w:rsidRPr="000F3DA8">
        <w:tab/>
        <w:t>(iv)</w:t>
      </w:r>
      <w:r w:rsidRPr="000F3DA8">
        <w:tab/>
        <w:t xml:space="preserve">a tape recording was made of the reading referred to in </w:t>
      </w:r>
      <w:r w:rsidR="000F3DA8">
        <w:t>subparagraph (</w:t>
      </w:r>
      <w:r w:rsidRPr="000F3DA8">
        <w:t xml:space="preserve">ii) and of everything said by or to the person as a result of compliance with </w:t>
      </w:r>
      <w:r w:rsidR="000F3DA8">
        <w:t>subparagraph (</w:t>
      </w:r>
      <w:r w:rsidRPr="000F3DA8">
        <w:t xml:space="preserve">iii), and the requirements of </w:t>
      </w:r>
      <w:r w:rsidR="000F3DA8">
        <w:t>subsection (</w:t>
      </w:r>
      <w:r w:rsidRPr="000F3DA8">
        <w:t>2) were observed in respect of that recording; and</w:t>
      </w:r>
    </w:p>
    <w:p w:rsidR="001769E6" w:rsidRPr="000F3DA8" w:rsidRDefault="001769E6" w:rsidP="001769E6">
      <w:pPr>
        <w:pStyle w:val="paragraphsub"/>
      </w:pPr>
      <w:r w:rsidRPr="000F3DA8">
        <w:tab/>
        <w:t>(v)</w:t>
      </w:r>
      <w:r w:rsidRPr="000F3DA8">
        <w:tab/>
        <w:t xml:space="preserve">before the reading referred to in </w:t>
      </w:r>
      <w:r w:rsidR="000F3DA8">
        <w:t>subparagraph (</w:t>
      </w:r>
      <w:r w:rsidRPr="000F3DA8">
        <w:t xml:space="preserve">ii), an explanation, in accordance with the form in the Schedule, was given to the person of the procedure that would be followed for the purposes of compliance with that subparagraph and </w:t>
      </w:r>
      <w:r w:rsidR="000F3DA8">
        <w:t>subparagraphs (</w:t>
      </w:r>
      <w:r w:rsidRPr="000F3DA8">
        <w:t>iii) and (iv).</w:t>
      </w:r>
    </w:p>
    <w:p w:rsidR="001769E6" w:rsidRPr="000F3DA8" w:rsidRDefault="001769E6" w:rsidP="001769E6">
      <w:pPr>
        <w:pStyle w:val="subsection"/>
      </w:pPr>
      <w:r w:rsidRPr="000F3DA8">
        <w:tab/>
        <w:t>(2)</w:t>
      </w:r>
      <w:r w:rsidRPr="000F3DA8">
        <w:tab/>
        <w:t>If the questioning, confession or admission, or the confirmation of a confession or admission, of a person is recorded as required under this section, the investigating official must, without charge:</w:t>
      </w:r>
    </w:p>
    <w:p w:rsidR="001769E6" w:rsidRPr="000F3DA8" w:rsidRDefault="001769E6" w:rsidP="001769E6">
      <w:pPr>
        <w:pStyle w:val="paragraph"/>
      </w:pPr>
      <w:r w:rsidRPr="000F3DA8">
        <w:tab/>
        <w:t>(a)</w:t>
      </w:r>
      <w:r w:rsidRPr="000F3DA8">
        <w:tab/>
        <w:t>if the recording is an audio recording only or a video recording only—make the recording or a copy of it available to the person or his or her legal representative within 7 days after the making of the recording; and</w:t>
      </w:r>
    </w:p>
    <w:p w:rsidR="001769E6" w:rsidRPr="000F3DA8" w:rsidRDefault="001769E6" w:rsidP="001769E6">
      <w:pPr>
        <w:pStyle w:val="paragraph"/>
      </w:pPr>
      <w:r w:rsidRPr="000F3DA8">
        <w:tab/>
        <w:t>(b)</w:t>
      </w:r>
      <w:r w:rsidRPr="000F3DA8">
        <w:tab/>
        <w:t>if both an audio recording and a video recording were made—make the audio recording or a copy of it available to the person or his or her legal representative within 7 days after the making of the recording, and inform the person or his or her legal representative that an opportunity will be provided, on request, for viewing the video recording; and</w:t>
      </w:r>
    </w:p>
    <w:p w:rsidR="001769E6" w:rsidRPr="000F3DA8" w:rsidRDefault="001769E6" w:rsidP="001769E6">
      <w:pPr>
        <w:pStyle w:val="paragraph"/>
        <w:keepLines/>
      </w:pPr>
      <w:r w:rsidRPr="000F3DA8">
        <w:tab/>
        <w:t>(c)</w:t>
      </w:r>
      <w:r w:rsidRPr="000F3DA8">
        <w:tab/>
        <w:t>if a transcript of the tape recording is prepared—make a copy of the transcript available to the person or his or her legal representative within 7 days after the preparation of the transcript.</w:t>
      </w:r>
    </w:p>
    <w:p w:rsidR="001769E6" w:rsidRPr="000F3DA8" w:rsidRDefault="001769E6" w:rsidP="001769E6">
      <w:pPr>
        <w:pStyle w:val="subsection"/>
      </w:pPr>
      <w:r w:rsidRPr="000F3DA8">
        <w:tab/>
        <w:t>(3)</w:t>
      </w:r>
      <w:r w:rsidRPr="000F3DA8">
        <w:tab/>
        <w:t xml:space="preserve">Where a confession or admission is made to an investigating official who was, at the time when it was made, engaged in covert investigations under the orders of a superior, this section applies as if the acts required by </w:t>
      </w:r>
      <w:r w:rsidR="000F3DA8">
        <w:t>paragraph (</w:t>
      </w:r>
      <w:r w:rsidRPr="000F3DA8">
        <w:t xml:space="preserve">1)(b) and </w:t>
      </w:r>
      <w:r w:rsidR="000F3DA8">
        <w:t>subsection (</w:t>
      </w:r>
      <w:r w:rsidRPr="000F3DA8">
        <w:t>2) to be performed were required to be performed by the official at a time when they could reasonably be performed without prejudice to the covert investigations.</w:t>
      </w:r>
    </w:p>
    <w:p w:rsidR="001769E6" w:rsidRPr="000F3DA8" w:rsidRDefault="001769E6" w:rsidP="001769E6">
      <w:pPr>
        <w:pStyle w:val="subsection"/>
      </w:pPr>
      <w:r w:rsidRPr="000F3DA8">
        <w:tab/>
        <w:t>(4)</w:t>
      </w:r>
      <w:r w:rsidRPr="000F3DA8">
        <w:tab/>
        <w:t>Despite any arrangement made under the</w:t>
      </w:r>
      <w:r w:rsidRPr="000F3DA8">
        <w:rPr>
          <w:i/>
        </w:rPr>
        <w:t xml:space="preserve"> Commonwealth Places (Application of Laws) Act 1970</w:t>
      </w:r>
      <w:r w:rsidRPr="000F3DA8">
        <w:t>, this section applies to any offence under a law applied by that Act if the investigating official is a member or special member of the Australian Federal Police.</w:t>
      </w:r>
    </w:p>
    <w:p w:rsidR="001769E6" w:rsidRPr="000F3DA8" w:rsidRDefault="001769E6" w:rsidP="001769E6">
      <w:pPr>
        <w:pStyle w:val="subsection"/>
      </w:pPr>
      <w:r w:rsidRPr="000F3DA8">
        <w:tab/>
        <w:t>(5)</w:t>
      </w:r>
      <w:r w:rsidRPr="000F3DA8">
        <w:tab/>
        <w:t>A court may admit evidence to which this section applies even if the requirements of this section have not been complied with, or there is insufficient evidence of compliance with those requirements, if, having regard to the nature of and the reasons for the non</w:t>
      </w:r>
      <w:r w:rsidR="000F3DA8">
        <w:noBreakHyphen/>
      </w:r>
      <w:r w:rsidRPr="000F3DA8">
        <w:t>compliance or insufficiency of evidence and any other relevant matters, the court is satisfied that, in the special circumstances of the case, admission of the evidence would not be contrary to the interests of justice.</w:t>
      </w:r>
    </w:p>
    <w:p w:rsidR="001769E6" w:rsidRPr="000F3DA8" w:rsidRDefault="001769E6" w:rsidP="001769E6">
      <w:pPr>
        <w:pStyle w:val="subsection"/>
      </w:pPr>
      <w:r w:rsidRPr="000F3DA8">
        <w:tab/>
        <w:t>(6)</w:t>
      </w:r>
      <w:r w:rsidRPr="000F3DA8">
        <w:tab/>
        <w:t xml:space="preserve">A court may admit evidence to which this section applies even if a provision of </w:t>
      </w:r>
      <w:r w:rsidR="000F3DA8">
        <w:t>subsection (</w:t>
      </w:r>
      <w:r w:rsidRPr="000F3DA8">
        <w:t>2) has not been complied with if, having regard to the reasons for the non</w:t>
      </w:r>
      <w:r w:rsidR="000F3DA8">
        <w:noBreakHyphen/>
      </w:r>
      <w:r w:rsidRPr="000F3DA8">
        <w:t>compliance and any other relevant matters, the court is satisfied that it was not practicable to comply with that provision.</w:t>
      </w:r>
    </w:p>
    <w:p w:rsidR="001769E6" w:rsidRPr="000F3DA8" w:rsidRDefault="001769E6" w:rsidP="001769E6">
      <w:pPr>
        <w:pStyle w:val="subsection"/>
      </w:pPr>
      <w:r w:rsidRPr="000F3DA8">
        <w:tab/>
        <w:t>(6A)</w:t>
      </w:r>
      <w:r w:rsidRPr="000F3DA8">
        <w:tab/>
        <w:t xml:space="preserve">To avoid doubt, </w:t>
      </w:r>
      <w:r w:rsidR="000F3DA8">
        <w:t>subsection (</w:t>
      </w:r>
      <w:r w:rsidRPr="000F3DA8">
        <w:t xml:space="preserve">6) does not limit </w:t>
      </w:r>
      <w:r w:rsidR="000F3DA8">
        <w:t>subsection (</w:t>
      </w:r>
      <w:r w:rsidRPr="000F3DA8">
        <w:t>5).</w:t>
      </w:r>
    </w:p>
    <w:p w:rsidR="001769E6" w:rsidRPr="000F3DA8" w:rsidRDefault="001769E6" w:rsidP="001769E6">
      <w:pPr>
        <w:pStyle w:val="subsection"/>
        <w:keepNext/>
        <w:keepLines/>
      </w:pPr>
      <w:r w:rsidRPr="000F3DA8">
        <w:tab/>
        <w:t>(7)</w:t>
      </w:r>
      <w:r w:rsidRPr="000F3DA8">
        <w:tab/>
        <w:t xml:space="preserve">If a judge permits evidence to be given before a jury under </w:t>
      </w:r>
      <w:r w:rsidR="000F3DA8">
        <w:t>subsection (</w:t>
      </w:r>
      <w:r w:rsidRPr="000F3DA8">
        <w:t>5) or (6), the judge must inform the jury of the non</w:t>
      </w:r>
      <w:r w:rsidR="000F3DA8">
        <w:noBreakHyphen/>
      </w:r>
      <w:r w:rsidRPr="000F3DA8">
        <w:t>compliance with the requirements of this section, or of the absence of sufficient evidence of compliance with those requirements, and give the jury such warning about the evidence as he or she thinks appropriate in the circumstances.</w:t>
      </w:r>
    </w:p>
    <w:p w:rsidR="001769E6" w:rsidRPr="000F3DA8" w:rsidRDefault="001769E6" w:rsidP="001769E6">
      <w:pPr>
        <w:pStyle w:val="ActHead5"/>
      </w:pPr>
      <w:bookmarkStart w:id="645" w:name="_Toc486498113"/>
      <w:r w:rsidRPr="000F3DA8">
        <w:rPr>
          <w:rStyle w:val="CharSectno"/>
        </w:rPr>
        <w:t>23W</w:t>
      </w:r>
      <w:r w:rsidRPr="000F3DA8">
        <w:t xml:space="preserve">  Proof of belief</w:t>
      </w:r>
      <w:bookmarkEnd w:id="645"/>
    </w:p>
    <w:p w:rsidR="001769E6" w:rsidRPr="000F3DA8" w:rsidRDefault="001769E6" w:rsidP="001769E6">
      <w:pPr>
        <w:pStyle w:val="subsection"/>
      </w:pPr>
      <w:r w:rsidRPr="000F3DA8">
        <w:tab/>
      </w:r>
      <w:r w:rsidRPr="000F3DA8">
        <w:tab/>
        <w:t>In any proceedings, the burden lies on the prosecution to prove that an investigating official had a belief on reasonable grounds as to a matter referred to in this Part.</w:t>
      </w:r>
    </w:p>
    <w:p w:rsidR="00416F55" w:rsidRPr="000F3DA8" w:rsidRDefault="00416F55" w:rsidP="005F5E90">
      <w:pPr>
        <w:sectPr w:rsidR="00416F55" w:rsidRPr="000F3DA8" w:rsidSect="00C91980">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2" w:left="2410" w:header="720" w:footer="3402" w:gutter="0"/>
          <w:pgNumType w:start="1"/>
          <w:cols w:space="708"/>
          <w:docGrid w:linePitch="360"/>
        </w:sectPr>
      </w:pPr>
    </w:p>
    <w:p w:rsidR="001072AC" w:rsidRPr="000F3DA8" w:rsidRDefault="001072AC" w:rsidP="00416F55"/>
    <w:sectPr w:rsidR="001072AC" w:rsidRPr="000F3DA8" w:rsidSect="00C91980">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93" w:rsidRDefault="00724293">
      <w:pPr>
        <w:spacing w:line="240" w:lineRule="auto"/>
      </w:pPr>
      <w:r>
        <w:separator/>
      </w:r>
    </w:p>
  </w:endnote>
  <w:endnote w:type="continuationSeparator" w:id="0">
    <w:p w:rsidR="00724293" w:rsidRDefault="00724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B3B51" w:rsidRDefault="00724293"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4293" w:rsidRPr="007B3B51" w:rsidTr="00560038">
      <w:tc>
        <w:tcPr>
          <w:tcW w:w="1247" w:type="dxa"/>
        </w:tcPr>
        <w:p w:rsidR="00724293" w:rsidRPr="007B3B51" w:rsidRDefault="00724293" w:rsidP="00560038">
          <w:pPr>
            <w:rPr>
              <w:i/>
              <w:sz w:val="16"/>
              <w:szCs w:val="16"/>
            </w:rPr>
          </w:pPr>
        </w:p>
      </w:tc>
      <w:tc>
        <w:tcPr>
          <w:tcW w:w="5387" w:type="dxa"/>
          <w:gridSpan w:val="3"/>
        </w:tcPr>
        <w:p w:rsidR="00724293" w:rsidRPr="007B3B51" w:rsidRDefault="00724293"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3BCD">
            <w:rPr>
              <w:i/>
              <w:noProof/>
              <w:sz w:val="16"/>
              <w:szCs w:val="16"/>
            </w:rPr>
            <w:t>Crimes Act 1914</w:t>
          </w:r>
          <w:r w:rsidRPr="007B3B51">
            <w:rPr>
              <w:i/>
              <w:sz w:val="16"/>
              <w:szCs w:val="16"/>
            </w:rPr>
            <w:fldChar w:fldCharType="end"/>
          </w:r>
        </w:p>
      </w:tc>
      <w:tc>
        <w:tcPr>
          <w:tcW w:w="669" w:type="dxa"/>
        </w:tcPr>
        <w:p w:rsidR="00724293" w:rsidRPr="007B3B51" w:rsidRDefault="00724293"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567</w:t>
          </w:r>
          <w:r w:rsidRPr="007B3B51">
            <w:rPr>
              <w:i/>
              <w:sz w:val="16"/>
              <w:szCs w:val="16"/>
            </w:rPr>
            <w:fldChar w:fldCharType="end"/>
          </w:r>
        </w:p>
      </w:tc>
    </w:tr>
    <w:tr w:rsidR="00724293" w:rsidRPr="00130F37" w:rsidTr="00560038">
      <w:tc>
        <w:tcPr>
          <w:tcW w:w="2190" w:type="dxa"/>
          <w:gridSpan w:val="2"/>
        </w:tcPr>
        <w:p w:rsidR="00724293" w:rsidRPr="00130F37" w:rsidRDefault="00724293"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3BCD">
            <w:rPr>
              <w:sz w:val="16"/>
              <w:szCs w:val="16"/>
            </w:rPr>
            <w:t>116</w:t>
          </w:r>
          <w:r w:rsidRPr="00130F37">
            <w:rPr>
              <w:sz w:val="16"/>
              <w:szCs w:val="16"/>
            </w:rPr>
            <w:fldChar w:fldCharType="end"/>
          </w:r>
        </w:p>
      </w:tc>
      <w:tc>
        <w:tcPr>
          <w:tcW w:w="2920" w:type="dxa"/>
        </w:tcPr>
        <w:p w:rsidR="00724293" w:rsidRPr="00130F37" w:rsidRDefault="00724293"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93BCD">
            <w:rPr>
              <w:sz w:val="16"/>
              <w:szCs w:val="16"/>
            </w:rPr>
            <w:t>23/6/17</w:t>
          </w:r>
          <w:r w:rsidRPr="00130F37">
            <w:rPr>
              <w:sz w:val="16"/>
              <w:szCs w:val="16"/>
            </w:rPr>
            <w:fldChar w:fldCharType="end"/>
          </w:r>
        </w:p>
      </w:tc>
      <w:tc>
        <w:tcPr>
          <w:tcW w:w="2193" w:type="dxa"/>
          <w:gridSpan w:val="2"/>
        </w:tcPr>
        <w:p w:rsidR="00724293" w:rsidRPr="00130F37" w:rsidRDefault="00724293"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3BCD">
            <w:rPr>
              <w:sz w:val="16"/>
              <w:szCs w:val="16"/>
            </w:rPr>
            <w:instrText>29/06/2017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93BCD">
            <w:rPr>
              <w:sz w:val="16"/>
              <w:szCs w:val="16"/>
            </w:rPr>
            <w:instrText>29/6/17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3BCD">
            <w:rPr>
              <w:noProof/>
              <w:sz w:val="16"/>
              <w:szCs w:val="16"/>
            </w:rPr>
            <w:t>29/6/17</w:t>
          </w:r>
          <w:r w:rsidRPr="00130F37">
            <w:rPr>
              <w:sz w:val="16"/>
              <w:szCs w:val="16"/>
            </w:rPr>
            <w:fldChar w:fldCharType="end"/>
          </w:r>
        </w:p>
      </w:tc>
    </w:tr>
  </w:tbl>
  <w:p w:rsidR="00724293" w:rsidRPr="00560038" w:rsidRDefault="00724293" w:rsidP="0056003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pPr>
      <w:pBdr>
        <w:top w:val="single" w:sz="6" w:space="1" w:color="auto"/>
      </w:pBdr>
      <w:rPr>
        <w:sz w:val="18"/>
      </w:rPr>
    </w:pPr>
  </w:p>
  <w:p w:rsidR="00724293" w:rsidRDefault="00724293">
    <w:pPr>
      <w:jc w:val="right"/>
      <w:rPr>
        <w:i/>
        <w:sz w:val="18"/>
      </w:rPr>
    </w:pPr>
    <w:r>
      <w:rPr>
        <w:i/>
        <w:sz w:val="18"/>
      </w:rPr>
      <w:fldChar w:fldCharType="begin"/>
    </w:r>
    <w:r>
      <w:rPr>
        <w:i/>
        <w:sz w:val="18"/>
      </w:rPr>
      <w:instrText xml:space="preserve"> STYLEREF ShortT </w:instrText>
    </w:r>
    <w:r>
      <w:rPr>
        <w:i/>
        <w:sz w:val="18"/>
      </w:rPr>
      <w:fldChar w:fldCharType="separate"/>
    </w:r>
    <w:r w:rsidR="00193BCD">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567</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rsidP="0065251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ED79B6" w:rsidRDefault="00724293" w:rsidP="0065251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B3B51" w:rsidRDefault="00724293"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4293" w:rsidRPr="007B3B51" w:rsidTr="00560038">
      <w:tc>
        <w:tcPr>
          <w:tcW w:w="1247" w:type="dxa"/>
        </w:tcPr>
        <w:p w:rsidR="00724293" w:rsidRPr="007B3B51" w:rsidRDefault="00724293"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1980">
            <w:rPr>
              <w:i/>
              <w:noProof/>
              <w:sz w:val="16"/>
              <w:szCs w:val="16"/>
            </w:rPr>
            <w:t>ii</w:t>
          </w:r>
          <w:r w:rsidRPr="007B3B51">
            <w:rPr>
              <w:i/>
              <w:sz w:val="16"/>
              <w:szCs w:val="16"/>
            </w:rPr>
            <w:fldChar w:fldCharType="end"/>
          </w:r>
        </w:p>
      </w:tc>
      <w:tc>
        <w:tcPr>
          <w:tcW w:w="5387" w:type="dxa"/>
          <w:gridSpan w:val="3"/>
        </w:tcPr>
        <w:p w:rsidR="00724293" w:rsidRPr="007B3B51" w:rsidRDefault="00724293"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1980">
            <w:rPr>
              <w:i/>
              <w:noProof/>
              <w:sz w:val="16"/>
              <w:szCs w:val="16"/>
            </w:rPr>
            <w:t>Crimes Act 1914</w:t>
          </w:r>
          <w:r w:rsidRPr="007B3B51">
            <w:rPr>
              <w:i/>
              <w:sz w:val="16"/>
              <w:szCs w:val="16"/>
            </w:rPr>
            <w:fldChar w:fldCharType="end"/>
          </w:r>
        </w:p>
      </w:tc>
      <w:tc>
        <w:tcPr>
          <w:tcW w:w="669" w:type="dxa"/>
        </w:tcPr>
        <w:p w:rsidR="00724293" w:rsidRPr="007B3B51" w:rsidRDefault="00724293" w:rsidP="00560038">
          <w:pPr>
            <w:jc w:val="right"/>
            <w:rPr>
              <w:sz w:val="16"/>
              <w:szCs w:val="16"/>
            </w:rPr>
          </w:pPr>
        </w:p>
      </w:tc>
    </w:tr>
    <w:tr w:rsidR="00724293" w:rsidRPr="0055472E" w:rsidTr="00560038">
      <w:tc>
        <w:tcPr>
          <w:tcW w:w="2190" w:type="dxa"/>
          <w:gridSpan w:val="2"/>
        </w:tcPr>
        <w:p w:rsidR="00724293" w:rsidRPr="0055472E" w:rsidRDefault="00724293"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3BCD">
            <w:rPr>
              <w:sz w:val="16"/>
              <w:szCs w:val="16"/>
            </w:rPr>
            <w:t>116</w:t>
          </w:r>
          <w:r w:rsidRPr="0055472E">
            <w:rPr>
              <w:sz w:val="16"/>
              <w:szCs w:val="16"/>
            </w:rPr>
            <w:fldChar w:fldCharType="end"/>
          </w:r>
        </w:p>
      </w:tc>
      <w:tc>
        <w:tcPr>
          <w:tcW w:w="2920" w:type="dxa"/>
        </w:tcPr>
        <w:p w:rsidR="00724293" w:rsidRPr="0055472E" w:rsidRDefault="00724293"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93BCD">
            <w:rPr>
              <w:sz w:val="16"/>
              <w:szCs w:val="16"/>
            </w:rPr>
            <w:t>23/6/17</w:t>
          </w:r>
          <w:r w:rsidRPr="0055472E">
            <w:rPr>
              <w:sz w:val="16"/>
              <w:szCs w:val="16"/>
            </w:rPr>
            <w:fldChar w:fldCharType="end"/>
          </w:r>
        </w:p>
      </w:tc>
      <w:tc>
        <w:tcPr>
          <w:tcW w:w="2193" w:type="dxa"/>
          <w:gridSpan w:val="2"/>
        </w:tcPr>
        <w:p w:rsidR="00724293" w:rsidRPr="0055472E" w:rsidRDefault="00724293"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3BCD">
            <w:rPr>
              <w:sz w:val="16"/>
              <w:szCs w:val="16"/>
            </w:rPr>
            <w:instrText>29/06/2017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93BCD">
            <w:rPr>
              <w:sz w:val="16"/>
              <w:szCs w:val="16"/>
            </w:rPr>
            <w:instrText>29/6/17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3BCD">
            <w:rPr>
              <w:noProof/>
              <w:sz w:val="16"/>
              <w:szCs w:val="16"/>
            </w:rPr>
            <w:t>29/6/17</w:t>
          </w:r>
          <w:r w:rsidRPr="0055472E">
            <w:rPr>
              <w:sz w:val="16"/>
              <w:szCs w:val="16"/>
            </w:rPr>
            <w:fldChar w:fldCharType="end"/>
          </w:r>
        </w:p>
      </w:tc>
    </w:tr>
  </w:tbl>
  <w:p w:rsidR="00724293" w:rsidRPr="00560038" w:rsidRDefault="00724293" w:rsidP="005600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B3B51" w:rsidRDefault="00724293"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4293" w:rsidRPr="007B3B51" w:rsidTr="00560038">
      <w:tc>
        <w:tcPr>
          <w:tcW w:w="1247" w:type="dxa"/>
        </w:tcPr>
        <w:p w:rsidR="00724293" w:rsidRPr="007B3B51" w:rsidRDefault="00724293" w:rsidP="00560038">
          <w:pPr>
            <w:rPr>
              <w:i/>
              <w:sz w:val="16"/>
              <w:szCs w:val="16"/>
            </w:rPr>
          </w:pPr>
        </w:p>
      </w:tc>
      <w:tc>
        <w:tcPr>
          <w:tcW w:w="5387" w:type="dxa"/>
          <w:gridSpan w:val="3"/>
        </w:tcPr>
        <w:p w:rsidR="00724293" w:rsidRPr="007B3B51" w:rsidRDefault="00724293"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1980">
            <w:rPr>
              <w:i/>
              <w:noProof/>
              <w:sz w:val="16"/>
              <w:szCs w:val="16"/>
            </w:rPr>
            <w:t>Crimes Act 1914</w:t>
          </w:r>
          <w:r w:rsidRPr="007B3B51">
            <w:rPr>
              <w:i/>
              <w:sz w:val="16"/>
              <w:szCs w:val="16"/>
            </w:rPr>
            <w:fldChar w:fldCharType="end"/>
          </w:r>
        </w:p>
      </w:tc>
      <w:tc>
        <w:tcPr>
          <w:tcW w:w="669" w:type="dxa"/>
        </w:tcPr>
        <w:p w:rsidR="00724293" w:rsidRPr="007B3B51" w:rsidRDefault="00724293"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1980">
            <w:rPr>
              <w:i/>
              <w:noProof/>
              <w:sz w:val="16"/>
              <w:szCs w:val="16"/>
            </w:rPr>
            <w:t>i</w:t>
          </w:r>
          <w:r w:rsidRPr="007B3B51">
            <w:rPr>
              <w:i/>
              <w:sz w:val="16"/>
              <w:szCs w:val="16"/>
            </w:rPr>
            <w:fldChar w:fldCharType="end"/>
          </w:r>
        </w:p>
      </w:tc>
    </w:tr>
    <w:tr w:rsidR="00724293" w:rsidRPr="00130F37" w:rsidTr="00560038">
      <w:tc>
        <w:tcPr>
          <w:tcW w:w="2190" w:type="dxa"/>
          <w:gridSpan w:val="2"/>
        </w:tcPr>
        <w:p w:rsidR="00724293" w:rsidRPr="00130F37" w:rsidRDefault="00724293"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3BCD">
            <w:rPr>
              <w:sz w:val="16"/>
              <w:szCs w:val="16"/>
            </w:rPr>
            <w:t>116</w:t>
          </w:r>
          <w:r w:rsidRPr="00130F37">
            <w:rPr>
              <w:sz w:val="16"/>
              <w:szCs w:val="16"/>
            </w:rPr>
            <w:fldChar w:fldCharType="end"/>
          </w:r>
        </w:p>
      </w:tc>
      <w:tc>
        <w:tcPr>
          <w:tcW w:w="2920" w:type="dxa"/>
        </w:tcPr>
        <w:p w:rsidR="00724293" w:rsidRPr="00130F37" w:rsidRDefault="00724293"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93BCD">
            <w:rPr>
              <w:sz w:val="16"/>
              <w:szCs w:val="16"/>
            </w:rPr>
            <w:t>23/6/17</w:t>
          </w:r>
          <w:r w:rsidRPr="00130F37">
            <w:rPr>
              <w:sz w:val="16"/>
              <w:szCs w:val="16"/>
            </w:rPr>
            <w:fldChar w:fldCharType="end"/>
          </w:r>
        </w:p>
      </w:tc>
      <w:tc>
        <w:tcPr>
          <w:tcW w:w="2193" w:type="dxa"/>
          <w:gridSpan w:val="2"/>
        </w:tcPr>
        <w:p w:rsidR="00724293" w:rsidRPr="00130F37" w:rsidRDefault="00724293"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3BCD">
            <w:rPr>
              <w:sz w:val="16"/>
              <w:szCs w:val="16"/>
            </w:rPr>
            <w:instrText>29/06/2017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93BCD">
            <w:rPr>
              <w:sz w:val="16"/>
              <w:szCs w:val="16"/>
            </w:rPr>
            <w:instrText>29/6/17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3BCD">
            <w:rPr>
              <w:noProof/>
              <w:sz w:val="16"/>
              <w:szCs w:val="16"/>
            </w:rPr>
            <w:t>29/6/17</w:t>
          </w:r>
          <w:r w:rsidRPr="00130F37">
            <w:rPr>
              <w:sz w:val="16"/>
              <w:szCs w:val="16"/>
            </w:rPr>
            <w:fldChar w:fldCharType="end"/>
          </w:r>
        </w:p>
      </w:tc>
    </w:tr>
  </w:tbl>
  <w:p w:rsidR="00724293" w:rsidRPr="00560038" w:rsidRDefault="00724293" w:rsidP="005600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B3B51" w:rsidRDefault="00724293"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4293" w:rsidRPr="007B3B51" w:rsidTr="00BE7703">
      <w:tc>
        <w:tcPr>
          <w:tcW w:w="1247" w:type="dxa"/>
        </w:tcPr>
        <w:p w:rsidR="00724293" w:rsidRPr="007B3B51" w:rsidRDefault="00724293" w:rsidP="00BE77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1980">
            <w:rPr>
              <w:i/>
              <w:noProof/>
              <w:sz w:val="16"/>
              <w:szCs w:val="16"/>
            </w:rPr>
            <w:t>564</w:t>
          </w:r>
          <w:r w:rsidRPr="007B3B51">
            <w:rPr>
              <w:i/>
              <w:sz w:val="16"/>
              <w:szCs w:val="16"/>
            </w:rPr>
            <w:fldChar w:fldCharType="end"/>
          </w:r>
        </w:p>
      </w:tc>
      <w:tc>
        <w:tcPr>
          <w:tcW w:w="5387" w:type="dxa"/>
          <w:gridSpan w:val="3"/>
        </w:tcPr>
        <w:p w:rsidR="00724293" w:rsidRPr="007B3B51" w:rsidRDefault="00724293"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1980">
            <w:rPr>
              <w:i/>
              <w:noProof/>
              <w:sz w:val="16"/>
              <w:szCs w:val="16"/>
            </w:rPr>
            <w:t>Crimes Act 1914</w:t>
          </w:r>
          <w:r w:rsidRPr="007B3B51">
            <w:rPr>
              <w:i/>
              <w:sz w:val="16"/>
              <w:szCs w:val="16"/>
            </w:rPr>
            <w:fldChar w:fldCharType="end"/>
          </w:r>
        </w:p>
      </w:tc>
      <w:tc>
        <w:tcPr>
          <w:tcW w:w="669" w:type="dxa"/>
        </w:tcPr>
        <w:p w:rsidR="00724293" w:rsidRPr="007B3B51" w:rsidRDefault="00724293" w:rsidP="00BE7703">
          <w:pPr>
            <w:jc w:val="right"/>
            <w:rPr>
              <w:sz w:val="16"/>
              <w:szCs w:val="16"/>
            </w:rPr>
          </w:pPr>
        </w:p>
      </w:tc>
    </w:tr>
    <w:tr w:rsidR="00724293" w:rsidRPr="0055472E" w:rsidTr="00BE7703">
      <w:tc>
        <w:tcPr>
          <w:tcW w:w="2190" w:type="dxa"/>
          <w:gridSpan w:val="2"/>
        </w:tcPr>
        <w:p w:rsidR="00724293" w:rsidRPr="0055472E" w:rsidRDefault="00724293" w:rsidP="00BE77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3BCD">
            <w:rPr>
              <w:sz w:val="16"/>
              <w:szCs w:val="16"/>
            </w:rPr>
            <w:t>116</w:t>
          </w:r>
          <w:r w:rsidRPr="0055472E">
            <w:rPr>
              <w:sz w:val="16"/>
              <w:szCs w:val="16"/>
            </w:rPr>
            <w:fldChar w:fldCharType="end"/>
          </w:r>
        </w:p>
      </w:tc>
      <w:tc>
        <w:tcPr>
          <w:tcW w:w="2920" w:type="dxa"/>
        </w:tcPr>
        <w:p w:rsidR="00724293" w:rsidRPr="0055472E" w:rsidRDefault="00724293" w:rsidP="00BE77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93BCD">
            <w:rPr>
              <w:sz w:val="16"/>
              <w:szCs w:val="16"/>
            </w:rPr>
            <w:t>23/6/17</w:t>
          </w:r>
          <w:r w:rsidRPr="0055472E">
            <w:rPr>
              <w:sz w:val="16"/>
              <w:szCs w:val="16"/>
            </w:rPr>
            <w:fldChar w:fldCharType="end"/>
          </w:r>
        </w:p>
      </w:tc>
      <w:tc>
        <w:tcPr>
          <w:tcW w:w="2193" w:type="dxa"/>
          <w:gridSpan w:val="2"/>
        </w:tcPr>
        <w:p w:rsidR="00724293" w:rsidRPr="0055472E" w:rsidRDefault="00724293" w:rsidP="00BE77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3BCD">
            <w:rPr>
              <w:sz w:val="16"/>
              <w:szCs w:val="16"/>
            </w:rPr>
            <w:instrText>29/06/2017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93BCD">
            <w:rPr>
              <w:sz w:val="16"/>
              <w:szCs w:val="16"/>
            </w:rPr>
            <w:instrText>29/6/17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3BCD">
            <w:rPr>
              <w:noProof/>
              <w:sz w:val="16"/>
              <w:szCs w:val="16"/>
            </w:rPr>
            <w:t>29/6/17</w:t>
          </w:r>
          <w:r w:rsidRPr="0055472E">
            <w:rPr>
              <w:sz w:val="16"/>
              <w:szCs w:val="16"/>
            </w:rPr>
            <w:fldChar w:fldCharType="end"/>
          </w:r>
        </w:p>
      </w:tc>
    </w:tr>
  </w:tbl>
  <w:p w:rsidR="00724293" w:rsidRPr="00560038" w:rsidRDefault="00724293" w:rsidP="00416F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B3B51" w:rsidRDefault="00724293"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4293" w:rsidRPr="007B3B51" w:rsidTr="00BE7703">
      <w:tc>
        <w:tcPr>
          <w:tcW w:w="1247" w:type="dxa"/>
        </w:tcPr>
        <w:p w:rsidR="00724293" w:rsidRPr="007B3B51" w:rsidRDefault="00724293" w:rsidP="00BE7703">
          <w:pPr>
            <w:rPr>
              <w:i/>
              <w:sz w:val="16"/>
              <w:szCs w:val="16"/>
            </w:rPr>
          </w:pPr>
        </w:p>
      </w:tc>
      <w:tc>
        <w:tcPr>
          <w:tcW w:w="5387" w:type="dxa"/>
          <w:gridSpan w:val="3"/>
        </w:tcPr>
        <w:p w:rsidR="00724293" w:rsidRPr="007B3B51" w:rsidRDefault="00724293"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1980">
            <w:rPr>
              <w:i/>
              <w:noProof/>
              <w:sz w:val="16"/>
              <w:szCs w:val="16"/>
            </w:rPr>
            <w:t>Crimes Act 1914</w:t>
          </w:r>
          <w:r w:rsidRPr="007B3B51">
            <w:rPr>
              <w:i/>
              <w:sz w:val="16"/>
              <w:szCs w:val="16"/>
            </w:rPr>
            <w:fldChar w:fldCharType="end"/>
          </w:r>
        </w:p>
      </w:tc>
      <w:tc>
        <w:tcPr>
          <w:tcW w:w="669" w:type="dxa"/>
        </w:tcPr>
        <w:p w:rsidR="00724293" w:rsidRPr="007B3B51" w:rsidRDefault="00724293" w:rsidP="00BE77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1980">
            <w:rPr>
              <w:i/>
              <w:noProof/>
              <w:sz w:val="16"/>
              <w:szCs w:val="16"/>
            </w:rPr>
            <w:t>563</w:t>
          </w:r>
          <w:r w:rsidRPr="007B3B51">
            <w:rPr>
              <w:i/>
              <w:sz w:val="16"/>
              <w:szCs w:val="16"/>
            </w:rPr>
            <w:fldChar w:fldCharType="end"/>
          </w:r>
        </w:p>
      </w:tc>
    </w:tr>
    <w:tr w:rsidR="00724293" w:rsidRPr="00130F37" w:rsidTr="00BE7703">
      <w:tc>
        <w:tcPr>
          <w:tcW w:w="2190" w:type="dxa"/>
          <w:gridSpan w:val="2"/>
        </w:tcPr>
        <w:p w:rsidR="00724293" w:rsidRPr="00130F37" w:rsidRDefault="00724293" w:rsidP="00BE77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3BCD">
            <w:rPr>
              <w:sz w:val="16"/>
              <w:szCs w:val="16"/>
            </w:rPr>
            <w:t>116</w:t>
          </w:r>
          <w:r w:rsidRPr="00130F37">
            <w:rPr>
              <w:sz w:val="16"/>
              <w:szCs w:val="16"/>
            </w:rPr>
            <w:fldChar w:fldCharType="end"/>
          </w:r>
        </w:p>
      </w:tc>
      <w:tc>
        <w:tcPr>
          <w:tcW w:w="2920" w:type="dxa"/>
        </w:tcPr>
        <w:p w:rsidR="00724293" w:rsidRPr="00130F37" w:rsidRDefault="00724293" w:rsidP="00BE77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93BCD">
            <w:rPr>
              <w:sz w:val="16"/>
              <w:szCs w:val="16"/>
            </w:rPr>
            <w:t>23/6/17</w:t>
          </w:r>
          <w:r w:rsidRPr="00130F37">
            <w:rPr>
              <w:sz w:val="16"/>
              <w:szCs w:val="16"/>
            </w:rPr>
            <w:fldChar w:fldCharType="end"/>
          </w:r>
        </w:p>
      </w:tc>
      <w:tc>
        <w:tcPr>
          <w:tcW w:w="2193" w:type="dxa"/>
          <w:gridSpan w:val="2"/>
        </w:tcPr>
        <w:p w:rsidR="00724293" w:rsidRPr="00130F37" w:rsidRDefault="00724293" w:rsidP="00BE77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3BCD">
            <w:rPr>
              <w:sz w:val="16"/>
              <w:szCs w:val="16"/>
            </w:rPr>
            <w:instrText>29/06/2017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93BCD">
            <w:rPr>
              <w:sz w:val="16"/>
              <w:szCs w:val="16"/>
            </w:rPr>
            <w:instrText>29/6/17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3BCD">
            <w:rPr>
              <w:noProof/>
              <w:sz w:val="16"/>
              <w:szCs w:val="16"/>
            </w:rPr>
            <w:t>29/6/17</w:t>
          </w:r>
          <w:r w:rsidRPr="00130F37">
            <w:rPr>
              <w:sz w:val="16"/>
              <w:szCs w:val="16"/>
            </w:rPr>
            <w:fldChar w:fldCharType="end"/>
          </w:r>
        </w:p>
      </w:tc>
    </w:tr>
  </w:tbl>
  <w:p w:rsidR="00724293" w:rsidRPr="00560038" w:rsidRDefault="00724293" w:rsidP="00416F5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A1328" w:rsidRDefault="00724293" w:rsidP="00BE7703">
    <w:pPr>
      <w:pBdr>
        <w:top w:val="single" w:sz="6" w:space="1" w:color="auto"/>
      </w:pBdr>
      <w:spacing w:before="120"/>
      <w:rPr>
        <w:sz w:val="18"/>
      </w:rPr>
    </w:pPr>
  </w:p>
  <w:p w:rsidR="00724293" w:rsidRPr="007A1328" w:rsidRDefault="00724293" w:rsidP="00BE770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93BCD">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93BC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567</w:t>
    </w:r>
    <w:r w:rsidRPr="007A1328">
      <w:rPr>
        <w:i/>
        <w:sz w:val="18"/>
      </w:rPr>
      <w:fldChar w:fldCharType="end"/>
    </w:r>
  </w:p>
  <w:p w:rsidR="00724293" w:rsidRPr="007A1328" w:rsidRDefault="00724293" w:rsidP="00BE770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B3B51" w:rsidRDefault="00724293"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4293" w:rsidRPr="007B3B51" w:rsidTr="00560038">
      <w:tc>
        <w:tcPr>
          <w:tcW w:w="1247" w:type="dxa"/>
        </w:tcPr>
        <w:p w:rsidR="00724293" w:rsidRPr="007B3B51" w:rsidRDefault="00724293"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567</w:t>
          </w:r>
          <w:r w:rsidRPr="007B3B51">
            <w:rPr>
              <w:i/>
              <w:sz w:val="16"/>
              <w:szCs w:val="16"/>
            </w:rPr>
            <w:fldChar w:fldCharType="end"/>
          </w:r>
        </w:p>
      </w:tc>
      <w:tc>
        <w:tcPr>
          <w:tcW w:w="5387" w:type="dxa"/>
          <w:gridSpan w:val="3"/>
        </w:tcPr>
        <w:p w:rsidR="00724293" w:rsidRPr="007B3B51" w:rsidRDefault="00724293"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3BCD">
            <w:rPr>
              <w:i/>
              <w:noProof/>
              <w:sz w:val="16"/>
              <w:szCs w:val="16"/>
            </w:rPr>
            <w:t>Crimes Act 1914</w:t>
          </w:r>
          <w:r w:rsidRPr="007B3B51">
            <w:rPr>
              <w:i/>
              <w:sz w:val="16"/>
              <w:szCs w:val="16"/>
            </w:rPr>
            <w:fldChar w:fldCharType="end"/>
          </w:r>
        </w:p>
      </w:tc>
      <w:tc>
        <w:tcPr>
          <w:tcW w:w="669" w:type="dxa"/>
        </w:tcPr>
        <w:p w:rsidR="00724293" w:rsidRPr="007B3B51" w:rsidRDefault="00724293" w:rsidP="00560038">
          <w:pPr>
            <w:jc w:val="right"/>
            <w:rPr>
              <w:sz w:val="16"/>
              <w:szCs w:val="16"/>
            </w:rPr>
          </w:pPr>
        </w:p>
      </w:tc>
    </w:tr>
    <w:tr w:rsidR="00724293" w:rsidRPr="0055472E" w:rsidTr="00560038">
      <w:tc>
        <w:tcPr>
          <w:tcW w:w="2190" w:type="dxa"/>
          <w:gridSpan w:val="2"/>
        </w:tcPr>
        <w:p w:rsidR="00724293" w:rsidRPr="0055472E" w:rsidRDefault="00724293"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3BCD">
            <w:rPr>
              <w:sz w:val="16"/>
              <w:szCs w:val="16"/>
            </w:rPr>
            <w:t>116</w:t>
          </w:r>
          <w:r w:rsidRPr="0055472E">
            <w:rPr>
              <w:sz w:val="16"/>
              <w:szCs w:val="16"/>
            </w:rPr>
            <w:fldChar w:fldCharType="end"/>
          </w:r>
        </w:p>
      </w:tc>
      <w:tc>
        <w:tcPr>
          <w:tcW w:w="2920" w:type="dxa"/>
        </w:tcPr>
        <w:p w:rsidR="00724293" w:rsidRPr="0055472E" w:rsidRDefault="00724293"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93BCD">
            <w:rPr>
              <w:sz w:val="16"/>
              <w:szCs w:val="16"/>
            </w:rPr>
            <w:t>23/6/17</w:t>
          </w:r>
          <w:r w:rsidRPr="0055472E">
            <w:rPr>
              <w:sz w:val="16"/>
              <w:szCs w:val="16"/>
            </w:rPr>
            <w:fldChar w:fldCharType="end"/>
          </w:r>
        </w:p>
      </w:tc>
      <w:tc>
        <w:tcPr>
          <w:tcW w:w="2193" w:type="dxa"/>
          <w:gridSpan w:val="2"/>
        </w:tcPr>
        <w:p w:rsidR="00724293" w:rsidRPr="0055472E" w:rsidRDefault="00724293"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3BCD">
            <w:rPr>
              <w:sz w:val="16"/>
              <w:szCs w:val="16"/>
            </w:rPr>
            <w:instrText>29/06/2017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93BCD">
            <w:rPr>
              <w:sz w:val="16"/>
              <w:szCs w:val="16"/>
            </w:rPr>
            <w:instrText>29/6/17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3BCD">
            <w:rPr>
              <w:noProof/>
              <w:sz w:val="16"/>
              <w:szCs w:val="16"/>
            </w:rPr>
            <w:t>29/6/17</w:t>
          </w:r>
          <w:r w:rsidRPr="0055472E">
            <w:rPr>
              <w:sz w:val="16"/>
              <w:szCs w:val="16"/>
            </w:rPr>
            <w:fldChar w:fldCharType="end"/>
          </w:r>
        </w:p>
      </w:tc>
    </w:tr>
  </w:tbl>
  <w:p w:rsidR="00724293" w:rsidRPr="00560038" w:rsidRDefault="00724293" w:rsidP="0056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93" w:rsidRDefault="00724293">
      <w:pPr>
        <w:spacing w:line="240" w:lineRule="auto"/>
      </w:pPr>
      <w:r>
        <w:separator/>
      </w:r>
    </w:p>
  </w:footnote>
  <w:footnote w:type="continuationSeparator" w:id="0">
    <w:p w:rsidR="00724293" w:rsidRDefault="00724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rsidP="00652514">
    <w:pPr>
      <w:pStyle w:val="Header"/>
      <w:pBdr>
        <w:bottom w:val="single" w:sz="6" w:space="1" w:color="auto"/>
      </w:pBdr>
    </w:pPr>
  </w:p>
  <w:p w:rsidR="00724293" w:rsidRDefault="00724293" w:rsidP="00652514">
    <w:pPr>
      <w:pStyle w:val="Header"/>
      <w:pBdr>
        <w:bottom w:val="single" w:sz="6" w:space="1" w:color="auto"/>
      </w:pBdr>
    </w:pPr>
  </w:p>
  <w:p w:rsidR="00724293" w:rsidRPr="001E77D2" w:rsidRDefault="00724293" w:rsidP="0065251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pPr>
      <w:jc w:val="right"/>
    </w:pPr>
  </w:p>
  <w:p w:rsidR="00724293" w:rsidRDefault="00724293">
    <w:pPr>
      <w:jc w:val="right"/>
      <w:rPr>
        <w:i/>
      </w:rPr>
    </w:pPr>
  </w:p>
  <w:p w:rsidR="00724293" w:rsidRDefault="00724293">
    <w:pPr>
      <w:jc w:val="right"/>
    </w:pPr>
  </w:p>
  <w:p w:rsidR="00724293" w:rsidRDefault="00724293">
    <w:pPr>
      <w:jc w:val="right"/>
    </w:pPr>
  </w:p>
  <w:p w:rsidR="00724293" w:rsidRDefault="00724293">
    <w:pPr>
      <w:pBdr>
        <w:bottom w:val="single" w:sz="12" w:space="1" w:color="auto"/>
      </w:pBdr>
      <w:jc w:val="right"/>
      <w:rPr>
        <w:i/>
      </w:rPr>
    </w:pPr>
  </w:p>
  <w:p w:rsidR="00724293" w:rsidRDefault="007242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pPr>
      <w:jc w:val="right"/>
      <w:rPr>
        <w:b/>
      </w:rPr>
    </w:pPr>
  </w:p>
  <w:p w:rsidR="00724293" w:rsidRDefault="00724293">
    <w:pPr>
      <w:jc w:val="right"/>
      <w:rPr>
        <w:b/>
        <w:i/>
      </w:rPr>
    </w:pPr>
  </w:p>
  <w:p w:rsidR="00724293" w:rsidRDefault="00724293">
    <w:pPr>
      <w:jc w:val="right"/>
    </w:pPr>
  </w:p>
  <w:p w:rsidR="00724293" w:rsidRDefault="00724293">
    <w:pPr>
      <w:jc w:val="right"/>
      <w:rPr>
        <w:b/>
      </w:rPr>
    </w:pPr>
  </w:p>
  <w:p w:rsidR="00724293" w:rsidRDefault="00724293">
    <w:pPr>
      <w:pBdr>
        <w:bottom w:val="single" w:sz="12" w:space="1" w:color="auto"/>
      </w:pBdr>
      <w:jc w:val="right"/>
      <w:rPr>
        <w:b/>
        <w:i/>
      </w:rPr>
    </w:pPr>
  </w:p>
  <w:p w:rsidR="00724293" w:rsidRDefault="007242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rsidP="00652514">
    <w:pPr>
      <w:pStyle w:val="Header"/>
      <w:pBdr>
        <w:bottom w:val="single" w:sz="4" w:space="1" w:color="auto"/>
      </w:pBdr>
    </w:pPr>
  </w:p>
  <w:p w:rsidR="00724293" w:rsidRDefault="00724293" w:rsidP="00652514">
    <w:pPr>
      <w:pStyle w:val="Header"/>
      <w:pBdr>
        <w:bottom w:val="single" w:sz="4" w:space="1" w:color="auto"/>
      </w:pBdr>
    </w:pPr>
  </w:p>
  <w:p w:rsidR="00724293" w:rsidRPr="001E77D2" w:rsidRDefault="00724293" w:rsidP="0065251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5F1388" w:rsidRDefault="00724293" w:rsidP="006525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ED79B6" w:rsidRDefault="00724293" w:rsidP="003D54D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ED79B6" w:rsidRDefault="00724293" w:rsidP="003D54D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ED79B6" w:rsidRDefault="00724293" w:rsidP="0099497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Default="00724293" w:rsidP="00BE770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24293" w:rsidRDefault="00724293" w:rsidP="00BE7703">
    <w:pPr>
      <w:rPr>
        <w:sz w:val="20"/>
      </w:rPr>
    </w:pPr>
    <w:r w:rsidRPr="007A1328">
      <w:rPr>
        <w:b/>
        <w:sz w:val="20"/>
      </w:rPr>
      <w:fldChar w:fldCharType="begin"/>
    </w:r>
    <w:r w:rsidRPr="007A1328">
      <w:rPr>
        <w:b/>
        <w:sz w:val="20"/>
      </w:rPr>
      <w:instrText xml:space="preserve"> STYLEREF CharPartNo </w:instrText>
    </w:r>
    <w:r w:rsidR="00193BCD">
      <w:rPr>
        <w:b/>
        <w:sz w:val="20"/>
      </w:rPr>
      <w:fldChar w:fldCharType="separate"/>
    </w:r>
    <w:r w:rsidR="00C91980">
      <w:rPr>
        <w:b/>
        <w:noProof/>
        <w:sz w:val="20"/>
      </w:rPr>
      <w:t>Part IC</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93BCD">
      <w:rPr>
        <w:sz w:val="20"/>
      </w:rPr>
      <w:fldChar w:fldCharType="separate"/>
    </w:r>
    <w:r w:rsidR="00C91980">
      <w:rPr>
        <w:noProof/>
        <w:sz w:val="20"/>
      </w:rPr>
      <w:t>Investigation of Commonwealth offences</w:t>
    </w:r>
    <w:r>
      <w:rPr>
        <w:sz w:val="20"/>
      </w:rPr>
      <w:fldChar w:fldCharType="end"/>
    </w:r>
  </w:p>
  <w:p w:rsidR="00724293" w:rsidRPr="007A1328" w:rsidRDefault="00724293" w:rsidP="00BE7703">
    <w:pPr>
      <w:rPr>
        <w:sz w:val="20"/>
      </w:rPr>
    </w:pPr>
    <w:r>
      <w:rPr>
        <w:b/>
        <w:sz w:val="20"/>
      </w:rPr>
      <w:fldChar w:fldCharType="begin"/>
    </w:r>
    <w:r>
      <w:rPr>
        <w:b/>
        <w:sz w:val="20"/>
      </w:rPr>
      <w:instrText xml:space="preserve"> STYLEREF CharDivNo </w:instrText>
    </w:r>
    <w:r w:rsidR="00193BCD">
      <w:rPr>
        <w:b/>
        <w:sz w:val="20"/>
      </w:rPr>
      <w:fldChar w:fldCharType="separate"/>
    </w:r>
    <w:r w:rsidR="00C91980">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93BCD">
      <w:rPr>
        <w:sz w:val="20"/>
      </w:rPr>
      <w:fldChar w:fldCharType="separate"/>
    </w:r>
    <w:r w:rsidR="00C91980">
      <w:rPr>
        <w:noProof/>
        <w:sz w:val="20"/>
      </w:rPr>
      <w:t>Obligations of investigating officials</w:t>
    </w:r>
    <w:r>
      <w:rPr>
        <w:sz w:val="20"/>
      </w:rPr>
      <w:fldChar w:fldCharType="end"/>
    </w:r>
  </w:p>
  <w:p w:rsidR="00724293" w:rsidRPr="007A1328" w:rsidRDefault="00724293" w:rsidP="00BE7703">
    <w:pPr>
      <w:rPr>
        <w:b/>
        <w:sz w:val="24"/>
      </w:rPr>
    </w:pPr>
  </w:p>
  <w:p w:rsidR="00724293" w:rsidRPr="007A1328" w:rsidRDefault="00724293" w:rsidP="00416F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91980">
      <w:rPr>
        <w:noProof/>
        <w:sz w:val="24"/>
      </w:rPr>
      <w:t>23S</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A1328" w:rsidRDefault="00724293" w:rsidP="00BE770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24293" w:rsidRPr="007A1328" w:rsidRDefault="00724293" w:rsidP="00BE7703">
    <w:pPr>
      <w:jc w:val="right"/>
      <w:rPr>
        <w:sz w:val="20"/>
      </w:rPr>
    </w:pPr>
    <w:r w:rsidRPr="007A1328">
      <w:rPr>
        <w:sz w:val="20"/>
      </w:rPr>
      <w:fldChar w:fldCharType="begin"/>
    </w:r>
    <w:r w:rsidRPr="007A1328">
      <w:rPr>
        <w:sz w:val="20"/>
      </w:rPr>
      <w:instrText xml:space="preserve"> STYLEREF CharPartText </w:instrText>
    </w:r>
    <w:r w:rsidR="00193BCD">
      <w:rPr>
        <w:sz w:val="20"/>
      </w:rPr>
      <w:fldChar w:fldCharType="separate"/>
    </w:r>
    <w:r w:rsidR="00C91980">
      <w:rPr>
        <w:noProof/>
        <w:sz w:val="20"/>
      </w:rPr>
      <w:t>Investigation of Commonwealth offences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93BCD">
      <w:rPr>
        <w:b/>
        <w:sz w:val="20"/>
      </w:rPr>
      <w:fldChar w:fldCharType="separate"/>
    </w:r>
    <w:r w:rsidR="00C91980">
      <w:rPr>
        <w:b/>
        <w:noProof/>
        <w:sz w:val="20"/>
      </w:rPr>
      <w:t>Part IC</w:t>
    </w:r>
    <w:r>
      <w:rPr>
        <w:b/>
        <w:sz w:val="20"/>
      </w:rPr>
      <w:fldChar w:fldCharType="end"/>
    </w:r>
  </w:p>
  <w:p w:rsidR="00724293" w:rsidRPr="007A1328" w:rsidRDefault="00724293" w:rsidP="00BE7703">
    <w:pPr>
      <w:jc w:val="right"/>
      <w:rPr>
        <w:sz w:val="20"/>
      </w:rPr>
    </w:pPr>
    <w:r w:rsidRPr="007A1328">
      <w:rPr>
        <w:sz w:val="20"/>
      </w:rPr>
      <w:fldChar w:fldCharType="begin"/>
    </w:r>
    <w:r w:rsidRPr="007A1328">
      <w:rPr>
        <w:sz w:val="20"/>
      </w:rPr>
      <w:instrText xml:space="preserve"> STYLEREF CharDivText </w:instrText>
    </w:r>
    <w:r w:rsidR="00193BCD">
      <w:rPr>
        <w:sz w:val="20"/>
      </w:rPr>
      <w:fldChar w:fldCharType="separate"/>
    </w:r>
    <w:r w:rsidR="00C91980">
      <w:rPr>
        <w:noProof/>
        <w:sz w:val="20"/>
      </w:rPr>
      <w:t>Obligations of investigating officials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93BCD">
      <w:rPr>
        <w:b/>
        <w:sz w:val="20"/>
      </w:rPr>
      <w:fldChar w:fldCharType="separate"/>
    </w:r>
    <w:r w:rsidR="00C91980">
      <w:rPr>
        <w:b/>
        <w:noProof/>
        <w:sz w:val="20"/>
      </w:rPr>
      <w:t>Division 3</w:t>
    </w:r>
    <w:r>
      <w:rPr>
        <w:b/>
        <w:sz w:val="20"/>
      </w:rPr>
      <w:fldChar w:fldCharType="end"/>
    </w:r>
  </w:p>
  <w:p w:rsidR="00724293" w:rsidRPr="007A1328" w:rsidRDefault="00724293" w:rsidP="00BE7703">
    <w:pPr>
      <w:jc w:val="right"/>
      <w:rPr>
        <w:b/>
        <w:sz w:val="24"/>
      </w:rPr>
    </w:pPr>
  </w:p>
  <w:p w:rsidR="00724293" w:rsidRPr="007A1328" w:rsidRDefault="00724293" w:rsidP="00416F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91980">
      <w:rPr>
        <w:noProof/>
        <w:sz w:val="24"/>
      </w:rPr>
      <w:t>23P</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3" w:rsidRPr="007A1328" w:rsidRDefault="00724293" w:rsidP="00BE77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3"/>
  </w:num>
  <w:num w:numId="15">
    <w:abstractNumId w:val="11"/>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AD7"/>
    <w:rsid w:val="00001FCA"/>
    <w:rsid w:val="00003A9B"/>
    <w:rsid w:val="00004554"/>
    <w:rsid w:val="00011743"/>
    <w:rsid w:val="000153AB"/>
    <w:rsid w:val="000162B7"/>
    <w:rsid w:val="000162CF"/>
    <w:rsid w:val="00017D7D"/>
    <w:rsid w:val="00020F9D"/>
    <w:rsid w:val="0002244C"/>
    <w:rsid w:val="00022751"/>
    <w:rsid w:val="000229F6"/>
    <w:rsid w:val="000235CA"/>
    <w:rsid w:val="00024ED0"/>
    <w:rsid w:val="000254D7"/>
    <w:rsid w:val="0002718E"/>
    <w:rsid w:val="0002723A"/>
    <w:rsid w:val="0002762E"/>
    <w:rsid w:val="00030EEB"/>
    <w:rsid w:val="00032861"/>
    <w:rsid w:val="00032BB7"/>
    <w:rsid w:val="00032EC0"/>
    <w:rsid w:val="000331C4"/>
    <w:rsid w:val="00036A1F"/>
    <w:rsid w:val="00037DD4"/>
    <w:rsid w:val="000404C7"/>
    <w:rsid w:val="00041426"/>
    <w:rsid w:val="00042585"/>
    <w:rsid w:val="000450B8"/>
    <w:rsid w:val="0004615E"/>
    <w:rsid w:val="00046715"/>
    <w:rsid w:val="00046F66"/>
    <w:rsid w:val="0004790E"/>
    <w:rsid w:val="00050CFA"/>
    <w:rsid w:val="00053F5E"/>
    <w:rsid w:val="000553B6"/>
    <w:rsid w:val="00057A4F"/>
    <w:rsid w:val="00060F1E"/>
    <w:rsid w:val="00061AAF"/>
    <w:rsid w:val="00061EFD"/>
    <w:rsid w:val="00063DBB"/>
    <w:rsid w:val="00064122"/>
    <w:rsid w:val="00064A5D"/>
    <w:rsid w:val="00066934"/>
    <w:rsid w:val="00066E05"/>
    <w:rsid w:val="0006719C"/>
    <w:rsid w:val="000705EE"/>
    <w:rsid w:val="00071E8C"/>
    <w:rsid w:val="00075FAC"/>
    <w:rsid w:val="00076FF2"/>
    <w:rsid w:val="00077374"/>
    <w:rsid w:val="00081EA8"/>
    <w:rsid w:val="00085CF9"/>
    <w:rsid w:val="00085D38"/>
    <w:rsid w:val="00090DAC"/>
    <w:rsid w:val="00091CB8"/>
    <w:rsid w:val="00091D5B"/>
    <w:rsid w:val="000925E1"/>
    <w:rsid w:val="00095696"/>
    <w:rsid w:val="000A0B5A"/>
    <w:rsid w:val="000A3EDD"/>
    <w:rsid w:val="000A4118"/>
    <w:rsid w:val="000A5190"/>
    <w:rsid w:val="000A642A"/>
    <w:rsid w:val="000B008A"/>
    <w:rsid w:val="000B193F"/>
    <w:rsid w:val="000B3504"/>
    <w:rsid w:val="000C12B5"/>
    <w:rsid w:val="000C1457"/>
    <w:rsid w:val="000C1EC9"/>
    <w:rsid w:val="000C2AE8"/>
    <w:rsid w:val="000C3B87"/>
    <w:rsid w:val="000C546E"/>
    <w:rsid w:val="000C643F"/>
    <w:rsid w:val="000C6E8E"/>
    <w:rsid w:val="000D2B13"/>
    <w:rsid w:val="000D2FB7"/>
    <w:rsid w:val="000D366E"/>
    <w:rsid w:val="000D3C36"/>
    <w:rsid w:val="000D5F4D"/>
    <w:rsid w:val="000D63A2"/>
    <w:rsid w:val="000D6EAA"/>
    <w:rsid w:val="000D7338"/>
    <w:rsid w:val="000E0B2D"/>
    <w:rsid w:val="000E1118"/>
    <w:rsid w:val="000E1DE5"/>
    <w:rsid w:val="000E2405"/>
    <w:rsid w:val="000E4266"/>
    <w:rsid w:val="000E4B48"/>
    <w:rsid w:val="000E4C76"/>
    <w:rsid w:val="000E66FF"/>
    <w:rsid w:val="000E677B"/>
    <w:rsid w:val="000E6F7B"/>
    <w:rsid w:val="000E719A"/>
    <w:rsid w:val="000E7DCE"/>
    <w:rsid w:val="000F00E4"/>
    <w:rsid w:val="000F3DA8"/>
    <w:rsid w:val="000F5165"/>
    <w:rsid w:val="000F519D"/>
    <w:rsid w:val="000F6235"/>
    <w:rsid w:val="000F7A11"/>
    <w:rsid w:val="001006E0"/>
    <w:rsid w:val="00100E9B"/>
    <w:rsid w:val="001019EB"/>
    <w:rsid w:val="00101DBC"/>
    <w:rsid w:val="001026AC"/>
    <w:rsid w:val="00102A22"/>
    <w:rsid w:val="00102E26"/>
    <w:rsid w:val="001042FA"/>
    <w:rsid w:val="001043D5"/>
    <w:rsid w:val="00105441"/>
    <w:rsid w:val="00105D15"/>
    <w:rsid w:val="001072AC"/>
    <w:rsid w:val="00107CF5"/>
    <w:rsid w:val="00111BE3"/>
    <w:rsid w:val="00113171"/>
    <w:rsid w:val="00116D79"/>
    <w:rsid w:val="001170D6"/>
    <w:rsid w:val="00117B94"/>
    <w:rsid w:val="00117CBD"/>
    <w:rsid w:val="001205C4"/>
    <w:rsid w:val="001207CF"/>
    <w:rsid w:val="00120F57"/>
    <w:rsid w:val="00122BFB"/>
    <w:rsid w:val="0012614A"/>
    <w:rsid w:val="0012696D"/>
    <w:rsid w:val="0013120B"/>
    <w:rsid w:val="0013139F"/>
    <w:rsid w:val="00133832"/>
    <w:rsid w:val="001340F0"/>
    <w:rsid w:val="00134ADE"/>
    <w:rsid w:val="00134B1C"/>
    <w:rsid w:val="00136263"/>
    <w:rsid w:val="001365A0"/>
    <w:rsid w:val="0013714E"/>
    <w:rsid w:val="00141F7A"/>
    <w:rsid w:val="00142BC6"/>
    <w:rsid w:val="00143EB1"/>
    <w:rsid w:val="0014465C"/>
    <w:rsid w:val="001449FD"/>
    <w:rsid w:val="00145265"/>
    <w:rsid w:val="00145CEC"/>
    <w:rsid w:val="001463D9"/>
    <w:rsid w:val="00147A92"/>
    <w:rsid w:val="001510A5"/>
    <w:rsid w:val="0015150C"/>
    <w:rsid w:val="0015159A"/>
    <w:rsid w:val="00153B5D"/>
    <w:rsid w:val="001546E4"/>
    <w:rsid w:val="00155443"/>
    <w:rsid w:val="00155778"/>
    <w:rsid w:val="0015675F"/>
    <w:rsid w:val="00156A70"/>
    <w:rsid w:val="00157052"/>
    <w:rsid w:val="00157AD9"/>
    <w:rsid w:val="00162044"/>
    <w:rsid w:val="00162222"/>
    <w:rsid w:val="00163E9D"/>
    <w:rsid w:val="00164A8A"/>
    <w:rsid w:val="00166F39"/>
    <w:rsid w:val="001700F7"/>
    <w:rsid w:val="0017253F"/>
    <w:rsid w:val="00172C04"/>
    <w:rsid w:val="00173805"/>
    <w:rsid w:val="00174211"/>
    <w:rsid w:val="001745FF"/>
    <w:rsid w:val="00176391"/>
    <w:rsid w:val="00176509"/>
    <w:rsid w:val="0017671E"/>
    <w:rsid w:val="001769E6"/>
    <w:rsid w:val="00180B86"/>
    <w:rsid w:val="0018137A"/>
    <w:rsid w:val="00181E6B"/>
    <w:rsid w:val="00182A76"/>
    <w:rsid w:val="00182AA2"/>
    <w:rsid w:val="00182E26"/>
    <w:rsid w:val="00183B75"/>
    <w:rsid w:val="00185D23"/>
    <w:rsid w:val="001868E9"/>
    <w:rsid w:val="00187444"/>
    <w:rsid w:val="0019030E"/>
    <w:rsid w:val="0019035A"/>
    <w:rsid w:val="001920AF"/>
    <w:rsid w:val="00193BCD"/>
    <w:rsid w:val="001942C4"/>
    <w:rsid w:val="001943AF"/>
    <w:rsid w:val="00195C68"/>
    <w:rsid w:val="00196D00"/>
    <w:rsid w:val="00197ED2"/>
    <w:rsid w:val="001A0B89"/>
    <w:rsid w:val="001A14D5"/>
    <w:rsid w:val="001A28F8"/>
    <w:rsid w:val="001A2A02"/>
    <w:rsid w:val="001A2DC0"/>
    <w:rsid w:val="001A3C75"/>
    <w:rsid w:val="001A41EB"/>
    <w:rsid w:val="001A45BF"/>
    <w:rsid w:val="001A592F"/>
    <w:rsid w:val="001A642D"/>
    <w:rsid w:val="001B1E6B"/>
    <w:rsid w:val="001B277A"/>
    <w:rsid w:val="001B372A"/>
    <w:rsid w:val="001B3B70"/>
    <w:rsid w:val="001B3D06"/>
    <w:rsid w:val="001B415B"/>
    <w:rsid w:val="001B4AAD"/>
    <w:rsid w:val="001B4B38"/>
    <w:rsid w:val="001B5915"/>
    <w:rsid w:val="001B5A69"/>
    <w:rsid w:val="001B5E62"/>
    <w:rsid w:val="001C0624"/>
    <w:rsid w:val="001C0CC2"/>
    <w:rsid w:val="001C0F77"/>
    <w:rsid w:val="001C14A0"/>
    <w:rsid w:val="001C3B87"/>
    <w:rsid w:val="001C55EE"/>
    <w:rsid w:val="001C6F04"/>
    <w:rsid w:val="001D0914"/>
    <w:rsid w:val="001D17B9"/>
    <w:rsid w:val="001D2AC0"/>
    <w:rsid w:val="001D2FBE"/>
    <w:rsid w:val="001D30A9"/>
    <w:rsid w:val="001D3AF5"/>
    <w:rsid w:val="001D58FD"/>
    <w:rsid w:val="001D6DB7"/>
    <w:rsid w:val="001D71FA"/>
    <w:rsid w:val="001E0655"/>
    <w:rsid w:val="001E14E0"/>
    <w:rsid w:val="001E173B"/>
    <w:rsid w:val="001E1D5E"/>
    <w:rsid w:val="001E3105"/>
    <w:rsid w:val="001E4BEA"/>
    <w:rsid w:val="001F0FC3"/>
    <w:rsid w:val="001F140F"/>
    <w:rsid w:val="001F2C9E"/>
    <w:rsid w:val="001F3500"/>
    <w:rsid w:val="001F3CAD"/>
    <w:rsid w:val="001F4CF1"/>
    <w:rsid w:val="001F5F7A"/>
    <w:rsid w:val="001F77DD"/>
    <w:rsid w:val="002004F8"/>
    <w:rsid w:val="00204518"/>
    <w:rsid w:val="00204FCB"/>
    <w:rsid w:val="00206305"/>
    <w:rsid w:val="002077B1"/>
    <w:rsid w:val="00207F88"/>
    <w:rsid w:val="002107C0"/>
    <w:rsid w:val="002128EE"/>
    <w:rsid w:val="00212919"/>
    <w:rsid w:val="00213F8F"/>
    <w:rsid w:val="0021558C"/>
    <w:rsid w:val="00215742"/>
    <w:rsid w:val="0021613B"/>
    <w:rsid w:val="00217879"/>
    <w:rsid w:val="00220FD6"/>
    <w:rsid w:val="00221A18"/>
    <w:rsid w:val="00221D13"/>
    <w:rsid w:val="0022370D"/>
    <w:rsid w:val="002239F3"/>
    <w:rsid w:val="00223FFB"/>
    <w:rsid w:val="002255CB"/>
    <w:rsid w:val="002268EC"/>
    <w:rsid w:val="00226BA4"/>
    <w:rsid w:val="0022783D"/>
    <w:rsid w:val="0023009E"/>
    <w:rsid w:val="00232374"/>
    <w:rsid w:val="002339F6"/>
    <w:rsid w:val="00233AAA"/>
    <w:rsid w:val="00233B0E"/>
    <w:rsid w:val="00235CB9"/>
    <w:rsid w:val="00237750"/>
    <w:rsid w:val="00237DB6"/>
    <w:rsid w:val="00241C8B"/>
    <w:rsid w:val="0024448C"/>
    <w:rsid w:val="00245813"/>
    <w:rsid w:val="002460D2"/>
    <w:rsid w:val="002505D8"/>
    <w:rsid w:val="002509B5"/>
    <w:rsid w:val="00250ED9"/>
    <w:rsid w:val="0025119F"/>
    <w:rsid w:val="00251897"/>
    <w:rsid w:val="0025244C"/>
    <w:rsid w:val="00253014"/>
    <w:rsid w:val="00253610"/>
    <w:rsid w:val="002606A5"/>
    <w:rsid w:val="002621CD"/>
    <w:rsid w:val="002629F5"/>
    <w:rsid w:val="002648F6"/>
    <w:rsid w:val="00264B1B"/>
    <w:rsid w:val="00266277"/>
    <w:rsid w:val="00267F13"/>
    <w:rsid w:val="00270DF8"/>
    <w:rsid w:val="002711C7"/>
    <w:rsid w:val="00272201"/>
    <w:rsid w:val="002733CA"/>
    <w:rsid w:val="002733FE"/>
    <w:rsid w:val="00282E39"/>
    <w:rsid w:val="00283457"/>
    <w:rsid w:val="0028439E"/>
    <w:rsid w:val="002844CA"/>
    <w:rsid w:val="002846DB"/>
    <w:rsid w:val="002862B0"/>
    <w:rsid w:val="00286838"/>
    <w:rsid w:val="00287299"/>
    <w:rsid w:val="00291700"/>
    <w:rsid w:val="00292793"/>
    <w:rsid w:val="00293F0B"/>
    <w:rsid w:val="00295AD4"/>
    <w:rsid w:val="002A0072"/>
    <w:rsid w:val="002A04B4"/>
    <w:rsid w:val="002A060C"/>
    <w:rsid w:val="002A1476"/>
    <w:rsid w:val="002A17AE"/>
    <w:rsid w:val="002A25D2"/>
    <w:rsid w:val="002A3709"/>
    <w:rsid w:val="002B1A7A"/>
    <w:rsid w:val="002B20E2"/>
    <w:rsid w:val="002B25C8"/>
    <w:rsid w:val="002B3AAF"/>
    <w:rsid w:val="002B4B89"/>
    <w:rsid w:val="002B50B8"/>
    <w:rsid w:val="002B57EF"/>
    <w:rsid w:val="002B6366"/>
    <w:rsid w:val="002B67A5"/>
    <w:rsid w:val="002B74E5"/>
    <w:rsid w:val="002B7B2F"/>
    <w:rsid w:val="002C26CD"/>
    <w:rsid w:val="002C35C2"/>
    <w:rsid w:val="002C38D1"/>
    <w:rsid w:val="002C4BC1"/>
    <w:rsid w:val="002C51E4"/>
    <w:rsid w:val="002D0EE2"/>
    <w:rsid w:val="002D1E96"/>
    <w:rsid w:val="002D2A24"/>
    <w:rsid w:val="002D2EB7"/>
    <w:rsid w:val="002D4B93"/>
    <w:rsid w:val="002D5D22"/>
    <w:rsid w:val="002D6846"/>
    <w:rsid w:val="002D6F2E"/>
    <w:rsid w:val="002D6F90"/>
    <w:rsid w:val="002D728C"/>
    <w:rsid w:val="002D7D50"/>
    <w:rsid w:val="002D7F33"/>
    <w:rsid w:val="002E15B8"/>
    <w:rsid w:val="002E1FB8"/>
    <w:rsid w:val="002E3786"/>
    <w:rsid w:val="002E44D1"/>
    <w:rsid w:val="002E4EF4"/>
    <w:rsid w:val="002E5DA0"/>
    <w:rsid w:val="002E6351"/>
    <w:rsid w:val="002E6870"/>
    <w:rsid w:val="002E75C9"/>
    <w:rsid w:val="002F1815"/>
    <w:rsid w:val="002F1D10"/>
    <w:rsid w:val="002F43C3"/>
    <w:rsid w:val="002F4B2C"/>
    <w:rsid w:val="002F599B"/>
    <w:rsid w:val="002F5B83"/>
    <w:rsid w:val="002F6314"/>
    <w:rsid w:val="002F7FDF"/>
    <w:rsid w:val="00300962"/>
    <w:rsid w:val="003015EF"/>
    <w:rsid w:val="0030191E"/>
    <w:rsid w:val="003019ED"/>
    <w:rsid w:val="00303B03"/>
    <w:rsid w:val="003045FF"/>
    <w:rsid w:val="00304E8C"/>
    <w:rsid w:val="00305296"/>
    <w:rsid w:val="003053F4"/>
    <w:rsid w:val="00311D49"/>
    <w:rsid w:val="00313DBF"/>
    <w:rsid w:val="00316621"/>
    <w:rsid w:val="0031698E"/>
    <w:rsid w:val="003173E0"/>
    <w:rsid w:val="00320CCE"/>
    <w:rsid w:val="0032211C"/>
    <w:rsid w:val="00322B0B"/>
    <w:rsid w:val="00323429"/>
    <w:rsid w:val="00323693"/>
    <w:rsid w:val="003262F8"/>
    <w:rsid w:val="00327646"/>
    <w:rsid w:val="00331A62"/>
    <w:rsid w:val="00332983"/>
    <w:rsid w:val="003331C2"/>
    <w:rsid w:val="003332DD"/>
    <w:rsid w:val="00333D1A"/>
    <w:rsid w:val="0033469C"/>
    <w:rsid w:val="00335142"/>
    <w:rsid w:val="003358C4"/>
    <w:rsid w:val="00335923"/>
    <w:rsid w:val="00335E41"/>
    <w:rsid w:val="00336A70"/>
    <w:rsid w:val="00341A04"/>
    <w:rsid w:val="00341F97"/>
    <w:rsid w:val="003427C1"/>
    <w:rsid w:val="00347FE1"/>
    <w:rsid w:val="00350C43"/>
    <w:rsid w:val="00353455"/>
    <w:rsid w:val="00353953"/>
    <w:rsid w:val="00356287"/>
    <w:rsid w:val="00357BF0"/>
    <w:rsid w:val="0036173E"/>
    <w:rsid w:val="0036185D"/>
    <w:rsid w:val="00365F60"/>
    <w:rsid w:val="00366254"/>
    <w:rsid w:val="0036641E"/>
    <w:rsid w:val="00367E34"/>
    <w:rsid w:val="00370341"/>
    <w:rsid w:val="003707C4"/>
    <w:rsid w:val="00375551"/>
    <w:rsid w:val="00376667"/>
    <w:rsid w:val="0038039B"/>
    <w:rsid w:val="00381AB0"/>
    <w:rsid w:val="00383B74"/>
    <w:rsid w:val="003847CF"/>
    <w:rsid w:val="003862D1"/>
    <w:rsid w:val="00387384"/>
    <w:rsid w:val="003875AF"/>
    <w:rsid w:val="003879FA"/>
    <w:rsid w:val="00387B89"/>
    <w:rsid w:val="003906C0"/>
    <w:rsid w:val="00391512"/>
    <w:rsid w:val="003970EE"/>
    <w:rsid w:val="00397A33"/>
    <w:rsid w:val="003A0044"/>
    <w:rsid w:val="003A004E"/>
    <w:rsid w:val="003A17B9"/>
    <w:rsid w:val="003A437B"/>
    <w:rsid w:val="003A4776"/>
    <w:rsid w:val="003A4C49"/>
    <w:rsid w:val="003A4CCE"/>
    <w:rsid w:val="003A5A2A"/>
    <w:rsid w:val="003A6082"/>
    <w:rsid w:val="003B034F"/>
    <w:rsid w:val="003B1A70"/>
    <w:rsid w:val="003B1C29"/>
    <w:rsid w:val="003B207D"/>
    <w:rsid w:val="003B2A88"/>
    <w:rsid w:val="003B47E8"/>
    <w:rsid w:val="003B729E"/>
    <w:rsid w:val="003C0A59"/>
    <w:rsid w:val="003C21C2"/>
    <w:rsid w:val="003C28FA"/>
    <w:rsid w:val="003C4243"/>
    <w:rsid w:val="003C6A52"/>
    <w:rsid w:val="003C701C"/>
    <w:rsid w:val="003C7A8F"/>
    <w:rsid w:val="003C7F35"/>
    <w:rsid w:val="003D0587"/>
    <w:rsid w:val="003D1968"/>
    <w:rsid w:val="003D3D3B"/>
    <w:rsid w:val="003D3F7D"/>
    <w:rsid w:val="003D54D2"/>
    <w:rsid w:val="003D6167"/>
    <w:rsid w:val="003D6A52"/>
    <w:rsid w:val="003D6C56"/>
    <w:rsid w:val="003E1F49"/>
    <w:rsid w:val="003E211A"/>
    <w:rsid w:val="003E2685"/>
    <w:rsid w:val="003E4284"/>
    <w:rsid w:val="003E42B7"/>
    <w:rsid w:val="003E529B"/>
    <w:rsid w:val="003E552A"/>
    <w:rsid w:val="003E5968"/>
    <w:rsid w:val="003E6CBB"/>
    <w:rsid w:val="003E78BA"/>
    <w:rsid w:val="003F0BD6"/>
    <w:rsid w:val="003F346E"/>
    <w:rsid w:val="003F44E9"/>
    <w:rsid w:val="003F459D"/>
    <w:rsid w:val="003F5265"/>
    <w:rsid w:val="004002CA"/>
    <w:rsid w:val="00400DC2"/>
    <w:rsid w:val="00404594"/>
    <w:rsid w:val="004062DD"/>
    <w:rsid w:val="004066E8"/>
    <w:rsid w:val="004069A2"/>
    <w:rsid w:val="004072BC"/>
    <w:rsid w:val="00412EB3"/>
    <w:rsid w:val="00414724"/>
    <w:rsid w:val="00414A79"/>
    <w:rsid w:val="00416F55"/>
    <w:rsid w:val="004205AB"/>
    <w:rsid w:val="00422025"/>
    <w:rsid w:val="00422F82"/>
    <w:rsid w:val="0042422C"/>
    <w:rsid w:val="00424D83"/>
    <w:rsid w:val="00427DD9"/>
    <w:rsid w:val="004312AE"/>
    <w:rsid w:val="004313E0"/>
    <w:rsid w:val="00431DC0"/>
    <w:rsid w:val="00432AAA"/>
    <w:rsid w:val="00433415"/>
    <w:rsid w:val="00433B4A"/>
    <w:rsid w:val="00434329"/>
    <w:rsid w:val="004347DF"/>
    <w:rsid w:val="00440949"/>
    <w:rsid w:val="00440D9C"/>
    <w:rsid w:val="00441B73"/>
    <w:rsid w:val="00443FA3"/>
    <w:rsid w:val="00445D36"/>
    <w:rsid w:val="004475AA"/>
    <w:rsid w:val="004530A9"/>
    <w:rsid w:val="00454D52"/>
    <w:rsid w:val="004551E1"/>
    <w:rsid w:val="00455C9E"/>
    <w:rsid w:val="00456F1D"/>
    <w:rsid w:val="0045792D"/>
    <w:rsid w:val="00457E1D"/>
    <w:rsid w:val="00460584"/>
    <w:rsid w:val="00460E2F"/>
    <w:rsid w:val="00462427"/>
    <w:rsid w:val="00462AD6"/>
    <w:rsid w:val="00462EDB"/>
    <w:rsid w:val="00464CD3"/>
    <w:rsid w:val="00466A4F"/>
    <w:rsid w:val="0047068E"/>
    <w:rsid w:val="004706F8"/>
    <w:rsid w:val="00470E51"/>
    <w:rsid w:val="004712AB"/>
    <w:rsid w:val="004713D5"/>
    <w:rsid w:val="00471815"/>
    <w:rsid w:val="00473CAB"/>
    <w:rsid w:val="004753C2"/>
    <w:rsid w:val="0048371A"/>
    <w:rsid w:val="00485061"/>
    <w:rsid w:val="004862F3"/>
    <w:rsid w:val="0049039B"/>
    <w:rsid w:val="004909AB"/>
    <w:rsid w:val="004918A6"/>
    <w:rsid w:val="00492D2F"/>
    <w:rsid w:val="0049350A"/>
    <w:rsid w:val="004942E8"/>
    <w:rsid w:val="004950E4"/>
    <w:rsid w:val="0049595A"/>
    <w:rsid w:val="00496EC2"/>
    <w:rsid w:val="004A09BF"/>
    <w:rsid w:val="004A0B91"/>
    <w:rsid w:val="004A169A"/>
    <w:rsid w:val="004A3186"/>
    <w:rsid w:val="004A34DE"/>
    <w:rsid w:val="004A49B7"/>
    <w:rsid w:val="004A5204"/>
    <w:rsid w:val="004A5752"/>
    <w:rsid w:val="004A6799"/>
    <w:rsid w:val="004A6E7F"/>
    <w:rsid w:val="004A6EC2"/>
    <w:rsid w:val="004B1B70"/>
    <w:rsid w:val="004B27CF"/>
    <w:rsid w:val="004B356C"/>
    <w:rsid w:val="004B4FC3"/>
    <w:rsid w:val="004B51AB"/>
    <w:rsid w:val="004B5F7B"/>
    <w:rsid w:val="004B6D2C"/>
    <w:rsid w:val="004B7B51"/>
    <w:rsid w:val="004C0204"/>
    <w:rsid w:val="004C2619"/>
    <w:rsid w:val="004C3401"/>
    <w:rsid w:val="004C348D"/>
    <w:rsid w:val="004C4D46"/>
    <w:rsid w:val="004C62AA"/>
    <w:rsid w:val="004C6F55"/>
    <w:rsid w:val="004C7BAE"/>
    <w:rsid w:val="004C7C1E"/>
    <w:rsid w:val="004D069B"/>
    <w:rsid w:val="004D1CB9"/>
    <w:rsid w:val="004D61D7"/>
    <w:rsid w:val="004D6342"/>
    <w:rsid w:val="004D6972"/>
    <w:rsid w:val="004D723D"/>
    <w:rsid w:val="004E2DB4"/>
    <w:rsid w:val="004E3798"/>
    <w:rsid w:val="004E4286"/>
    <w:rsid w:val="004E4519"/>
    <w:rsid w:val="004E715A"/>
    <w:rsid w:val="004E746A"/>
    <w:rsid w:val="004E7DAC"/>
    <w:rsid w:val="004F0427"/>
    <w:rsid w:val="004F0519"/>
    <w:rsid w:val="004F098E"/>
    <w:rsid w:val="004F0C2B"/>
    <w:rsid w:val="004F108F"/>
    <w:rsid w:val="004F158D"/>
    <w:rsid w:val="004F5439"/>
    <w:rsid w:val="004F5B0B"/>
    <w:rsid w:val="004F6093"/>
    <w:rsid w:val="004F6780"/>
    <w:rsid w:val="004F6884"/>
    <w:rsid w:val="004F6D05"/>
    <w:rsid w:val="004F6F2A"/>
    <w:rsid w:val="004F6F66"/>
    <w:rsid w:val="004F7218"/>
    <w:rsid w:val="004F7224"/>
    <w:rsid w:val="004F7FFA"/>
    <w:rsid w:val="0050136B"/>
    <w:rsid w:val="005027EC"/>
    <w:rsid w:val="005028C9"/>
    <w:rsid w:val="00504F88"/>
    <w:rsid w:val="00505787"/>
    <w:rsid w:val="00505961"/>
    <w:rsid w:val="00505A02"/>
    <w:rsid w:val="0050692D"/>
    <w:rsid w:val="00506A13"/>
    <w:rsid w:val="005072AD"/>
    <w:rsid w:val="00507534"/>
    <w:rsid w:val="005110F5"/>
    <w:rsid w:val="0051162A"/>
    <w:rsid w:val="00511D5D"/>
    <w:rsid w:val="0051215E"/>
    <w:rsid w:val="00512682"/>
    <w:rsid w:val="00512768"/>
    <w:rsid w:val="00513000"/>
    <w:rsid w:val="00514BEA"/>
    <w:rsid w:val="00516C1C"/>
    <w:rsid w:val="005176A4"/>
    <w:rsid w:val="005177E8"/>
    <w:rsid w:val="00525982"/>
    <w:rsid w:val="0052727E"/>
    <w:rsid w:val="005272CA"/>
    <w:rsid w:val="00527FBC"/>
    <w:rsid w:val="0053198E"/>
    <w:rsid w:val="005338F8"/>
    <w:rsid w:val="00534570"/>
    <w:rsid w:val="00535A57"/>
    <w:rsid w:val="00537DCB"/>
    <w:rsid w:val="00540425"/>
    <w:rsid w:val="0054214D"/>
    <w:rsid w:val="00542D03"/>
    <w:rsid w:val="005433E6"/>
    <w:rsid w:val="00545C78"/>
    <w:rsid w:val="0054683E"/>
    <w:rsid w:val="00550725"/>
    <w:rsid w:val="005513F9"/>
    <w:rsid w:val="005543F9"/>
    <w:rsid w:val="00556D7A"/>
    <w:rsid w:val="00560038"/>
    <w:rsid w:val="00562EC7"/>
    <w:rsid w:val="00563149"/>
    <w:rsid w:val="00564CA3"/>
    <w:rsid w:val="00566DE0"/>
    <w:rsid w:val="005676B0"/>
    <w:rsid w:val="005678BB"/>
    <w:rsid w:val="005705A9"/>
    <w:rsid w:val="00573D1F"/>
    <w:rsid w:val="00575332"/>
    <w:rsid w:val="00580D12"/>
    <w:rsid w:val="005815A5"/>
    <w:rsid w:val="005828BD"/>
    <w:rsid w:val="00582B6D"/>
    <w:rsid w:val="005842AE"/>
    <w:rsid w:val="005845CE"/>
    <w:rsid w:val="005871F6"/>
    <w:rsid w:val="00591066"/>
    <w:rsid w:val="00592EA6"/>
    <w:rsid w:val="005966D7"/>
    <w:rsid w:val="00596CE5"/>
    <w:rsid w:val="005A2E4A"/>
    <w:rsid w:val="005A3454"/>
    <w:rsid w:val="005A57E3"/>
    <w:rsid w:val="005A631B"/>
    <w:rsid w:val="005A68A0"/>
    <w:rsid w:val="005A732B"/>
    <w:rsid w:val="005A7339"/>
    <w:rsid w:val="005B0044"/>
    <w:rsid w:val="005B0EE7"/>
    <w:rsid w:val="005B1032"/>
    <w:rsid w:val="005B1B7B"/>
    <w:rsid w:val="005B253D"/>
    <w:rsid w:val="005B3CB5"/>
    <w:rsid w:val="005B64AB"/>
    <w:rsid w:val="005B6930"/>
    <w:rsid w:val="005B6C63"/>
    <w:rsid w:val="005C22A9"/>
    <w:rsid w:val="005C339F"/>
    <w:rsid w:val="005C3D06"/>
    <w:rsid w:val="005C60F5"/>
    <w:rsid w:val="005C74D8"/>
    <w:rsid w:val="005C7DAE"/>
    <w:rsid w:val="005D2E8D"/>
    <w:rsid w:val="005D5598"/>
    <w:rsid w:val="005D599B"/>
    <w:rsid w:val="005D61B9"/>
    <w:rsid w:val="005D6A21"/>
    <w:rsid w:val="005E028C"/>
    <w:rsid w:val="005E0646"/>
    <w:rsid w:val="005E091A"/>
    <w:rsid w:val="005E15C2"/>
    <w:rsid w:val="005E2071"/>
    <w:rsid w:val="005E2124"/>
    <w:rsid w:val="005E21EB"/>
    <w:rsid w:val="005E27BE"/>
    <w:rsid w:val="005E2935"/>
    <w:rsid w:val="005E44D4"/>
    <w:rsid w:val="005E4883"/>
    <w:rsid w:val="005E4C24"/>
    <w:rsid w:val="005E5AC6"/>
    <w:rsid w:val="005F1DEB"/>
    <w:rsid w:val="005F4474"/>
    <w:rsid w:val="005F5E90"/>
    <w:rsid w:val="005F652B"/>
    <w:rsid w:val="005F758F"/>
    <w:rsid w:val="00601E6F"/>
    <w:rsid w:val="0060475C"/>
    <w:rsid w:val="006050D1"/>
    <w:rsid w:val="0060574F"/>
    <w:rsid w:val="00606F73"/>
    <w:rsid w:val="00607542"/>
    <w:rsid w:val="00607F71"/>
    <w:rsid w:val="00611211"/>
    <w:rsid w:val="00615CC9"/>
    <w:rsid w:val="006167F4"/>
    <w:rsid w:val="006179E9"/>
    <w:rsid w:val="00617C00"/>
    <w:rsid w:val="00617C11"/>
    <w:rsid w:val="00620450"/>
    <w:rsid w:val="006209E9"/>
    <w:rsid w:val="00620B75"/>
    <w:rsid w:val="00625DCE"/>
    <w:rsid w:val="00626912"/>
    <w:rsid w:val="0062790E"/>
    <w:rsid w:val="00630726"/>
    <w:rsid w:val="00631814"/>
    <w:rsid w:val="006322B8"/>
    <w:rsid w:val="00633A0B"/>
    <w:rsid w:val="006341BA"/>
    <w:rsid w:val="00637801"/>
    <w:rsid w:val="00637E01"/>
    <w:rsid w:val="006400F7"/>
    <w:rsid w:val="0064039E"/>
    <w:rsid w:val="00640A6A"/>
    <w:rsid w:val="00642130"/>
    <w:rsid w:val="00642A1C"/>
    <w:rsid w:val="00642E99"/>
    <w:rsid w:val="0064431F"/>
    <w:rsid w:val="006448A5"/>
    <w:rsid w:val="0064590E"/>
    <w:rsid w:val="00646AD9"/>
    <w:rsid w:val="0065013A"/>
    <w:rsid w:val="006505A8"/>
    <w:rsid w:val="00652514"/>
    <w:rsid w:val="0065278E"/>
    <w:rsid w:val="00652E7E"/>
    <w:rsid w:val="0065482C"/>
    <w:rsid w:val="00654C52"/>
    <w:rsid w:val="0065500A"/>
    <w:rsid w:val="00655A3F"/>
    <w:rsid w:val="00655E2B"/>
    <w:rsid w:val="00655ECF"/>
    <w:rsid w:val="0066054F"/>
    <w:rsid w:val="00660691"/>
    <w:rsid w:val="00663A63"/>
    <w:rsid w:val="00664786"/>
    <w:rsid w:val="006667D1"/>
    <w:rsid w:val="00666D10"/>
    <w:rsid w:val="00667836"/>
    <w:rsid w:val="006702A3"/>
    <w:rsid w:val="006712F8"/>
    <w:rsid w:val="006736E8"/>
    <w:rsid w:val="006739FC"/>
    <w:rsid w:val="00674EF5"/>
    <w:rsid w:val="0067746D"/>
    <w:rsid w:val="00677B4A"/>
    <w:rsid w:val="0068092E"/>
    <w:rsid w:val="00682BDB"/>
    <w:rsid w:val="00683132"/>
    <w:rsid w:val="006837B6"/>
    <w:rsid w:val="006851C8"/>
    <w:rsid w:val="006929EC"/>
    <w:rsid w:val="006936E9"/>
    <w:rsid w:val="00694298"/>
    <w:rsid w:val="00695786"/>
    <w:rsid w:val="006A019A"/>
    <w:rsid w:val="006A0D48"/>
    <w:rsid w:val="006A1C41"/>
    <w:rsid w:val="006A3236"/>
    <w:rsid w:val="006A5342"/>
    <w:rsid w:val="006A538B"/>
    <w:rsid w:val="006A64A8"/>
    <w:rsid w:val="006A65FA"/>
    <w:rsid w:val="006A7178"/>
    <w:rsid w:val="006A7780"/>
    <w:rsid w:val="006B225A"/>
    <w:rsid w:val="006B2786"/>
    <w:rsid w:val="006B27D4"/>
    <w:rsid w:val="006B3836"/>
    <w:rsid w:val="006B3F82"/>
    <w:rsid w:val="006B582A"/>
    <w:rsid w:val="006B5C73"/>
    <w:rsid w:val="006B6B3D"/>
    <w:rsid w:val="006B719A"/>
    <w:rsid w:val="006C0ED5"/>
    <w:rsid w:val="006C28CA"/>
    <w:rsid w:val="006C50C6"/>
    <w:rsid w:val="006C6788"/>
    <w:rsid w:val="006D137A"/>
    <w:rsid w:val="006D1859"/>
    <w:rsid w:val="006D26ED"/>
    <w:rsid w:val="006D2D2E"/>
    <w:rsid w:val="006D3771"/>
    <w:rsid w:val="006D44A3"/>
    <w:rsid w:val="006D498F"/>
    <w:rsid w:val="006D59DB"/>
    <w:rsid w:val="006D5AA5"/>
    <w:rsid w:val="006D68BE"/>
    <w:rsid w:val="006D6900"/>
    <w:rsid w:val="006D6901"/>
    <w:rsid w:val="006D7ABD"/>
    <w:rsid w:val="006E0218"/>
    <w:rsid w:val="006E1790"/>
    <w:rsid w:val="006E1AC9"/>
    <w:rsid w:val="006E1F35"/>
    <w:rsid w:val="006E23B6"/>
    <w:rsid w:val="006E3E55"/>
    <w:rsid w:val="006E6B26"/>
    <w:rsid w:val="006E7CCA"/>
    <w:rsid w:val="006F1C94"/>
    <w:rsid w:val="006F3007"/>
    <w:rsid w:val="006F3A4F"/>
    <w:rsid w:val="006F423A"/>
    <w:rsid w:val="006F5627"/>
    <w:rsid w:val="006F663C"/>
    <w:rsid w:val="006F6669"/>
    <w:rsid w:val="006F7DCD"/>
    <w:rsid w:val="0070044F"/>
    <w:rsid w:val="00701C12"/>
    <w:rsid w:val="00702F77"/>
    <w:rsid w:val="00703137"/>
    <w:rsid w:val="00705367"/>
    <w:rsid w:val="00706174"/>
    <w:rsid w:val="00706521"/>
    <w:rsid w:val="007077E5"/>
    <w:rsid w:val="0070780B"/>
    <w:rsid w:val="00711AD1"/>
    <w:rsid w:val="00712894"/>
    <w:rsid w:val="00713E17"/>
    <w:rsid w:val="00717F0F"/>
    <w:rsid w:val="00720466"/>
    <w:rsid w:val="00721CA8"/>
    <w:rsid w:val="00723186"/>
    <w:rsid w:val="007238C0"/>
    <w:rsid w:val="00724293"/>
    <w:rsid w:val="007256D2"/>
    <w:rsid w:val="007303D1"/>
    <w:rsid w:val="00730F28"/>
    <w:rsid w:val="00732FCF"/>
    <w:rsid w:val="00734391"/>
    <w:rsid w:val="0073637F"/>
    <w:rsid w:val="00737443"/>
    <w:rsid w:val="007406AE"/>
    <w:rsid w:val="00743F6B"/>
    <w:rsid w:val="00744C95"/>
    <w:rsid w:val="007454A4"/>
    <w:rsid w:val="00746642"/>
    <w:rsid w:val="00746722"/>
    <w:rsid w:val="007476A0"/>
    <w:rsid w:val="00747955"/>
    <w:rsid w:val="00747DF5"/>
    <w:rsid w:val="0075019E"/>
    <w:rsid w:val="00750643"/>
    <w:rsid w:val="007510C4"/>
    <w:rsid w:val="0075164E"/>
    <w:rsid w:val="00753372"/>
    <w:rsid w:val="00753469"/>
    <w:rsid w:val="00756150"/>
    <w:rsid w:val="007565DC"/>
    <w:rsid w:val="007620F6"/>
    <w:rsid w:val="0076301D"/>
    <w:rsid w:val="007645DC"/>
    <w:rsid w:val="00764A16"/>
    <w:rsid w:val="00765196"/>
    <w:rsid w:val="00766C05"/>
    <w:rsid w:val="007719AE"/>
    <w:rsid w:val="007731B7"/>
    <w:rsid w:val="00774365"/>
    <w:rsid w:val="007752CC"/>
    <w:rsid w:val="007804EC"/>
    <w:rsid w:val="00782259"/>
    <w:rsid w:val="00782B28"/>
    <w:rsid w:val="00782F68"/>
    <w:rsid w:val="00783E26"/>
    <w:rsid w:val="007842DA"/>
    <w:rsid w:val="0078591B"/>
    <w:rsid w:val="00787852"/>
    <w:rsid w:val="00790442"/>
    <w:rsid w:val="007905AE"/>
    <w:rsid w:val="00791D75"/>
    <w:rsid w:val="007931BC"/>
    <w:rsid w:val="007936E4"/>
    <w:rsid w:val="007950F5"/>
    <w:rsid w:val="007958A7"/>
    <w:rsid w:val="00796648"/>
    <w:rsid w:val="00796F72"/>
    <w:rsid w:val="007A0138"/>
    <w:rsid w:val="007A0BFD"/>
    <w:rsid w:val="007A1420"/>
    <w:rsid w:val="007A2049"/>
    <w:rsid w:val="007A4762"/>
    <w:rsid w:val="007A511F"/>
    <w:rsid w:val="007A6719"/>
    <w:rsid w:val="007A6D8B"/>
    <w:rsid w:val="007A7931"/>
    <w:rsid w:val="007B0270"/>
    <w:rsid w:val="007B0448"/>
    <w:rsid w:val="007B051A"/>
    <w:rsid w:val="007B08D1"/>
    <w:rsid w:val="007B28D2"/>
    <w:rsid w:val="007B2BDB"/>
    <w:rsid w:val="007B6E48"/>
    <w:rsid w:val="007B6EE6"/>
    <w:rsid w:val="007B7353"/>
    <w:rsid w:val="007B7959"/>
    <w:rsid w:val="007C08F8"/>
    <w:rsid w:val="007C2747"/>
    <w:rsid w:val="007C2D39"/>
    <w:rsid w:val="007C501C"/>
    <w:rsid w:val="007C6340"/>
    <w:rsid w:val="007C7347"/>
    <w:rsid w:val="007C74A6"/>
    <w:rsid w:val="007C76E4"/>
    <w:rsid w:val="007D0935"/>
    <w:rsid w:val="007D0EBC"/>
    <w:rsid w:val="007D34D2"/>
    <w:rsid w:val="007D445C"/>
    <w:rsid w:val="007D50DA"/>
    <w:rsid w:val="007D761F"/>
    <w:rsid w:val="007E196A"/>
    <w:rsid w:val="007E275B"/>
    <w:rsid w:val="007E3A69"/>
    <w:rsid w:val="007E3DC3"/>
    <w:rsid w:val="007E4B41"/>
    <w:rsid w:val="007E7D58"/>
    <w:rsid w:val="007F0252"/>
    <w:rsid w:val="007F6CF4"/>
    <w:rsid w:val="007F7623"/>
    <w:rsid w:val="00800C84"/>
    <w:rsid w:val="00801BA3"/>
    <w:rsid w:val="008027AD"/>
    <w:rsid w:val="00802BF2"/>
    <w:rsid w:val="00802D71"/>
    <w:rsid w:val="00803400"/>
    <w:rsid w:val="0080465C"/>
    <w:rsid w:val="00805BE7"/>
    <w:rsid w:val="00806220"/>
    <w:rsid w:val="00807A66"/>
    <w:rsid w:val="00810459"/>
    <w:rsid w:val="008115A2"/>
    <w:rsid w:val="00811829"/>
    <w:rsid w:val="00812DF5"/>
    <w:rsid w:val="008138E3"/>
    <w:rsid w:val="008143D8"/>
    <w:rsid w:val="0081452C"/>
    <w:rsid w:val="00814783"/>
    <w:rsid w:val="00814799"/>
    <w:rsid w:val="00814CE2"/>
    <w:rsid w:val="00815C4C"/>
    <w:rsid w:val="0082060B"/>
    <w:rsid w:val="0082212B"/>
    <w:rsid w:val="00823892"/>
    <w:rsid w:val="00824213"/>
    <w:rsid w:val="00825805"/>
    <w:rsid w:val="0082635C"/>
    <w:rsid w:val="008307AA"/>
    <w:rsid w:val="008309EC"/>
    <w:rsid w:val="008310AF"/>
    <w:rsid w:val="00834A5B"/>
    <w:rsid w:val="00834CFA"/>
    <w:rsid w:val="008352E2"/>
    <w:rsid w:val="00837D67"/>
    <w:rsid w:val="00837DA7"/>
    <w:rsid w:val="00840954"/>
    <w:rsid w:val="00843409"/>
    <w:rsid w:val="00844F9E"/>
    <w:rsid w:val="0084528C"/>
    <w:rsid w:val="00845E95"/>
    <w:rsid w:val="0084603A"/>
    <w:rsid w:val="00846B56"/>
    <w:rsid w:val="00850D11"/>
    <w:rsid w:val="008535C5"/>
    <w:rsid w:val="0085383C"/>
    <w:rsid w:val="00855329"/>
    <w:rsid w:val="008616F5"/>
    <w:rsid w:val="00862D02"/>
    <w:rsid w:val="008641C0"/>
    <w:rsid w:val="00866FFB"/>
    <w:rsid w:val="008670A4"/>
    <w:rsid w:val="00871A92"/>
    <w:rsid w:val="00872649"/>
    <w:rsid w:val="0087293F"/>
    <w:rsid w:val="00872B92"/>
    <w:rsid w:val="00872E59"/>
    <w:rsid w:val="00876CC4"/>
    <w:rsid w:val="008818E3"/>
    <w:rsid w:val="008821EA"/>
    <w:rsid w:val="00882515"/>
    <w:rsid w:val="0088356A"/>
    <w:rsid w:val="00885366"/>
    <w:rsid w:val="00885577"/>
    <w:rsid w:val="008900E5"/>
    <w:rsid w:val="00890D2F"/>
    <w:rsid w:val="00891164"/>
    <w:rsid w:val="00892EDC"/>
    <w:rsid w:val="00894CCF"/>
    <w:rsid w:val="00894F10"/>
    <w:rsid w:val="00895108"/>
    <w:rsid w:val="00895757"/>
    <w:rsid w:val="00896A15"/>
    <w:rsid w:val="008973BA"/>
    <w:rsid w:val="0089793D"/>
    <w:rsid w:val="008A16C4"/>
    <w:rsid w:val="008A25BE"/>
    <w:rsid w:val="008A4BBE"/>
    <w:rsid w:val="008A5386"/>
    <w:rsid w:val="008A58B3"/>
    <w:rsid w:val="008A61BA"/>
    <w:rsid w:val="008A7E34"/>
    <w:rsid w:val="008B16AB"/>
    <w:rsid w:val="008B484C"/>
    <w:rsid w:val="008B48F0"/>
    <w:rsid w:val="008B49CA"/>
    <w:rsid w:val="008B534C"/>
    <w:rsid w:val="008B685C"/>
    <w:rsid w:val="008B6C45"/>
    <w:rsid w:val="008B719E"/>
    <w:rsid w:val="008C057D"/>
    <w:rsid w:val="008C080B"/>
    <w:rsid w:val="008C0EE1"/>
    <w:rsid w:val="008C2317"/>
    <w:rsid w:val="008C4166"/>
    <w:rsid w:val="008C4935"/>
    <w:rsid w:val="008C49CA"/>
    <w:rsid w:val="008C59BF"/>
    <w:rsid w:val="008C6ADB"/>
    <w:rsid w:val="008C6E0F"/>
    <w:rsid w:val="008C7BF9"/>
    <w:rsid w:val="008D2E61"/>
    <w:rsid w:val="008D36F0"/>
    <w:rsid w:val="008D3B66"/>
    <w:rsid w:val="008D3CDD"/>
    <w:rsid w:val="008D5024"/>
    <w:rsid w:val="008D58BA"/>
    <w:rsid w:val="008D7621"/>
    <w:rsid w:val="008E18B6"/>
    <w:rsid w:val="008E3608"/>
    <w:rsid w:val="008E372F"/>
    <w:rsid w:val="008E40C1"/>
    <w:rsid w:val="008E5762"/>
    <w:rsid w:val="008E6C36"/>
    <w:rsid w:val="008E7505"/>
    <w:rsid w:val="008F26F2"/>
    <w:rsid w:val="008F29F2"/>
    <w:rsid w:val="008F33CA"/>
    <w:rsid w:val="008F3B9C"/>
    <w:rsid w:val="008F634C"/>
    <w:rsid w:val="00901215"/>
    <w:rsid w:val="009038EC"/>
    <w:rsid w:val="00904D5F"/>
    <w:rsid w:val="0090787B"/>
    <w:rsid w:val="009078FF"/>
    <w:rsid w:val="00915378"/>
    <w:rsid w:val="009171EE"/>
    <w:rsid w:val="00920E85"/>
    <w:rsid w:val="0092167D"/>
    <w:rsid w:val="00921B44"/>
    <w:rsid w:val="009225B8"/>
    <w:rsid w:val="00923A1C"/>
    <w:rsid w:val="0092539C"/>
    <w:rsid w:val="009253F3"/>
    <w:rsid w:val="009270F5"/>
    <w:rsid w:val="00931B67"/>
    <w:rsid w:val="00932DF5"/>
    <w:rsid w:val="00933D25"/>
    <w:rsid w:val="009342C7"/>
    <w:rsid w:val="009355BF"/>
    <w:rsid w:val="00935A95"/>
    <w:rsid w:val="00936EA4"/>
    <w:rsid w:val="00940902"/>
    <w:rsid w:val="009430FF"/>
    <w:rsid w:val="009439FD"/>
    <w:rsid w:val="0094478B"/>
    <w:rsid w:val="00946326"/>
    <w:rsid w:val="00946766"/>
    <w:rsid w:val="0094746B"/>
    <w:rsid w:val="00947F21"/>
    <w:rsid w:val="00952F96"/>
    <w:rsid w:val="0095387F"/>
    <w:rsid w:val="009543C0"/>
    <w:rsid w:val="00954444"/>
    <w:rsid w:val="00955369"/>
    <w:rsid w:val="00955B14"/>
    <w:rsid w:val="009616AC"/>
    <w:rsid w:val="00963551"/>
    <w:rsid w:val="00964802"/>
    <w:rsid w:val="009661D8"/>
    <w:rsid w:val="0097003C"/>
    <w:rsid w:val="00970783"/>
    <w:rsid w:val="00971C9D"/>
    <w:rsid w:val="00971DAD"/>
    <w:rsid w:val="00971E86"/>
    <w:rsid w:val="0097346C"/>
    <w:rsid w:val="009736F5"/>
    <w:rsid w:val="009737B0"/>
    <w:rsid w:val="00975B83"/>
    <w:rsid w:val="009776D5"/>
    <w:rsid w:val="0098039C"/>
    <w:rsid w:val="00981A9E"/>
    <w:rsid w:val="00982D9C"/>
    <w:rsid w:val="00984254"/>
    <w:rsid w:val="0098557E"/>
    <w:rsid w:val="00986B7A"/>
    <w:rsid w:val="009874CE"/>
    <w:rsid w:val="00992A76"/>
    <w:rsid w:val="009931E9"/>
    <w:rsid w:val="0099497C"/>
    <w:rsid w:val="0099760C"/>
    <w:rsid w:val="009A0CB0"/>
    <w:rsid w:val="009A3F05"/>
    <w:rsid w:val="009A5034"/>
    <w:rsid w:val="009B05D0"/>
    <w:rsid w:val="009B0639"/>
    <w:rsid w:val="009B1661"/>
    <w:rsid w:val="009B3632"/>
    <w:rsid w:val="009B3BD3"/>
    <w:rsid w:val="009B3F70"/>
    <w:rsid w:val="009B5A6A"/>
    <w:rsid w:val="009B7B9B"/>
    <w:rsid w:val="009C07E8"/>
    <w:rsid w:val="009C09C3"/>
    <w:rsid w:val="009C0C8A"/>
    <w:rsid w:val="009C1945"/>
    <w:rsid w:val="009C1E44"/>
    <w:rsid w:val="009C36E1"/>
    <w:rsid w:val="009C39D1"/>
    <w:rsid w:val="009C45AB"/>
    <w:rsid w:val="009C492D"/>
    <w:rsid w:val="009C5EA4"/>
    <w:rsid w:val="009C6061"/>
    <w:rsid w:val="009D3B43"/>
    <w:rsid w:val="009D3BF8"/>
    <w:rsid w:val="009D79B0"/>
    <w:rsid w:val="009E1D59"/>
    <w:rsid w:val="009E28FB"/>
    <w:rsid w:val="009E35DA"/>
    <w:rsid w:val="009E577A"/>
    <w:rsid w:val="009E5DDA"/>
    <w:rsid w:val="009E7107"/>
    <w:rsid w:val="009F1561"/>
    <w:rsid w:val="009F20DD"/>
    <w:rsid w:val="009F3364"/>
    <w:rsid w:val="009F3806"/>
    <w:rsid w:val="009F427B"/>
    <w:rsid w:val="00A0037F"/>
    <w:rsid w:val="00A00473"/>
    <w:rsid w:val="00A02918"/>
    <w:rsid w:val="00A0350C"/>
    <w:rsid w:val="00A03664"/>
    <w:rsid w:val="00A03EF5"/>
    <w:rsid w:val="00A04606"/>
    <w:rsid w:val="00A05169"/>
    <w:rsid w:val="00A05849"/>
    <w:rsid w:val="00A06F26"/>
    <w:rsid w:val="00A10934"/>
    <w:rsid w:val="00A10EB5"/>
    <w:rsid w:val="00A13702"/>
    <w:rsid w:val="00A14506"/>
    <w:rsid w:val="00A15535"/>
    <w:rsid w:val="00A161EE"/>
    <w:rsid w:val="00A17867"/>
    <w:rsid w:val="00A178FA"/>
    <w:rsid w:val="00A20383"/>
    <w:rsid w:val="00A2051F"/>
    <w:rsid w:val="00A20BD6"/>
    <w:rsid w:val="00A21701"/>
    <w:rsid w:val="00A22066"/>
    <w:rsid w:val="00A23879"/>
    <w:rsid w:val="00A24C02"/>
    <w:rsid w:val="00A25217"/>
    <w:rsid w:val="00A25C77"/>
    <w:rsid w:val="00A25EDA"/>
    <w:rsid w:val="00A267B7"/>
    <w:rsid w:val="00A31172"/>
    <w:rsid w:val="00A33076"/>
    <w:rsid w:val="00A367C6"/>
    <w:rsid w:val="00A3687A"/>
    <w:rsid w:val="00A36D63"/>
    <w:rsid w:val="00A37A7F"/>
    <w:rsid w:val="00A40354"/>
    <w:rsid w:val="00A40EE9"/>
    <w:rsid w:val="00A41FE0"/>
    <w:rsid w:val="00A45C85"/>
    <w:rsid w:val="00A460BD"/>
    <w:rsid w:val="00A46453"/>
    <w:rsid w:val="00A46510"/>
    <w:rsid w:val="00A4774D"/>
    <w:rsid w:val="00A52618"/>
    <w:rsid w:val="00A52717"/>
    <w:rsid w:val="00A528EE"/>
    <w:rsid w:val="00A540F6"/>
    <w:rsid w:val="00A54928"/>
    <w:rsid w:val="00A54B9E"/>
    <w:rsid w:val="00A54D3A"/>
    <w:rsid w:val="00A57820"/>
    <w:rsid w:val="00A65320"/>
    <w:rsid w:val="00A65B97"/>
    <w:rsid w:val="00A667F0"/>
    <w:rsid w:val="00A66E72"/>
    <w:rsid w:val="00A70157"/>
    <w:rsid w:val="00A70897"/>
    <w:rsid w:val="00A71C21"/>
    <w:rsid w:val="00A71D73"/>
    <w:rsid w:val="00A73612"/>
    <w:rsid w:val="00A7656D"/>
    <w:rsid w:val="00A769F6"/>
    <w:rsid w:val="00A76BC8"/>
    <w:rsid w:val="00A76F54"/>
    <w:rsid w:val="00A80054"/>
    <w:rsid w:val="00A80128"/>
    <w:rsid w:val="00A80BF1"/>
    <w:rsid w:val="00A82880"/>
    <w:rsid w:val="00A82A40"/>
    <w:rsid w:val="00A82B70"/>
    <w:rsid w:val="00A85179"/>
    <w:rsid w:val="00A85EA7"/>
    <w:rsid w:val="00A867C5"/>
    <w:rsid w:val="00A87AA0"/>
    <w:rsid w:val="00A87C2F"/>
    <w:rsid w:val="00A9068D"/>
    <w:rsid w:val="00A924B7"/>
    <w:rsid w:val="00A92F0F"/>
    <w:rsid w:val="00A9468E"/>
    <w:rsid w:val="00A96B86"/>
    <w:rsid w:val="00A9710F"/>
    <w:rsid w:val="00A97628"/>
    <w:rsid w:val="00A97A09"/>
    <w:rsid w:val="00A97C63"/>
    <w:rsid w:val="00AA0822"/>
    <w:rsid w:val="00AA2155"/>
    <w:rsid w:val="00AA265C"/>
    <w:rsid w:val="00AA2A6E"/>
    <w:rsid w:val="00AA2D8E"/>
    <w:rsid w:val="00AA4715"/>
    <w:rsid w:val="00AA5514"/>
    <w:rsid w:val="00AB0884"/>
    <w:rsid w:val="00AB231F"/>
    <w:rsid w:val="00AB2EB3"/>
    <w:rsid w:val="00AB3119"/>
    <w:rsid w:val="00AB4EB6"/>
    <w:rsid w:val="00AB7153"/>
    <w:rsid w:val="00AB753B"/>
    <w:rsid w:val="00AB7EFF"/>
    <w:rsid w:val="00AC2094"/>
    <w:rsid w:val="00AC4538"/>
    <w:rsid w:val="00AC5224"/>
    <w:rsid w:val="00AC5470"/>
    <w:rsid w:val="00AC5999"/>
    <w:rsid w:val="00AD11D4"/>
    <w:rsid w:val="00AD1E54"/>
    <w:rsid w:val="00AD2DCE"/>
    <w:rsid w:val="00AD2F70"/>
    <w:rsid w:val="00AD4A00"/>
    <w:rsid w:val="00AD589B"/>
    <w:rsid w:val="00AD5D83"/>
    <w:rsid w:val="00AD6345"/>
    <w:rsid w:val="00AD78DC"/>
    <w:rsid w:val="00AE0196"/>
    <w:rsid w:val="00AE3B18"/>
    <w:rsid w:val="00AE3FA9"/>
    <w:rsid w:val="00AE482A"/>
    <w:rsid w:val="00AE4CCC"/>
    <w:rsid w:val="00AE7A7E"/>
    <w:rsid w:val="00AF0362"/>
    <w:rsid w:val="00AF2BC4"/>
    <w:rsid w:val="00AF3956"/>
    <w:rsid w:val="00AF3CB9"/>
    <w:rsid w:val="00AF3F2C"/>
    <w:rsid w:val="00AF5AA8"/>
    <w:rsid w:val="00AF68E1"/>
    <w:rsid w:val="00AF718E"/>
    <w:rsid w:val="00AF728F"/>
    <w:rsid w:val="00AF7AC4"/>
    <w:rsid w:val="00AF7FC8"/>
    <w:rsid w:val="00B00EE7"/>
    <w:rsid w:val="00B0330C"/>
    <w:rsid w:val="00B03F44"/>
    <w:rsid w:val="00B0419E"/>
    <w:rsid w:val="00B04F2D"/>
    <w:rsid w:val="00B05EE2"/>
    <w:rsid w:val="00B06082"/>
    <w:rsid w:val="00B066E3"/>
    <w:rsid w:val="00B07FA8"/>
    <w:rsid w:val="00B11CCC"/>
    <w:rsid w:val="00B13E48"/>
    <w:rsid w:val="00B15D89"/>
    <w:rsid w:val="00B21F52"/>
    <w:rsid w:val="00B22E81"/>
    <w:rsid w:val="00B23769"/>
    <w:rsid w:val="00B238DA"/>
    <w:rsid w:val="00B23A05"/>
    <w:rsid w:val="00B23CC3"/>
    <w:rsid w:val="00B24877"/>
    <w:rsid w:val="00B24BE8"/>
    <w:rsid w:val="00B24D36"/>
    <w:rsid w:val="00B256B2"/>
    <w:rsid w:val="00B26667"/>
    <w:rsid w:val="00B27EAE"/>
    <w:rsid w:val="00B30DE4"/>
    <w:rsid w:val="00B3267A"/>
    <w:rsid w:val="00B328FE"/>
    <w:rsid w:val="00B339AF"/>
    <w:rsid w:val="00B33CE6"/>
    <w:rsid w:val="00B34E20"/>
    <w:rsid w:val="00B35543"/>
    <w:rsid w:val="00B35766"/>
    <w:rsid w:val="00B363DD"/>
    <w:rsid w:val="00B367D9"/>
    <w:rsid w:val="00B368F4"/>
    <w:rsid w:val="00B37304"/>
    <w:rsid w:val="00B4190D"/>
    <w:rsid w:val="00B41C5E"/>
    <w:rsid w:val="00B41DBA"/>
    <w:rsid w:val="00B4369B"/>
    <w:rsid w:val="00B456F6"/>
    <w:rsid w:val="00B4580C"/>
    <w:rsid w:val="00B45839"/>
    <w:rsid w:val="00B469F4"/>
    <w:rsid w:val="00B51E82"/>
    <w:rsid w:val="00B524E9"/>
    <w:rsid w:val="00B532A2"/>
    <w:rsid w:val="00B536AD"/>
    <w:rsid w:val="00B54556"/>
    <w:rsid w:val="00B55483"/>
    <w:rsid w:val="00B56460"/>
    <w:rsid w:val="00B576BF"/>
    <w:rsid w:val="00B60B0D"/>
    <w:rsid w:val="00B62C98"/>
    <w:rsid w:val="00B65420"/>
    <w:rsid w:val="00B70135"/>
    <w:rsid w:val="00B747C8"/>
    <w:rsid w:val="00B74B3F"/>
    <w:rsid w:val="00B82EF2"/>
    <w:rsid w:val="00B846D7"/>
    <w:rsid w:val="00B8603D"/>
    <w:rsid w:val="00B864CE"/>
    <w:rsid w:val="00B86B26"/>
    <w:rsid w:val="00B90F6F"/>
    <w:rsid w:val="00B917F9"/>
    <w:rsid w:val="00B9221E"/>
    <w:rsid w:val="00B92F3E"/>
    <w:rsid w:val="00B9475C"/>
    <w:rsid w:val="00B94EEB"/>
    <w:rsid w:val="00BA0376"/>
    <w:rsid w:val="00BA0512"/>
    <w:rsid w:val="00BA278E"/>
    <w:rsid w:val="00BA35CC"/>
    <w:rsid w:val="00BA3D50"/>
    <w:rsid w:val="00BA5B04"/>
    <w:rsid w:val="00BA7BF6"/>
    <w:rsid w:val="00BB0B0D"/>
    <w:rsid w:val="00BB1894"/>
    <w:rsid w:val="00BB1CAC"/>
    <w:rsid w:val="00BB1F7F"/>
    <w:rsid w:val="00BB248B"/>
    <w:rsid w:val="00BB259D"/>
    <w:rsid w:val="00BB2FDE"/>
    <w:rsid w:val="00BB4455"/>
    <w:rsid w:val="00BB4AF3"/>
    <w:rsid w:val="00BB73B5"/>
    <w:rsid w:val="00BC2588"/>
    <w:rsid w:val="00BC357D"/>
    <w:rsid w:val="00BC4C3B"/>
    <w:rsid w:val="00BC5EFD"/>
    <w:rsid w:val="00BC72F1"/>
    <w:rsid w:val="00BC7522"/>
    <w:rsid w:val="00BC7AC6"/>
    <w:rsid w:val="00BC7E67"/>
    <w:rsid w:val="00BD07D6"/>
    <w:rsid w:val="00BD0BCB"/>
    <w:rsid w:val="00BD1434"/>
    <w:rsid w:val="00BD1789"/>
    <w:rsid w:val="00BD4B3C"/>
    <w:rsid w:val="00BD539E"/>
    <w:rsid w:val="00BD6491"/>
    <w:rsid w:val="00BD728C"/>
    <w:rsid w:val="00BD72A1"/>
    <w:rsid w:val="00BD7756"/>
    <w:rsid w:val="00BE0858"/>
    <w:rsid w:val="00BE0FB2"/>
    <w:rsid w:val="00BE3C1A"/>
    <w:rsid w:val="00BE5E4F"/>
    <w:rsid w:val="00BE68FF"/>
    <w:rsid w:val="00BE6F5E"/>
    <w:rsid w:val="00BE72C6"/>
    <w:rsid w:val="00BE7703"/>
    <w:rsid w:val="00BF02F2"/>
    <w:rsid w:val="00BF0B83"/>
    <w:rsid w:val="00BF1EA8"/>
    <w:rsid w:val="00BF2461"/>
    <w:rsid w:val="00BF3505"/>
    <w:rsid w:val="00BF3677"/>
    <w:rsid w:val="00BF3751"/>
    <w:rsid w:val="00BF6996"/>
    <w:rsid w:val="00BF6E35"/>
    <w:rsid w:val="00C005A0"/>
    <w:rsid w:val="00C0197A"/>
    <w:rsid w:val="00C01BC3"/>
    <w:rsid w:val="00C0213D"/>
    <w:rsid w:val="00C0260A"/>
    <w:rsid w:val="00C03D32"/>
    <w:rsid w:val="00C04BCE"/>
    <w:rsid w:val="00C07D94"/>
    <w:rsid w:val="00C11743"/>
    <w:rsid w:val="00C12808"/>
    <w:rsid w:val="00C14C95"/>
    <w:rsid w:val="00C152D9"/>
    <w:rsid w:val="00C15ED0"/>
    <w:rsid w:val="00C17520"/>
    <w:rsid w:val="00C17997"/>
    <w:rsid w:val="00C21374"/>
    <w:rsid w:val="00C21F23"/>
    <w:rsid w:val="00C2334D"/>
    <w:rsid w:val="00C239E0"/>
    <w:rsid w:val="00C23E76"/>
    <w:rsid w:val="00C23FA2"/>
    <w:rsid w:val="00C264EF"/>
    <w:rsid w:val="00C27B82"/>
    <w:rsid w:val="00C30440"/>
    <w:rsid w:val="00C30FA1"/>
    <w:rsid w:val="00C312D0"/>
    <w:rsid w:val="00C33126"/>
    <w:rsid w:val="00C3541C"/>
    <w:rsid w:val="00C35556"/>
    <w:rsid w:val="00C3594C"/>
    <w:rsid w:val="00C369E5"/>
    <w:rsid w:val="00C377AB"/>
    <w:rsid w:val="00C40572"/>
    <w:rsid w:val="00C40C46"/>
    <w:rsid w:val="00C441BE"/>
    <w:rsid w:val="00C460A3"/>
    <w:rsid w:val="00C46667"/>
    <w:rsid w:val="00C505F5"/>
    <w:rsid w:val="00C51352"/>
    <w:rsid w:val="00C5169E"/>
    <w:rsid w:val="00C5270F"/>
    <w:rsid w:val="00C52D9D"/>
    <w:rsid w:val="00C542D8"/>
    <w:rsid w:val="00C55195"/>
    <w:rsid w:val="00C570B1"/>
    <w:rsid w:val="00C62480"/>
    <w:rsid w:val="00C62656"/>
    <w:rsid w:val="00C62F2A"/>
    <w:rsid w:val="00C637E0"/>
    <w:rsid w:val="00C6441A"/>
    <w:rsid w:val="00C653A0"/>
    <w:rsid w:val="00C655AA"/>
    <w:rsid w:val="00C65D9C"/>
    <w:rsid w:val="00C660FA"/>
    <w:rsid w:val="00C66F7B"/>
    <w:rsid w:val="00C70D0C"/>
    <w:rsid w:val="00C7162A"/>
    <w:rsid w:val="00C71781"/>
    <w:rsid w:val="00C72180"/>
    <w:rsid w:val="00C7339C"/>
    <w:rsid w:val="00C73778"/>
    <w:rsid w:val="00C73B77"/>
    <w:rsid w:val="00C740F0"/>
    <w:rsid w:val="00C75709"/>
    <w:rsid w:val="00C7595E"/>
    <w:rsid w:val="00C76295"/>
    <w:rsid w:val="00C76FB4"/>
    <w:rsid w:val="00C80CE9"/>
    <w:rsid w:val="00C815AF"/>
    <w:rsid w:val="00C82EB5"/>
    <w:rsid w:val="00C8326B"/>
    <w:rsid w:val="00C84F8A"/>
    <w:rsid w:val="00C85125"/>
    <w:rsid w:val="00C907D0"/>
    <w:rsid w:val="00C91980"/>
    <w:rsid w:val="00C91DF8"/>
    <w:rsid w:val="00C91EC3"/>
    <w:rsid w:val="00C92E40"/>
    <w:rsid w:val="00C93CEB"/>
    <w:rsid w:val="00C95D57"/>
    <w:rsid w:val="00C9615F"/>
    <w:rsid w:val="00C97448"/>
    <w:rsid w:val="00CA0A42"/>
    <w:rsid w:val="00CA0EEA"/>
    <w:rsid w:val="00CA1A6B"/>
    <w:rsid w:val="00CA2552"/>
    <w:rsid w:val="00CA3451"/>
    <w:rsid w:val="00CA53A0"/>
    <w:rsid w:val="00CA545F"/>
    <w:rsid w:val="00CA605F"/>
    <w:rsid w:val="00CA6155"/>
    <w:rsid w:val="00CA6444"/>
    <w:rsid w:val="00CA733C"/>
    <w:rsid w:val="00CB0481"/>
    <w:rsid w:val="00CB1958"/>
    <w:rsid w:val="00CB1F4B"/>
    <w:rsid w:val="00CB2090"/>
    <w:rsid w:val="00CB221A"/>
    <w:rsid w:val="00CB55A0"/>
    <w:rsid w:val="00CB5A05"/>
    <w:rsid w:val="00CB753A"/>
    <w:rsid w:val="00CB7ACE"/>
    <w:rsid w:val="00CC0B18"/>
    <w:rsid w:val="00CC0ED0"/>
    <w:rsid w:val="00CC2117"/>
    <w:rsid w:val="00CC599B"/>
    <w:rsid w:val="00CD00AC"/>
    <w:rsid w:val="00CD2184"/>
    <w:rsid w:val="00CD3E68"/>
    <w:rsid w:val="00CD53AD"/>
    <w:rsid w:val="00CD5DE5"/>
    <w:rsid w:val="00CD6629"/>
    <w:rsid w:val="00CD69CE"/>
    <w:rsid w:val="00CD6FA2"/>
    <w:rsid w:val="00CD6FE1"/>
    <w:rsid w:val="00CD7B6F"/>
    <w:rsid w:val="00CE0C81"/>
    <w:rsid w:val="00CE1B12"/>
    <w:rsid w:val="00CE20D4"/>
    <w:rsid w:val="00CE2E08"/>
    <w:rsid w:val="00CE5D41"/>
    <w:rsid w:val="00CE655E"/>
    <w:rsid w:val="00CF0373"/>
    <w:rsid w:val="00CF0AE7"/>
    <w:rsid w:val="00CF1713"/>
    <w:rsid w:val="00CF1D89"/>
    <w:rsid w:val="00CF228F"/>
    <w:rsid w:val="00CF2637"/>
    <w:rsid w:val="00CF35B6"/>
    <w:rsid w:val="00CF5852"/>
    <w:rsid w:val="00CF7450"/>
    <w:rsid w:val="00CF7EB8"/>
    <w:rsid w:val="00D00ACB"/>
    <w:rsid w:val="00D01892"/>
    <w:rsid w:val="00D02125"/>
    <w:rsid w:val="00D029C0"/>
    <w:rsid w:val="00D02B34"/>
    <w:rsid w:val="00D03A6A"/>
    <w:rsid w:val="00D06263"/>
    <w:rsid w:val="00D07BDD"/>
    <w:rsid w:val="00D07E85"/>
    <w:rsid w:val="00D12FD2"/>
    <w:rsid w:val="00D13AA9"/>
    <w:rsid w:val="00D14CE4"/>
    <w:rsid w:val="00D15283"/>
    <w:rsid w:val="00D152A8"/>
    <w:rsid w:val="00D160E7"/>
    <w:rsid w:val="00D17819"/>
    <w:rsid w:val="00D21DAA"/>
    <w:rsid w:val="00D22490"/>
    <w:rsid w:val="00D2360F"/>
    <w:rsid w:val="00D23D95"/>
    <w:rsid w:val="00D25A67"/>
    <w:rsid w:val="00D30A12"/>
    <w:rsid w:val="00D330D6"/>
    <w:rsid w:val="00D375CC"/>
    <w:rsid w:val="00D37D6E"/>
    <w:rsid w:val="00D41793"/>
    <w:rsid w:val="00D430D3"/>
    <w:rsid w:val="00D45680"/>
    <w:rsid w:val="00D47403"/>
    <w:rsid w:val="00D505B8"/>
    <w:rsid w:val="00D510D2"/>
    <w:rsid w:val="00D5182A"/>
    <w:rsid w:val="00D5193D"/>
    <w:rsid w:val="00D546C7"/>
    <w:rsid w:val="00D54DC7"/>
    <w:rsid w:val="00D55C14"/>
    <w:rsid w:val="00D6032F"/>
    <w:rsid w:val="00D60BD5"/>
    <w:rsid w:val="00D62896"/>
    <w:rsid w:val="00D63D08"/>
    <w:rsid w:val="00D641B0"/>
    <w:rsid w:val="00D64603"/>
    <w:rsid w:val="00D656F2"/>
    <w:rsid w:val="00D661C7"/>
    <w:rsid w:val="00D6651E"/>
    <w:rsid w:val="00D66FEE"/>
    <w:rsid w:val="00D711C3"/>
    <w:rsid w:val="00D72B79"/>
    <w:rsid w:val="00D7308F"/>
    <w:rsid w:val="00D7372F"/>
    <w:rsid w:val="00D7445A"/>
    <w:rsid w:val="00D74A15"/>
    <w:rsid w:val="00D80C22"/>
    <w:rsid w:val="00D81313"/>
    <w:rsid w:val="00D819B6"/>
    <w:rsid w:val="00D81DDB"/>
    <w:rsid w:val="00D82541"/>
    <w:rsid w:val="00D868FC"/>
    <w:rsid w:val="00D86AB1"/>
    <w:rsid w:val="00D900B7"/>
    <w:rsid w:val="00D9257A"/>
    <w:rsid w:val="00D927E6"/>
    <w:rsid w:val="00D94BC9"/>
    <w:rsid w:val="00D97E9D"/>
    <w:rsid w:val="00DA071A"/>
    <w:rsid w:val="00DA0D91"/>
    <w:rsid w:val="00DA1BD5"/>
    <w:rsid w:val="00DA2C4F"/>
    <w:rsid w:val="00DA4595"/>
    <w:rsid w:val="00DA5E43"/>
    <w:rsid w:val="00DA7080"/>
    <w:rsid w:val="00DA7665"/>
    <w:rsid w:val="00DA79CB"/>
    <w:rsid w:val="00DA7A13"/>
    <w:rsid w:val="00DA7FEB"/>
    <w:rsid w:val="00DB21C4"/>
    <w:rsid w:val="00DB29F3"/>
    <w:rsid w:val="00DB382D"/>
    <w:rsid w:val="00DB3F30"/>
    <w:rsid w:val="00DB4964"/>
    <w:rsid w:val="00DB4B6E"/>
    <w:rsid w:val="00DB59DE"/>
    <w:rsid w:val="00DB5B38"/>
    <w:rsid w:val="00DB5EAF"/>
    <w:rsid w:val="00DB61ED"/>
    <w:rsid w:val="00DB64EF"/>
    <w:rsid w:val="00DB7754"/>
    <w:rsid w:val="00DC0FA2"/>
    <w:rsid w:val="00DC2E9C"/>
    <w:rsid w:val="00DD0E41"/>
    <w:rsid w:val="00DD26E5"/>
    <w:rsid w:val="00DD2FAE"/>
    <w:rsid w:val="00DD39C8"/>
    <w:rsid w:val="00DD4002"/>
    <w:rsid w:val="00DD669E"/>
    <w:rsid w:val="00DD7F11"/>
    <w:rsid w:val="00DE0239"/>
    <w:rsid w:val="00DE3CDF"/>
    <w:rsid w:val="00DE4808"/>
    <w:rsid w:val="00DE4C42"/>
    <w:rsid w:val="00DE6B3C"/>
    <w:rsid w:val="00DE6BC4"/>
    <w:rsid w:val="00DE6FBA"/>
    <w:rsid w:val="00DF0BEB"/>
    <w:rsid w:val="00DF129E"/>
    <w:rsid w:val="00DF1C9F"/>
    <w:rsid w:val="00DF2097"/>
    <w:rsid w:val="00DF2569"/>
    <w:rsid w:val="00DF259B"/>
    <w:rsid w:val="00DF2AF9"/>
    <w:rsid w:val="00DF36E0"/>
    <w:rsid w:val="00DF5301"/>
    <w:rsid w:val="00DF66BB"/>
    <w:rsid w:val="00DF7D87"/>
    <w:rsid w:val="00E0026E"/>
    <w:rsid w:val="00E011C7"/>
    <w:rsid w:val="00E02788"/>
    <w:rsid w:val="00E05835"/>
    <w:rsid w:val="00E05987"/>
    <w:rsid w:val="00E100E8"/>
    <w:rsid w:val="00E101D5"/>
    <w:rsid w:val="00E10D7B"/>
    <w:rsid w:val="00E11B1E"/>
    <w:rsid w:val="00E11F7A"/>
    <w:rsid w:val="00E12201"/>
    <w:rsid w:val="00E12289"/>
    <w:rsid w:val="00E128C3"/>
    <w:rsid w:val="00E12968"/>
    <w:rsid w:val="00E13612"/>
    <w:rsid w:val="00E13A1D"/>
    <w:rsid w:val="00E14364"/>
    <w:rsid w:val="00E14AED"/>
    <w:rsid w:val="00E14EA9"/>
    <w:rsid w:val="00E15623"/>
    <w:rsid w:val="00E15FF3"/>
    <w:rsid w:val="00E23B98"/>
    <w:rsid w:val="00E252FF"/>
    <w:rsid w:val="00E262BB"/>
    <w:rsid w:val="00E2657E"/>
    <w:rsid w:val="00E275DF"/>
    <w:rsid w:val="00E27DA5"/>
    <w:rsid w:val="00E30A32"/>
    <w:rsid w:val="00E30CF1"/>
    <w:rsid w:val="00E313C1"/>
    <w:rsid w:val="00E31ECA"/>
    <w:rsid w:val="00E32661"/>
    <w:rsid w:val="00E32CDA"/>
    <w:rsid w:val="00E34F1B"/>
    <w:rsid w:val="00E352B9"/>
    <w:rsid w:val="00E36C36"/>
    <w:rsid w:val="00E412A6"/>
    <w:rsid w:val="00E42BA4"/>
    <w:rsid w:val="00E42E7A"/>
    <w:rsid w:val="00E441CF"/>
    <w:rsid w:val="00E4550B"/>
    <w:rsid w:val="00E469C4"/>
    <w:rsid w:val="00E46D98"/>
    <w:rsid w:val="00E501B8"/>
    <w:rsid w:val="00E5082D"/>
    <w:rsid w:val="00E50958"/>
    <w:rsid w:val="00E51308"/>
    <w:rsid w:val="00E52899"/>
    <w:rsid w:val="00E53000"/>
    <w:rsid w:val="00E540DF"/>
    <w:rsid w:val="00E552DD"/>
    <w:rsid w:val="00E55992"/>
    <w:rsid w:val="00E5655C"/>
    <w:rsid w:val="00E56679"/>
    <w:rsid w:val="00E5697A"/>
    <w:rsid w:val="00E600BF"/>
    <w:rsid w:val="00E605D1"/>
    <w:rsid w:val="00E607D3"/>
    <w:rsid w:val="00E60F8E"/>
    <w:rsid w:val="00E611E8"/>
    <w:rsid w:val="00E63ACC"/>
    <w:rsid w:val="00E63AE7"/>
    <w:rsid w:val="00E63C43"/>
    <w:rsid w:val="00E64D74"/>
    <w:rsid w:val="00E661E0"/>
    <w:rsid w:val="00E662D7"/>
    <w:rsid w:val="00E6653C"/>
    <w:rsid w:val="00E66D3A"/>
    <w:rsid w:val="00E6737F"/>
    <w:rsid w:val="00E71267"/>
    <w:rsid w:val="00E7240A"/>
    <w:rsid w:val="00E73CC9"/>
    <w:rsid w:val="00E7503B"/>
    <w:rsid w:val="00E761FD"/>
    <w:rsid w:val="00E80210"/>
    <w:rsid w:val="00E82A64"/>
    <w:rsid w:val="00E845DD"/>
    <w:rsid w:val="00E85CAC"/>
    <w:rsid w:val="00E90BB8"/>
    <w:rsid w:val="00E949FD"/>
    <w:rsid w:val="00E95FC3"/>
    <w:rsid w:val="00E972A0"/>
    <w:rsid w:val="00EA0CF2"/>
    <w:rsid w:val="00EA2D53"/>
    <w:rsid w:val="00EA310F"/>
    <w:rsid w:val="00EA356C"/>
    <w:rsid w:val="00EA3879"/>
    <w:rsid w:val="00EA4982"/>
    <w:rsid w:val="00EA4C90"/>
    <w:rsid w:val="00EA4EEB"/>
    <w:rsid w:val="00EA67CC"/>
    <w:rsid w:val="00EA7067"/>
    <w:rsid w:val="00EA7605"/>
    <w:rsid w:val="00EA761A"/>
    <w:rsid w:val="00EA7802"/>
    <w:rsid w:val="00EB1EEB"/>
    <w:rsid w:val="00EB2680"/>
    <w:rsid w:val="00EB27F1"/>
    <w:rsid w:val="00EB2FA6"/>
    <w:rsid w:val="00EB5CD6"/>
    <w:rsid w:val="00EB5E25"/>
    <w:rsid w:val="00EB6ABB"/>
    <w:rsid w:val="00EB76E8"/>
    <w:rsid w:val="00EC01B4"/>
    <w:rsid w:val="00EC0777"/>
    <w:rsid w:val="00EC0D43"/>
    <w:rsid w:val="00EC1733"/>
    <w:rsid w:val="00EC3CE6"/>
    <w:rsid w:val="00EC4112"/>
    <w:rsid w:val="00EC47F9"/>
    <w:rsid w:val="00EC6E4C"/>
    <w:rsid w:val="00ED05C1"/>
    <w:rsid w:val="00ED3FEB"/>
    <w:rsid w:val="00ED4E8B"/>
    <w:rsid w:val="00ED4EE3"/>
    <w:rsid w:val="00ED6848"/>
    <w:rsid w:val="00ED7174"/>
    <w:rsid w:val="00EE03EB"/>
    <w:rsid w:val="00EE0667"/>
    <w:rsid w:val="00EE22FD"/>
    <w:rsid w:val="00EE3DC0"/>
    <w:rsid w:val="00EE5427"/>
    <w:rsid w:val="00EF12DD"/>
    <w:rsid w:val="00EF1733"/>
    <w:rsid w:val="00EF3270"/>
    <w:rsid w:val="00EF3841"/>
    <w:rsid w:val="00EF39CC"/>
    <w:rsid w:val="00EF4DCF"/>
    <w:rsid w:val="00EF4FF5"/>
    <w:rsid w:val="00EF57E0"/>
    <w:rsid w:val="00EF69FB"/>
    <w:rsid w:val="00EF7375"/>
    <w:rsid w:val="00EF7755"/>
    <w:rsid w:val="00F00173"/>
    <w:rsid w:val="00F01422"/>
    <w:rsid w:val="00F01668"/>
    <w:rsid w:val="00F01D6C"/>
    <w:rsid w:val="00F01D74"/>
    <w:rsid w:val="00F037CC"/>
    <w:rsid w:val="00F03B95"/>
    <w:rsid w:val="00F052D3"/>
    <w:rsid w:val="00F05425"/>
    <w:rsid w:val="00F05689"/>
    <w:rsid w:val="00F058A9"/>
    <w:rsid w:val="00F058CC"/>
    <w:rsid w:val="00F07A81"/>
    <w:rsid w:val="00F108ED"/>
    <w:rsid w:val="00F10A68"/>
    <w:rsid w:val="00F117CF"/>
    <w:rsid w:val="00F12A6A"/>
    <w:rsid w:val="00F12BD5"/>
    <w:rsid w:val="00F14ECD"/>
    <w:rsid w:val="00F15493"/>
    <w:rsid w:val="00F16E07"/>
    <w:rsid w:val="00F20896"/>
    <w:rsid w:val="00F23C72"/>
    <w:rsid w:val="00F23FF7"/>
    <w:rsid w:val="00F242A7"/>
    <w:rsid w:val="00F246FC"/>
    <w:rsid w:val="00F2697C"/>
    <w:rsid w:val="00F26996"/>
    <w:rsid w:val="00F26FFB"/>
    <w:rsid w:val="00F2754C"/>
    <w:rsid w:val="00F30FEC"/>
    <w:rsid w:val="00F332F2"/>
    <w:rsid w:val="00F34446"/>
    <w:rsid w:val="00F3575B"/>
    <w:rsid w:val="00F36523"/>
    <w:rsid w:val="00F36F71"/>
    <w:rsid w:val="00F402D2"/>
    <w:rsid w:val="00F41AEF"/>
    <w:rsid w:val="00F43F5B"/>
    <w:rsid w:val="00F4562F"/>
    <w:rsid w:val="00F4749C"/>
    <w:rsid w:val="00F50854"/>
    <w:rsid w:val="00F5246E"/>
    <w:rsid w:val="00F56539"/>
    <w:rsid w:val="00F56820"/>
    <w:rsid w:val="00F56873"/>
    <w:rsid w:val="00F6008E"/>
    <w:rsid w:val="00F608C6"/>
    <w:rsid w:val="00F63618"/>
    <w:rsid w:val="00F64012"/>
    <w:rsid w:val="00F65539"/>
    <w:rsid w:val="00F666CA"/>
    <w:rsid w:val="00F67212"/>
    <w:rsid w:val="00F72859"/>
    <w:rsid w:val="00F74EED"/>
    <w:rsid w:val="00F7537F"/>
    <w:rsid w:val="00F772FF"/>
    <w:rsid w:val="00F80FE5"/>
    <w:rsid w:val="00F82916"/>
    <w:rsid w:val="00F82B20"/>
    <w:rsid w:val="00F82EB3"/>
    <w:rsid w:val="00F83EB4"/>
    <w:rsid w:val="00F849B4"/>
    <w:rsid w:val="00F85043"/>
    <w:rsid w:val="00F8606E"/>
    <w:rsid w:val="00F86B58"/>
    <w:rsid w:val="00F9100D"/>
    <w:rsid w:val="00F92113"/>
    <w:rsid w:val="00F93624"/>
    <w:rsid w:val="00F958C8"/>
    <w:rsid w:val="00F96079"/>
    <w:rsid w:val="00F971F8"/>
    <w:rsid w:val="00FA00FC"/>
    <w:rsid w:val="00FA03E7"/>
    <w:rsid w:val="00FA2962"/>
    <w:rsid w:val="00FA5A9A"/>
    <w:rsid w:val="00FA5DFB"/>
    <w:rsid w:val="00FA5E2D"/>
    <w:rsid w:val="00FA7304"/>
    <w:rsid w:val="00FB23EF"/>
    <w:rsid w:val="00FB275C"/>
    <w:rsid w:val="00FB2BB2"/>
    <w:rsid w:val="00FB2DE7"/>
    <w:rsid w:val="00FB3203"/>
    <w:rsid w:val="00FB42EA"/>
    <w:rsid w:val="00FB5450"/>
    <w:rsid w:val="00FB668A"/>
    <w:rsid w:val="00FB6A62"/>
    <w:rsid w:val="00FB7F7C"/>
    <w:rsid w:val="00FC06CA"/>
    <w:rsid w:val="00FC0982"/>
    <w:rsid w:val="00FC0A6D"/>
    <w:rsid w:val="00FC119C"/>
    <w:rsid w:val="00FC14D5"/>
    <w:rsid w:val="00FC1E09"/>
    <w:rsid w:val="00FC25DD"/>
    <w:rsid w:val="00FC3FF8"/>
    <w:rsid w:val="00FC4B40"/>
    <w:rsid w:val="00FC4DBA"/>
    <w:rsid w:val="00FC613E"/>
    <w:rsid w:val="00FD1019"/>
    <w:rsid w:val="00FD1405"/>
    <w:rsid w:val="00FD1788"/>
    <w:rsid w:val="00FD1C73"/>
    <w:rsid w:val="00FD2D31"/>
    <w:rsid w:val="00FD2F3D"/>
    <w:rsid w:val="00FD58F8"/>
    <w:rsid w:val="00FD5A21"/>
    <w:rsid w:val="00FE0BA3"/>
    <w:rsid w:val="00FE0BEC"/>
    <w:rsid w:val="00FE0C27"/>
    <w:rsid w:val="00FE1172"/>
    <w:rsid w:val="00FE236A"/>
    <w:rsid w:val="00FE2ABB"/>
    <w:rsid w:val="00FE2CD7"/>
    <w:rsid w:val="00FE2ED2"/>
    <w:rsid w:val="00FE3D4E"/>
    <w:rsid w:val="00FE4270"/>
    <w:rsid w:val="00FE7E76"/>
    <w:rsid w:val="00FF0211"/>
    <w:rsid w:val="00FF159B"/>
    <w:rsid w:val="00FF2B1D"/>
    <w:rsid w:val="00FF3206"/>
    <w:rsid w:val="00FF33D9"/>
    <w:rsid w:val="00FF340A"/>
    <w:rsid w:val="00FF3AE4"/>
    <w:rsid w:val="00FF420E"/>
    <w:rsid w:val="00FF54DF"/>
    <w:rsid w:val="00FF569A"/>
    <w:rsid w:val="00FF636C"/>
    <w:rsid w:val="00FF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date"/>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982"/>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496EC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496EC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496EC2"/>
    <w:pPr>
      <w:spacing w:before="240"/>
      <w:outlineLvl w:val="2"/>
    </w:pPr>
    <w:rPr>
      <w:bCs w:val="0"/>
      <w:sz w:val="28"/>
      <w:szCs w:val="26"/>
    </w:rPr>
  </w:style>
  <w:style w:type="paragraph" w:styleId="Heading4">
    <w:name w:val="heading 4"/>
    <w:basedOn w:val="Heading1"/>
    <w:next w:val="Heading5"/>
    <w:link w:val="Heading4Char"/>
    <w:autoRedefine/>
    <w:uiPriority w:val="9"/>
    <w:qFormat/>
    <w:rsid w:val="00496EC2"/>
    <w:pPr>
      <w:spacing w:before="220"/>
      <w:outlineLvl w:val="3"/>
    </w:pPr>
    <w:rPr>
      <w:bCs w:val="0"/>
      <w:sz w:val="26"/>
      <w:szCs w:val="28"/>
    </w:rPr>
  </w:style>
  <w:style w:type="paragraph" w:styleId="Heading5">
    <w:name w:val="heading 5"/>
    <w:basedOn w:val="Heading1"/>
    <w:next w:val="subsection"/>
    <w:link w:val="Heading5Char"/>
    <w:autoRedefine/>
    <w:uiPriority w:val="9"/>
    <w:qFormat/>
    <w:rsid w:val="00496EC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496EC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496EC2"/>
    <w:pPr>
      <w:spacing w:before="280"/>
      <w:outlineLvl w:val="6"/>
    </w:pPr>
    <w:rPr>
      <w:sz w:val="28"/>
    </w:rPr>
  </w:style>
  <w:style w:type="paragraph" w:styleId="Heading8">
    <w:name w:val="heading 8"/>
    <w:basedOn w:val="Heading6"/>
    <w:next w:val="Normal"/>
    <w:link w:val="Heading8Char"/>
    <w:autoRedefine/>
    <w:uiPriority w:val="9"/>
    <w:qFormat/>
    <w:rsid w:val="00496EC2"/>
    <w:pPr>
      <w:spacing w:before="240"/>
      <w:outlineLvl w:val="7"/>
    </w:pPr>
    <w:rPr>
      <w:iCs/>
      <w:sz w:val="26"/>
    </w:rPr>
  </w:style>
  <w:style w:type="paragraph" w:styleId="Heading9">
    <w:name w:val="heading 9"/>
    <w:basedOn w:val="Heading1"/>
    <w:next w:val="Normal"/>
    <w:link w:val="Heading9Char"/>
    <w:autoRedefine/>
    <w:uiPriority w:val="9"/>
    <w:qFormat/>
    <w:rsid w:val="00496EC2"/>
    <w:pPr>
      <w:keepNext w:val="0"/>
      <w:spacing w:before="280"/>
      <w:outlineLvl w:val="8"/>
    </w:pPr>
    <w:rPr>
      <w:i/>
      <w:sz w:val="28"/>
      <w:szCs w:val="22"/>
    </w:rPr>
  </w:style>
  <w:style w:type="character" w:default="1" w:styleId="DefaultParagraphFont">
    <w:name w:val="Default Paragraph Font"/>
    <w:uiPriority w:val="1"/>
    <w:semiHidden/>
    <w:unhideWhenUsed/>
    <w:rsid w:val="005259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982"/>
  </w:style>
  <w:style w:type="numbering" w:styleId="111111">
    <w:name w:val="Outline List 2"/>
    <w:basedOn w:val="NoList"/>
    <w:rsid w:val="00496EC2"/>
    <w:pPr>
      <w:numPr>
        <w:numId w:val="12"/>
      </w:numPr>
    </w:pPr>
  </w:style>
  <w:style w:type="numbering" w:styleId="1ai">
    <w:name w:val="Outline List 1"/>
    <w:basedOn w:val="NoList"/>
    <w:rsid w:val="00496EC2"/>
    <w:pPr>
      <w:numPr>
        <w:numId w:val="11"/>
      </w:numPr>
    </w:pPr>
  </w:style>
  <w:style w:type="paragraph" w:customStyle="1" w:styleId="ActHead1">
    <w:name w:val="ActHead 1"/>
    <w:aliases w:val="c"/>
    <w:basedOn w:val="OPCParaBase"/>
    <w:next w:val="Normal"/>
    <w:qFormat/>
    <w:rsid w:val="0052598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598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598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598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2598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598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598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598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598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25982"/>
  </w:style>
  <w:style w:type="numbering" w:styleId="ArticleSection">
    <w:name w:val="Outline List 3"/>
    <w:basedOn w:val="NoList"/>
    <w:rsid w:val="00496EC2"/>
    <w:pPr>
      <w:numPr>
        <w:numId w:val="13"/>
      </w:numPr>
    </w:pPr>
  </w:style>
  <w:style w:type="paragraph" w:styleId="BalloonText">
    <w:name w:val="Balloon Text"/>
    <w:basedOn w:val="Normal"/>
    <w:link w:val="BalloonTextChar"/>
    <w:uiPriority w:val="99"/>
    <w:unhideWhenUsed/>
    <w:rsid w:val="00525982"/>
    <w:pPr>
      <w:spacing w:line="240" w:lineRule="auto"/>
    </w:pPr>
    <w:rPr>
      <w:rFonts w:ascii="Tahoma" w:hAnsi="Tahoma" w:cs="Tahoma"/>
      <w:sz w:val="16"/>
      <w:szCs w:val="16"/>
    </w:rPr>
  </w:style>
  <w:style w:type="paragraph" w:styleId="BlockText">
    <w:name w:val="Block Text"/>
    <w:rsid w:val="00496EC2"/>
    <w:pPr>
      <w:spacing w:after="120"/>
      <w:ind w:left="1440" w:right="1440"/>
    </w:pPr>
    <w:rPr>
      <w:sz w:val="22"/>
      <w:szCs w:val="24"/>
    </w:rPr>
  </w:style>
  <w:style w:type="paragraph" w:customStyle="1" w:styleId="Blocks">
    <w:name w:val="Blocks"/>
    <w:aliases w:val="bb"/>
    <w:basedOn w:val="OPCParaBase"/>
    <w:qFormat/>
    <w:rsid w:val="00525982"/>
    <w:pPr>
      <w:spacing w:line="240" w:lineRule="auto"/>
    </w:pPr>
    <w:rPr>
      <w:sz w:val="24"/>
    </w:rPr>
  </w:style>
  <w:style w:type="paragraph" w:styleId="BodyText">
    <w:name w:val="Body Text"/>
    <w:link w:val="BodyTextChar"/>
    <w:rsid w:val="00496EC2"/>
    <w:pPr>
      <w:spacing w:after="120"/>
    </w:pPr>
    <w:rPr>
      <w:sz w:val="22"/>
      <w:szCs w:val="24"/>
    </w:rPr>
  </w:style>
  <w:style w:type="paragraph" w:styleId="BodyText2">
    <w:name w:val="Body Text 2"/>
    <w:link w:val="BodyText2Char"/>
    <w:rsid w:val="00496EC2"/>
    <w:pPr>
      <w:spacing w:after="120" w:line="480" w:lineRule="auto"/>
    </w:pPr>
    <w:rPr>
      <w:sz w:val="22"/>
      <w:szCs w:val="24"/>
    </w:rPr>
  </w:style>
  <w:style w:type="paragraph" w:styleId="BodyText3">
    <w:name w:val="Body Text 3"/>
    <w:link w:val="BodyText3Char"/>
    <w:rsid w:val="00496EC2"/>
    <w:pPr>
      <w:spacing w:after="120"/>
    </w:pPr>
    <w:rPr>
      <w:sz w:val="16"/>
      <w:szCs w:val="16"/>
    </w:rPr>
  </w:style>
  <w:style w:type="paragraph" w:styleId="BodyTextFirstIndent">
    <w:name w:val="Body Text First Indent"/>
    <w:basedOn w:val="BodyText"/>
    <w:link w:val="BodyTextFirstIndentChar"/>
    <w:rsid w:val="00496EC2"/>
    <w:pPr>
      <w:ind w:firstLine="210"/>
    </w:pPr>
  </w:style>
  <w:style w:type="paragraph" w:styleId="BodyTextIndent">
    <w:name w:val="Body Text Indent"/>
    <w:link w:val="BodyTextIndentChar"/>
    <w:rsid w:val="00496EC2"/>
    <w:pPr>
      <w:spacing w:after="120"/>
      <w:ind w:left="283"/>
    </w:pPr>
    <w:rPr>
      <w:sz w:val="22"/>
      <w:szCs w:val="24"/>
    </w:rPr>
  </w:style>
  <w:style w:type="paragraph" w:styleId="BodyTextFirstIndent2">
    <w:name w:val="Body Text First Indent 2"/>
    <w:basedOn w:val="BodyTextIndent"/>
    <w:link w:val="BodyTextFirstIndent2Char"/>
    <w:rsid w:val="00496EC2"/>
    <w:pPr>
      <w:ind w:firstLine="210"/>
    </w:pPr>
  </w:style>
  <w:style w:type="paragraph" w:styleId="BodyTextIndent2">
    <w:name w:val="Body Text Indent 2"/>
    <w:link w:val="BodyTextIndent2Char"/>
    <w:rsid w:val="00496EC2"/>
    <w:pPr>
      <w:spacing w:after="120" w:line="480" w:lineRule="auto"/>
      <w:ind w:left="283"/>
    </w:pPr>
    <w:rPr>
      <w:sz w:val="22"/>
      <w:szCs w:val="24"/>
    </w:rPr>
  </w:style>
  <w:style w:type="paragraph" w:styleId="BodyTextIndent3">
    <w:name w:val="Body Text Indent 3"/>
    <w:link w:val="BodyTextIndent3Char"/>
    <w:rsid w:val="00496EC2"/>
    <w:pPr>
      <w:spacing w:after="120"/>
      <w:ind w:left="283"/>
    </w:pPr>
    <w:rPr>
      <w:sz w:val="16"/>
      <w:szCs w:val="16"/>
    </w:rPr>
  </w:style>
  <w:style w:type="paragraph" w:customStyle="1" w:styleId="BoxText">
    <w:name w:val="BoxText"/>
    <w:aliases w:val="bt"/>
    <w:basedOn w:val="OPCParaBase"/>
    <w:qFormat/>
    <w:rsid w:val="0052598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5982"/>
    <w:rPr>
      <w:b/>
    </w:rPr>
  </w:style>
  <w:style w:type="paragraph" w:customStyle="1" w:styleId="BoxHeadItalic">
    <w:name w:val="BoxHeadItalic"/>
    <w:aliases w:val="bhi"/>
    <w:basedOn w:val="BoxText"/>
    <w:next w:val="BoxStep"/>
    <w:qFormat/>
    <w:rsid w:val="00525982"/>
    <w:rPr>
      <w:i/>
    </w:rPr>
  </w:style>
  <w:style w:type="paragraph" w:customStyle="1" w:styleId="BoxList">
    <w:name w:val="BoxList"/>
    <w:aliases w:val="bl"/>
    <w:basedOn w:val="BoxText"/>
    <w:qFormat/>
    <w:rsid w:val="00525982"/>
    <w:pPr>
      <w:ind w:left="1559" w:hanging="425"/>
    </w:pPr>
  </w:style>
  <w:style w:type="paragraph" w:customStyle="1" w:styleId="BoxNote">
    <w:name w:val="BoxNote"/>
    <w:aliases w:val="bn"/>
    <w:basedOn w:val="BoxText"/>
    <w:qFormat/>
    <w:rsid w:val="00525982"/>
    <w:pPr>
      <w:tabs>
        <w:tab w:val="left" w:pos="1985"/>
      </w:tabs>
      <w:spacing w:before="122" w:line="198" w:lineRule="exact"/>
      <w:ind w:left="2948" w:hanging="1814"/>
    </w:pPr>
    <w:rPr>
      <w:sz w:val="18"/>
    </w:rPr>
  </w:style>
  <w:style w:type="paragraph" w:customStyle="1" w:styleId="BoxPara">
    <w:name w:val="BoxPara"/>
    <w:aliases w:val="bp"/>
    <w:basedOn w:val="BoxText"/>
    <w:qFormat/>
    <w:rsid w:val="00525982"/>
    <w:pPr>
      <w:tabs>
        <w:tab w:val="right" w:pos="2268"/>
      </w:tabs>
      <w:ind w:left="2552" w:hanging="1418"/>
    </w:pPr>
  </w:style>
  <w:style w:type="paragraph" w:customStyle="1" w:styleId="BoxStep">
    <w:name w:val="BoxStep"/>
    <w:aliases w:val="bs"/>
    <w:basedOn w:val="BoxText"/>
    <w:qFormat/>
    <w:rsid w:val="00525982"/>
    <w:pPr>
      <w:ind w:left="1985" w:hanging="851"/>
    </w:pPr>
  </w:style>
  <w:style w:type="paragraph" w:styleId="Caption">
    <w:name w:val="caption"/>
    <w:next w:val="Normal"/>
    <w:qFormat/>
    <w:rsid w:val="00496EC2"/>
    <w:pPr>
      <w:spacing w:before="120" w:after="120"/>
    </w:pPr>
    <w:rPr>
      <w:b/>
      <w:bCs/>
    </w:rPr>
  </w:style>
  <w:style w:type="character" w:customStyle="1" w:styleId="CharAmPartNo">
    <w:name w:val="CharAmPartNo"/>
    <w:basedOn w:val="OPCCharBase"/>
    <w:uiPriority w:val="1"/>
    <w:qFormat/>
    <w:rsid w:val="00525982"/>
  </w:style>
  <w:style w:type="character" w:customStyle="1" w:styleId="CharAmPartText">
    <w:name w:val="CharAmPartText"/>
    <w:basedOn w:val="OPCCharBase"/>
    <w:uiPriority w:val="1"/>
    <w:qFormat/>
    <w:rsid w:val="00525982"/>
  </w:style>
  <w:style w:type="character" w:customStyle="1" w:styleId="CharAmSchNo">
    <w:name w:val="CharAmSchNo"/>
    <w:basedOn w:val="OPCCharBase"/>
    <w:uiPriority w:val="1"/>
    <w:qFormat/>
    <w:rsid w:val="00525982"/>
  </w:style>
  <w:style w:type="character" w:customStyle="1" w:styleId="CharAmSchText">
    <w:name w:val="CharAmSchText"/>
    <w:basedOn w:val="OPCCharBase"/>
    <w:uiPriority w:val="1"/>
    <w:qFormat/>
    <w:rsid w:val="00525982"/>
  </w:style>
  <w:style w:type="character" w:customStyle="1" w:styleId="CharBoldItalic">
    <w:name w:val="CharBoldItalic"/>
    <w:basedOn w:val="OPCCharBase"/>
    <w:uiPriority w:val="1"/>
    <w:qFormat/>
    <w:rsid w:val="00525982"/>
    <w:rPr>
      <w:b/>
      <w:i/>
    </w:rPr>
  </w:style>
  <w:style w:type="character" w:customStyle="1" w:styleId="CharChapNo">
    <w:name w:val="CharChapNo"/>
    <w:basedOn w:val="OPCCharBase"/>
    <w:qFormat/>
    <w:rsid w:val="00525982"/>
  </w:style>
  <w:style w:type="character" w:customStyle="1" w:styleId="CharChapText">
    <w:name w:val="CharChapText"/>
    <w:basedOn w:val="OPCCharBase"/>
    <w:qFormat/>
    <w:rsid w:val="00525982"/>
  </w:style>
  <w:style w:type="character" w:customStyle="1" w:styleId="CharDivNo">
    <w:name w:val="CharDivNo"/>
    <w:basedOn w:val="OPCCharBase"/>
    <w:qFormat/>
    <w:rsid w:val="00525982"/>
  </w:style>
  <w:style w:type="character" w:customStyle="1" w:styleId="CharDivText">
    <w:name w:val="CharDivText"/>
    <w:basedOn w:val="OPCCharBase"/>
    <w:qFormat/>
    <w:rsid w:val="00525982"/>
  </w:style>
  <w:style w:type="character" w:customStyle="1" w:styleId="CharItalic">
    <w:name w:val="CharItalic"/>
    <w:basedOn w:val="OPCCharBase"/>
    <w:uiPriority w:val="1"/>
    <w:qFormat/>
    <w:rsid w:val="00525982"/>
    <w:rPr>
      <w:i/>
    </w:rPr>
  </w:style>
  <w:style w:type="character" w:customStyle="1" w:styleId="CharNotesItals">
    <w:name w:val="CharNotesItals"/>
    <w:basedOn w:val="DefaultParagraphFont"/>
    <w:rsid w:val="00496EC2"/>
    <w:rPr>
      <w:i/>
    </w:rPr>
  </w:style>
  <w:style w:type="character" w:customStyle="1" w:styleId="CharNotesReg">
    <w:name w:val="CharNotesReg"/>
    <w:basedOn w:val="DefaultParagraphFont"/>
    <w:rsid w:val="00496EC2"/>
  </w:style>
  <w:style w:type="character" w:customStyle="1" w:styleId="CharPartNo">
    <w:name w:val="CharPartNo"/>
    <w:basedOn w:val="OPCCharBase"/>
    <w:qFormat/>
    <w:rsid w:val="00525982"/>
  </w:style>
  <w:style w:type="character" w:customStyle="1" w:styleId="CharPartText">
    <w:name w:val="CharPartText"/>
    <w:basedOn w:val="OPCCharBase"/>
    <w:qFormat/>
    <w:rsid w:val="00525982"/>
  </w:style>
  <w:style w:type="character" w:customStyle="1" w:styleId="CharSectno">
    <w:name w:val="CharSectno"/>
    <w:basedOn w:val="OPCCharBase"/>
    <w:qFormat/>
    <w:rsid w:val="00525982"/>
  </w:style>
  <w:style w:type="character" w:customStyle="1" w:styleId="CharSubdNo">
    <w:name w:val="CharSubdNo"/>
    <w:basedOn w:val="OPCCharBase"/>
    <w:uiPriority w:val="1"/>
    <w:qFormat/>
    <w:rsid w:val="00525982"/>
  </w:style>
  <w:style w:type="character" w:customStyle="1" w:styleId="CharSubdText">
    <w:name w:val="CharSubdText"/>
    <w:basedOn w:val="OPCCharBase"/>
    <w:uiPriority w:val="1"/>
    <w:qFormat/>
    <w:rsid w:val="00525982"/>
  </w:style>
  <w:style w:type="paragraph" w:styleId="Closing">
    <w:name w:val="Closing"/>
    <w:link w:val="ClosingChar"/>
    <w:rsid w:val="00496EC2"/>
    <w:pPr>
      <w:ind w:left="4252"/>
    </w:pPr>
    <w:rPr>
      <w:sz w:val="22"/>
      <w:szCs w:val="24"/>
    </w:rPr>
  </w:style>
  <w:style w:type="character" w:styleId="CommentReference">
    <w:name w:val="annotation reference"/>
    <w:basedOn w:val="DefaultParagraphFont"/>
    <w:rsid w:val="00496EC2"/>
    <w:rPr>
      <w:sz w:val="16"/>
      <w:szCs w:val="16"/>
    </w:rPr>
  </w:style>
  <w:style w:type="paragraph" w:styleId="CommentText">
    <w:name w:val="annotation text"/>
    <w:link w:val="CommentTextChar"/>
    <w:rsid w:val="00496EC2"/>
  </w:style>
  <w:style w:type="paragraph" w:styleId="CommentSubject">
    <w:name w:val="annotation subject"/>
    <w:next w:val="CommentText"/>
    <w:link w:val="CommentSubjectChar"/>
    <w:rsid w:val="00496EC2"/>
    <w:rPr>
      <w:b/>
      <w:bCs/>
      <w:szCs w:val="24"/>
    </w:rPr>
  </w:style>
  <w:style w:type="paragraph" w:customStyle="1" w:styleId="notetext">
    <w:name w:val="note(text)"/>
    <w:aliases w:val="n"/>
    <w:basedOn w:val="OPCParaBase"/>
    <w:link w:val="notetextChar"/>
    <w:rsid w:val="00525982"/>
    <w:pPr>
      <w:spacing w:before="122" w:line="240" w:lineRule="auto"/>
      <w:ind w:left="1985" w:hanging="851"/>
    </w:pPr>
    <w:rPr>
      <w:sz w:val="18"/>
    </w:rPr>
  </w:style>
  <w:style w:type="paragraph" w:customStyle="1" w:styleId="notemargin">
    <w:name w:val="note(margin)"/>
    <w:aliases w:val="nm"/>
    <w:basedOn w:val="OPCParaBase"/>
    <w:rsid w:val="00525982"/>
    <w:pPr>
      <w:tabs>
        <w:tab w:val="left" w:pos="709"/>
      </w:tabs>
      <w:spacing w:before="122" w:line="198" w:lineRule="exact"/>
      <w:ind w:left="709" w:hanging="709"/>
    </w:pPr>
    <w:rPr>
      <w:sz w:val="18"/>
    </w:rPr>
  </w:style>
  <w:style w:type="paragraph" w:customStyle="1" w:styleId="CTA-">
    <w:name w:val="CTA -"/>
    <w:basedOn w:val="OPCParaBase"/>
    <w:rsid w:val="00525982"/>
    <w:pPr>
      <w:spacing w:before="60" w:line="240" w:lineRule="atLeast"/>
      <w:ind w:left="85" w:hanging="85"/>
    </w:pPr>
    <w:rPr>
      <w:sz w:val="20"/>
    </w:rPr>
  </w:style>
  <w:style w:type="paragraph" w:customStyle="1" w:styleId="CTA--">
    <w:name w:val="CTA --"/>
    <w:basedOn w:val="OPCParaBase"/>
    <w:next w:val="Normal"/>
    <w:rsid w:val="00525982"/>
    <w:pPr>
      <w:spacing w:before="60" w:line="240" w:lineRule="atLeast"/>
      <w:ind w:left="142" w:hanging="142"/>
    </w:pPr>
    <w:rPr>
      <w:sz w:val="20"/>
    </w:rPr>
  </w:style>
  <w:style w:type="paragraph" w:customStyle="1" w:styleId="CTA---">
    <w:name w:val="CTA ---"/>
    <w:basedOn w:val="OPCParaBase"/>
    <w:next w:val="Normal"/>
    <w:rsid w:val="00525982"/>
    <w:pPr>
      <w:spacing w:before="60" w:line="240" w:lineRule="atLeast"/>
      <w:ind w:left="198" w:hanging="198"/>
    </w:pPr>
    <w:rPr>
      <w:sz w:val="20"/>
    </w:rPr>
  </w:style>
  <w:style w:type="paragraph" w:customStyle="1" w:styleId="CTA----">
    <w:name w:val="CTA ----"/>
    <w:basedOn w:val="OPCParaBase"/>
    <w:next w:val="Normal"/>
    <w:rsid w:val="00525982"/>
    <w:pPr>
      <w:spacing w:before="60" w:line="240" w:lineRule="atLeast"/>
      <w:ind w:left="255" w:hanging="255"/>
    </w:pPr>
    <w:rPr>
      <w:sz w:val="20"/>
    </w:rPr>
  </w:style>
  <w:style w:type="paragraph" w:customStyle="1" w:styleId="CTA1a">
    <w:name w:val="CTA 1(a)"/>
    <w:basedOn w:val="OPCParaBase"/>
    <w:rsid w:val="00525982"/>
    <w:pPr>
      <w:tabs>
        <w:tab w:val="right" w:pos="414"/>
      </w:tabs>
      <w:spacing w:before="40" w:line="240" w:lineRule="atLeast"/>
      <w:ind w:left="675" w:hanging="675"/>
    </w:pPr>
    <w:rPr>
      <w:sz w:val="20"/>
    </w:rPr>
  </w:style>
  <w:style w:type="paragraph" w:customStyle="1" w:styleId="CTA1ai">
    <w:name w:val="CTA 1(a)(i)"/>
    <w:basedOn w:val="OPCParaBase"/>
    <w:rsid w:val="00525982"/>
    <w:pPr>
      <w:tabs>
        <w:tab w:val="right" w:pos="1004"/>
      </w:tabs>
      <w:spacing w:before="40" w:line="240" w:lineRule="atLeast"/>
      <w:ind w:left="1253" w:hanging="1253"/>
    </w:pPr>
    <w:rPr>
      <w:sz w:val="20"/>
    </w:rPr>
  </w:style>
  <w:style w:type="paragraph" w:customStyle="1" w:styleId="CTA2a">
    <w:name w:val="CTA 2(a)"/>
    <w:basedOn w:val="OPCParaBase"/>
    <w:rsid w:val="00525982"/>
    <w:pPr>
      <w:tabs>
        <w:tab w:val="right" w:pos="482"/>
      </w:tabs>
      <w:spacing w:before="40" w:line="240" w:lineRule="atLeast"/>
      <w:ind w:left="748" w:hanging="748"/>
    </w:pPr>
    <w:rPr>
      <w:sz w:val="20"/>
    </w:rPr>
  </w:style>
  <w:style w:type="paragraph" w:customStyle="1" w:styleId="CTA2ai">
    <w:name w:val="CTA 2(a)(i)"/>
    <w:basedOn w:val="OPCParaBase"/>
    <w:rsid w:val="00525982"/>
    <w:pPr>
      <w:tabs>
        <w:tab w:val="right" w:pos="1089"/>
      </w:tabs>
      <w:spacing w:before="40" w:line="240" w:lineRule="atLeast"/>
      <w:ind w:left="1327" w:hanging="1327"/>
    </w:pPr>
    <w:rPr>
      <w:sz w:val="20"/>
    </w:rPr>
  </w:style>
  <w:style w:type="paragraph" w:customStyle="1" w:styleId="CTA3a">
    <w:name w:val="CTA 3(a)"/>
    <w:basedOn w:val="OPCParaBase"/>
    <w:rsid w:val="00525982"/>
    <w:pPr>
      <w:tabs>
        <w:tab w:val="right" w:pos="556"/>
      </w:tabs>
      <w:spacing w:before="40" w:line="240" w:lineRule="atLeast"/>
      <w:ind w:left="805" w:hanging="805"/>
    </w:pPr>
    <w:rPr>
      <w:sz w:val="20"/>
    </w:rPr>
  </w:style>
  <w:style w:type="paragraph" w:customStyle="1" w:styleId="CTA3ai">
    <w:name w:val="CTA 3(a)(i)"/>
    <w:basedOn w:val="OPCParaBase"/>
    <w:rsid w:val="00525982"/>
    <w:pPr>
      <w:tabs>
        <w:tab w:val="right" w:pos="1140"/>
      </w:tabs>
      <w:spacing w:before="40" w:line="240" w:lineRule="atLeast"/>
      <w:ind w:left="1361" w:hanging="1361"/>
    </w:pPr>
    <w:rPr>
      <w:sz w:val="20"/>
    </w:rPr>
  </w:style>
  <w:style w:type="paragraph" w:customStyle="1" w:styleId="CTA4a">
    <w:name w:val="CTA 4(a)"/>
    <w:basedOn w:val="OPCParaBase"/>
    <w:rsid w:val="00525982"/>
    <w:pPr>
      <w:tabs>
        <w:tab w:val="right" w:pos="624"/>
      </w:tabs>
      <w:spacing w:before="40" w:line="240" w:lineRule="atLeast"/>
      <w:ind w:left="873" w:hanging="873"/>
    </w:pPr>
    <w:rPr>
      <w:sz w:val="20"/>
    </w:rPr>
  </w:style>
  <w:style w:type="paragraph" w:customStyle="1" w:styleId="CTA4ai">
    <w:name w:val="CTA 4(a)(i)"/>
    <w:basedOn w:val="OPCParaBase"/>
    <w:rsid w:val="00525982"/>
    <w:pPr>
      <w:tabs>
        <w:tab w:val="right" w:pos="1213"/>
      </w:tabs>
      <w:spacing w:before="40" w:line="240" w:lineRule="atLeast"/>
      <w:ind w:left="1452" w:hanging="1452"/>
    </w:pPr>
    <w:rPr>
      <w:sz w:val="20"/>
    </w:rPr>
  </w:style>
  <w:style w:type="paragraph" w:customStyle="1" w:styleId="CTACAPS">
    <w:name w:val="CTA CAPS"/>
    <w:basedOn w:val="OPCParaBase"/>
    <w:rsid w:val="00525982"/>
    <w:pPr>
      <w:spacing w:before="60" w:line="240" w:lineRule="atLeast"/>
    </w:pPr>
    <w:rPr>
      <w:sz w:val="20"/>
    </w:rPr>
  </w:style>
  <w:style w:type="paragraph" w:customStyle="1" w:styleId="CTAright">
    <w:name w:val="CTA right"/>
    <w:basedOn w:val="OPCParaBase"/>
    <w:rsid w:val="00525982"/>
    <w:pPr>
      <w:spacing w:before="60" w:line="240" w:lineRule="auto"/>
      <w:jc w:val="right"/>
    </w:pPr>
    <w:rPr>
      <w:sz w:val="20"/>
    </w:rPr>
  </w:style>
  <w:style w:type="paragraph" w:styleId="Date">
    <w:name w:val="Date"/>
    <w:next w:val="Normal"/>
    <w:link w:val="DateChar"/>
    <w:rsid w:val="00496EC2"/>
    <w:rPr>
      <w:sz w:val="22"/>
      <w:szCs w:val="24"/>
    </w:rPr>
  </w:style>
  <w:style w:type="paragraph" w:customStyle="1" w:styleId="subsection">
    <w:name w:val="subsection"/>
    <w:aliases w:val="ss"/>
    <w:basedOn w:val="OPCParaBase"/>
    <w:link w:val="subsectionChar"/>
    <w:rsid w:val="00525982"/>
    <w:pPr>
      <w:tabs>
        <w:tab w:val="right" w:pos="1021"/>
      </w:tabs>
      <w:spacing w:before="180" w:line="240" w:lineRule="auto"/>
      <w:ind w:left="1134" w:hanging="1134"/>
    </w:pPr>
  </w:style>
  <w:style w:type="paragraph" w:customStyle="1" w:styleId="Definition">
    <w:name w:val="Definition"/>
    <w:aliases w:val="dd"/>
    <w:basedOn w:val="OPCParaBase"/>
    <w:rsid w:val="00525982"/>
    <w:pPr>
      <w:spacing w:before="180" w:line="240" w:lineRule="auto"/>
      <w:ind w:left="1134"/>
    </w:pPr>
  </w:style>
  <w:style w:type="paragraph" w:styleId="DocumentMap">
    <w:name w:val="Document Map"/>
    <w:link w:val="DocumentMapChar"/>
    <w:rsid w:val="00496EC2"/>
    <w:pPr>
      <w:shd w:val="clear" w:color="auto" w:fill="000080"/>
    </w:pPr>
    <w:rPr>
      <w:rFonts w:ascii="Tahoma" w:hAnsi="Tahoma" w:cs="Tahoma"/>
      <w:sz w:val="22"/>
      <w:szCs w:val="24"/>
    </w:rPr>
  </w:style>
  <w:style w:type="paragraph" w:styleId="E-mailSignature">
    <w:name w:val="E-mail Signature"/>
    <w:link w:val="E-mailSignatureChar"/>
    <w:rsid w:val="00496EC2"/>
    <w:rPr>
      <w:sz w:val="22"/>
      <w:szCs w:val="24"/>
    </w:rPr>
  </w:style>
  <w:style w:type="character" w:styleId="Emphasis">
    <w:name w:val="Emphasis"/>
    <w:basedOn w:val="DefaultParagraphFont"/>
    <w:qFormat/>
    <w:rsid w:val="00496EC2"/>
    <w:rPr>
      <w:i/>
      <w:iCs/>
    </w:rPr>
  </w:style>
  <w:style w:type="character" w:styleId="EndnoteReference">
    <w:name w:val="endnote reference"/>
    <w:basedOn w:val="DefaultParagraphFont"/>
    <w:rsid w:val="00496EC2"/>
    <w:rPr>
      <w:vertAlign w:val="superscript"/>
    </w:rPr>
  </w:style>
  <w:style w:type="paragraph" w:styleId="EndnoteText">
    <w:name w:val="endnote text"/>
    <w:link w:val="EndnoteTextChar"/>
    <w:rsid w:val="00496EC2"/>
  </w:style>
  <w:style w:type="paragraph" w:styleId="EnvelopeAddress">
    <w:name w:val="envelope address"/>
    <w:rsid w:val="00496E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96EC2"/>
    <w:rPr>
      <w:rFonts w:ascii="Arial" w:hAnsi="Arial" w:cs="Arial"/>
    </w:rPr>
  </w:style>
  <w:style w:type="character" w:styleId="FollowedHyperlink">
    <w:name w:val="FollowedHyperlink"/>
    <w:basedOn w:val="DefaultParagraphFont"/>
    <w:rsid w:val="00496EC2"/>
    <w:rPr>
      <w:color w:val="800080"/>
      <w:u w:val="single"/>
    </w:rPr>
  </w:style>
  <w:style w:type="paragraph" w:styleId="Footer">
    <w:name w:val="footer"/>
    <w:link w:val="FooterChar"/>
    <w:rsid w:val="00525982"/>
    <w:pPr>
      <w:tabs>
        <w:tab w:val="center" w:pos="4153"/>
        <w:tab w:val="right" w:pos="8306"/>
      </w:tabs>
    </w:pPr>
    <w:rPr>
      <w:sz w:val="22"/>
      <w:szCs w:val="24"/>
    </w:rPr>
  </w:style>
  <w:style w:type="character" w:styleId="FootnoteReference">
    <w:name w:val="footnote reference"/>
    <w:basedOn w:val="DefaultParagraphFont"/>
    <w:rsid w:val="00496EC2"/>
    <w:rPr>
      <w:vertAlign w:val="superscript"/>
    </w:rPr>
  </w:style>
  <w:style w:type="paragraph" w:styleId="FootnoteText">
    <w:name w:val="footnote text"/>
    <w:link w:val="FootnoteTextChar"/>
    <w:rsid w:val="00496EC2"/>
  </w:style>
  <w:style w:type="paragraph" w:customStyle="1" w:styleId="Formula">
    <w:name w:val="Formula"/>
    <w:basedOn w:val="OPCParaBase"/>
    <w:rsid w:val="00525982"/>
    <w:pPr>
      <w:spacing w:line="240" w:lineRule="auto"/>
      <w:ind w:left="1134"/>
    </w:pPr>
    <w:rPr>
      <w:sz w:val="20"/>
    </w:rPr>
  </w:style>
  <w:style w:type="paragraph" w:styleId="Header">
    <w:name w:val="header"/>
    <w:basedOn w:val="OPCParaBase"/>
    <w:link w:val="HeaderChar"/>
    <w:unhideWhenUsed/>
    <w:rsid w:val="00525982"/>
    <w:pPr>
      <w:keepNext/>
      <w:keepLines/>
      <w:tabs>
        <w:tab w:val="center" w:pos="4150"/>
        <w:tab w:val="right" w:pos="8307"/>
      </w:tabs>
      <w:spacing w:line="160" w:lineRule="exact"/>
    </w:pPr>
    <w:rPr>
      <w:sz w:val="16"/>
    </w:rPr>
  </w:style>
  <w:style w:type="paragraph" w:customStyle="1" w:styleId="House">
    <w:name w:val="House"/>
    <w:basedOn w:val="OPCParaBase"/>
    <w:rsid w:val="00525982"/>
    <w:pPr>
      <w:spacing w:line="240" w:lineRule="auto"/>
    </w:pPr>
    <w:rPr>
      <w:sz w:val="28"/>
    </w:rPr>
  </w:style>
  <w:style w:type="character" w:styleId="HTMLAcronym">
    <w:name w:val="HTML Acronym"/>
    <w:basedOn w:val="DefaultParagraphFont"/>
    <w:rsid w:val="00496EC2"/>
  </w:style>
  <w:style w:type="paragraph" w:styleId="HTMLAddress">
    <w:name w:val="HTML Address"/>
    <w:link w:val="HTMLAddressChar"/>
    <w:rsid w:val="00496EC2"/>
    <w:rPr>
      <w:i/>
      <w:iCs/>
      <w:sz w:val="22"/>
      <w:szCs w:val="24"/>
    </w:rPr>
  </w:style>
  <w:style w:type="character" w:styleId="HTMLCite">
    <w:name w:val="HTML Cite"/>
    <w:basedOn w:val="DefaultParagraphFont"/>
    <w:rsid w:val="00496EC2"/>
    <w:rPr>
      <w:i/>
      <w:iCs/>
    </w:rPr>
  </w:style>
  <w:style w:type="character" w:styleId="HTMLCode">
    <w:name w:val="HTML Code"/>
    <w:basedOn w:val="DefaultParagraphFont"/>
    <w:rsid w:val="00496EC2"/>
    <w:rPr>
      <w:rFonts w:ascii="Courier New" w:hAnsi="Courier New" w:cs="Courier New"/>
      <w:sz w:val="20"/>
      <w:szCs w:val="20"/>
    </w:rPr>
  </w:style>
  <w:style w:type="character" w:styleId="HTMLDefinition">
    <w:name w:val="HTML Definition"/>
    <w:basedOn w:val="DefaultParagraphFont"/>
    <w:rsid w:val="00496EC2"/>
    <w:rPr>
      <w:i/>
      <w:iCs/>
    </w:rPr>
  </w:style>
  <w:style w:type="character" w:styleId="HTMLKeyboard">
    <w:name w:val="HTML Keyboard"/>
    <w:basedOn w:val="DefaultParagraphFont"/>
    <w:rsid w:val="00496EC2"/>
    <w:rPr>
      <w:rFonts w:ascii="Courier New" w:hAnsi="Courier New" w:cs="Courier New"/>
      <w:sz w:val="20"/>
      <w:szCs w:val="20"/>
    </w:rPr>
  </w:style>
  <w:style w:type="paragraph" w:styleId="HTMLPreformatted">
    <w:name w:val="HTML Preformatted"/>
    <w:link w:val="HTMLPreformattedChar"/>
    <w:rsid w:val="00496EC2"/>
    <w:rPr>
      <w:rFonts w:ascii="Courier New" w:hAnsi="Courier New" w:cs="Courier New"/>
    </w:rPr>
  </w:style>
  <w:style w:type="character" w:styleId="HTMLSample">
    <w:name w:val="HTML Sample"/>
    <w:basedOn w:val="DefaultParagraphFont"/>
    <w:rsid w:val="00496EC2"/>
    <w:rPr>
      <w:rFonts w:ascii="Courier New" w:hAnsi="Courier New" w:cs="Courier New"/>
    </w:rPr>
  </w:style>
  <w:style w:type="character" w:styleId="HTMLTypewriter">
    <w:name w:val="HTML Typewriter"/>
    <w:basedOn w:val="DefaultParagraphFont"/>
    <w:rsid w:val="00496EC2"/>
    <w:rPr>
      <w:rFonts w:ascii="Courier New" w:hAnsi="Courier New" w:cs="Courier New"/>
      <w:sz w:val="20"/>
      <w:szCs w:val="20"/>
    </w:rPr>
  </w:style>
  <w:style w:type="character" w:styleId="HTMLVariable">
    <w:name w:val="HTML Variable"/>
    <w:basedOn w:val="DefaultParagraphFont"/>
    <w:rsid w:val="00496EC2"/>
    <w:rPr>
      <w:i/>
      <w:iCs/>
    </w:rPr>
  </w:style>
  <w:style w:type="character" w:styleId="Hyperlink">
    <w:name w:val="Hyperlink"/>
    <w:basedOn w:val="DefaultParagraphFont"/>
    <w:uiPriority w:val="99"/>
    <w:rsid w:val="00496EC2"/>
    <w:rPr>
      <w:color w:val="0000FF"/>
      <w:u w:val="single"/>
    </w:rPr>
  </w:style>
  <w:style w:type="paragraph" w:styleId="Index1">
    <w:name w:val="index 1"/>
    <w:next w:val="Normal"/>
    <w:rsid w:val="00496EC2"/>
    <w:pPr>
      <w:ind w:left="220" w:hanging="220"/>
    </w:pPr>
    <w:rPr>
      <w:sz w:val="22"/>
      <w:szCs w:val="24"/>
    </w:rPr>
  </w:style>
  <w:style w:type="paragraph" w:styleId="Index2">
    <w:name w:val="index 2"/>
    <w:next w:val="Normal"/>
    <w:rsid w:val="00496EC2"/>
    <w:pPr>
      <w:ind w:left="440" w:hanging="220"/>
    </w:pPr>
    <w:rPr>
      <w:sz w:val="22"/>
      <w:szCs w:val="24"/>
    </w:rPr>
  </w:style>
  <w:style w:type="paragraph" w:styleId="Index3">
    <w:name w:val="index 3"/>
    <w:next w:val="Normal"/>
    <w:rsid w:val="00496EC2"/>
    <w:pPr>
      <w:ind w:left="660" w:hanging="220"/>
    </w:pPr>
    <w:rPr>
      <w:sz w:val="22"/>
      <w:szCs w:val="24"/>
    </w:rPr>
  </w:style>
  <w:style w:type="paragraph" w:styleId="Index4">
    <w:name w:val="index 4"/>
    <w:next w:val="Normal"/>
    <w:rsid w:val="00496EC2"/>
    <w:pPr>
      <w:ind w:left="880" w:hanging="220"/>
    </w:pPr>
    <w:rPr>
      <w:sz w:val="22"/>
      <w:szCs w:val="24"/>
    </w:rPr>
  </w:style>
  <w:style w:type="paragraph" w:styleId="Index5">
    <w:name w:val="index 5"/>
    <w:next w:val="Normal"/>
    <w:rsid w:val="00496EC2"/>
    <w:pPr>
      <w:ind w:left="1100" w:hanging="220"/>
    </w:pPr>
    <w:rPr>
      <w:sz w:val="22"/>
      <w:szCs w:val="24"/>
    </w:rPr>
  </w:style>
  <w:style w:type="paragraph" w:styleId="Index6">
    <w:name w:val="index 6"/>
    <w:next w:val="Normal"/>
    <w:rsid w:val="00496EC2"/>
    <w:pPr>
      <w:ind w:left="1320" w:hanging="220"/>
    </w:pPr>
    <w:rPr>
      <w:sz w:val="22"/>
      <w:szCs w:val="24"/>
    </w:rPr>
  </w:style>
  <w:style w:type="paragraph" w:styleId="Index7">
    <w:name w:val="index 7"/>
    <w:next w:val="Normal"/>
    <w:rsid w:val="00496EC2"/>
    <w:pPr>
      <w:ind w:left="1540" w:hanging="220"/>
    </w:pPr>
    <w:rPr>
      <w:sz w:val="22"/>
      <w:szCs w:val="24"/>
    </w:rPr>
  </w:style>
  <w:style w:type="paragraph" w:styleId="Index8">
    <w:name w:val="index 8"/>
    <w:next w:val="Normal"/>
    <w:rsid w:val="00496EC2"/>
    <w:pPr>
      <w:ind w:left="1760" w:hanging="220"/>
    </w:pPr>
    <w:rPr>
      <w:sz w:val="22"/>
      <w:szCs w:val="24"/>
    </w:rPr>
  </w:style>
  <w:style w:type="paragraph" w:styleId="Index9">
    <w:name w:val="index 9"/>
    <w:next w:val="Normal"/>
    <w:rsid w:val="00496EC2"/>
    <w:pPr>
      <w:ind w:left="1980" w:hanging="220"/>
    </w:pPr>
    <w:rPr>
      <w:sz w:val="22"/>
      <w:szCs w:val="24"/>
    </w:rPr>
  </w:style>
  <w:style w:type="paragraph" w:styleId="IndexHeading">
    <w:name w:val="index heading"/>
    <w:next w:val="Index1"/>
    <w:rsid w:val="00496EC2"/>
    <w:rPr>
      <w:rFonts w:ascii="Arial" w:hAnsi="Arial" w:cs="Arial"/>
      <w:b/>
      <w:bCs/>
      <w:sz w:val="22"/>
      <w:szCs w:val="24"/>
    </w:rPr>
  </w:style>
  <w:style w:type="paragraph" w:customStyle="1" w:styleId="Item">
    <w:name w:val="Item"/>
    <w:aliases w:val="i"/>
    <w:basedOn w:val="OPCParaBase"/>
    <w:next w:val="ItemHead"/>
    <w:rsid w:val="00525982"/>
    <w:pPr>
      <w:keepLines/>
      <w:spacing w:before="80" w:line="240" w:lineRule="auto"/>
      <w:ind w:left="709"/>
    </w:pPr>
  </w:style>
  <w:style w:type="paragraph" w:customStyle="1" w:styleId="ItemHead">
    <w:name w:val="ItemHead"/>
    <w:aliases w:val="ih"/>
    <w:basedOn w:val="OPCParaBase"/>
    <w:next w:val="Item"/>
    <w:rsid w:val="0052598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25982"/>
    <w:rPr>
      <w:sz w:val="16"/>
    </w:rPr>
  </w:style>
  <w:style w:type="paragraph" w:styleId="List">
    <w:name w:val="List"/>
    <w:rsid w:val="00496EC2"/>
    <w:pPr>
      <w:ind w:left="283" w:hanging="283"/>
    </w:pPr>
    <w:rPr>
      <w:sz w:val="22"/>
      <w:szCs w:val="24"/>
    </w:rPr>
  </w:style>
  <w:style w:type="paragraph" w:styleId="List2">
    <w:name w:val="List 2"/>
    <w:rsid w:val="00496EC2"/>
    <w:pPr>
      <w:ind w:left="566" w:hanging="283"/>
    </w:pPr>
    <w:rPr>
      <w:sz w:val="22"/>
      <w:szCs w:val="24"/>
    </w:rPr>
  </w:style>
  <w:style w:type="paragraph" w:styleId="List3">
    <w:name w:val="List 3"/>
    <w:rsid w:val="00496EC2"/>
    <w:pPr>
      <w:ind w:left="849" w:hanging="283"/>
    </w:pPr>
    <w:rPr>
      <w:sz w:val="22"/>
      <w:szCs w:val="24"/>
    </w:rPr>
  </w:style>
  <w:style w:type="paragraph" w:styleId="List4">
    <w:name w:val="List 4"/>
    <w:rsid w:val="00496EC2"/>
    <w:pPr>
      <w:ind w:left="1132" w:hanging="283"/>
    </w:pPr>
    <w:rPr>
      <w:sz w:val="22"/>
      <w:szCs w:val="24"/>
    </w:rPr>
  </w:style>
  <w:style w:type="paragraph" w:styleId="List5">
    <w:name w:val="List 5"/>
    <w:rsid w:val="00496EC2"/>
    <w:pPr>
      <w:ind w:left="1415" w:hanging="283"/>
    </w:pPr>
    <w:rPr>
      <w:sz w:val="22"/>
      <w:szCs w:val="24"/>
    </w:rPr>
  </w:style>
  <w:style w:type="paragraph" w:styleId="ListBullet">
    <w:name w:val="List Bullet"/>
    <w:rsid w:val="00496EC2"/>
    <w:pPr>
      <w:numPr>
        <w:numId w:val="1"/>
      </w:numPr>
      <w:tabs>
        <w:tab w:val="clear" w:pos="360"/>
        <w:tab w:val="num" w:pos="2989"/>
      </w:tabs>
      <w:ind w:left="1225" w:firstLine="1043"/>
    </w:pPr>
    <w:rPr>
      <w:sz w:val="22"/>
      <w:szCs w:val="24"/>
    </w:rPr>
  </w:style>
  <w:style w:type="paragraph" w:styleId="ListBullet2">
    <w:name w:val="List Bullet 2"/>
    <w:rsid w:val="00496EC2"/>
    <w:pPr>
      <w:numPr>
        <w:numId w:val="2"/>
      </w:numPr>
      <w:tabs>
        <w:tab w:val="clear" w:pos="643"/>
        <w:tab w:val="num" w:pos="360"/>
      </w:tabs>
      <w:ind w:left="360"/>
    </w:pPr>
    <w:rPr>
      <w:sz w:val="22"/>
      <w:szCs w:val="24"/>
    </w:rPr>
  </w:style>
  <w:style w:type="paragraph" w:styleId="ListBullet3">
    <w:name w:val="List Bullet 3"/>
    <w:rsid w:val="00496EC2"/>
    <w:pPr>
      <w:numPr>
        <w:numId w:val="3"/>
      </w:numPr>
      <w:tabs>
        <w:tab w:val="clear" w:pos="926"/>
        <w:tab w:val="num" w:pos="360"/>
      </w:tabs>
      <w:ind w:left="360"/>
    </w:pPr>
    <w:rPr>
      <w:sz w:val="22"/>
      <w:szCs w:val="24"/>
    </w:rPr>
  </w:style>
  <w:style w:type="paragraph" w:styleId="ListBullet4">
    <w:name w:val="List Bullet 4"/>
    <w:rsid w:val="00496EC2"/>
    <w:pPr>
      <w:numPr>
        <w:numId w:val="4"/>
      </w:numPr>
      <w:tabs>
        <w:tab w:val="clear" w:pos="1209"/>
        <w:tab w:val="num" w:pos="926"/>
      </w:tabs>
      <w:ind w:left="926"/>
    </w:pPr>
    <w:rPr>
      <w:sz w:val="22"/>
      <w:szCs w:val="24"/>
    </w:rPr>
  </w:style>
  <w:style w:type="paragraph" w:styleId="ListBullet5">
    <w:name w:val="List Bullet 5"/>
    <w:rsid w:val="00496EC2"/>
    <w:pPr>
      <w:numPr>
        <w:numId w:val="5"/>
      </w:numPr>
    </w:pPr>
    <w:rPr>
      <w:sz w:val="22"/>
      <w:szCs w:val="24"/>
    </w:rPr>
  </w:style>
  <w:style w:type="paragraph" w:styleId="ListContinue">
    <w:name w:val="List Continue"/>
    <w:rsid w:val="00496EC2"/>
    <w:pPr>
      <w:spacing w:after="120"/>
      <w:ind w:left="283"/>
    </w:pPr>
    <w:rPr>
      <w:sz w:val="22"/>
      <w:szCs w:val="24"/>
    </w:rPr>
  </w:style>
  <w:style w:type="paragraph" w:styleId="ListContinue2">
    <w:name w:val="List Continue 2"/>
    <w:rsid w:val="00496EC2"/>
    <w:pPr>
      <w:spacing w:after="120"/>
      <w:ind w:left="566"/>
    </w:pPr>
    <w:rPr>
      <w:sz w:val="22"/>
      <w:szCs w:val="24"/>
    </w:rPr>
  </w:style>
  <w:style w:type="paragraph" w:styleId="ListContinue3">
    <w:name w:val="List Continue 3"/>
    <w:rsid w:val="00496EC2"/>
    <w:pPr>
      <w:spacing w:after="120"/>
      <w:ind w:left="849"/>
    </w:pPr>
    <w:rPr>
      <w:sz w:val="22"/>
      <w:szCs w:val="24"/>
    </w:rPr>
  </w:style>
  <w:style w:type="paragraph" w:styleId="ListContinue4">
    <w:name w:val="List Continue 4"/>
    <w:rsid w:val="00496EC2"/>
    <w:pPr>
      <w:spacing w:after="120"/>
      <w:ind w:left="1132"/>
    </w:pPr>
    <w:rPr>
      <w:sz w:val="22"/>
      <w:szCs w:val="24"/>
    </w:rPr>
  </w:style>
  <w:style w:type="paragraph" w:styleId="ListContinue5">
    <w:name w:val="List Continue 5"/>
    <w:rsid w:val="00496EC2"/>
    <w:pPr>
      <w:spacing w:after="120"/>
      <w:ind w:left="1415"/>
    </w:pPr>
    <w:rPr>
      <w:sz w:val="22"/>
      <w:szCs w:val="24"/>
    </w:rPr>
  </w:style>
  <w:style w:type="paragraph" w:styleId="ListNumber">
    <w:name w:val="List Number"/>
    <w:rsid w:val="00496EC2"/>
    <w:pPr>
      <w:numPr>
        <w:numId w:val="6"/>
      </w:numPr>
      <w:tabs>
        <w:tab w:val="clear" w:pos="360"/>
        <w:tab w:val="num" w:pos="4242"/>
      </w:tabs>
      <w:ind w:left="3521" w:hanging="1043"/>
    </w:pPr>
    <w:rPr>
      <w:sz w:val="22"/>
      <w:szCs w:val="24"/>
    </w:rPr>
  </w:style>
  <w:style w:type="paragraph" w:styleId="ListNumber2">
    <w:name w:val="List Number 2"/>
    <w:rsid w:val="00496EC2"/>
    <w:pPr>
      <w:numPr>
        <w:numId w:val="7"/>
      </w:numPr>
      <w:tabs>
        <w:tab w:val="clear" w:pos="643"/>
        <w:tab w:val="num" w:pos="360"/>
      </w:tabs>
      <w:ind w:left="360"/>
    </w:pPr>
    <w:rPr>
      <w:sz w:val="22"/>
      <w:szCs w:val="24"/>
    </w:rPr>
  </w:style>
  <w:style w:type="paragraph" w:styleId="ListNumber3">
    <w:name w:val="List Number 3"/>
    <w:rsid w:val="00496EC2"/>
    <w:pPr>
      <w:numPr>
        <w:numId w:val="8"/>
      </w:numPr>
      <w:tabs>
        <w:tab w:val="clear" w:pos="926"/>
        <w:tab w:val="num" w:pos="360"/>
      </w:tabs>
      <w:ind w:left="360"/>
    </w:pPr>
    <w:rPr>
      <w:sz w:val="22"/>
      <w:szCs w:val="24"/>
    </w:rPr>
  </w:style>
  <w:style w:type="paragraph" w:styleId="ListNumber4">
    <w:name w:val="List Number 4"/>
    <w:rsid w:val="00496EC2"/>
    <w:pPr>
      <w:numPr>
        <w:numId w:val="9"/>
      </w:numPr>
      <w:tabs>
        <w:tab w:val="clear" w:pos="1209"/>
        <w:tab w:val="num" w:pos="360"/>
      </w:tabs>
      <w:ind w:left="360"/>
    </w:pPr>
    <w:rPr>
      <w:sz w:val="22"/>
      <w:szCs w:val="24"/>
    </w:rPr>
  </w:style>
  <w:style w:type="paragraph" w:styleId="ListNumber5">
    <w:name w:val="List Number 5"/>
    <w:rsid w:val="00496EC2"/>
    <w:pPr>
      <w:numPr>
        <w:numId w:val="10"/>
      </w:numPr>
      <w:tabs>
        <w:tab w:val="clear" w:pos="1492"/>
        <w:tab w:val="num" w:pos="1440"/>
      </w:tabs>
      <w:ind w:left="0" w:firstLine="0"/>
    </w:pPr>
    <w:rPr>
      <w:sz w:val="22"/>
      <w:szCs w:val="24"/>
    </w:rPr>
  </w:style>
  <w:style w:type="paragraph" w:customStyle="1" w:styleId="LongT">
    <w:name w:val="LongT"/>
    <w:basedOn w:val="OPCParaBase"/>
    <w:rsid w:val="00525982"/>
    <w:pPr>
      <w:spacing w:line="240" w:lineRule="auto"/>
    </w:pPr>
    <w:rPr>
      <w:b/>
      <w:sz w:val="32"/>
    </w:rPr>
  </w:style>
  <w:style w:type="paragraph" w:styleId="MacroText">
    <w:name w:val="macro"/>
    <w:link w:val="MacroTextChar"/>
    <w:rsid w:val="00496E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496E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96EC2"/>
    <w:rPr>
      <w:sz w:val="24"/>
      <w:szCs w:val="24"/>
    </w:rPr>
  </w:style>
  <w:style w:type="paragraph" w:styleId="NormalIndent">
    <w:name w:val="Normal Indent"/>
    <w:rsid w:val="00496EC2"/>
    <w:pPr>
      <w:ind w:left="720"/>
    </w:pPr>
    <w:rPr>
      <w:sz w:val="22"/>
      <w:szCs w:val="24"/>
    </w:rPr>
  </w:style>
  <w:style w:type="paragraph" w:styleId="NoteHeading">
    <w:name w:val="Note Heading"/>
    <w:next w:val="Normal"/>
    <w:link w:val="NoteHeadingChar"/>
    <w:rsid w:val="00496EC2"/>
    <w:rPr>
      <w:sz w:val="22"/>
      <w:szCs w:val="24"/>
    </w:rPr>
  </w:style>
  <w:style w:type="paragraph" w:customStyle="1" w:styleId="notedraft">
    <w:name w:val="note(draft)"/>
    <w:aliases w:val="nd"/>
    <w:basedOn w:val="OPCParaBase"/>
    <w:rsid w:val="00525982"/>
    <w:pPr>
      <w:spacing w:before="240" w:line="240" w:lineRule="auto"/>
      <w:ind w:left="284" w:hanging="284"/>
    </w:pPr>
    <w:rPr>
      <w:i/>
      <w:sz w:val="24"/>
    </w:rPr>
  </w:style>
  <w:style w:type="paragraph" w:customStyle="1" w:styleId="notepara">
    <w:name w:val="note(para)"/>
    <w:aliases w:val="na"/>
    <w:basedOn w:val="OPCParaBase"/>
    <w:rsid w:val="00525982"/>
    <w:pPr>
      <w:spacing w:before="40" w:line="198" w:lineRule="exact"/>
      <w:ind w:left="2354" w:hanging="369"/>
    </w:pPr>
    <w:rPr>
      <w:sz w:val="18"/>
    </w:rPr>
  </w:style>
  <w:style w:type="paragraph" w:customStyle="1" w:styleId="noteParlAmend">
    <w:name w:val="note(ParlAmend)"/>
    <w:aliases w:val="npp"/>
    <w:basedOn w:val="OPCParaBase"/>
    <w:next w:val="ParlAmend"/>
    <w:rsid w:val="00525982"/>
    <w:pPr>
      <w:spacing w:line="240" w:lineRule="auto"/>
      <w:jc w:val="right"/>
    </w:pPr>
    <w:rPr>
      <w:rFonts w:ascii="Arial" w:hAnsi="Arial"/>
      <w:b/>
      <w:i/>
    </w:rPr>
  </w:style>
  <w:style w:type="character" w:styleId="PageNumber">
    <w:name w:val="page number"/>
    <w:basedOn w:val="DefaultParagraphFont"/>
    <w:rsid w:val="00496EC2"/>
  </w:style>
  <w:style w:type="paragraph" w:customStyle="1" w:styleId="Page1">
    <w:name w:val="Page1"/>
    <w:basedOn w:val="OPCParaBase"/>
    <w:rsid w:val="00525982"/>
    <w:pPr>
      <w:spacing w:before="5600" w:line="240" w:lineRule="auto"/>
    </w:pPr>
    <w:rPr>
      <w:b/>
      <w:sz w:val="32"/>
    </w:rPr>
  </w:style>
  <w:style w:type="paragraph" w:customStyle="1" w:styleId="PageBreak">
    <w:name w:val="PageBreak"/>
    <w:aliases w:val="pb"/>
    <w:basedOn w:val="OPCParaBase"/>
    <w:rsid w:val="00525982"/>
    <w:pPr>
      <w:spacing w:line="240" w:lineRule="auto"/>
    </w:pPr>
    <w:rPr>
      <w:sz w:val="20"/>
    </w:rPr>
  </w:style>
  <w:style w:type="paragraph" w:customStyle="1" w:styleId="paragraph">
    <w:name w:val="paragraph"/>
    <w:aliases w:val="a"/>
    <w:basedOn w:val="OPCParaBase"/>
    <w:link w:val="paragraphChar"/>
    <w:rsid w:val="00525982"/>
    <w:pPr>
      <w:tabs>
        <w:tab w:val="right" w:pos="1531"/>
      </w:tabs>
      <w:spacing w:before="40" w:line="240" w:lineRule="auto"/>
      <w:ind w:left="1644" w:hanging="1644"/>
    </w:pPr>
  </w:style>
  <w:style w:type="paragraph" w:customStyle="1" w:styleId="paragraphsub">
    <w:name w:val="paragraph(sub)"/>
    <w:aliases w:val="aa"/>
    <w:basedOn w:val="OPCParaBase"/>
    <w:rsid w:val="00525982"/>
    <w:pPr>
      <w:tabs>
        <w:tab w:val="right" w:pos="1985"/>
      </w:tabs>
      <w:spacing w:before="40" w:line="240" w:lineRule="auto"/>
      <w:ind w:left="2098" w:hanging="2098"/>
    </w:pPr>
  </w:style>
  <w:style w:type="paragraph" w:customStyle="1" w:styleId="paragraphsub-sub">
    <w:name w:val="paragraph(sub-sub)"/>
    <w:aliases w:val="aaa"/>
    <w:basedOn w:val="OPCParaBase"/>
    <w:rsid w:val="00525982"/>
    <w:pPr>
      <w:tabs>
        <w:tab w:val="right" w:pos="2722"/>
      </w:tabs>
      <w:spacing w:before="40" w:line="240" w:lineRule="auto"/>
      <w:ind w:left="2835" w:hanging="2835"/>
    </w:pPr>
  </w:style>
  <w:style w:type="paragraph" w:customStyle="1" w:styleId="ParlAmend">
    <w:name w:val="ParlAmend"/>
    <w:aliases w:val="pp"/>
    <w:basedOn w:val="OPCParaBase"/>
    <w:rsid w:val="00525982"/>
    <w:pPr>
      <w:spacing w:before="240" w:line="240" w:lineRule="atLeast"/>
      <w:ind w:hanging="567"/>
    </w:pPr>
    <w:rPr>
      <w:sz w:val="24"/>
    </w:rPr>
  </w:style>
  <w:style w:type="paragraph" w:customStyle="1" w:styleId="Penalty">
    <w:name w:val="Penalty"/>
    <w:basedOn w:val="OPCParaBase"/>
    <w:rsid w:val="00525982"/>
    <w:pPr>
      <w:tabs>
        <w:tab w:val="left" w:pos="2977"/>
      </w:tabs>
      <w:spacing w:before="180" w:line="240" w:lineRule="auto"/>
      <w:ind w:left="1985" w:hanging="851"/>
    </w:pPr>
  </w:style>
  <w:style w:type="paragraph" w:styleId="PlainText">
    <w:name w:val="Plain Text"/>
    <w:link w:val="PlainTextChar"/>
    <w:rsid w:val="00496EC2"/>
    <w:rPr>
      <w:rFonts w:ascii="Courier New" w:hAnsi="Courier New" w:cs="Courier New"/>
      <w:sz w:val="22"/>
    </w:rPr>
  </w:style>
  <w:style w:type="paragraph" w:customStyle="1" w:styleId="Portfolio">
    <w:name w:val="Portfolio"/>
    <w:basedOn w:val="OPCParaBase"/>
    <w:rsid w:val="00525982"/>
    <w:pPr>
      <w:spacing w:line="240" w:lineRule="auto"/>
    </w:pPr>
    <w:rPr>
      <w:i/>
      <w:sz w:val="20"/>
    </w:rPr>
  </w:style>
  <w:style w:type="paragraph" w:customStyle="1" w:styleId="Preamble">
    <w:name w:val="Preamble"/>
    <w:basedOn w:val="OPCParaBase"/>
    <w:next w:val="Normal"/>
    <w:rsid w:val="0052598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5982"/>
    <w:pPr>
      <w:spacing w:line="240" w:lineRule="auto"/>
    </w:pPr>
    <w:rPr>
      <w:i/>
      <w:sz w:val="20"/>
    </w:rPr>
  </w:style>
  <w:style w:type="paragraph" w:styleId="Salutation">
    <w:name w:val="Salutation"/>
    <w:next w:val="Normal"/>
    <w:link w:val="SalutationChar"/>
    <w:rsid w:val="00496EC2"/>
    <w:rPr>
      <w:sz w:val="22"/>
      <w:szCs w:val="24"/>
    </w:rPr>
  </w:style>
  <w:style w:type="paragraph" w:customStyle="1" w:styleId="Session">
    <w:name w:val="Session"/>
    <w:basedOn w:val="OPCParaBase"/>
    <w:rsid w:val="00525982"/>
    <w:pPr>
      <w:spacing w:line="240" w:lineRule="auto"/>
    </w:pPr>
    <w:rPr>
      <w:sz w:val="28"/>
    </w:rPr>
  </w:style>
  <w:style w:type="paragraph" w:customStyle="1" w:styleId="ShortT">
    <w:name w:val="ShortT"/>
    <w:basedOn w:val="OPCParaBase"/>
    <w:next w:val="Normal"/>
    <w:link w:val="ShortTChar"/>
    <w:qFormat/>
    <w:rsid w:val="00525982"/>
    <w:pPr>
      <w:spacing w:line="240" w:lineRule="auto"/>
    </w:pPr>
    <w:rPr>
      <w:b/>
      <w:sz w:val="40"/>
    </w:rPr>
  </w:style>
  <w:style w:type="paragraph" w:styleId="Signature">
    <w:name w:val="Signature"/>
    <w:link w:val="SignatureChar"/>
    <w:rsid w:val="00496EC2"/>
    <w:pPr>
      <w:ind w:left="4252"/>
    </w:pPr>
    <w:rPr>
      <w:sz w:val="22"/>
      <w:szCs w:val="24"/>
    </w:rPr>
  </w:style>
  <w:style w:type="paragraph" w:customStyle="1" w:styleId="Sponsor">
    <w:name w:val="Sponsor"/>
    <w:basedOn w:val="OPCParaBase"/>
    <w:rsid w:val="00525982"/>
    <w:pPr>
      <w:spacing w:line="240" w:lineRule="auto"/>
    </w:pPr>
    <w:rPr>
      <w:i/>
    </w:rPr>
  </w:style>
  <w:style w:type="character" w:styleId="Strong">
    <w:name w:val="Strong"/>
    <w:basedOn w:val="DefaultParagraphFont"/>
    <w:qFormat/>
    <w:rsid w:val="00496EC2"/>
    <w:rPr>
      <w:b/>
      <w:bCs/>
    </w:rPr>
  </w:style>
  <w:style w:type="paragraph" w:customStyle="1" w:styleId="Subitem">
    <w:name w:val="Subitem"/>
    <w:aliases w:val="iss"/>
    <w:basedOn w:val="OPCParaBase"/>
    <w:rsid w:val="00525982"/>
    <w:pPr>
      <w:spacing w:before="180" w:line="240" w:lineRule="auto"/>
      <w:ind w:left="709" w:hanging="709"/>
    </w:pPr>
  </w:style>
  <w:style w:type="paragraph" w:customStyle="1" w:styleId="SubitemHead">
    <w:name w:val="SubitemHead"/>
    <w:aliases w:val="issh"/>
    <w:basedOn w:val="OPCParaBase"/>
    <w:rsid w:val="0052598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5982"/>
    <w:pPr>
      <w:spacing w:before="40" w:line="240" w:lineRule="auto"/>
      <w:ind w:left="1134"/>
    </w:pPr>
  </w:style>
  <w:style w:type="paragraph" w:customStyle="1" w:styleId="SubsectionHead">
    <w:name w:val="SubsectionHead"/>
    <w:aliases w:val="ssh"/>
    <w:basedOn w:val="OPCParaBase"/>
    <w:next w:val="subsection"/>
    <w:rsid w:val="00525982"/>
    <w:pPr>
      <w:keepNext/>
      <w:keepLines/>
      <w:spacing w:before="240" w:line="240" w:lineRule="auto"/>
      <w:ind w:left="1134"/>
    </w:pPr>
    <w:rPr>
      <w:i/>
    </w:rPr>
  </w:style>
  <w:style w:type="paragraph" w:styleId="Subtitle">
    <w:name w:val="Subtitle"/>
    <w:link w:val="SubtitleChar"/>
    <w:qFormat/>
    <w:rsid w:val="00496EC2"/>
    <w:pPr>
      <w:spacing w:after="60"/>
      <w:jc w:val="center"/>
    </w:pPr>
    <w:rPr>
      <w:rFonts w:ascii="Arial" w:hAnsi="Arial" w:cs="Arial"/>
      <w:sz w:val="24"/>
      <w:szCs w:val="24"/>
    </w:rPr>
  </w:style>
  <w:style w:type="character" w:customStyle="1" w:styleId="charsuperscriptstyle">
    <w:name w:val="charsuperscriptstyle"/>
    <w:basedOn w:val="DefaultParagraphFont"/>
    <w:rsid w:val="00496EC2"/>
    <w:rPr>
      <w:rFonts w:ascii="Times New Roman" w:hAnsi="Times New Roman"/>
      <w:sz w:val="18"/>
      <w:szCs w:val="18"/>
      <w:vertAlign w:val="baseline"/>
    </w:rPr>
  </w:style>
  <w:style w:type="table" w:styleId="Table3Deffects1">
    <w:name w:val="Table 3D effects 1"/>
    <w:basedOn w:val="TableNormal"/>
    <w:rsid w:val="00496EC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6EC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6EC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6EC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6EC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6EC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6EC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6EC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6EC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6EC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6EC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6EC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6EC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6EC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6EC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6EC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6EC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598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6EC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6EC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6EC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6EC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6EC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6EC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6EC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6EC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6EC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6EC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6EC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96EC2"/>
    <w:pPr>
      <w:ind w:left="220" w:hanging="220"/>
    </w:pPr>
    <w:rPr>
      <w:sz w:val="22"/>
      <w:szCs w:val="24"/>
    </w:rPr>
  </w:style>
  <w:style w:type="paragraph" w:styleId="TableofFigures">
    <w:name w:val="table of figures"/>
    <w:next w:val="Normal"/>
    <w:rsid w:val="00496EC2"/>
    <w:pPr>
      <w:ind w:left="440" w:hanging="440"/>
    </w:pPr>
    <w:rPr>
      <w:sz w:val="22"/>
      <w:szCs w:val="24"/>
    </w:rPr>
  </w:style>
  <w:style w:type="table" w:styleId="TableProfessional">
    <w:name w:val="Table Professional"/>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6EC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6EC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6EC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6EC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6EC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6EC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6EC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6EC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25982"/>
    <w:pPr>
      <w:spacing w:before="60" w:line="240" w:lineRule="auto"/>
      <w:ind w:left="284" w:hanging="284"/>
    </w:pPr>
    <w:rPr>
      <w:sz w:val="20"/>
    </w:rPr>
  </w:style>
  <w:style w:type="paragraph" w:customStyle="1" w:styleId="Tablei">
    <w:name w:val="Table(i)"/>
    <w:aliases w:val="taa"/>
    <w:basedOn w:val="OPCParaBase"/>
    <w:rsid w:val="0052598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25982"/>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496EC2"/>
  </w:style>
  <w:style w:type="paragraph" w:customStyle="1" w:styleId="Tabletext">
    <w:name w:val="Tabletext"/>
    <w:aliases w:val="tt"/>
    <w:basedOn w:val="OPCParaBase"/>
    <w:rsid w:val="00525982"/>
    <w:pPr>
      <w:spacing w:before="60" w:line="240" w:lineRule="atLeast"/>
    </w:pPr>
    <w:rPr>
      <w:sz w:val="20"/>
    </w:rPr>
  </w:style>
  <w:style w:type="paragraph" w:styleId="Title">
    <w:name w:val="Title"/>
    <w:link w:val="TitleChar"/>
    <w:qFormat/>
    <w:rsid w:val="00496E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2598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5982"/>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5982"/>
    <w:pPr>
      <w:spacing w:before="122" w:line="198" w:lineRule="exact"/>
      <w:ind w:left="1985" w:hanging="851"/>
      <w:jc w:val="right"/>
    </w:pPr>
    <w:rPr>
      <w:sz w:val="18"/>
    </w:rPr>
  </w:style>
  <w:style w:type="paragraph" w:customStyle="1" w:styleId="TLPTableBullet">
    <w:name w:val="TLPTableBullet"/>
    <w:aliases w:val="ttb"/>
    <w:basedOn w:val="OPCParaBase"/>
    <w:rsid w:val="00525982"/>
    <w:pPr>
      <w:spacing w:line="240" w:lineRule="exact"/>
      <w:ind w:left="284" w:hanging="284"/>
    </w:pPr>
    <w:rPr>
      <w:sz w:val="20"/>
    </w:rPr>
  </w:style>
  <w:style w:type="paragraph" w:styleId="TOAHeading">
    <w:name w:val="toa heading"/>
    <w:next w:val="Normal"/>
    <w:rsid w:val="00496EC2"/>
    <w:pPr>
      <w:spacing w:before="120"/>
    </w:pPr>
    <w:rPr>
      <w:rFonts w:ascii="Arial" w:hAnsi="Arial" w:cs="Arial"/>
      <w:b/>
      <w:bCs/>
      <w:sz w:val="24"/>
      <w:szCs w:val="24"/>
    </w:rPr>
  </w:style>
  <w:style w:type="paragraph" w:styleId="TOC1">
    <w:name w:val="toc 1"/>
    <w:basedOn w:val="OPCParaBase"/>
    <w:next w:val="Normal"/>
    <w:uiPriority w:val="39"/>
    <w:unhideWhenUsed/>
    <w:rsid w:val="0052598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598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598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2598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5982"/>
    <w:pPr>
      <w:keepLines/>
      <w:tabs>
        <w:tab w:val="right" w:leader="dot" w:pos="7088"/>
      </w:tabs>
      <w:spacing w:before="40" w:line="240" w:lineRule="auto"/>
      <w:ind w:left="2836" w:right="567" w:hanging="1418"/>
    </w:pPr>
    <w:rPr>
      <w:kern w:val="28"/>
      <w:sz w:val="18"/>
    </w:rPr>
  </w:style>
  <w:style w:type="paragraph" w:styleId="TOC6">
    <w:name w:val="toc 6"/>
    <w:basedOn w:val="OPCParaBase"/>
    <w:next w:val="Normal"/>
    <w:uiPriority w:val="39"/>
    <w:unhideWhenUsed/>
    <w:rsid w:val="0052598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598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2598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598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5982"/>
    <w:pPr>
      <w:keepLines/>
      <w:spacing w:before="240" w:after="120" w:line="240" w:lineRule="auto"/>
      <w:ind w:left="794"/>
    </w:pPr>
    <w:rPr>
      <w:b/>
      <w:kern w:val="28"/>
      <w:sz w:val="20"/>
    </w:rPr>
  </w:style>
  <w:style w:type="paragraph" w:customStyle="1" w:styleId="TofSectsHeading">
    <w:name w:val="TofSects(Heading)"/>
    <w:basedOn w:val="OPCParaBase"/>
    <w:rsid w:val="00525982"/>
    <w:pPr>
      <w:spacing w:before="240" w:after="120" w:line="240" w:lineRule="auto"/>
    </w:pPr>
    <w:rPr>
      <w:b/>
      <w:sz w:val="24"/>
    </w:rPr>
  </w:style>
  <w:style w:type="paragraph" w:customStyle="1" w:styleId="TofSectsSection">
    <w:name w:val="TofSects(Section)"/>
    <w:basedOn w:val="OPCParaBase"/>
    <w:rsid w:val="00525982"/>
    <w:pPr>
      <w:keepLines/>
      <w:spacing w:before="40" w:line="240" w:lineRule="auto"/>
      <w:ind w:left="1588" w:hanging="794"/>
    </w:pPr>
    <w:rPr>
      <w:kern w:val="28"/>
      <w:sz w:val="18"/>
    </w:rPr>
  </w:style>
  <w:style w:type="paragraph" w:customStyle="1" w:styleId="TofSectsSubdiv">
    <w:name w:val="TofSects(Subdiv)"/>
    <w:basedOn w:val="OPCParaBase"/>
    <w:rsid w:val="00525982"/>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631814"/>
    <w:rPr>
      <w:sz w:val="22"/>
    </w:rPr>
  </w:style>
  <w:style w:type="character" w:customStyle="1" w:styleId="paragraphChar">
    <w:name w:val="paragraph Char"/>
    <w:aliases w:val="a Char"/>
    <w:basedOn w:val="DefaultParagraphFont"/>
    <w:link w:val="paragraph"/>
    <w:rsid w:val="00631814"/>
    <w:rPr>
      <w:sz w:val="22"/>
    </w:rPr>
  </w:style>
  <w:style w:type="paragraph" w:customStyle="1" w:styleId="noteToPara">
    <w:name w:val="noteToPara"/>
    <w:aliases w:val="ntp"/>
    <w:basedOn w:val="OPCParaBase"/>
    <w:rsid w:val="00525982"/>
    <w:pPr>
      <w:spacing w:before="122" w:line="198" w:lineRule="exact"/>
      <w:ind w:left="2353" w:hanging="709"/>
    </w:pPr>
    <w:rPr>
      <w:sz w:val="18"/>
    </w:rPr>
  </w:style>
  <w:style w:type="character" w:customStyle="1" w:styleId="HeaderChar">
    <w:name w:val="Header Char"/>
    <w:basedOn w:val="DefaultParagraphFont"/>
    <w:link w:val="Header"/>
    <w:rsid w:val="00525982"/>
    <w:rPr>
      <w:sz w:val="16"/>
    </w:rPr>
  </w:style>
  <w:style w:type="character" w:customStyle="1" w:styleId="FooterChar">
    <w:name w:val="Footer Char"/>
    <w:basedOn w:val="DefaultParagraphFont"/>
    <w:link w:val="Footer"/>
    <w:rsid w:val="00525982"/>
    <w:rPr>
      <w:sz w:val="22"/>
      <w:szCs w:val="24"/>
    </w:rPr>
  </w:style>
  <w:style w:type="character" w:customStyle="1" w:styleId="Heading1Char">
    <w:name w:val="Heading 1 Char"/>
    <w:basedOn w:val="DefaultParagraphFont"/>
    <w:link w:val="Heading1"/>
    <w:uiPriority w:val="9"/>
    <w:rsid w:val="00516C1C"/>
    <w:rPr>
      <w:b/>
      <w:bCs/>
      <w:kern w:val="28"/>
      <w:sz w:val="36"/>
      <w:szCs w:val="32"/>
      <w:lang w:val="en-AU" w:eastAsia="en-AU" w:bidi="ar-SA"/>
    </w:rPr>
  </w:style>
  <w:style w:type="character" w:customStyle="1" w:styleId="Heading2Char">
    <w:name w:val="Heading 2 Char"/>
    <w:basedOn w:val="DefaultParagraphFont"/>
    <w:link w:val="Heading2"/>
    <w:uiPriority w:val="9"/>
    <w:rsid w:val="00516C1C"/>
    <w:rPr>
      <w:b/>
      <w:iCs/>
      <w:kern w:val="28"/>
      <w:sz w:val="32"/>
      <w:szCs w:val="28"/>
    </w:rPr>
  </w:style>
  <w:style w:type="character" w:customStyle="1" w:styleId="Heading3Char">
    <w:name w:val="Heading 3 Char"/>
    <w:basedOn w:val="DefaultParagraphFont"/>
    <w:link w:val="Heading3"/>
    <w:uiPriority w:val="9"/>
    <w:rsid w:val="00516C1C"/>
    <w:rPr>
      <w:b/>
      <w:kern w:val="28"/>
      <w:sz w:val="28"/>
      <w:szCs w:val="26"/>
    </w:rPr>
  </w:style>
  <w:style w:type="character" w:customStyle="1" w:styleId="Heading4Char">
    <w:name w:val="Heading 4 Char"/>
    <w:basedOn w:val="DefaultParagraphFont"/>
    <w:link w:val="Heading4"/>
    <w:uiPriority w:val="9"/>
    <w:rsid w:val="00516C1C"/>
    <w:rPr>
      <w:b/>
      <w:kern w:val="28"/>
      <w:sz w:val="26"/>
      <w:szCs w:val="28"/>
    </w:rPr>
  </w:style>
  <w:style w:type="character" w:customStyle="1" w:styleId="Heading5Char">
    <w:name w:val="Heading 5 Char"/>
    <w:basedOn w:val="DefaultParagraphFont"/>
    <w:link w:val="Heading5"/>
    <w:uiPriority w:val="9"/>
    <w:rsid w:val="00516C1C"/>
    <w:rPr>
      <w:b/>
      <w:iCs/>
      <w:kern w:val="28"/>
      <w:sz w:val="24"/>
      <w:szCs w:val="26"/>
    </w:rPr>
  </w:style>
  <w:style w:type="character" w:customStyle="1" w:styleId="Heading6Char">
    <w:name w:val="Heading 6 Char"/>
    <w:basedOn w:val="DefaultParagraphFont"/>
    <w:link w:val="Heading6"/>
    <w:uiPriority w:val="9"/>
    <w:rsid w:val="00516C1C"/>
    <w:rPr>
      <w:rFonts w:ascii="Arial" w:hAnsi="Arial" w:cs="Arial"/>
      <w:b/>
      <w:kern w:val="28"/>
      <w:sz w:val="32"/>
      <w:szCs w:val="22"/>
    </w:rPr>
  </w:style>
  <w:style w:type="character" w:customStyle="1" w:styleId="Heading7Char">
    <w:name w:val="Heading 7 Char"/>
    <w:basedOn w:val="DefaultParagraphFont"/>
    <w:link w:val="Heading7"/>
    <w:uiPriority w:val="9"/>
    <w:rsid w:val="00516C1C"/>
    <w:rPr>
      <w:rFonts w:ascii="Arial" w:hAnsi="Arial" w:cs="Arial"/>
      <w:b/>
      <w:kern w:val="28"/>
      <w:sz w:val="28"/>
      <w:szCs w:val="22"/>
    </w:rPr>
  </w:style>
  <w:style w:type="character" w:customStyle="1" w:styleId="Heading8Char">
    <w:name w:val="Heading 8 Char"/>
    <w:basedOn w:val="DefaultParagraphFont"/>
    <w:link w:val="Heading8"/>
    <w:uiPriority w:val="9"/>
    <w:rsid w:val="00516C1C"/>
    <w:rPr>
      <w:rFonts w:ascii="Arial" w:hAnsi="Arial" w:cs="Arial"/>
      <w:b/>
      <w:iCs/>
      <w:kern w:val="28"/>
      <w:sz w:val="26"/>
      <w:szCs w:val="22"/>
    </w:rPr>
  </w:style>
  <w:style w:type="character" w:customStyle="1" w:styleId="Heading9Char">
    <w:name w:val="Heading 9 Char"/>
    <w:basedOn w:val="DefaultParagraphFont"/>
    <w:link w:val="Heading9"/>
    <w:uiPriority w:val="9"/>
    <w:rsid w:val="00516C1C"/>
    <w:rPr>
      <w:b/>
      <w:bCs/>
      <w:i/>
      <w:kern w:val="28"/>
      <w:sz w:val="28"/>
      <w:szCs w:val="22"/>
    </w:rPr>
  </w:style>
  <w:style w:type="character" w:customStyle="1" w:styleId="BalloonTextChar">
    <w:name w:val="Balloon Text Char"/>
    <w:basedOn w:val="DefaultParagraphFont"/>
    <w:link w:val="BalloonText"/>
    <w:uiPriority w:val="99"/>
    <w:rsid w:val="00525982"/>
    <w:rPr>
      <w:rFonts w:ascii="Tahoma" w:eastAsiaTheme="minorHAnsi" w:hAnsi="Tahoma" w:cs="Tahoma"/>
      <w:sz w:val="16"/>
      <w:szCs w:val="16"/>
      <w:lang w:eastAsia="en-US"/>
    </w:rPr>
  </w:style>
  <w:style w:type="character" w:customStyle="1" w:styleId="BodyTextChar">
    <w:name w:val="Body Text Char"/>
    <w:basedOn w:val="DefaultParagraphFont"/>
    <w:link w:val="BodyText"/>
    <w:rsid w:val="00516C1C"/>
    <w:rPr>
      <w:sz w:val="22"/>
      <w:szCs w:val="24"/>
      <w:lang w:val="en-AU" w:eastAsia="en-AU" w:bidi="ar-SA"/>
    </w:rPr>
  </w:style>
  <w:style w:type="character" w:customStyle="1" w:styleId="BodyText2Char">
    <w:name w:val="Body Text 2 Char"/>
    <w:basedOn w:val="DefaultParagraphFont"/>
    <w:link w:val="BodyText2"/>
    <w:rsid w:val="00516C1C"/>
    <w:rPr>
      <w:sz w:val="22"/>
      <w:szCs w:val="24"/>
      <w:lang w:val="en-AU" w:eastAsia="en-AU" w:bidi="ar-SA"/>
    </w:rPr>
  </w:style>
  <w:style w:type="character" w:customStyle="1" w:styleId="BodyText3Char">
    <w:name w:val="Body Text 3 Char"/>
    <w:basedOn w:val="DefaultParagraphFont"/>
    <w:link w:val="BodyText3"/>
    <w:rsid w:val="00516C1C"/>
    <w:rPr>
      <w:sz w:val="16"/>
      <w:szCs w:val="16"/>
      <w:lang w:val="en-AU" w:eastAsia="en-AU" w:bidi="ar-SA"/>
    </w:rPr>
  </w:style>
  <w:style w:type="character" w:customStyle="1" w:styleId="BodyTextIndentChar">
    <w:name w:val="Body Text Indent Char"/>
    <w:basedOn w:val="DefaultParagraphFont"/>
    <w:link w:val="BodyTextIndent"/>
    <w:rsid w:val="00516C1C"/>
    <w:rPr>
      <w:sz w:val="22"/>
      <w:szCs w:val="24"/>
      <w:lang w:val="en-AU" w:eastAsia="en-AU" w:bidi="ar-SA"/>
    </w:rPr>
  </w:style>
  <w:style w:type="character" w:customStyle="1" w:styleId="BodyTextIndent2Char">
    <w:name w:val="Body Text Indent 2 Char"/>
    <w:basedOn w:val="DefaultParagraphFont"/>
    <w:link w:val="BodyTextIndent2"/>
    <w:rsid w:val="00516C1C"/>
    <w:rPr>
      <w:sz w:val="22"/>
      <w:szCs w:val="24"/>
      <w:lang w:val="en-AU" w:eastAsia="en-AU" w:bidi="ar-SA"/>
    </w:rPr>
  </w:style>
  <w:style w:type="character" w:customStyle="1" w:styleId="BodyTextIndent3Char">
    <w:name w:val="Body Text Indent 3 Char"/>
    <w:basedOn w:val="DefaultParagraphFont"/>
    <w:link w:val="BodyTextIndent3"/>
    <w:rsid w:val="00516C1C"/>
    <w:rPr>
      <w:sz w:val="16"/>
      <w:szCs w:val="16"/>
      <w:lang w:val="en-AU" w:eastAsia="en-AU" w:bidi="ar-SA"/>
    </w:rPr>
  </w:style>
  <w:style w:type="character" w:customStyle="1" w:styleId="ClosingChar">
    <w:name w:val="Closing Char"/>
    <w:basedOn w:val="DefaultParagraphFont"/>
    <w:link w:val="Closing"/>
    <w:rsid w:val="00516C1C"/>
    <w:rPr>
      <w:sz w:val="22"/>
      <w:szCs w:val="24"/>
      <w:lang w:val="en-AU" w:eastAsia="en-AU" w:bidi="ar-SA"/>
    </w:rPr>
  </w:style>
  <w:style w:type="character" w:customStyle="1" w:styleId="CommentTextChar">
    <w:name w:val="Comment Text Char"/>
    <w:basedOn w:val="DefaultParagraphFont"/>
    <w:link w:val="CommentText"/>
    <w:rsid w:val="00516C1C"/>
    <w:rPr>
      <w:lang w:val="en-AU" w:eastAsia="en-AU" w:bidi="ar-SA"/>
    </w:rPr>
  </w:style>
  <w:style w:type="character" w:customStyle="1" w:styleId="CommentSubjectChar">
    <w:name w:val="Comment Subject Char"/>
    <w:basedOn w:val="CommentTextChar"/>
    <w:link w:val="CommentSubject"/>
    <w:rsid w:val="00516C1C"/>
    <w:rPr>
      <w:b/>
      <w:bCs/>
      <w:szCs w:val="24"/>
      <w:lang w:val="en-AU" w:eastAsia="en-AU" w:bidi="ar-SA"/>
    </w:rPr>
  </w:style>
  <w:style w:type="character" w:customStyle="1" w:styleId="DateChar">
    <w:name w:val="Date Char"/>
    <w:basedOn w:val="DefaultParagraphFont"/>
    <w:link w:val="Date"/>
    <w:rsid w:val="00516C1C"/>
    <w:rPr>
      <w:sz w:val="22"/>
      <w:szCs w:val="24"/>
      <w:lang w:val="en-AU" w:eastAsia="en-AU" w:bidi="ar-SA"/>
    </w:rPr>
  </w:style>
  <w:style w:type="character" w:customStyle="1" w:styleId="DocumentMapChar">
    <w:name w:val="Document Map Char"/>
    <w:basedOn w:val="DefaultParagraphFont"/>
    <w:link w:val="DocumentMap"/>
    <w:rsid w:val="00516C1C"/>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516C1C"/>
    <w:rPr>
      <w:sz w:val="22"/>
      <w:szCs w:val="24"/>
      <w:lang w:val="en-AU" w:eastAsia="en-AU" w:bidi="ar-SA"/>
    </w:rPr>
  </w:style>
  <w:style w:type="character" w:customStyle="1" w:styleId="EndnoteTextChar">
    <w:name w:val="Endnote Text Char"/>
    <w:basedOn w:val="DefaultParagraphFont"/>
    <w:link w:val="EndnoteText"/>
    <w:rsid w:val="00516C1C"/>
    <w:rPr>
      <w:lang w:val="en-AU" w:eastAsia="en-AU" w:bidi="ar-SA"/>
    </w:rPr>
  </w:style>
  <w:style w:type="character" w:customStyle="1" w:styleId="FootnoteTextChar">
    <w:name w:val="Footnote Text Char"/>
    <w:basedOn w:val="DefaultParagraphFont"/>
    <w:link w:val="FootnoteText"/>
    <w:rsid w:val="00516C1C"/>
    <w:rPr>
      <w:lang w:val="en-AU" w:eastAsia="en-AU" w:bidi="ar-SA"/>
    </w:rPr>
  </w:style>
  <w:style w:type="character" w:customStyle="1" w:styleId="HTMLAddressChar">
    <w:name w:val="HTML Address Char"/>
    <w:basedOn w:val="DefaultParagraphFont"/>
    <w:link w:val="HTMLAddress"/>
    <w:rsid w:val="00516C1C"/>
    <w:rPr>
      <w:i/>
      <w:iCs/>
      <w:sz w:val="22"/>
      <w:szCs w:val="24"/>
      <w:lang w:val="en-AU" w:eastAsia="en-AU" w:bidi="ar-SA"/>
    </w:rPr>
  </w:style>
  <w:style w:type="character" w:customStyle="1" w:styleId="HTMLPreformattedChar">
    <w:name w:val="HTML Preformatted Char"/>
    <w:basedOn w:val="DefaultParagraphFont"/>
    <w:link w:val="HTMLPreformatted"/>
    <w:rsid w:val="00516C1C"/>
    <w:rPr>
      <w:rFonts w:ascii="Courier New" w:hAnsi="Courier New" w:cs="Courier New"/>
      <w:lang w:val="en-AU" w:eastAsia="en-AU" w:bidi="ar-SA"/>
    </w:rPr>
  </w:style>
  <w:style w:type="character" w:customStyle="1" w:styleId="MessageHeaderChar">
    <w:name w:val="Message Header Char"/>
    <w:basedOn w:val="DefaultParagraphFont"/>
    <w:link w:val="MessageHeader"/>
    <w:rsid w:val="00516C1C"/>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516C1C"/>
    <w:rPr>
      <w:sz w:val="22"/>
      <w:szCs w:val="24"/>
      <w:lang w:val="en-AU" w:eastAsia="en-AU" w:bidi="ar-SA"/>
    </w:rPr>
  </w:style>
  <w:style w:type="character" w:customStyle="1" w:styleId="PlainTextChar">
    <w:name w:val="Plain Text Char"/>
    <w:basedOn w:val="DefaultParagraphFont"/>
    <w:link w:val="PlainText"/>
    <w:rsid w:val="00516C1C"/>
    <w:rPr>
      <w:rFonts w:ascii="Courier New" w:hAnsi="Courier New" w:cs="Courier New"/>
      <w:sz w:val="22"/>
      <w:lang w:val="en-AU" w:eastAsia="en-AU" w:bidi="ar-SA"/>
    </w:rPr>
  </w:style>
  <w:style w:type="character" w:customStyle="1" w:styleId="SalutationChar">
    <w:name w:val="Salutation Char"/>
    <w:basedOn w:val="DefaultParagraphFont"/>
    <w:link w:val="Salutation"/>
    <w:rsid w:val="00516C1C"/>
    <w:rPr>
      <w:sz w:val="22"/>
      <w:szCs w:val="24"/>
      <w:lang w:val="en-AU" w:eastAsia="en-AU" w:bidi="ar-SA"/>
    </w:rPr>
  </w:style>
  <w:style w:type="character" w:customStyle="1" w:styleId="SignatureChar">
    <w:name w:val="Signature Char"/>
    <w:basedOn w:val="DefaultParagraphFont"/>
    <w:link w:val="Signature"/>
    <w:rsid w:val="00516C1C"/>
    <w:rPr>
      <w:sz w:val="22"/>
      <w:szCs w:val="24"/>
      <w:lang w:val="en-AU" w:eastAsia="en-AU" w:bidi="ar-SA"/>
    </w:rPr>
  </w:style>
  <w:style w:type="character" w:customStyle="1" w:styleId="SubtitleChar">
    <w:name w:val="Subtitle Char"/>
    <w:basedOn w:val="DefaultParagraphFont"/>
    <w:link w:val="Subtitle"/>
    <w:rsid w:val="00516C1C"/>
    <w:rPr>
      <w:rFonts w:ascii="Arial" w:hAnsi="Arial" w:cs="Arial"/>
      <w:sz w:val="24"/>
      <w:szCs w:val="24"/>
      <w:lang w:val="en-AU" w:eastAsia="en-AU" w:bidi="ar-SA"/>
    </w:rPr>
  </w:style>
  <w:style w:type="character" w:customStyle="1" w:styleId="TitleChar">
    <w:name w:val="Title Char"/>
    <w:basedOn w:val="DefaultParagraphFont"/>
    <w:link w:val="Title"/>
    <w:rsid w:val="00516C1C"/>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516C1C"/>
    <w:rPr>
      <w:sz w:val="22"/>
      <w:szCs w:val="24"/>
      <w:lang w:val="en-AU" w:eastAsia="en-AU" w:bidi="ar-SA"/>
    </w:rPr>
  </w:style>
  <w:style w:type="character" w:customStyle="1" w:styleId="BodyTextFirstIndent2Char">
    <w:name w:val="Body Text First Indent 2 Char"/>
    <w:basedOn w:val="BodyTextIndentChar"/>
    <w:link w:val="BodyTextFirstIndent2"/>
    <w:rsid w:val="00516C1C"/>
    <w:rPr>
      <w:sz w:val="22"/>
      <w:szCs w:val="24"/>
      <w:lang w:val="en-AU" w:eastAsia="en-AU" w:bidi="ar-SA"/>
    </w:rPr>
  </w:style>
  <w:style w:type="character" w:customStyle="1" w:styleId="MacroTextChar">
    <w:name w:val="Macro Text Char"/>
    <w:basedOn w:val="DefaultParagraphFont"/>
    <w:link w:val="MacroText"/>
    <w:rsid w:val="00516C1C"/>
    <w:rPr>
      <w:rFonts w:ascii="Courier New" w:hAnsi="Courier New" w:cs="Courier New"/>
      <w:lang w:val="en-AU" w:eastAsia="en-AU" w:bidi="ar-SA"/>
    </w:rPr>
  </w:style>
  <w:style w:type="character" w:customStyle="1" w:styleId="ShortTChar">
    <w:name w:val="ShortT Char"/>
    <w:basedOn w:val="DefaultParagraphFont"/>
    <w:link w:val="ShortT"/>
    <w:rsid w:val="0048371A"/>
    <w:rPr>
      <w:b/>
      <w:sz w:val="40"/>
    </w:rPr>
  </w:style>
  <w:style w:type="character" w:customStyle="1" w:styleId="ActnoChar">
    <w:name w:val="Actno Char"/>
    <w:basedOn w:val="ShortTChar"/>
    <w:link w:val="Actno"/>
    <w:rsid w:val="00516C1C"/>
    <w:rPr>
      <w:b/>
      <w:sz w:val="40"/>
    </w:rPr>
  </w:style>
  <w:style w:type="paragraph" w:customStyle="1" w:styleId="CompiledActNo">
    <w:name w:val="CompiledActNo"/>
    <w:basedOn w:val="OPCParaBase"/>
    <w:next w:val="Normal"/>
    <w:rsid w:val="00525982"/>
    <w:rPr>
      <w:b/>
      <w:sz w:val="24"/>
      <w:szCs w:val="24"/>
    </w:rPr>
  </w:style>
  <w:style w:type="character" w:customStyle="1" w:styleId="OPCCharBase">
    <w:name w:val="OPCCharBase"/>
    <w:uiPriority w:val="1"/>
    <w:qFormat/>
    <w:rsid w:val="00525982"/>
  </w:style>
  <w:style w:type="paragraph" w:customStyle="1" w:styleId="OPCParaBase">
    <w:name w:val="OPCParaBase"/>
    <w:link w:val="OPCParaBaseChar"/>
    <w:qFormat/>
    <w:rsid w:val="00525982"/>
    <w:pPr>
      <w:spacing w:line="260" w:lineRule="atLeast"/>
    </w:pPr>
    <w:rPr>
      <w:sz w:val="22"/>
    </w:rPr>
  </w:style>
  <w:style w:type="paragraph" w:customStyle="1" w:styleId="WRStyle">
    <w:name w:val="WR Style"/>
    <w:aliases w:val="WR"/>
    <w:basedOn w:val="OPCParaBase"/>
    <w:rsid w:val="00525982"/>
    <w:pPr>
      <w:spacing w:before="240" w:line="240" w:lineRule="auto"/>
      <w:ind w:left="284" w:hanging="284"/>
    </w:pPr>
    <w:rPr>
      <w:b/>
      <w:i/>
      <w:kern w:val="28"/>
      <w:sz w:val="24"/>
    </w:rPr>
  </w:style>
  <w:style w:type="table" w:customStyle="1" w:styleId="CFlag">
    <w:name w:val="CFlag"/>
    <w:basedOn w:val="TableNormal"/>
    <w:uiPriority w:val="99"/>
    <w:rsid w:val="00525982"/>
    <w:tblPr/>
  </w:style>
  <w:style w:type="paragraph" w:customStyle="1" w:styleId="SignCoverPageEnd">
    <w:name w:val="SignCoverPageEnd"/>
    <w:basedOn w:val="OPCParaBase"/>
    <w:next w:val="Normal"/>
    <w:rsid w:val="0052598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25982"/>
    <w:pPr>
      <w:pBdr>
        <w:top w:val="single" w:sz="4" w:space="1" w:color="auto"/>
      </w:pBdr>
      <w:spacing w:before="360"/>
      <w:ind w:right="397"/>
      <w:jc w:val="both"/>
    </w:pPr>
  </w:style>
  <w:style w:type="paragraph" w:customStyle="1" w:styleId="ENotesHeading1">
    <w:name w:val="ENotesHeading 1"/>
    <w:aliases w:val="Enh1"/>
    <w:basedOn w:val="OPCParaBase"/>
    <w:next w:val="Normal"/>
    <w:rsid w:val="00525982"/>
    <w:pPr>
      <w:spacing w:before="120"/>
      <w:outlineLvl w:val="1"/>
    </w:pPr>
    <w:rPr>
      <w:b/>
      <w:sz w:val="28"/>
      <w:szCs w:val="28"/>
    </w:rPr>
  </w:style>
  <w:style w:type="paragraph" w:customStyle="1" w:styleId="ENotesHeading2">
    <w:name w:val="ENotesHeading 2"/>
    <w:aliases w:val="Enh2"/>
    <w:basedOn w:val="OPCParaBase"/>
    <w:next w:val="Normal"/>
    <w:rsid w:val="00525982"/>
    <w:pPr>
      <w:spacing w:before="120" w:after="120"/>
      <w:outlineLvl w:val="2"/>
    </w:pPr>
    <w:rPr>
      <w:b/>
      <w:sz w:val="24"/>
      <w:szCs w:val="28"/>
    </w:rPr>
  </w:style>
  <w:style w:type="paragraph" w:customStyle="1" w:styleId="ENotesHeading3">
    <w:name w:val="ENotesHeading 3"/>
    <w:aliases w:val="Enh3"/>
    <w:basedOn w:val="OPCParaBase"/>
    <w:next w:val="Normal"/>
    <w:rsid w:val="00525982"/>
    <w:pPr>
      <w:keepNext/>
      <w:spacing w:before="120" w:line="240" w:lineRule="auto"/>
      <w:outlineLvl w:val="4"/>
    </w:pPr>
    <w:rPr>
      <w:b/>
      <w:szCs w:val="24"/>
    </w:rPr>
  </w:style>
  <w:style w:type="paragraph" w:customStyle="1" w:styleId="ENotesText">
    <w:name w:val="ENotesText"/>
    <w:aliases w:val="Ent"/>
    <w:basedOn w:val="OPCParaBase"/>
    <w:next w:val="Normal"/>
    <w:rsid w:val="00525982"/>
    <w:pPr>
      <w:spacing w:before="120"/>
    </w:pPr>
  </w:style>
  <w:style w:type="paragraph" w:customStyle="1" w:styleId="CompiledMadeUnder">
    <w:name w:val="CompiledMadeUnder"/>
    <w:basedOn w:val="OPCParaBase"/>
    <w:next w:val="Normal"/>
    <w:rsid w:val="00525982"/>
    <w:rPr>
      <w:i/>
      <w:sz w:val="24"/>
      <w:szCs w:val="24"/>
    </w:rPr>
  </w:style>
  <w:style w:type="paragraph" w:customStyle="1" w:styleId="Paragraphsub-sub-sub">
    <w:name w:val="Paragraph(sub-sub-sub)"/>
    <w:aliases w:val="aaaa"/>
    <w:basedOn w:val="OPCParaBase"/>
    <w:rsid w:val="0052598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2598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598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598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598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25982"/>
    <w:pPr>
      <w:spacing w:before="60" w:line="240" w:lineRule="auto"/>
    </w:pPr>
    <w:rPr>
      <w:rFonts w:cs="Arial"/>
      <w:sz w:val="20"/>
      <w:szCs w:val="22"/>
    </w:rPr>
  </w:style>
  <w:style w:type="paragraph" w:customStyle="1" w:styleId="ActHead10">
    <w:name w:val="ActHead 10"/>
    <w:aliases w:val="sp"/>
    <w:basedOn w:val="OPCParaBase"/>
    <w:next w:val="ActHead3"/>
    <w:rsid w:val="00525982"/>
    <w:pPr>
      <w:keepNext/>
      <w:spacing w:before="280" w:line="240" w:lineRule="auto"/>
      <w:outlineLvl w:val="1"/>
    </w:pPr>
    <w:rPr>
      <w:b/>
      <w:sz w:val="32"/>
      <w:szCs w:val="30"/>
    </w:rPr>
  </w:style>
  <w:style w:type="paragraph" w:customStyle="1" w:styleId="TableHeading">
    <w:name w:val="TableHeading"/>
    <w:aliases w:val="th"/>
    <w:basedOn w:val="OPCParaBase"/>
    <w:next w:val="Tabletext"/>
    <w:rsid w:val="00525982"/>
    <w:pPr>
      <w:keepNext/>
      <w:spacing w:before="60" w:line="240" w:lineRule="atLeast"/>
    </w:pPr>
    <w:rPr>
      <w:b/>
      <w:sz w:val="20"/>
    </w:rPr>
  </w:style>
  <w:style w:type="paragraph" w:customStyle="1" w:styleId="NoteToSubpara">
    <w:name w:val="NoteToSubpara"/>
    <w:aliases w:val="nts"/>
    <w:basedOn w:val="OPCParaBase"/>
    <w:rsid w:val="00525982"/>
    <w:pPr>
      <w:spacing w:before="40" w:line="198" w:lineRule="exact"/>
      <w:ind w:left="2835" w:hanging="709"/>
    </w:pPr>
    <w:rPr>
      <w:sz w:val="18"/>
    </w:rPr>
  </w:style>
  <w:style w:type="paragraph" w:customStyle="1" w:styleId="ENoteTableHeading">
    <w:name w:val="ENoteTableHeading"/>
    <w:aliases w:val="enth"/>
    <w:basedOn w:val="OPCParaBase"/>
    <w:rsid w:val="00525982"/>
    <w:pPr>
      <w:keepNext/>
      <w:spacing w:before="60" w:line="240" w:lineRule="atLeast"/>
    </w:pPr>
    <w:rPr>
      <w:rFonts w:ascii="Arial" w:hAnsi="Arial"/>
      <w:b/>
      <w:sz w:val="16"/>
    </w:rPr>
  </w:style>
  <w:style w:type="paragraph" w:customStyle="1" w:styleId="ENoteTTi">
    <w:name w:val="ENoteTTi"/>
    <w:aliases w:val="entti"/>
    <w:basedOn w:val="OPCParaBase"/>
    <w:rsid w:val="00525982"/>
    <w:pPr>
      <w:keepNext/>
      <w:spacing w:before="60" w:line="240" w:lineRule="atLeast"/>
      <w:ind w:left="170"/>
    </w:pPr>
    <w:rPr>
      <w:sz w:val="16"/>
    </w:rPr>
  </w:style>
  <w:style w:type="paragraph" w:customStyle="1" w:styleId="ENoteTTIndentHeading">
    <w:name w:val="ENoteTTIndentHeading"/>
    <w:aliases w:val="enTTHi"/>
    <w:basedOn w:val="OPCParaBase"/>
    <w:rsid w:val="0052598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5982"/>
    <w:pPr>
      <w:spacing w:before="60" w:line="240" w:lineRule="atLeast"/>
    </w:pPr>
    <w:rPr>
      <w:sz w:val="16"/>
    </w:rPr>
  </w:style>
  <w:style w:type="paragraph" w:customStyle="1" w:styleId="MadeunderText">
    <w:name w:val="MadeunderText"/>
    <w:basedOn w:val="OPCParaBase"/>
    <w:next w:val="CompiledMadeUnder"/>
    <w:rsid w:val="00525982"/>
    <w:pPr>
      <w:spacing w:before="240"/>
    </w:pPr>
    <w:rPr>
      <w:sz w:val="24"/>
      <w:szCs w:val="24"/>
    </w:rPr>
  </w:style>
  <w:style w:type="paragraph" w:customStyle="1" w:styleId="SubPartCASA">
    <w:name w:val="SubPart(CASA)"/>
    <w:aliases w:val="csp"/>
    <w:basedOn w:val="OPCParaBase"/>
    <w:next w:val="ActHead3"/>
    <w:rsid w:val="00525982"/>
    <w:pPr>
      <w:keepNext/>
      <w:keepLines/>
      <w:spacing w:before="280"/>
      <w:outlineLvl w:val="1"/>
    </w:pPr>
    <w:rPr>
      <w:b/>
      <w:kern w:val="28"/>
      <w:sz w:val="32"/>
    </w:rPr>
  </w:style>
  <w:style w:type="character" w:customStyle="1" w:styleId="CharSubPartTextCASA">
    <w:name w:val="CharSubPartText(CASA)"/>
    <w:basedOn w:val="OPCCharBase"/>
    <w:uiPriority w:val="1"/>
    <w:rsid w:val="00525982"/>
  </w:style>
  <w:style w:type="character" w:customStyle="1" w:styleId="CharSubPartNoCASA">
    <w:name w:val="CharSubPartNo(CASA)"/>
    <w:basedOn w:val="OPCCharBase"/>
    <w:uiPriority w:val="1"/>
    <w:rsid w:val="00525982"/>
  </w:style>
  <w:style w:type="paragraph" w:customStyle="1" w:styleId="ENoteTTIndentHeadingSub">
    <w:name w:val="ENoteTTIndentHeadingSub"/>
    <w:aliases w:val="enTTHis"/>
    <w:basedOn w:val="OPCParaBase"/>
    <w:rsid w:val="00525982"/>
    <w:pPr>
      <w:keepNext/>
      <w:spacing w:before="60" w:line="240" w:lineRule="atLeast"/>
      <w:ind w:left="340"/>
    </w:pPr>
    <w:rPr>
      <w:b/>
      <w:sz w:val="16"/>
    </w:rPr>
  </w:style>
  <w:style w:type="paragraph" w:customStyle="1" w:styleId="ENoteTTiSub">
    <w:name w:val="ENoteTTiSub"/>
    <w:aliases w:val="enttis"/>
    <w:basedOn w:val="OPCParaBase"/>
    <w:rsid w:val="00525982"/>
    <w:pPr>
      <w:keepNext/>
      <w:spacing w:before="60" w:line="240" w:lineRule="atLeast"/>
      <w:ind w:left="340"/>
    </w:pPr>
    <w:rPr>
      <w:sz w:val="16"/>
    </w:rPr>
  </w:style>
  <w:style w:type="paragraph" w:customStyle="1" w:styleId="SubDivisionMigration">
    <w:name w:val="SubDivisionMigration"/>
    <w:aliases w:val="sdm"/>
    <w:basedOn w:val="OPCParaBase"/>
    <w:rsid w:val="0052598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5982"/>
    <w:pPr>
      <w:keepNext/>
      <w:keepLines/>
      <w:spacing w:before="240" w:line="240" w:lineRule="auto"/>
      <w:ind w:left="1134" w:hanging="1134"/>
    </w:pPr>
    <w:rPr>
      <w:b/>
      <w:sz w:val="28"/>
    </w:rPr>
  </w:style>
  <w:style w:type="paragraph" w:customStyle="1" w:styleId="SOText">
    <w:name w:val="SO Text"/>
    <w:aliases w:val="sot"/>
    <w:link w:val="SOTextChar"/>
    <w:rsid w:val="0052598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25982"/>
    <w:rPr>
      <w:rFonts w:eastAsiaTheme="minorHAnsi" w:cstheme="minorBidi"/>
      <w:sz w:val="22"/>
      <w:lang w:eastAsia="en-US"/>
    </w:rPr>
  </w:style>
  <w:style w:type="paragraph" w:customStyle="1" w:styleId="SOTextNote">
    <w:name w:val="SO TextNote"/>
    <w:aliases w:val="sont"/>
    <w:basedOn w:val="SOText"/>
    <w:qFormat/>
    <w:rsid w:val="00525982"/>
    <w:pPr>
      <w:spacing w:before="122" w:line="198" w:lineRule="exact"/>
      <w:ind w:left="1843" w:hanging="709"/>
    </w:pPr>
    <w:rPr>
      <w:sz w:val="18"/>
    </w:rPr>
  </w:style>
  <w:style w:type="paragraph" w:customStyle="1" w:styleId="SOPara">
    <w:name w:val="SO Para"/>
    <w:aliases w:val="soa"/>
    <w:basedOn w:val="SOText"/>
    <w:link w:val="SOParaChar"/>
    <w:qFormat/>
    <w:rsid w:val="00525982"/>
    <w:pPr>
      <w:tabs>
        <w:tab w:val="right" w:pos="1786"/>
      </w:tabs>
      <w:spacing w:before="40"/>
      <w:ind w:left="2070" w:hanging="936"/>
    </w:pPr>
  </w:style>
  <w:style w:type="character" w:customStyle="1" w:styleId="SOParaChar">
    <w:name w:val="SO Para Char"/>
    <w:aliases w:val="soa Char"/>
    <w:basedOn w:val="DefaultParagraphFont"/>
    <w:link w:val="SOPara"/>
    <w:rsid w:val="00525982"/>
    <w:rPr>
      <w:rFonts w:eastAsiaTheme="minorHAnsi" w:cstheme="minorBidi"/>
      <w:sz w:val="22"/>
      <w:lang w:eastAsia="en-US"/>
    </w:rPr>
  </w:style>
  <w:style w:type="paragraph" w:customStyle="1" w:styleId="FileName">
    <w:name w:val="FileName"/>
    <w:basedOn w:val="Normal"/>
    <w:rsid w:val="00525982"/>
  </w:style>
  <w:style w:type="paragraph" w:customStyle="1" w:styleId="SOHeadBold">
    <w:name w:val="SO HeadBold"/>
    <w:aliases w:val="sohb"/>
    <w:basedOn w:val="SOText"/>
    <w:next w:val="SOText"/>
    <w:link w:val="SOHeadBoldChar"/>
    <w:qFormat/>
    <w:rsid w:val="00525982"/>
    <w:rPr>
      <w:b/>
    </w:rPr>
  </w:style>
  <w:style w:type="character" w:customStyle="1" w:styleId="SOHeadBoldChar">
    <w:name w:val="SO HeadBold Char"/>
    <w:aliases w:val="sohb Char"/>
    <w:basedOn w:val="DefaultParagraphFont"/>
    <w:link w:val="SOHeadBold"/>
    <w:rsid w:val="0052598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25982"/>
    <w:rPr>
      <w:i/>
    </w:rPr>
  </w:style>
  <w:style w:type="character" w:customStyle="1" w:styleId="SOHeadItalicChar">
    <w:name w:val="SO HeadItalic Char"/>
    <w:aliases w:val="sohi Char"/>
    <w:basedOn w:val="DefaultParagraphFont"/>
    <w:link w:val="SOHeadItalic"/>
    <w:rsid w:val="00525982"/>
    <w:rPr>
      <w:rFonts w:eastAsiaTheme="minorHAnsi" w:cstheme="minorBidi"/>
      <w:i/>
      <w:sz w:val="22"/>
      <w:lang w:eastAsia="en-US"/>
    </w:rPr>
  </w:style>
  <w:style w:type="paragraph" w:customStyle="1" w:styleId="SOBullet">
    <w:name w:val="SO Bullet"/>
    <w:aliases w:val="sotb"/>
    <w:basedOn w:val="SOText"/>
    <w:link w:val="SOBulletChar"/>
    <w:qFormat/>
    <w:rsid w:val="00525982"/>
    <w:pPr>
      <w:ind w:left="1559" w:hanging="425"/>
    </w:pPr>
  </w:style>
  <w:style w:type="character" w:customStyle="1" w:styleId="SOBulletChar">
    <w:name w:val="SO Bullet Char"/>
    <w:aliases w:val="sotb Char"/>
    <w:basedOn w:val="DefaultParagraphFont"/>
    <w:link w:val="SOBullet"/>
    <w:rsid w:val="00525982"/>
    <w:rPr>
      <w:rFonts w:eastAsiaTheme="minorHAnsi" w:cstheme="minorBidi"/>
      <w:sz w:val="22"/>
      <w:lang w:eastAsia="en-US"/>
    </w:rPr>
  </w:style>
  <w:style w:type="paragraph" w:customStyle="1" w:styleId="SOBulletNote">
    <w:name w:val="SO BulletNote"/>
    <w:aliases w:val="sonb"/>
    <w:basedOn w:val="SOTextNote"/>
    <w:link w:val="SOBulletNoteChar"/>
    <w:qFormat/>
    <w:rsid w:val="00525982"/>
    <w:pPr>
      <w:tabs>
        <w:tab w:val="left" w:pos="1560"/>
      </w:tabs>
      <w:ind w:left="2268" w:hanging="1134"/>
    </w:pPr>
  </w:style>
  <w:style w:type="character" w:customStyle="1" w:styleId="SOBulletNoteChar">
    <w:name w:val="SO BulletNote Char"/>
    <w:aliases w:val="sonb Char"/>
    <w:basedOn w:val="DefaultParagraphFont"/>
    <w:link w:val="SOBulletNote"/>
    <w:rsid w:val="00525982"/>
    <w:rPr>
      <w:rFonts w:eastAsiaTheme="minorHAnsi" w:cstheme="minorBidi"/>
      <w:sz w:val="18"/>
      <w:lang w:eastAsia="en-US"/>
    </w:rPr>
  </w:style>
  <w:style w:type="paragraph" w:customStyle="1" w:styleId="FreeForm">
    <w:name w:val="FreeForm"/>
    <w:rsid w:val="00525982"/>
    <w:rPr>
      <w:rFonts w:ascii="Arial" w:eastAsiaTheme="minorHAnsi" w:hAnsi="Arial" w:cstheme="minorBidi"/>
      <w:sz w:val="22"/>
      <w:lang w:eastAsia="en-US"/>
    </w:rPr>
  </w:style>
  <w:style w:type="character" w:customStyle="1" w:styleId="notetextChar">
    <w:name w:val="note(text) Char"/>
    <w:aliases w:val="n Char"/>
    <w:link w:val="notetext"/>
    <w:rsid w:val="00667836"/>
    <w:rPr>
      <w:sz w:val="18"/>
    </w:rPr>
  </w:style>
  <w:style w:type="character" w:customStyle="1" w:styleId="ActHead5Char">
    <w:name w:val="ActHead 5 Char"/>
    <w:aliases w:val="s Char"/>
    <w:link w:val="ActHead5"/>
    <w:rsid w:val="00667836"/>
    <w:rPr>
      <w:b/>
      <w:kern w:val="28"/>
      <w:sz w:val="24"/>
    </w:rPr>
  </w:style>
  <w:style w:type="numbering" w:customStyle="1" w:styleId="OPCBodyList">
    <w:name w:val="OPCBodyList"/>
    <w:uiPriority w:val="99"/>
    <w:rsid w:val="004072BC"/>
    <w:pPr>
      <w:numPr>
        <w:numId w:val="15"/>
      </w:numPr>
    </w:pPr>
  </w:style>
  <w:style w:type="character" w:customStyle="1" w:styleId="OPCParaBaseChar">
    <w:name w:val="OPCParaBase Char"/>
    <w:basedOn w:val="DefaultParagraphFont"/>
    <w:link w:val="OPCParaBase"/>
    <w:rsid w:val="004072BC"/>
    <w:rPr>
      <w:sz w:val="22"/>
    </w:rPr>
  </w:style>
  <w:style w:type="paragraph" w:styleId="Revision">
    <w:name w:val="Revision"/>
    <w:hidden/>
    <w:uiPriority w:val="99"/>
    <w:semiHidden/>
    <w:rsid w:val="00B4580C"/>
    <w:rPr>
      <w:rFonts w:eastAsiaTheme="minorHAnsi" w:cstheme="minorBidi"/>
      <w:sz w:val="22"/>
      <w:lang w:eastAsia="en-US"/>
    </w:rPr>
  </w:style>
  <w:style w:type="paragraph" w:customStyle="1" w:styleId="EnStatement">
    <w:name w:val="EnStatement"/>
    <w:basedOn w:val="Normal"/>
    <w:rsid w:val="00525982"/>
    <w:pPr>
      <w:numPr>
        <w:numId w:val="17"/>
      </w:numPr>
    </w:pPr>
    <w:rPr>
      <w:rFonts w:eastAsia="Times New Roman" w:cs="Times New Roman"/>
      <w:lang w:eastAsia="en-AU"/>
    </w:rPr>
  </w:style>
  <w:style w:type="paragraph" w:customStyle="1" w:styleId="EnStatementHeading">
    <w:name w:val="EnStatementHeading"/>
    <w:basedOn w:val="Normal"/>
    <w:rsid w:val="00525982"/>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982"/>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496EC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496EC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496EC2"/>
    <w:pPr>
      <w:spacing w:before="240"/>
      <w:outlineLvl w:val="2"/>
    </w:pPr>
    <w:rPr>
      <w:bCs w:val="0"/>
      <w:sz w:val="28"/>
      <w:szCs w:val="26"/>
    </w:rPr>
  </w:style>
  <w:style w:type="paragraph" w:styleId="Heading4">
    <w:name w:val="heading 4"/>
    <w:basedOn w:val="Heading1"/>
    <w:next w:val="Heading5"/>
    <w:link w:val="Heading4Char"/>
    <w:autoRedefine/>
    <w:uiPriority w:val="9"/>
    <w:qFormat/>
    <w:rsid w:val="00496EC2"/>
    <w:pPr>
      <w:spacing w:before="220"/>
      <w:outlineLvl w:val="3"/>
    </w:pPr>
    <w:rPr>
      <w:bCs w:val="0"/>
      <w:sz w:val="26"/>
      <w:szCs w:val="28"/>
    </w:rPr>
  </w:style>
  <w:style w:type="paragraph" w:styleId="Heading5">
    <w:name w:val="heading 5"/>
    <w:basedOn w:val="Heading1"/>
    <w:next w:val="subsection"/>
    <w:link w:val="Heading5Char"/>
    <w:autoRedefine/>
    <w:uiPriority w:val="9"/>
    <w:qFormat/>
    <w:rsid w:val="00496EC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496EC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496EC2"/>
    <w:pPr>
      <w:spacing w:before="280"/>
      <w:outlineLvl w:val="6"/>
    </w:pPr>
    <w:rPr>
      <w:sz w:val="28"/>
    </w:rPr>
  </w:style>
  <w:style w:type="paragraph" w:styleId="Heading8">
    <w:name w:val="heading 8"/>
    <w:basedOn w:val="Heading6"/>
    <w:next w:val="Normal"/>
    <w:link w:val="Heading8Char"/>
    <w:autoRedefine/>
    <w:uiPriority w:val="9"/>
    <w:qFormat/>
    <w:rsid w:val="00496EC2"/>
    <w:pPr>
      <w:spacing w:before="240"/>
      <w:outlineLvl w:val="7"/>
    </w:pPr>
    <w:rPr>
      <w:iCs/>
      <w:sz w:val="26"/>
    </w:rPr>
  </w:style>
  <w:style w:type="paragraph" w:styleId="Heading9">
    <w:name w:val="heading 9"/>
    <w:basedOn w:val="Heading1"/>
    <w:next w:val="Normal"/>
    <w:link w:val="Heading9Char"/>
    <w:autoRedefine/>
    <w:uiPriority w:val="9"/>
    <w:qFormat/>
    <w:rsid w:val="00496EC2"/>
    <w:pPr>
      <w:keepNext w:val="0"/>
      <w:spacing w:before="280"/>
      <w:outlineLvl w:val="8"/>
    </w:pPr>
    <w:rPr>
      <w:i/>
      <w:sz w:val="28"/>
      <w:szCs w:val="22"/>
    </w:rPr>
  </w:style>
  <w:style w:type="character" w:default="1" w:styleId="DefaultParagraphFont">
    <w:name w:val="Default Paragraph Font"/>
    <w:uiPriority w:val="1"/>
    <w:semiHidden/>
    <w:unhideWhenUsed/>
    <w:rsid w:val="005259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982"/>
  </w:style>
  <w:style w:type="numbering" w:styleId="111111">
    <w:name w:val="Outline List 2"/>
    <w:basedOn w:val="NoList"/>
    <w:rsid w:val="00496EC2"/>
    <w:pPr>
      <w:numPr>
        <w:numId w:val="12"/>
      </w:numPr>
    </w:pPr>
  </w:style>
  <w:style w:type="numbering" w:styleId="1ai">
    <w:name w:val="Outline List 1"/>
    <w:basedOn w:val="NoList"/>
    <w:rsid w:val="00496EC2"/>
    <w:pPr>
      <w:numPr>
        <w:numId w:val="11"/>
      </w:numPr>
    </w:pPr>
  </w:style>
  <w:style w:type="paragraph" w:customStyle="1" w:styleId="ActHead1">
    <w:name w:val="ActHead 1"/>
    <w:aliases w:val="c"/>
    <w:basedOn w:val="OPCParaBase"/>
    <w:next w:val="Normal"/>
    <w:qFormat/>
    <w:rsid w:val="0052598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598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598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598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2598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598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598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598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598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25982"/>
  </w:style>
  <w:style w:type="numbering" w:styleId="ArticleSection">
    <w:name w:val="Outline List 3"/>
    <w:basedOn w:val="NoList"/>
    <w:rsid w:val="00496EC2"/>
    <w:pPr>
      <w:numPr>
        <w:numId w:val="13"/>
      </w:numPr>
    </w:pPr>
  </w:style>
  <w:style w:type="paragraph" w:styleId="BalloonText">
    <w:name w:val="Balloon Text"/>
    <w:basedOn w:val="Normal"/>
    <w:link w:val="BalloonTextChar"/>
    <w:uiPriority w:val="99"/>
    <w:unhideWhenUsed/>
    <w:rsid w:val="00525982"/>
    <w:pPr>
      <w:spacing w:line="240" w:lineRule="auto"/>
    </w:pPr>
    <w:rPr>
      <w:rFonts w:ascii="Tahoma" w:hAnsi="Tahoma" w:cs="Tahoma"/>
      <w:sz w:val="16"/>
      <w:szCs w:val="16"/>
    </w:rPr>
  </w:style>
  <w:style w:type="paragraph" w:styleId="BlockText">
    <w:name w:val="Block Text"/>
    <w:rsid w:val="00496EC2"/>
    <w:pPr>
      <w:spacing w:after="120"/>
      <w:ind w:left="1440" w:right="1440"/>
    </w:pPr>
    <w:rPr>
      <w:sz w:val="22"/>
      <w:szCs w:val="24"/>
    </w:rPr>
  </w:style>
  <w:style w:type="paragraph" w:customStyle="1" w:styleId="Blocks">
    <w:name w:val="Blocks"/>
    <w:aliases w:val="bb"/>
    <w:basedOn w:val="OPCParaBase"/>
    <w:qFormat/>
    <w:rsid w:val="00525982"/>
    <w:pPr>
      <w:spacing w:line="240" w:lineRule="auto"/>
    </w:pPr>
    <w:rPr>
      <w:sz w:val="24"/>
    </w:rPr>
  </w:style>
  <w:style w:type="paragraph" w:styleId="BodyText">
    <w:name w:val="Body Text"/>
    <w:link w:val="BodyTextChar"/>
    <w:rsid w:val="00496EC2"/>
    <w:pPr>
      <w:spacing w:after="120"/>
    </w:pPr>
    <w:rPr>
      <w:sz w:val="22"/>
      <w:szCs w:val="24"/>
    </w:rPr>
  </w:style>
  <w:style w:type="paragraph" w:styleId="BodyText2">
    <w:name w:val="Body Text 2"/>
    <w:link w:val="BodyText2Char"/>
    <w:rsid w:val="00496EC2"/>
    <w:pPr>
      <w:spacing w:after="120" w:line="480" w:lineRule="auto"/>
    </w:pPr>
    <w:rPr>
      <w:sz w:val="22"/>
      <w:szCs w:val="24"/>
    </w:rPr>
  </w:style>
  <w:style w:type="paragraph" w:styleId="BodyText3">
    <w:name w:val="Body Text 3"/>
    <w:link w:val="BodyText3Char"/>
    <w:rsid w:val="00496EC2"/>
    <w:pPr>
      <w:spacing w:after="120"/>
    </w:pPr>
    <w:rPr>
      <w:sz w:val="16"/>
      <w:szCs w:val="16"/>
    </w:rPr>
  </w:style>
  <w:style w:type="paragraph" w:styleId="BodyTextFirstIndent">
    <w:name w:val="Body Text First Indent"/>
    <w:basedOn w:val="BodyText"/>
    <w:link w:val="BodyTextFirstIndentChar"/>
    <w:rsid w:val="00496EC2"/>
    <w:pPr>
      <w:ind w:firstLine="210"/>
    </w:pPr>
  </w:style>
  <w:style w:type="paragraph" w:styleId="BodyTextIndent">
    <w:name w:val="Body Text Indent"/>
    <w:link w:val="BodyTextIndentChar"/>
    <w:rsid w:val="00496EC2"/>
    <w:pPr>
      <w:spacing w:after="120"/>
      <w:ind w:left="283"/>
    </w:pPr>
    <w:rPr>
      <w:sz w:val="22"/>
      <w:szCs w:val="24"/>
    </w:rPr>
  </w:style>
  <w:style w:type="paragraph" w:styleId="BodyTextFirstIndent2">
    <w:name w:val="Body Text First Indent 2"/>
    <w:basedOn w:val="BodyTextIndent"/>
    <w:link w:val="BodyTextFirstIndent2Char"/>
    <w:rsid w:val="00496EC2"/>
    <w:pPr>
      <w:ind w:firstLine="210"/>
    </w:pPr>
  </w:style>
  <w:style w:type="paragraph" w:styleId="BodyTextIndent2">
    <w:name w:val="Body Text Indent 2"/>
    <w:link w:val="BodyTextIndent2Char"/>
    <w:rsid w:val="00496EC2"/>
    <w:pPr>
      <w:spacing w:after="120" w:line="480" w:lineRule="auto"/>
      <w:ind w:left="283"/>
    </w:pPr>
    <w:rPr>
      <w:sz w:val="22"/>
      <w:szCs w:val="24"/>
    </w:rPr>
  </w:style>
  <w:style w:type="paragraph" w:styleId="BodyTextIndent3">
    <w:name w:val="Body Text Indent 3"/>
    <w:link w:val="BodyTextIndent3Char"/>
    <w:rsid w:val="00496EC2"/>
    <w:pPr>
      <w:spacing w:after="120"/>
      <w:ind w:left="283"/>
    </w:pPr>
    <w:rPr>
      <w:sz w:val="16"/>
      <w:szCs w:val="16"/>
    </w:rPr>
  </w:style>
  <w:style w:type="paragraph" w:customStyle="1" w:styleId="BoxText">
    <w:name w:val="BoxText"/>
    <w:aliases w:val="bt"/>
    <w:basedOn w:val="OPCParaBase"/>
    <w:qFormat/>
    <w:rsid w:val="0052598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5982"/>
    <w:rPr>
      <w:b/>
    </w:rPr>
  </w:style>
  <w:style w:type="paragraph" w:customStyle="1" w:styleId="BoxHeadItalic">
    <w:name w:val="BoxHeadItalic"/>
    <w:aliases w:val="bhi"/>
    <w:basedOn w:val="BoxText"/>
    <w:next w:val="BoxStep"/>
    <w:qFormat/>
    <w:rsid w:val="00525982"/>
    <w:rPr>
      <w:i/>
    </w:rPr>
  </w:style>
  <w:style w:type="paragraph" w:customStyle="1" w:styleId="BoxList">
    <w:name w:val="BoxList"/>
    <w:aliases w:val="bl"/>
    <w:basedOn w:val="BoxText"/>
    <w:qFormat/>
    <w:rsid w:val="00525982"/>
    <w:pPr>
      <w:ind w:left="1559" w:hanging="425"/>
    </w:pPr>
  </w:style>
  <w:style w:type="paragraph" w:customStyle="1" w:styleId="BoxNote">
    <w:name w:val="BoxNote"/>
    <w:aliases w:val="bn"/>
    <w:basedOn w:val="BoxText"/>
    <w:qFormat/>
    <w:rsid w:val="00525982"/>
    <w:pPr>
      <w:tabs>
        <w:tab w:val="left" w:pos="1985"/>
      </w:tabs>
      <w:spacing w:before="122" w:line="198" w:lineRule="exact"/>
      <w:ind w:left="2948" w:hanging="1814"/>
    </w:pPr>
    <w:rPr>
      <w:sz w:val="18"/>
    </w:rPr>
  </w:style>
  <w:style w:type="paragraph" w:customStyle="1" w:styleId="BoxPara">
    <w:name w:val="BoxPara"/>
    <w:aliases w:val="bp"/>
    <w:basedOn w:val="BoxText"/>
    <w:qFormat/>
    <w:rsid w:val="00525982"/>
    <w:pPr>
      <w:tabs>
        <w:tab w:val="right" w:pos="2268"/>
      </w:tabs>
      <w:ind w:left="2552" w:hanging="1418"/>
    </w:pPr>
  </w:style>
  <w:style w:type="paragraph" w:customStyle="1" w:styleId="BoxStep">
    <w:name w:val="BoxStep"/>
    <w:aliases w:val="bs"/>
    <w:basedOn w:val="BoxText"/>
    <w:qFormat/>
    <w:rsid w:val="00525982"/>
    <w:pPr>
      <w:ind w:left="1985" w:hanging="851"/>
    </w:pPr>
  </w:style>
  <w:style w:type="paragraph" w:styleId="Caption">
    <w:name w:val="caption"/>
    <w:next w:val="Normal"/>
    <w:qFormat/>
    <w:rsid w:val="00496EC2"/>
    <w:pPr>
      <w:spacing w:before="120" w:after="120"/>
    </w:pPr>
    <w:rPr>
      <w:b/>
      <w:bCs/>
    </w:rPr>
  </w:style>
  <w:style w:type="character" w:customStyle="1" w:styleId="CharAmPartNo">
    <w:name w:val="CharAmPartNo"/>
    <w:basedOn w:val="OPCCharBase"/>
    <w:uiPriority w:val="1"/>
    <w:qFormat/>
    <w:rsid w:val="00525982"/>
  </w:style>
  <w:style w:type="character" w:customStyle="1" w:styleId="CharAmPartText">
    <w:name w:val="CharAmPartText"/>
    <w:basedOn w:val="OPCCharBase"/>
    <w:uiPriority w:val="1"/>
    <w:qFormat/>
    <w:rsid w:val="00525982"/>
  </w:style>
  <w:style w:type="character" w:customStyle="1" w:styleId="CharAmSchNo">
    <w:name w:val="CharAmSchNo"/>
    <w:basedOn w:val="OPCCharBase"/>
    <w:uiPriority w:val="1"/>
    <w:qFormat/>
    <w:rsid w:val="00525982"/>
  </w:style>
  <w:style w:type="character" w:customStyle="1" w:styleId="CharAmSchText">
    <w:name w:val="CharAmSchText"/>
    <w:basedOn w:val="OPCCharBase"/>
    <w:uiPriority w:val="1"/>
    <w:qFormat/>
    <w:rsid w:val="00525982"/>
  </w:style>
  <w:style w:type="character" w:customStyle="1" w:styleId="CharBoldItalic">
    <w:name w:val="CharBoldItalic"/>
    <w:basedOn w:val="OPCCharBase"/>
    <w:uiPriority w:val="1"/>
    <w:qFormat/>
    <w:rsid w:val="00525982"/>
    <w:rPr>
      <w:b/>
      <w:i/>
    </w:rPr>
  </w:style>
  <w:style w:type="character" w:customStyle="1" w:styleId="CharChapNo">
    <w:name w:val="CharChapNo"/>
    <w:basedOn w:val="OPCCharBase"/>
    <w:qFormat/>
    <w:rsid w:val="00525982"/>
  </w:style>
  <w:style w:type="character" w:customStyle="1" w:styleId="CharChapText">
    <w:name w:val="CharChapText"/>
    <w:basedOn w:val="OPCCharBase"/>
    <w:qFormat/>
    <w:rsid w:val="00525982"/>
  </w:style>
  <w:style w:type="character" w:customStyle="1" w:styleId="CharDivNo">
    <w:name w:val="CharDivNo"/>
    <w:basedOn w:val="OPCCharBase"/>
    <w:qFormat/>
    <w:rsid w:val="00525982"/>
  </w:style>
  <w:style w:type="character" w:customStyle="1" w:styleId="CharDivText">
    <w:name w:val="CharDivText"/>
    <w:basedOn w:val="OPCCharBase"/>
    <w:qFormat/>
    <w:rsid w:val="00525982"/>
  </w:style>
  <w:style w:type="character" w:customStyle="1" w:styleId="CharItalic">
    <w:name w:val="CharItalic"/>
    <w:basedOn w:val="OPCCharBase"/>
    <w:uiPriority w:val="1"/>
    <w:qFormat/>
    <w:rsid w:val="00525982"/>
    <w:rPr>
      <w:i/>
    </w:rPr>
  </w:style>
  <w:style w:type="character" w:customStyle="1" w:styleId="CharNotesItals">
    <w:name w:val="CharNotesItals"/>
    <w:basedOn w:val="DefaultParagraphFont"/>
    <w:rsid w:val="00496EC2"/>
    <w:rPr>
      <w:i/>
    </w:rPr>
  </w:style>
  <w:style w:type="character" w:customStyle="1" w:styleId="CharNotesReg">
    <w:name w:val="CharNotesReg"/>
    <w:basedOn w:val="DefaultParagraphFont"/>
    <w:rsid w:val="00496EC2"/>
  </w:style>
  <w:style w:type="character" w:customStyle="1" w:styleId="CharPartNo">
    <w:name w:val="CharPartNo"/>
    <w:basedOn w:val="OPCCharBase"/>
    <w:qFormat/>
    <w:rsid w:val="00525982"/>
  </w:style>
  <w:style w:type="character" w:customStyle="1" w:styleId="CharPartText">
    <w:name w:val="CharPartText"/>
    <w:basedOn w:val="OPCCharBase"/>
    <w:qFormat/>
    <w:rsid w:val="00525982"/>
  </w:style>
  <w:style w:type="character" w:customStyle="1" w:styleId="CharSectno">
    <w:name w:val="CharSectno"/>
    <w:basedOn w:val="OPCCharBase"/>
    <w:qFormat/>
    <w:rsid w:val="00525982"/>
  </w:style>
  <w:style w:type="character" w:customStyle="1" w:styleId="CharSubdNo">
    <w:name w:val="CharSubdNo"/>
    <w:basedOn w:val="OPCCharBase"/>
    <w:uiPriority w:val="1"/>
    <w:qFormat/>
    <w:rsid w:val="00525982"/>
  </w:style>
  <w:style w:type="character" w:customStyle="1" w:styleId="CharSubdText">
    <w:name w:val="CharSubdText"/>
    <w:basedOn w:val="OPCCharBase"/>
    <w:uiPriority w:val="1"/>
    <w:qFormat/>
    <w:rsid w:val="00525982"/>
  </w:style>
  <w:style w:type="paragraph" w:styleId="Closing">
    <w:name w:val="Closing"/>
    <w:link w:val="ClosingChar"/>
    <w:rsid w:val="00496EC2"/>
    <w:pPr>
      <w:ind w:left="4252"/>
    </w:pPr>
    <w:rPr>
      <w:sz w:val="22"/>
      <w:szCs w:val="24"/>
    </w:rPr>
  </w:style>
  <w:style w:type="character" w:styleId="CommentReference">
    <w:name w:val="annotation reference"/>
    <w:basedOn w:val="DefaultParagraphFont"/>
    <w:rsid w:val="00496EC2"/>
    <w:rPr>
      <w:sz w:val="16"/>
      <w:szCs w:val="16"/>
    </w:rPr>
  </w:style>
  <w:style w:type="paragraph" w:styleId="CommentText">
    <w:name w:val="annotation text"/>
    <w:link w:val="CommentTextChar"/>
    <w:rsid w:val="00496EC2"/>
  </w:style>
  <w:style w:type="paragraph" w:styleId="CommentSubject">
    <w:name w:val="annotation subject"/>
    <w:next w:val="CommentText"/>
    <w:link w:val="CommentSubjectChar"/>
    <w:rsid w:val="00496EC2"/>
    <w:rPr>
      <w:b/>
      <w:bCs/>
      <w:szCs w:val="24"/>
    </w:rPr>
  </w:style>
  <w:style w:type="paragraph" w:customStyle="1" w:styleId="notetext">
    <w:name w:val="note(text)"/>
    <w:aliases w:val="n"/>
    <w:basedOn w:val="OPCParaBase"/>
    <w:link w:val="notetextChar"/>
    <w:rsid w:val="00525982"/>
    <w:pPr>
      <w:spacing w:before="122" w:line="240" w:lineRule="auto"/>
      <w:ind w:left="1985" w:hanging="851"/>
    </w:pPr>
    <w:rPr>
      <w:sz w:val="18"/>
    </w:rPr>
  </w:style>
  <w:style w:type="paragraph" w:customStyle="1" w:styleId="notemargin">
    <w:name w:val="note(margin)"/>
    <w:aliases w:val="nm"/>
    <w:basedOn w:val="OPCParaBase"/>
    <w:rsid w:val="00525982"/>
    <w:pPr>
      <w:tabs>
        <w:tab w:val="left" w:pos="709"/>
      </w:tabs>
      <w:spacing w:before="122" w:line="198" w:lineRule="exact"/>
      <w:ind w:left="709" w:hanging="709"/>
    </w:pPr>
    <w:rPr>
      <w:sz w:val="18"/>
    </w:rPr>
  </w:style>
  <w:style w:type="paragraph" w:customStyle="1" w:styleId="CTA-">
    <w:name w:val="CTA -"/>
    <w:basedOn w:val="OPCParaBase"/>
    <w:rsid w:val="00525982"/>
    <w:pPr>
      <w:spacing w:before="60" w:line="240" w:lineRule="atLeast"/>
      <w:ind w:left="85" w:hanging="85"/>
    </w:pPr>
    <w:rPr>
      <w:sz w:val="20"/>
    </w:rPr>
  </w:style>
  <w:style w:type="paragraph" w:customStyle="1" w:styleId="CTA--">
    <w:name w:val="CTA --"/>
    <w:basedOn w:val="OPCParaBase"/>
    <w:next w:val="Normal"/>
    <w:rsid w:val="00525982"/>
    <w:pPr>
      <w:spacing w:before="60" w:line="240" w:lineRule="atLeast"/>
      <w:ind w:left="142" w:hanging="142"/>
    </w:pPr>
    <w:rPr>
      <w:sz w:val="20"/>
    </w:rPr>
  </w:style>
  <w:style w:type="paragraph" w:customStyle="1" w:styleId="CTA---">
    <w:name w:val="CTA ---"/>
    <w:basedOn w:val="OPCParaBase"/>
    <w:next w:val="Normal"/>
    <w:rsid w:val="00525982"/>
    <w:pPr>
      <w:spacing w:before="60" w:line="240" w:lineRule="atLeast"/>
      <w:ind w:left="198" w:hanging="198"/>
    </w:pPr>
    <w:rPr>
      <w:sz w:val="20"/>
    </w:rPr>
  </w:style>
  <w:style w:type="paragraph" w:customStyle="1" w:styleId="CTA----">
    <w:name w:val="CTA ----"/>
    <w:basedOn w:val="OPCParaBase"/>
    <w:next w:val="Normal"/>
    <w:rsid w:val="00525982"/>
    <w:pPr>
      <w:spacing w:before="60" w:line="240" w:lineRule="atLeast"/>
      <w:ind w:left="255" w:hanging="255"/>
    </w:pPr>
    <w:rPr>
      <w:sz w:val="20"/>
    </w:rPr>
  </w:style>
  <w:style w:type="paragraph" w:customStyle="1" w:styleId="CTA1a">
    <w:name w:val="CTA 1(a)"/>
    <w:basedOn w:val="OPCParaBase"/>
    <w:rsid w:val="00525982"/>
    <w:pPr>
      <w:tabs>
        <w:tab w:val="right" w:pos="414"/>
      </w:tabs>
      <w:spacing w:before="40" w:line="240" w:lineRule="atLeast"/>
      <w:ind w:left="675" w:hanging="675"/>
    </w:pPr>
    <w:rPr>
      <w:sz w:val="20"/>
    </w:rPr>
  </w:style>
  <w:style w:type="paragraph" w:customStyle="1" w:styleId="CTA1ai">
    <w:name w:val="CTA 1(a)(i)"/>
    <w:basedOn w:val="OPCParaBase"/>
    <w:rsid w:val="00525982"/>
    <w:pPr>
      <w:tabs>
        <w:tab w:val="right" w:pos="1004"/>
      </w:tabs>
      <w:spacing w:before="40" w:line="240" w:lineRule="atLeast"/>
      <w:ind w:left="1253" w:hanging="1253"/>
    </w:pPr>
    <w:rPr>
      <w:sz w:val="20"/>
    </w:rPr>
  </w:style>
  <w:style w:type="paragraph" w:customStyle="1" w:styleId="CTA2a">
    <w:name w:val="CTA 2(a)"/>
    <w:basedOn w:val="OPCParaBase"/>
    <w:rsid w:val="00525982"/>
    <w:pPr>
      <w:tabs>
        <w:tab w:val="right" w:pos="482"/>
      </w:tabs>
      <w:spacing w:before="40" w:line="240" w:lineRule="atLeast"/>
      <w:ind w:left="748" w:hanging="748"/>
    </w:pPr>
    <w:rPr>
      <w:sz w:val="20"/>
    </w:rPr>
  </w:style>
  <w:style w:type="paragraph" w:customStyle="1" w:styleId="CTA2ai">
    <w:name w:val="CTA 2(a)(i)"/>
    <w:basedOn w:val="OPCParaBase"/>
    <w:rsid w:val="00525982"/>
    <w:pPr>
      <w:tabs>
        <w:tab w:val="right" w:pos="1089"/>
      </w:tabs>
      <w:spacing w:before="40" w:line="240" w:lineRule="atLeast"/>
      <w:ind w:left="1327" w:hanging="1327"/>
    </w:pPr>
    <w:rPr>
      <w:sz w:val="20"/>
    </w:rPr>
  </w:style>
  <w:style w:type="paragraph" w:customStyle="1" w:styleId="CTA3a">
    <w:name w:val="CTA 3(a)"/>
    <w:basedOn w:val="OPCParaBase"/>
    <w:rsid w:val="00525982"/>
    <w:pPr>
      <w:tabs>
        <w:tab w:val="right" w:pos="556"/>
      </w:tabs>
      <w:spacing w:before="40" w:line="240" w:lineRule="atLeast"/>
      <w:ind w:left="805" w:hanging="805"/>
    </w:pPr>
    <w:rPr>
      <w:sz w:val="20"/>
    </w:rPr>
  </w:style>
  <w:style w:type="paragraph" w:customStyle="1" w:styleId="CTA3ai">
    <w:name w:val="CTA 3(a)(i)"/>
    <w:basedOn w:val="OPCParaBase"/>
    <w:rsid w:val="00525982"/>
    <w:pPr>
      <w:tabs>
        <w:tab w:val="right" w:pos="1140"/>
      </w:tabs>
      <w:spacing w:before="40" w:line="240" w:lineRule="atLeast"/>
      <w:ind w:left="1361" w:hanging="1361"/>
    </w:pPr>
    <w:rPr>
      <w:sz w:val="20"/>
    </w:rPr>
  </w:style>
  <w:style w:type="paragraph" w:customStyle="1" w:styleId="CTA4a">
    <w:name w:val="CTA 4(a)"/>
    <w:basedOn w:val="OPCParaBase"/>
    <w:rsid w:val="00525982"/>
    <w:pPr>
      <w:tabs>
        <w:tab w:val="right" w:pos="624"/>
      </w:tabs>
      <w:spacing w:before="40" w:line="240" w:lineRule="atLeast"/>
      <w:ind w:left="873" w:hanging="873"/>
    </w:pPr>
    <w:rPr>
      <w:sz w:val="20"/>
    </w:rPr>
  </w:style>
  <w:style w:type="paragraph" w:customStyle="1" w:styleId="CTA4ai">
    <w:name w:val="CTA 4(a)(i)"/>
    <w:basedOn w:val="OPCParaBase"/>
    <w:rsid w:val="00525982"/>
    <w:pPr>
      <w:tabs>
        <w:tab w:val="right" w:pos="1213"/>
      </w:tabs>
      <w:spacing w:before="40" w:line="240" w:lineRule="atLeast"/>
      <w:ind w:left="1452" w:hanging="1452"/>
    </w:pPr>
    <w:rPr>
      <w:sz w:val="20"/>
    </w:rPr>
  </w:style>
  <w:style w:type="paragraph" w:customStyle="1" w:styleId="CTACAPS">
    <w:name w:val="CTA CAPS"/>
    <w:basedOn w:val="OPCParaBase"/>
    <w:rsid w:val="00525982"/>
    <w:pPr>
      <w:spacing w:before="60" w:line="240" w:lineRule="atLeast"/>
    </w:pPr>
    <w:rPr>
      <w:sz w:val="20"/>
    </w:rPr>
  </w:style>
  <w:style w:type="paragraph" w:customStyle="1" w:styleId="CTAright">
    <w:name w:val="CTA right"/>
    <w:basedOn w:val="OPCParaBase"/>
    <w:rsid w:val="00525982"/>
    <w:pPr>
      <w:spacing w:before="60" w:line="240" w:lineRule="auto"/>
      <w:jc w:val="right"/>
    </w:pPr>
    <w:rPr>
      <w:sz w:val="20"/>
    </w:rPr>
  </w:style>
  <w:style w:type="paragraph" w:styleId="Date">
    <w:name w:val="Date"/>
    <w:next w:val="Normal"/>
    <w:link w:val="DateChar"/>
    <w:rsid w:val="00496EC2"/>
    <w:rPr>
      <w:sz w:val="22"/>
      <w:szCs w:val="24"/>
    </w:rPr>
  </w:style>
  <w:style w:type="paragraph" w:customStyle="1" w:styleId="subsection">
    <w:name w:val="subsection"/>
    <w:aliases w:val="ss"/>
    <w:basedOn w:val="OPCParaBase"/>
    <w:link w:val="subsectionChar"/>
    <w:rsid w:val="00525982"/>
    <w:pPr>
      <w:tabs>
        <w:tab w:val="right" w:pos="1021"/>
      </w:tabs>
      <w:spacing w:before="180" w:line="240" w:lineRule="auto"/>
      <w:ind w:left="1134" w:hanging="1134"/>
    </w:pPr>
  </w:style>
  <w:style w:type="paragraph" w:customStyle="1" w:styleId="Definition">
    <w:name w:val="Definition"/>
    <w:aliases w:val="dd"/>
    <w:basedOn w:val="OPCParaBase"/>
    <w:rsid w:val="00525982"/>
    <w:pPr>
      <w:spacing w:before="180" w:line="240" w:lineRule="auto"/>
      <w:ind w:left="1134"/>
    </w:pPr>
  </w:style>
  <w:style w:type="paragraph" w:styleId="DocumentMap">
    <w:name w:val="Document Map"/>
    <w:link w:val="DocumentMapChar"/>
    <w:rsid w:val="00496EC2"/>
    <w:pPr>
      <w:shd w:val="clear" w:color="auto" w:fill="000080"/>
    </w:pPr>
    <w:rPr>
      <w:rFonts w:ascii="Tahoma" w:hAnsi="Tahoma" w:cs="Tahoma"/>
      <w:sz w:val="22"/>
      <w:szCs w:val="24"/>
    </w:rPr>
  </w:style>
  <w:style w:type="paragraph" w:styleId="E-mailSignature">
    <w:name w:val="E-mail Signature"/>
    <w:link w:val="E-mailSignatureChar"/>
    <w:rsid w:val="00496EC2"/>
    <w:rPr>
      <w:sz w:val="22"/>
      <w:szCs w:val="24"/>
    </w:rPr>
  </w:style>
  <w:style w:type="character" w:styleId="Emphasis">
    <w:name w:val="Emphasis"/>
    <w:basedOn w:val="DefaultParagraphFont"/>
    <w:qFormat/>
    <w:rsid w:val="00496EC2"/>
    <w:rPr>
      <w:i/>
      <w:iCs/>
    </w:rPr>
  </w:style>
  <w:style w:type="character" w:styleId="EndnoteReference">
    <w:name w:val="endnote reference"/>
    <w:basedOn w:val="DefaultParagraphFont"/>
    <w:rsid w:val="00496EC2"/>
    <w:rPr>
      <w:vertAlign w:val="superscript"/>
    </w:rPr>
  </w:style>
  <w:style w:type="paragraph" w:styleId="EndnoteText">
    <w:name w:val="endnote text"/>
    <w:link w:val="EndnoteTextChar"/>
    <w:rsid w:val="00496EC2"/>
  </w:style>
  <w:style w:type="paragraph" w:styleId="EnvelopeAddress">
    <w:name w:val="envelope address"/>
    <w:rsid w:val="00496E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96EC2"/>
    <w:rPr>
      <w:rFonts w:ascii="Arial" w:hAnsi="Arial" w:cs="Arial"/>
    </w:rPr>
  </w:style>
  <w:style w:type="character" w:styleId="FollowedHyperlink">
    <w:name w:val="FollowedHyperlink"/>
    <w:basedOn w:val="DefaultParagraphFont"/>
    <w:rsid w:val="00496EC2"/>
    <w:rPr>
      <w:color w:val="800080"/>
      <w:u w:val="single"/>
    </w:rPr>
  </w:style>
  <w:style w:type="paragraph" w:styleId="Footer">
    <w:name w:val="footer"/>
    <w:link w:val="FooterChar"/>
    <w:rsid w:val="00525982"/>
    <w:pPr>
      <w:tabs>
        <w:tab w:val="center" w:pos="4153"/>
        <w:tab w:val="right" w:pos="8306"/>
      </w:tabs>
    </w:pPr>
    <w:rPr>
      <w:sz w:val="22"/>
      <w:szCs w:val="24"/>
    </w:rPr>
  </w:style>
  <w:style w:type="character" w:styleId="FootnoteReference">
    <w:name w:val="footnote reference"/>
    <w:basedOn w:val="DefaultParagraphFont"/>
    <w:rsid w:val="00496EC2"/>
    <w:rPr>
      <w:vertAlign w:val="superscript"/>
    </w:rPr>
  </w:style>
  <w:style w:type="paragraph" w:styleId="FootnoteText">
    <w:name w:val="footnote text"/>
    <w:link w:val="FootnoteTextChar"/>
    <w:rsid w:val="00496EC2"/>
  </w:style>
  <w:style w:type="paragraph" w:customStyle="1" w:styleId="Formula">
    <w:name w:val="Formula"/>
    <w:basedOn w:val="OPCParaBase"/>
    <w:rsid w:val="00525982"/>
    <w:pPr>
      <w:spacing w:line="240" w:lineRule="auto"/>
      <w:ind w:left="1134"/>
    </w:pPr>
    <w:rPr>
      <w:sz w:val="20"/>
    </w:rPr>
  </w:style>
  <w:style w:type="paragraph" w:styleId="Header">
    <w:name w:val="header"/>
    <w:basedOn w:val="OPCParaBase"/>
    <w:link w:val="HeaderChar"/>
    <w:unhideWhenUsed/>
    <w:rsid w:val="00525982"/>
    <w:pPr>
      <w:keepNext/>
      <w:keepLines/>
      <w:tabs>
        <w:tab w:val="center" w:pos="4150"/>
        <w:tab w:val="right" w:pos="8307"/>
      </w:tabs>
      <w:spacing w:line="160" w:lineRule="exact"/>
    </w:pPr>
    <w:rPr>
      <w:sz w:val="16"/>
    </w:rPr>
  </w:style>
  <w:style w:type="paragraph" w:customStyle="1" w:styleId="House">
    <w:name w:val="House"/>
    <w:basedOn w:val="OPCParaBase"/>
    <w:rsid w:val="00525982"/>
    <w:pPr>
      <w:spacing w:line="240" w:lineRule="auto"/>
    </w:pPr>
    <w:rPr>
      <w:sz w:val="28"/>
    </w:rPr>
  </w:style>
  <w:style w:type="character" w:styleId="HTMLAcronym">
    <w:name w:val="HTML Acronym"/>
    <w:basedOn w:val="DefaultParagraphFont"/>
    <w:rsid w:val="00496EC2"/>
  </w:style>
  <w:style w:type="paragraph" w:styleId="HTMLAddress">
    <w:name w:val="HTML Address"/>
    <w:link w:val="HTMLAddressChar"/>
    <w:rsid w:val="00496EC2"/>
    <w:rPr>
      <w:i/>
      <w:iCs/>
      <w:sz w:val="22"/>
      <w:szCs w:val="24"/>
    </w:rPr>
  </w:style>
  <w:style w:type="character" w:styleId="HTMLCite">
    <w:name w:val="HTML Cite"/>
    <w:basedOn w:val="DefaultParagraphFont"/>
    <w:rsid w:val="00496EC2"/>
    <w:rPr>
      <w:i/>
      <w:iCs/>
    </w:rPr>
  </w:style>
  <w:style w:type="character" w:styleId="HTMLCode">
    <w:name w:val="HTML Code"/>
    <w:basedOn w:val="DefaultParagraphFont"/>
    <w:rsid w:val="00496EC2"/>
    <w:rPr>
      <w:rFonts w:ascii="Courier New" w:hAnsi="Courier New" w:cs="Courier New"/>
      <w:sz w:val="20"/>
      <w:szCs w:val="20"/>
    </w:rPr>
  </w:style>
  <w:style w:type="character" w:styleId="HTMLDefinition">
    <w:name w:val="HTML Definition"/>
    <w:basedOn w:val="DefaultParagraphFont"/>
    <w:rsid w:val="00496EC2"/>
    <w:rPr>
      <w:i/>
      <w:iCs/>
    </w:rPr>
  </w:style>
  <w:style w:type="character" w:styleId="HTMLKeyboard">
    <w:name w:val="HTML Keyboard"/>
    <w:basedOn w:val="DefaultParagraphFont"/>
    <w:rsid w:val="00496EC2"/>
    <w:rPr>
      <w:rFonts w:ascii="Courier New" w:hAnsi="Courier New" w:cs="Courier New"/>
      <w:sz w:val="20"/>
      <w:szCs w:val="20"/>
    </w:rPr>
  </w:style>
  <w:style w:type="paragraph" w:styleId="HTMLPreformatted">
    <w:name w:val="HTML Preformatted"/>
    <w:link w:val="HTMLPreformattedChar"/>
    <w:rsid w:val="00496EC2"/>
    <w:rPr>
      <w:rFonts w:ascii="Courier New" w:hAnsi="Courier New" w:cs="Courier New"/>
    </w:rPr>
  </w:style>
  <w:style w:type="character" w:styleId="HTMLSample">
    <w:name w:val="HTML Sample"/>
    <w:basedOn w:val="DefaultParagraphFont"/>
    <w:rsid w:val="00496EC2"/>
    <w:rPr>
      <w:rFonts w:ascii="Courier New" w:hAnsi="Courier New" w:cs="Courier New"/>
    </w:rPr>
  </w:style>
  <w:style w:type="character" w:styleId="HTMLTypewriter">
    <w:name w:val="HTML Typewriter"/>
    <w:basedOn w:val="DefaultParagraphFont"/>
    <w:rsid w:val="00496EC2"/>
    <w:rPr>
      <w:rFonts w:ascii="Courier New" w:hAnsi="Courier New" w:cs="Courier New"/>
      <w:sz w:val="20"/>
      <w:szCs w:val="20"/>
    </w:rPr>
  </w:style>
  <w:style w:type="character" w:styleId="HTMLVariable">
    <w:name w:val="HTML Variable"/>
    <w:basedOn w:val="DefaultParagraphFont"/>
    <w:rsid w:val="00496EC2"/>
    <w:rPr>
      <w:i/>
      <w:iCs/>
    </w:rPr>
  </w:style>
  <w:style w:type="character" w:styleId="Hyperlink">
    <w:name w:val="Hyperlink"/>
    <w:basedOn w:val="DefaultParagraphFont"/>
    <w:uiPriority w:val="99"/>
    <w:rsid w:val="00496EC2"/>
    <w:rPr>
      <w:color w:val="0000FF"/>
      <w:u w:val="single"/>
    </w:rPr>
  </w:style>
  <w:style w:type="paragraph" w:styleId="Index1">
    <w:name w:val="index 1"/>
    <w:next w:val="Normal"/>
    <w:rsid w:val="00496EC2"/>
    <w:pPr>
      <w:ind w:left="220" w:hanging="220"/>
    </w:pPr>
    <w:rPr>
      <w:sz w:val="22"/>
      <w:szCs w:val="24"/>
    </w:rPr>
  </w:style>
  <w:style w:type="paragraph" w:styleId="Index2">
    <w:name w:val="index 2"/>
    <w:next w:val="Normal"/>
    <w:rsid w:val="00496EC2"/>
    <w:pPr>
      <w:ind w:left="440" w:hanging="220"/>
    </w:pPr>
    <w:rPr>
      <w:sz w:val="22"/>
      <w:szCs w:val="24"/>
    </w:rPr>
  </w:style>
  <w:style w:type="paragraph" w:styleId="Index3">
    <w:name w:val="index 3"/>
    <w:next w:val="Normal"/>
    <w:rsid w:val="00496EC2"/>
    <w:pPr>
      <w:ind w:left="660" w:hanging="220"/>
    </w:pPr>
    <w:rPr>
      <w:sz w:val="22"/>
      <w:szCs w:val="24"/>
    </w:rPr>
  </w:style>
  <w:style w:type="paragraph" w:styleId="Index4">
    <w:name w:val="index 4"/>
    <w:next w:val="Normal"/>
    <w:rsid w:val="00496EC2"/>
    <w:pPr>
      <w:ind w:left="880" w:hanging="220"/>
    </w:pPr>
    <w:rPr>
      <w:sz w:val="22"/>
      <w:szCs w:val="24"/>
    </w:rPr>
  </w:style>
  <w:style w:type="paragraph" w:styleId="Index5">
    <w:name w:val="index 5"/>
    <w:next w:val="Normal"/>
    <w:rsid w:val="00496EC2"/>
    <w:pPr>
      <w:ind w:left="1100" w:hanging="220"/>
    </w:pPr>
    <w:rPr>
      <w:sz w:val="22"/>
      <w:szCs w:val="24"/>
    </w:rPr>
  </w:style>
  <w:style w:type="paragraph" w:styleId="Index6">
    <w:name w:val="index 6"/>
    <w:next w:val="Normal"/>
    <w:rsid w:val="00496EC2"/>
    <w:pPr>
      <w:ind w:left="1320" w:hanging="220"/>
    </w:pPr>
    <w:rPr>
      <w:sz w:val="22"/>
      <w:szCs w:val="24"/>
    </w:rPr>
  </w:style>
  <w:style w:type="paragraph" w:styleId="Index7">
    <w:name w:val="index 7"/>
    <w:next w:val="Normal"/>
    <w:rsid w:val="00496EC2"/>
    <w:pPr>
      <w:ind w:left="1540" w:hanging="220"/>
    </w:pPr>
    <w:rPr>
      <w:sz w:val="22"/>
      <w:szCs w:val="24"/>
    </w:rPr>
  </w:style>
  <w:style w:type="paragraph" w:styleId="Index8">
    <w:name w:val="index 8"/>
    <w:next w:val="Normal"/>
    <w:rsid w:val="00496EC2"/>
    <w:pPr>
      <w:ind w:left="1760" w:hanging="220"/>
    </w:pPr>
    <w:rPr>
      <w:sz w:val="22"/>
      <w:szCs w:val="24"/>
    </w:rPr>
  </w:style>
  <w:style w:type="paragraph" w:styleId="Index9">
    <w:name w:val="index 9"/>
    <w:next w:val="Normal"/>
    <w:rsid w:val="00496EC2"/>
    <w:pPr>
      <w:ind w:left="1980" w:hanging="220"/>
    </w:pPr>
    <w:rPr>
      <w:sz w:val="22"/>
      <w:szCs w:val="24"/>
    </w:rPr>
  </w:style>
  <w:style w:type="paragraph" w:styleId="IndexHeading">
    <w:name w:val="index heading"/>
    <w:next w:val="Index1"/>
    <w:rsid w:val="00496EC2"/>
    <w:rPr>
      <w:rFonts w:ascii="Arial" w:hAnsi="Arial" w:cs="Arial"/>
      <w:b/>
      <w:bCs/>
      <w:sz w:val="22"/>
      <w:szCs w:val="24"/>
    </w:rPr>
  </w:style>
  <w:style w:type="paragraph" w:customStyle="1" w:styleId="Item">
    <w:name w:val="Item"/>
    <w:aliases w:val="i"/>
    <w:basedOn w:val="OPCParaBase"/>
    <w:next w:val="ItemHead"/>
    <w:rsid w:val="00525982"/>
    <w:pPr>
      <w:keepLines/>
      <w:spacing w:before="80" w:line="240" w:lineRule="auto"/>
      <w:ind w:left="709"/>
    </w:pPr>
  </w:style>
  <w:style w:type="paragraph" w:customStyle="1" w:styleId="ItemHead">
    <w:name w:val="ItemHead"/>
    <w:aliases w:val="ih"/>
    <w:basedOn w:val="OPCParaBase"/>
    <w:next w:val="Item"/>
    <w:rsid w:val="0052598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25982"/>
    <w:rPr>
      <w:sz w:val="16"/>
    </w:rPr>
  </w:style>
  <w:style w:type="paragraph" w:styleId="List">
    <w:name w:val="List"/>
    <w:rsid w:val="00496EC2"/>
    <w:pPr>
      <w:ind w:left="283" w:hanging="283"/>
    </w:pPr>
    <w:rPr>
      <w:sz w:val="22"/>
      <w:szCs w:val="24"/>
    </w:rPr>
  </w:style>
  <w:style w:type="paragraph" w:styleId="List2">
    <w:name w:val="List 2"/>
    <w:rsid w:val="00496EC2"/>
    <w:pPr>
      <w:ind w:left="566" w:hanging="283"/>
    </w:pPr>
    <w:rPr>
      <w:sz w:val="22"/>
      <w:szCs w:val="24"/>
    </w:rPr>
  </w:style>
  <w:style w:type="paragraph" w:styleId="List3">
    <w:name w:val="List 3"/>
    <w:rsid w:val="00496EC2"/>
    <w:pPr>
      <w:ind w:left="849" w:hanging="283"/>
    </w:pPr>
    <w:rPr>
      <w:sz w:val="22"/>
      <w:szCs w:val="24"/>
    </w:rPr>
  </w:style>
  <w:style w:type="paragraph" w:styleId="List4">
    <w:name w:val="List 4"/>
    <w:rsid w:val="00496EC2"/>
    <w:pPr>
      <w:ind w:left="1132" w:hanging="283"/>
    </w:pPr>
    <w:rPr>
      <w:sz w:val="22"/>
      <w:szCs w:val="24"/>
    </w:rPr>
  </w:style>
  <w:style w:type="paragraph" w:styleId="List5">
    <w:name w:val="List 5"/>
    <w:rsid w:val="00496EC2"/>
    <w:pPr>
      <w:ind w:left="1415" w:hanging="283"/>
    </w:pPr>
    <w:rPr>
      <w:sz w:val="22"/>
      <w:szCs w:val="24"/>
    </w:rPr>
  </w:style>
  <w:style w:type="paragraph" w:styleId="ListBullet">
    <w:name w:val="List Bullet"/>
    <w:rsid w:val="00496EC2"/>
    <w:pPr>
      <w:numPr>
        <w:numId w:val="1"/>
      </w:numPr>
      <w:tabs>
        <w:tab w:val="clear" w:pos="360"/>
        <w:tab w:val="num" w:pos="2989"/>
      </w:tabs>
      <w:ind w:left="1225" w:firstLine="1043"/>
    </w:pPr>
    <w:rPr>
      <w:sz w:val="22"/>
      <w:szCs w:val="24"/>
    </w:rPr>
  </w:style>
  <w:style w:type="paragraph" w:styleId="ListBullet2">
    <w:name w:val="List Bullet 2"/>
    <w:rsid w:val="00496EC2"/>
    <w:pPr>
      <w:numPr>
        <w:numId w:val="2"/>
      </w:numPr>
      <w:tabs>
        <w:tab w:val="clear" w:pos="643"/>
        <w:tab w:val="num" w:pos="360"/>
      </w:tabs>
      <w:ind w:left="360"/>
    </w:pPr>
    <w:rPr>
      <w:sz w:val="22"/>
      <w:szCs w:val="24"/>
    </w:rPr>
  </w:style>
  <w:style w:type="paragraph" w:styleId="ListBullet3">
    <w:name w:val="List Bullet 3"/>
    <w:rsid w:val="00496EC2"/>
    <w:pPr>
      <w:numPr>
        <w:numId w:val="3"/>
      </w:numPr>
      <w:tabs>
        <w:tab w:val="clear" w:pos="926"/>
        <w:tab w:val="num" w:pos="360"/>
      </w:tabs>
      <w:ind w:left="360"/>
    </w:pPr>
    <w:rPr>
      <w:sz w:val="22"/>
      <w:szCs w:val="24"/>
    </w:rPr>
  </w:style>
  <w:style w:type="paragraph" w:styleId="ListBullet4">
    <w:name w:val="List Bullet 4"/>
    <w:rsid w:val="00496EC2"/>
    <w:pPr>
      <w:numPr>
        <w:numId w:val="4"/>
      </w:numPr>
      <w:tabs>
        <w:tab w:val="clear" w:pos="1209"/>
        <w:tab w:val="num" w:pos="926"/>
      </w:tabs>
      <w:ind w:left="926"/>
    </w:pPr>
    <w:rPr>
      <w:sz w:val="22"/>
      <w:szCs w:val="24"/>
    </w:rPr>
  </w:style>
  <w:style w:type="paragraph" w:styleId="ListBullet5">
    <w:name w:val="List Bullet 5"/>
    <w:rsid w:val="00496EC2"/>
    <w:pPr>
      <w:numPr>
        <w:numId w:val="5"/>
      </w:numPr>
    </w:pPr>
    <w:rPr>
      <w:sz w:val="22"/>
      <w:szCs w:val="24"/>
    </w:rPr>
  </w:style>
  <w:style w:type="paragraph" w:styleId="ListContinue">
    <w:name w:val="List Continue"/>
    <w:rsid w:val="00496EC2"/>
    <w:pPr>
      <w:spacing w:after="120"/>
      <w:ind w:left="283"/>
    </w:pPr>
    <w:rPr>
      <w:sz w:val="22"/>
      <w:szCs w:val="24"/>
    </w:rPr>
  </w:style>
  <w:style w:type="paragraph" w:styleId="ListContinue2">
    <w:name w:val="List Continue 2"/>
    <w:rsid w:val="00496EC2"/>
    <w:pPr>
      <w:spacing w:after="120"/>
      <w:ind w:left="566"/>
    </w:pPr>
    <w:rPr>
      <w:sz w:val="22"/>
      <w:szCs w:val="24"/>
    </w:rPr>
  </w:style>
  <w:style w:type="paragraph" w:styleId="ListContinue3">
    <w:name w:val="List Continue 3"/>
    <w:rsid w:val="00496EC2"/>
    <w:pPr>
      <w:spacing w:after="120"/>
      <w:ind w:left="849"/>
    </w:pPr>
    <w:rPr>
      <w:sz w:val="22"/>
      <w:szCs w:val="24"/>
    </w:rPr>
  </w:style>
  <w:style w:type="paragraph" w:styleId="ListContinue4">
    <w:name w:val="List Continue 4"/>
    <w:rsid w:val="00496EC2"/>
    <w:pPr>
      <w:spacing w:after="120"/>
      <w:ind w:left="1132"/>
    </w:pPr>
    <w:rPr>
      <w:sz w:val="22"/>
      <w:szCs w:val="24"/>
    </w:rPr>
  </w:style>
  <w:style w:type="paragraph" w:styleId="ListContinue5">
    <w:name w:val="List Continue 5"/>
    <w:rsid w:val="00496EC2"/>
    <w:pPr>
      <w:spacing w:after="120"/>
      <w:ind w:left="1415"/>
    </w:pPr>
    <w:rPr>
      <w:sz w:val="22"/>
      <w:szCs w:val="24"/>
    </w:rPr>
  </w:style>
  <w:style w:type="paragraph" w:styleId="ListNumber">
    <w:name w:val="List Number"/>
    <w:rsid w:val="00496EC2"/>
    <w:pPr>
      <w:numPr>
        <w:numId w:val="6"/>
      </w:numPr>
      <w:tabs>
        <w:tab w:val="clear" w:pos="360"/>
        <w:tab w:val="num" w:pos="4242"/>
      </w:tabs>
      <w:ind w:left="3521" w:hanging="1043"/>
    </w:pPr>
    <w:rPr>
      <w:sz w:val="22"/>
      <w:szCs w:val="24"/>
    </w:rPr>
  </w:style>
  <w:style w:type="paragraph" w:styleId="ListNumber2">
    <w:name w:val="List Number 2"/>
    <w:rsid w:val="00496EC2"/>
    <w:pPr>
      <w:numPr>
        <w:numId w:val="7"/>
      </w:numPr>
      <w:tabs>
        <w:tab w:val="clear" w:pos="643"/>
        <w:tab w:val="num" w:pos="360"/>
      </w:tabs>
      <w:ind w:left="360"/>
    </w:pPr>
    <w:rPr>
      <w:sz w:val="22"/>
      <w:szCs w:val="24"/>
    </w:rPr>
  </w:style>
  <w:style w:type="paragraph" w:styleId="ListNumber3">
    <w:name w:val="List Number 3"/>
    <w:rsid w:val="00496EC2"/>
    <w:pPr>
      <w:numPr>
        <w:numId w:val="8"/>
      </w:numPr>
      <w:tabs>
        <w:tab w:val="clear" w:pos="926"/>
        <w:tab w:val="num" w:pos="360"/>
      </w:tabs>
      <w:ind w:left="360"/>
    </w:pPr>
    <w:rPr>
      <w:sz w:val="22"/>
      <w:szCs w:val="24"/>
    </w:rPr>
  </w:style>
  <w:style w:type="paragraph" w:styleId="ListNumber4">
    <w:name w:val="List Number 4"/>
    <w:rsid w:val="00496EC2"/>
    <w:pPr>
      <w:numPr>
        <w:numId w:val="9"/>
      </w:numPr>
      <w:tabs>
        <w:tab w:val="clear" w:pos="1209"/>
        <w:tab w:val="num" w:pos="360"/>
      </w:tabs>
      <w:ind w:left="360"/>
    </w:pPr>
    <w:rPr>
      <w:sz w:val="22"/>
      <w:szCs w:val="24"/>
    </w:rPr>
  </w:style>
  <w:style w:type="paragraph" w:styleId="ListNumber5">
    <w:name w:val="List Number 5"/>
    <w:rsid w:val="00496EC2"/>
    <w:pPr>
      <w:numPr>
        <w:numId w:val="10"/>
      </w:numPr>
      <w:tabs>
        <w:tab w:val="clear" w:pos="1492"/>
        <w:tab w:val="num" w:pos="1440"/>
      </w:tabs>
      <w:ind w:left="0" w:firstLine="0"/>
    </w:pPr>
    <w:rPr>
      <w:sz w:val="22"/>
      <w:szCs w:val="24"/>
    </w:rPr>
  </w:style>
  <w:style w:type="paragraph" w:customStyle="1" w:styleId="LongT">
    <w:name w:val="LongT"/>
    <w:basedOn w:val="OPCParaBase"/>
    <w:rsid w:val="00525982"/>
    <w:pPr>
      <w:spacing w:line="240" w:lineRule="auto"/>
    </w:pPr>
    <w:rPr>
      <w:b/>
      <w:sz w:val="32"/>
    </w:rPr>
  </w:style>
  <w:style w:type="paragraph" w:styleId="MacroText">
    <w:name w:val="macro"/>
    <w:link w:val="MacroTextChar"/>
    <w:rsid w:val="00496E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496E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96EC2"/>
    <w:rPr>
      <w:sz w:val="24"/>
      <w:szCs w:val="24"/>
    </w:rPr>
  </w:style>
  <w:style w:type="paragraph" w:styleId="NormalIndent">
    <w:name w:val="Normal Indent"/>
    <w:rsid w:val="00496EC2"/>
    <w:pPr>
      <w:ind w:left="720"/>
    </w:pPr>
    <w:rPr>
      <w:sz w:val="22"/>
      <w:szCs w:val="24"/>
    </w:rPr>
  </w:style>
  <w:style w:type="paragraph" w:styleId="NoteHeading">
    <w:name w:val="Note Heading"/>
    <w:next w:val="Normal"/>
    <w:link w:val="NoteHeadingChar"/>
    <w:rsid w:val="00496EC2"/>
    <w:rPr>
      <w:sz w:val="22"/>
      <w:szCs w:val="24"/>
    </w:rPr>
  </w:style>
  <w:style w:type="paragraph" w:customStyle="1" w:styleId="notedraft">
    <w:name w:val="note(draft)"/>
    <w:aliases w:val="nd"/>
    <w:basedOn w:val="OPCParaBase"/>
    <w:rsid w:val="00525982"/>
    <w:pPr>
      <w:spacing w:before="240" w:line="240" w:lineRule="auto"/>
      <w:ind w:left="284" w:hanging="284"/>
    </w:pPr>
    <w:rPr>
      <w:i/>
      <w:sz w:val="24"/>
    </w:rPr>
  </w:style>
  <w:style w:type="paragraph" w:customStyle="1" w:styleId="notepara">
    <w:name w:val="note(para)"/>
    <w:aliases w:val="na"/>
    <w:basedOn w:val="OPCParaBase"/>
    <w:rsid w:val="00525982"/>
    <w:pPr>
      <w:spacing w:before="40" w:line="198" w:lineRule="exact"/>
      <w:ind w:left="2354" w:hanging="369"/>
    </w:pPr>
    <w:rPr>
      <w:sz w:val="18"/>
    </w:rPr>
  </w:style>
  <w:style w:type="paragraph" w:customStyle="1" w:styleId="noteParlAmend">
    <w:name w:val="note(ParlAmend)"/>
    <w:aliases w:val="npp"/>
    <w:basedOn w:val="OPCParaBase"/>
    <w:next w:val="ParlAmend"/>
    <w:rsid w:val="00525982"/>
    <w:pPr>
      <w:spacing w:line="240" w:lineRule="auto"/>
      <w:jc w:val="right"/>
    </w:pPr>
    <w:rPr>
      <w:rFonts w:ascii="Arial" w:hAnsi="Arial"/>
      <w:b/>
      <w:i/>
    </w:rPr>
  </w:style>
  <w:style w:type="character" w:styleId="PageNumber">
    <w:name w:val="page number"/>
    <w:basedOn w:val="DefaultParagraphFont"/>
    <w:rsid w:val="00496EC2"/>
  </w:style>
  <w:style w:type="paragraph" w:customStyle="1" w:styleId="Page1">
    <w:name w:val="Page1"/>
    <w:basedOn w:val="OPCParaBase"/>
    <w:rsid w:val="00525982"/>
    <w:pPr>
      <w:spacing w:before="5600" w:line="240" w:lineRule="auto"/>
    </w:pPr>
    <w:rPr>
      <w:b/>
      <w:sz w:val="32"/>
    </w:rPr>
  </w:style>
  <w:style w:type="paragraph" w:customStyle="1" w:styleId="PageBreak">
    <w:name w:val="PageBreak"/>
    <w:aliases w:val="pb"/>
    <w:basedOn w:val="OPCParaBase"/>
    <w:rsid w:val="00525982"/>
    <w:pPr>
      <w:spacing w:line="240" w:lineRule="auto"/>
    </w:pPr>
    <w:rPr>
      <w:sz w:val="20"/>
    </w:rPr>
  </w:style>
  <w:style w:type="paragraph" w:customStyle="1" w:styleId="paragraph">
    <w:name w:val="paragraph"/>
    <w:aliases w:val="a"/>
    <w:basedOn w:val="OPCParaBase"/>
    <w:link w:val="paragraphChar"/>
    <w:rsid w:val="00525982"/>
    <w:pPr>
      <w:tabs>
        <w:tab w:val="right" w:pos="1531"/>
      </w:tabs>
      <w:spacing w:before="40" w:line="240" w:lineRule="auto"/>
      <w:ind w:left="1644" w:hanging="1644"/>
    </w:pPr>
  </w:style>
  <w:style w:type="paragraph" w:customStyle="1" w:styleId="paragraphsub">
    <w:name w:val="paragraph(sub)"/>
    <w:aliases w:val="aa"/>
    <w:basedOn w:val="OPCParaBase"/>
    <w:rsid w:val="00525982"/>
    <w:pPr>
      <w:tabs>
        <w:tab w:val="right" w:pos="1985"/>
      </w:tabs>
      <w:spacing w:before="40" w:line="240" w:lineRule="auto"/>
      <w:ind w:left="2098" w:hanging="2098"/>
    </w:pPr>
  </w:style>
  <w:style w:type="paragraph" w:customStyle="1" w:styleId="paragraphsub-sub">
    <w:name w:val="paragraph(sub-sub)"/>
    <w:aliases w:val="aaa"/>
    <w:basedOn w:val="OPCParaBase"/>
    <w:rsid w:val="00525982"/>
    <w:pPr>
      <w:tabs>
        <w:tab w:val="right" w:pos="2722"/>
      </w:tabs>
      <w:spacing w:before="40" w:line="240" w:lineRule="auto"/>
      <w:ind w:left="2835" w:hanging="2835"/>
    </w:pPr>
  </w:style>
  <w:style w:type="paragraph" w:customStyle="1" w:styleId="ParlAmend">
    <w:name w:val="ParlAmend"/>
    <w:aliases w:val="pp"/>
    <w:basedOn w:val="OPCParaBase"/>
    <w:rsid w:val="00525982"/>
    <w:pPr>
      <w:spacing w:before="240" w:line="240" w:lineRule="atLeast"/>
      <w:ind w:hanging="567"/>
    </w:pPr>
    <w:rPr>
      <w:sz w:val="24"/>
    </w:rPr>
  </w:style>
  <w:style w:type="paragraph" w:customStyle="1" w:styleId="Penalty">
    <w:name w:val="Penalty"/>
    <w:basedOn w:val="OPCParaBase"/>
    <w:rsid w:val="00525982"/>
    <w:pPr>
      <w:tabs>
        <w:tab w:val="left" w:pos="2977"/>
      </w:tabs>
      <w:spacing w:before="180" w:line="240" w:lineRule="auto"/>
      <w:ind w:left="1985" w:hanging="851"/>
    </w:pPr>
  </w:style>
  <w:style w:type="paragraph" w:styleId="PlainText">
    <w:name w:val="Plain Text"/>
    <w:link w:val="PlainTextChar"/>
    <w:rsid w:val="00496EC2"/>
    <w:rPr>
      <w:rFonts w:ascii="Courier New" w:hAnsi="Courier New" w:cs="Courier New"/>
      <w:sz w:val="22"/>
    </w:rPr>
  </w:style>
  <w:style w:type="paragraph" w:customStyle="1" w:styleId="Portfolio">
    <w:name w:val="Portfolio"/>
    <w:basedOn w:val="OPCParaBase"/>
    <w:rsid w:val="00525982"/>
    <w:pPr>
      <w:spacing w:line="240" w:lineRule="auto"/>
    </w:pPr>
    <w:rPr>
      <w:i/>
      <w:sz w:val="20"/>
    </w:rPr>
  </w:style>
  <w:style w:type="paragraph" w:customStyle="1" w:styleId="Preamble">
    <w:name w:val="Preamble"/>
    <w:basedOn w:val="OPCParaBase"/>
    <w:next w:val="Normal"/>
    <w:rsid w:val="0052598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5982"/>
    <w:pPr>
      <w:spacing w:line="240" w:lineRule="auto"/>
    </w:pPr>
    <w:rPr>
      <w:i/>
      <w:sz w:val="20"/>
    </w:rPr>
  </w:style>
  <w:style w:type="paragraph" w:styleId="Salutation">
    <w:name w:val="Salutation"/>
    <w:next w:val="Normal"/>
    <w:link w:val="SalutationChar"/>
    <w:rsid w:val="00496EC2"/>
    <w:rPr>
      <w:sz w:val="22"/>
      <w:szCs w:val="24"/>
    </w:rPr>
  </w:style>
  <w:style w:type="paragraph" w:customStyle="1" w:styleId="Session">
    <w:name w:val="Session"/>
    <w:basedOn w:val="OPCParaBase"/>
    <w:rsid w:val="00525982"/>
    <w:pPr>
      <w:spacing w:line="240" w:lineRule="auto"/>
    </w:pPr>
    <w:rPr>
      <w:sz w:val="28"/>
    </w:rPr>
  </w:style>
  <w:style w:type="paragraph" w:customStyle="1" w:styleId="ShortT">
    <w:name w:val="ShortT"/>
    <w:basedOn w:val="OPCParaBase"/>
    <w:next w:val="Normal"/>
    <w:link w:val="ShortTChar"/>
    <w:qFormat/>
    <w:rsid w:val="00525982"/>
    <w:pPr>
      <w:spacing w:line="240" w:lineRule="auto"/>
    </w:pPr>
    <w:rPr>
      <w:b/>
      <w:sz w:val="40"/>
    </w:rPr>
  </w:style>
  <w:style w:type="paragraph" w:styleId="Signature">
    <w:name w:val="Signature"/>
    <w:link w:val="SignatureChar"/>
    <w:rsid w:val="00496EC2"/>
    <w:pPr>
      <w:ind w:left="4252"/>
    </w:pPr>
    <w:rPr>
      <w:sz w:val="22"/>
      <w:szCs w:val="24"/>
    </w:rPr>
  </w:style>
  <w:style w:type="paragraph" w:customStyle="1" w:styleId="Sponsor">
    <w:name w:val="Sponsor"/>
    <w:basedOn w:val="OPCParaBase"/>
    <w:rsid w:val="00525982"/>
    <w:pPr>
      <w:spacing w:line="240" w:lineRule="auto"/>
    </w:pPr>
    <w:rPr>
      <w:i/>
    </w:rPr>
  </w:style>
  <w:style w:type="character" w:styleId="Strong">
    <w:name w:val="Strong"/>
    <w:basedOn w:val="DefaultParagraphFont"/>
    <w:qFormat/>
    <w:rsid w:val="00496EC2"/>
    <w:rPr>
      <w:b/>
      <w:bCs/>
    </w:rPr>
  </w:style>
  <w:style w:type="paragraph" w:customStyle="1" w:styleId="Subitem">
    <w:name w:val="Subitem"/>
    <w:aliases w:val="iss"/>
    <w:basedOn w:val="OPCParaBase"/>
    <w:rsid w:val="00525982"/>
    <w:pPr>
      <w:spacing w:before="180" w:line="240" w:lineRule="auto"/>
      <w:ind w:left="709" w:hanging="709"/>
    </w:pPr>
  </w:style>
  <w:style w:type="paragraph" w:customStyle="1" w:styleId="SubitemHead">
    <w:name w:val="SubitemHead"/>
    <w:aliases w:val="issh"/>
    <w:basedOn w:val="OPCParaBase"/>
    <w:rsid w:val="0052598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5982"/>
    <w:pPr>
      <w:spacing w:before="40" w:line="240" w:lineRule="auto"/>
      <w:ind w:left="1134"/>
    </w:pPr>
  </w:style>
  <w:style w:type="paragraph" w:customStyle="1" w:styleId="SubsectionHead">
    <w:name w:val="SubsectionHead"/>
    <w:aliases w:val="ssh"/>
    <w:basedOn w:val="OPCParaBase"/>
    <w:next w:val="subsection"/>
    <w:rsid w:val="00525982"/>
    <w:pPr>
      <w:keepNext/>
      <w:keepLines/>
      <w:spacing w:before="240" w:line="240" w:lineRule="auto"/>
      <w:ind w:left="1134"/>
    </w:pPr>
    <w:rPr>
      <w:i/>
    </w:rPr>
  </w:style>
  <w:style w:type="paragraph" w:styleId="Subtitle">
    <w:name w:val="Subtitle"/>
    <w:link w:val="SubtitleChar"/>
    <w:qFormat/>
    <w:rsid w:val="00496EC2"/>
    <w:pPr>
      <w:spacing w:after="60"/>
      <w:jc w:val="center"/>
    </w:pPr>
    <w:rPr>
      <w:rFonts w:ascii="Arial" w:hAnsi="Arial" w:cs="Arial"/>
      <w:sz w:val="24"/>
      <w:szCs w:val="24"/>
    </w:rPr>
  </w:style>
  <w:style w:type="character" w:customStyle="1" w:styleId="charsuperscriptstyle">
    <w:name w:val="charsuperscriptstyle"/>
    <w:basedOn w:val="DefaultParagraphFont"/>
    <w:rsid w:val="00496EC2"/>
    <w:rPr>
      <w:rFonts w:ascii="Times New Roman" w:hAnsi="Times New Roman"/>
      <w:sz w:val="18"/>
      <w:szCs w:val="18"/>
      <w:vertAlign w:val="baseline"/>
    </w:rPr>
  </w:style>
  <w:style w:type="table" w:styleId="Table3Deffects1">
    <w:name w:val="Table 3D effects 1"/>
    <w:basedOn w:val="TableNormal"/>
    <w:rsid w:val="00496EC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6EC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6EC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6EC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6EC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6EC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6EC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6EC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6EC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6EC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6EC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6EC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6EC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6EC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6EC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6EC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6EC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598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6EC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6EC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6EC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6EC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6EC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6EC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6EC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6EC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6EC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6EC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6EC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96EC2"/>
    <w:pPr>
      <w:ind w:left="220" w:hanging="220"/>
    </w:pPr>
    <w:rPr>
      <w:sz w:val="22"/>
      <w:szCs w:val="24"/>
    </w:rPr>
  </w:style>
  <w:style w:type="paragraph" w:styleId="TableofFigures">
    <w:name w:val="table of figures"/>
    <w:next w:val="Normal"/>
    <w:rsid w:val="00496EC2"/>
    <w:pPr>
      <w:ind w:left="440" w:hanging="440"/>
    </w:pPr>
    <w:rPr>
      <w:sz w:val="22"/>
      <w:szCs w:val="24"/>
    </w:rPr>
  </w:style>
  <w:style w:type="table" w:styleId="TableProfessional">
    <w:name w:val="Table Professional"/>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6EC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6EC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6EC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6EC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6EC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6EC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6EC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6EC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25982"/>
    <w:pPr>
      <w:spacing w:before="60" w:line="240" w:lineRule="auto"/>
      <w:ind w:left="284" w:hanging="284"/>
    </w:pPr>
    <w:rPr>
      <w:sz w:val="20"/>
    </w:rPr>
  </w:style>
  <w:style w:type="paragraph" w:customStyle="1" w:styleId="Tablei">
    <w:name w:val="Table(i)"/>
    <w:aliases w:val="taa"/>
    <w:basedOn w:val="OPCParaBase"/>
    <w:rsid w:val="0052598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25982"/>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496EC2"/>
  </w:style>
  <w:style w:type="paragraph" w:customStyle="1" w:styleId="Tabletext">
    <w:name w:val="Tabletext"/>
    <w:aliases w:val="tt"/>
    <w:basedOn w:val="OPCParaBase"/>
    <w:rsid w:val="00525982"/>
    <w:pPr>
      <w:spacing w:before="60" w:line="240" w:lineRule="atLeast"/>
    </w:pPr>
    <w:rPr>
      <w:sz w:val="20"/>
    </w:rPr>
  </w:style>
  <w:style w:type="paragraph" w:styleId="Title">
    <w:name w:val="Title"/>
    <w:link w:val="TitleChar"/>
    <w:qFormat/>
    <w:rsid w:val="00496E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2598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5982"/>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5982"/>
    <w:pPr>
      <w:spacing w:before="122" w:line="198" w:lineRule="exact"/>
      <w:ind w:left="1985" w:hanging="851"/>
      <w:jc w:val="right"/>
    </w:pPr>
    <w:rPr>
      <w:sz w:val="18"/>
    </w:rPr>
  </w:style>
  <w:style w:type="paragraph" w:customStyle="1" w:styleId="TLPTableBullet">
    <w:name w:val="TLPTableBullet"/>
    <w:aliases w:val="ttb"/>
    <w:basedOn w:val="OPCParaBase"/>
    <w:rsid w:val="00525982"/>
    <w:pPr>
      <w:spacing w:line="240" w:lineRule="exact"/>
      <w:ind w:left="284" w:hanging="284"/>
    </w:pPr>
    <w:rPr>
      <w:sz w:val="20"/>
    </w:rPr>
  </w:style>
  <w:style w:type="paragraph" w:styleId="TOAHeading">
    <w:name w:val="toa heading"/>
    <w:next w:val="Normal"/>
    <w:rsid w:val="00496EC2"/>
    <w:pPr>
      <w:spacing w:before="120"/>
    </w:pPr>
    <w:rPr>
      <w:rFonts w:ascii="Arial" w:hAnsi="Arial" w:cs="Arial"/>
      <w:b/>
      <w:bCs/>
      <w:sz w:val="24"/>
      <w:szCs w:val="24"/>
    </w:rPr>
  </w:style>
  <w:style w:type="paragraph" w:styleId="TOC1">
    <w:name w:val="toc 1"/>
    <w:basedOn w:val="OPCParaBase"/>
    <w:next w:val="Normal"/>
    <w:uiPriority w:val="39"/>
    <w:unhideWhenUsed/>
    <w:rsid w:val="0052598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598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598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2598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5982"/>
    <w:pPr>
      <w:keepLines/>
      <w:tabs>
        <w:tab w:val="right" w:leader="dot" w:pos="7088"/>
      </w:tabs>
      <w:spacing w:before="40" w:line="240" w:lineRule="auto"/>
      <w:ind w:left="2836" w:right="567" w:hanging="1418"/>
    </w:pPr>
    <w:rPr>
      <w:kern w:val="28"/>
      <w:sz w:val="18"/>
    </w:rPr>
  </w:style>
  <w:style w:type="paragraph" w:styleId="TOC6">
    <w:name w:val="toc 6"/>
    <w:basedOn w:val="OPCParaBase"/>
    <w:next w:val="Normal"/>
    <w:uiPriority w:val="39"/>
    <w:unhideWhenUsed/>
    <w:rsid w:val="0052598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598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2598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598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5982"/>
    <w:pPr>
      <w:keepLines/>
      <w:spacing w:before="240" w:after="120" w:line="240" w:lineRule="auto"/>
      <w:ind w:left="794"/>
    </w:pPr>
    <w:rPr>
      <w:b/>
      <w:kern w:val="28"/>
      <w:sz w:val="20"/>
    </w:rPr>
  </w:style>
  <w:style w:type="paragraph" w:customStyle="1" w:styleId="TofSectsHeading">
    <w:name w:val="TofSects(Heading)"/>
    <w:basedOn w:val="OPCParaBase"/>
    <w:rsid w:val="00525982"/>
    <w:pPr>
      <w:spacing w:before="240" w:after="120" w:line="240" w:lineRule="auto"/>
    </w:pPr>
    <w:rPr>
      <w:b/>
      <w:sz w:val="24"/>
    </w:rPr>
  </w:style>
  <w:style w:type="paragraph" w:customStyle="1" w:styleId="TofSectsSection">
    <w:name w:val="TofSects(Section)"/>
    <w:basedOn w:val="OPCParaBase"/>
    <w:rsid w:val="00525982"/>
    <w:pPr>
      <w:keepLines/>
      <w:spacing w:before="40" w:line="240" w:lineRule="auto"/>
      <w:ind w:left="1588" w:hanging="794"/>
    </w:pPr>
    <w:rPr>
      <w:kern w:val="28"/>
      <w:sz w:val="18"/>
    </w:rPr>
  </w:style>
  <w:style w:type="paragraph" w:customStyle="1" w:styleId="TofSectsSubdiv">
    <w:name w:val="TofSects(Subdiv)"/>
    <w:basedOn w:val="OPCParaBase"/>
    <w:rsid w:val="00525982"/>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631814"/>
    <w:rPr>
      <w:sz w:val="22"/>
    </w:rPr>
  </w:style>
  <w:style w:type="character" w:customStyle="1" w:styleId="paragraphChar">
    <w:name w:val="paragraph Char"/>
    <w:aliases w:val="a Char"/>
    <w:basedOn w:val="DefaultParagraphFont"/>
    <w:link w:val="paragraph"/>
    <w:rsid w:val="00631814"/>
    <w:rPr>
      <w:sz w:val="22"/>
    </w:rPr>
  </w:style>
  <w:style w:type="paragraph" w:customStyle="1" w:styleId="noteToPara">
    <w:name w:val="noteToPara"/>
    <w:aliases w:val="ntp"/>
    <w:basedOn w:val="OPCParaBase"/>
    <w:rsid w:val="00525982"/>
    <w:pPr>
      <w:spacing w:before="122" w:line="198" w:lineRule="exact"/>
      <w:ind w:left="2353" w:hanging="709"/>
    </w:pPr>
    <w:rPr>
      <w:sz w:val="18"/>
    </w:rPr>
  </w:style>
  <w:style w:type="character" w:customStyle="1" w:styleId="HeaderChar">
    <w:name w:val="Header Char"/>
    <w:basedOn w:val="DefaultParagraphFont"/>
    <w:link w:val="Header"/>
    <w:rsid w:val="00525982"/>
    <w:rPr>
      <w:sz w:val="16"/>
    </w:rPr>
  </w:style>
  <w:style w:type="character" w:customStyle="1" w:styleId="FooterChar">
    <w:name w:val="Footer Char"/>
    <w:basedOn w:val="DefaultParagraphFont"/>
    <w:link w:val="Footer"/>
    <w:rsid w:val="00525982"/>
    <w:rPr>
      <w:sz w:val="22"/>
      <w:szCs w:val="24"/>
    </w:rPr>
  </w:style>
  <w:style w:type="character" w:customStyle="1" w:styleId="Heading1Char">
    <w:name w:val="Heading 1 Char"/>
    <w:basedOn w:val="DefaultParagraphFont"/>
    <w:link w:val="Heading1"/>
    <w:uiPriority w:val="9"/>
    <w:rsid w:val="00516C1C"/>
    <w:rPr>
      <w:b/>
      <w:bCs/>
      <w:kern w:val="28"/>
      <w:sz w:val="36"/>
      <w:szCs w:val="32"/>
      <w:lang w:val="en-AU" w:eastAsia="en-AU" w:bidi="ar-SA"/>
    </w:rPr>
  </w:style>
  <w:style w:type="character" w:customStyle="1" w:styleId="Heading2Char">
    <w:name w:val="Heading 2 Char"/>
    <w:basedOn w:val="DefaultParagraphFont"/>
    <w:link w:val="Heading2"/>
    <w:uiPriority w:val="9"/>
    <w:rsid w:val="00516C1C"/>
    <w:rPr>
      <w:b/>
      <w:iCs/>
      <w:kern w:val="28"/>
      <w:sz w:val="32"/>
      <w:szCs w:val="28"/>
    </w:rPr>
  </w:style>
  <w:style w:type="character" w:customStyle="1" w:styleId="Heading3Char">
    <w:name w:val="Heading 3 Char"/>
    <w:basedOn w:val="DefaultParagraphFont"/>
    <w:link w:val="Heading3"/>
    <w:uiPriority w:val="9"/>
    <w:rsid w:val="00516C1C"/>
    <w:rPr>
      <w:b/>
      <w:kern w:val="28"/>
      <w:sz w:val="28"/>
      <w:szCs w:val="26"/>
    </w:rPr>
  </w:style>
  <w:style w:type="character" w:customStyle="1" w:styleId="Heading4Char">
    <w:name w:val="Heading 4 Char"/>
    <w:basedOn w:val="DefaultParagraphFont"/>
    <w:link w:val="Heading4"/>
    <w:uiPriority w:val="9"/>
    <w:rsid w:val="00516C1C"/>
    <w:rPr>
      <w:b/>
      <w:kern w:val="28"/>
      <w:sz w:val="26"/>
      <w:szCs w:val="28"/>
    </w:rPr>
  </w:style>
  <w:style w:type="character" w:customStyle="1" w:styleId="Heading5Char">
    <w:name w:val="Heading 5 Char"/>
    <w:basedOn w:val="DefaultParagraphFont"/>
    <w:link w:val="Heading5"/>
    <w:uiPriority w:val="9"/>
    <w:rsid w:val="00516C1C"/>
    <w:rPr>
      <w:b/>
      <w:iCs/>
      <w:kern w:val="28"/>
      <w:sz w:val="24"/>
      <w:szCs w:val="26"/>
    </w:rPr>
  </w:style>
  <w:style w:type="character" w:customStyle="1" w:styleId="Heading6Char">
    <w:name w:val="Heading 6 Char"/>
    <w:basedOn w:val="DefaultParagraphFont"/>
    <w:link w:val="Heading6"/>
    <w:uiPriority w:val="9"/>
    <w:rsid w:val="00516C1C"/>
    <w:rPr>
      <w:rFonts w:ascii="Arial" w:hAnsi="Arial" w:cs="Arial"/>
      <w:b/>
      <w:kern w:val="28"/>
      <w:sz w:val="32"/>
      <w:szCs w:val="22"/>
    </w:rPr>
  </w:style>
  <w:style w:type="character" w:customStyle="1" w:styleId="Heading7Char">
    <w:name w:val="Heading 7 Char"/>
    <w:basedOn w:val="DefaultParagraphFont"/>
    <w:link w:val="Heading7"/>
    <w:uiPriority w:val="9"/>
    <w:rsid w:val="00516C1C"/>
    <w:rPr>
      <w:rFonts w:ascii="Arial" w:hAnsi="Arial" w:cs="Arial"/>
      <w:b/>
      <w:kern w:val="28"/>
      <w:sz w:val="28"/>
      <w:szCs w:val="22"/>
    </w:rPr>
  </w:style>
  <w:style w:type="character" w:customStyle="1" w:styleId="Heading8Char">
    <w:name w:val="Heading 8 Char"/>
    <w:basedOn w:val="DefaultParagraphFont"/>
    <w:link w:val="Heading8"/>
    <w:uiPriority w:val="9"/>
    <w:rsid w:val="00516C1C"/>
    <w:rPr>
      <w:rFonts w:ascii="Arial" w:hAnsi="Arial" w:cs="Arial"/>
      <w:b/>
      <w:iCs/>
      <w:kern w:val="28"/>
      <w:sz w:val="26"/>
      <w:szCs w:val="22"/>
    </w:rPr>
  </w:style>
  <w:style w:type="character" w:customStyle="1" w:styleId="Heading9Char">
    <w:name w:val="Heading 9 Char"/>
    <w:basedOn w:val="DefaultParagraphFont"/>
    <w:link w:val="Heading9"/>
    <w:uiPriority w:val="9"/>
    <w:rsid w:val="00516C1C"/>
    <w:rPr>
      <w:b/>
      <w:bCs/>
      <w:i/>
      <w:kern w:val="28"/>
      <w:sz w:val="28"/>
      <w:szCs w:val="22"/>
    </w:rPr>
  </w:style>
  <w:style w:type="character" w:customStyle="1" w:styleId="BalloonTextChar">
    <w:name w:val="Balloon Text Char"/>
    <w:basedOn w:val="DefaultParagraphFont"/>
    <w:link w:val="BalloonText"/>
    <w:uiPriority w:val="99"/>
    <w:rsid w:val="00525982"/>
    <w:rPr>
      <w:rFonts w:ascii="Tahoma" w:eastAsiaTheme="minorHAnsi" w:hAnsi="Tahoma" w:cs="Tahoma"/>
      <w:sz w:val="16"/>
      <w:szCs w:val="16"/>
      <w:lang w:eastAsia="en-US"/>
    </w:rPr>
  </w:style>
  <w:style w:type="character" w:customStyle="1" w:styleId="BodyTextChar">
    <w:name w:val="Body Text Char"/>
    <w:basedOn w:val="DefaultParagraphFont"/>
    <w:link w:val="BodyText"/>
    <w:rsid w:val="00516C1C"/>
    <w:rPr>
      <w:sz w:val="22"/>
      <w:szCs w:val="24"/>
      <w:lang w:val="en-AU" w:eastAsia="en-AU" w:bidi="ar-SA"/>
    </w:rPr>
  </w:style>
  <w:style w:type="character" w:customStyle="1" w:styleId="BodyText2Char">
    <w:name w:val="Body Text 2 Char"/>
    <w:basedOn w:val="DefaultParagraphFont"/>
    <w:link w:val="BodyText2"/>
    <w:rsid w:val="00516C1C"/>
    <w:rPr>
      <w:sz w:val="22"/>
      <w:szCs w:val="24"/>
      <w:lang w:val="en-AU" w:eastAsia="en-AU" w:bidi="ar-SA"/>
    </w:rPr>
  </w:style>
  <w:style w:type="character" w:customStyle="1" w:styleId="BodyText3Char">
    <w:name w:val="Body Text 3 Char"/>
    <w:basedOn w:val="DefaultParagraphFont"/>
    <w:link w:val="BodyText3"/>
    <w:rsid w:val="00516C1C"/>
    <w:rPr>
      <w:sz w:val="16"/>
      <w:szCs w:val="16"/>
      <w:lang w:val="en-AU" w:eastAsia="en-AU" w:bidi="ar-SA"/>
    </w:rPr>
  </w:style>
  <w:style w:type="character" w:customStyle="1" w:styleId="BodyTextIndentChar">
    <w:name w:val="Body Text Indent Char"/>
    <w:basedOn w:val="DefaultParagraphFont"/>
    <w:link w:val="BodyTextIndent"/>
    <w:rsid w:val="00516C1C"/>
    <w:rPr>
      <w:sz w:val="22"/>
      <w:szCs w:val="24"/>
      <w:lang w:val="en-AU" w:eastAsia="en-AU" w:bidi="ar-SA"/>
    </w:rPr>
  </w:style>
  <w:style w:type="character" w:customStyle="1" w:styleId="BodyTextIndent2Char">
    <w:name w:val="Body Text Indent 2 Char"/>
    <w:basedOn w:val="DefaultParagraphFont"/>
    <w:link w:val="BodyTextIndent2"/>
    <w:rsid w:val="00516C1C"/>
    <w:rPr>
      <w:sz w:val="22"/>
      <w:szCs w:val="24"/>
      <w:lang w:val="en-AU" w:eastAsia="en-AU" w:bidi="ar-SA"/>
    </w:rPr>
  </w:style>
  <w:style w:type="character" w:customStyle="1" w:styleId="BodyTextIndent3Char">
    <w:name w:val="Body Text Indent 3 Char"/>
    <w:basedOn w:val="DefaultParagraphFont"/>
    <w:link w:val="BodyTextIndent3"/>
    <w:rsid w:val="00516C1C"/>
    <w:rPr>
      <w:sz w:val="16"/>
      <w:szCs w:val="16"/>
      <w:lang w:val="en-AU" w:eastAsia="en-AU" w:bidi="ar-SA"/>
    </w:rPr>
  </w:style>
  <w:style w:type="character" w:customStyle="1" w:styleId="ClosingChar">
    <w:name w:val="Closing Char"/>
    <w:basedOn w:val="DefaultParagraphFont"/>
    <w:link w:val="Closing"/>
    <w:rsid w:val="00516C1C"/>
    <w:rPr>
      <w:sz w:val="22"/>
      <w:szCs w:val="24"/>
      <w:lang w:val="en-AU" w:eastAsia="en-AU" w:bidi="ar-SA"/>
    </w:rPr>
  </w:style>
  <w:style w:type="character" w:customStyle="1" w:styleId="CommentTextChar">
    <w:name w:val="Comment Text Char"/>
    <w:basedOn w:val="DefaultParagraphFont"/>
    <w:link w:val="CommentText"/>
    <w:rsid w:val="00516C1C"/>
    <w:rPr>
      <w:lang w:val="en-AU" w:eastAsia="en-AU" w:bidi="ar-SA"/>
    </w:rPr>
  </w:style>
  <w:style w:type="character" w:customStyle="1" w:styleId="CommentSubjectChar">
    <w:name w:val="Comment Subject Char"/>
    <w:basedOn w:val="CommentTextChar"/>
    <w:link w:val="CommentSubject"/>
    <w:rsid w:val="00516C1C"/>
    <w:rPr>
      <w:b/>
      <w:bCs/>
      <w:szCs w:val="24"/>
      <w:lang w:val="en-AU" w:eastAsia="en-AU" w:bidi="ar-SA"/>
    </w:rPr>
  </w:style>
  <w:style w:type="character" w:customStyle="1" w:styleId="DateChar">
    <w:name w:val="Date Char"/>
    <w:basedOn w:val="DefaultParagraphFont"/>
    <w:link w:val="Date"/>
    <w:rsid w:val="00516C1C"/>
    <w:rPr>
      <w:sz w:val="22"/>
      <w:szCs w:val="24"/>
      <w:lang w:val="en-AU" w:eastAsia="en-AU" w:bidi="ar-SA"/>
    </w:rPr>
  </w:style>
  <w:style w:type="character" w:customStyle="1" w:styleId="DocumentMapChar">
    <w:name w:val="Document Map Char"/>
    <w:basedOn w:val="DefaultParagraphFont"/>
    <w:link w:val="DocumentMap"/>
    <w:rsid w:val="00516C1C"/>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516C1C"/>
    <w:rPr>
      <w:sz w:val="22"/>
      <w:szCs w:val="24"/>
      <w:lang w:val="en-AU" w:eastAsia="en-AU" w:bidi="ar-SA"/>
    </w:rPr>
  </w:style>
  <w:style w:type="character" w:customStyle="1" w:styleId="EndnoteTextChar">
    <w:name w:val="Endnote Text Char"/>
    <w:basedOn w:val="DefaultParagraphFont"/>
    <w:link w:val="EndnoteText"/>
    <w:rsid w:val="00516C1C"/>
    <w:rPr>
      <w:lang w:val="en-AU" w:eastAsia="en-AU" w:bidi="ar-SA"/>
    </w:rPr>
  </w:style>
  <w:style w:type="character" w:customStyle="1" w:styleId="FootnoteTextChar">
    <w:name w:val="Footnote Text Char"/>
    <w:basedOn w:val="DefaultParagraphFont"/>
    <w:link w:val="FootnoteText"/>
    <w:rsid w:val="00516C1C"/>
    <w:rPr>
      <w:lang w:val="en-AU" w:eastAsia="en-AU" w:bidi="ar-SA"/>
    </w:rPr>
  </w:style>
  <w:style w:type="character" w:customStyle="1" w:styleId="HTMLAddressChar">
    <w:name w:val="HTML Address Char"/>
    <w:basedOn w:val="DefaultParagraphFont"/>
    <w:link w:val="HTMLAddress"/>
    <w:rsid w:val="00516C1C"/>
    <w:rPr>
      <w:i/>
      <w:iCs/>
      <w:sz w:val="22"/>
      <w:szCs w:val="24"/>
      <w:lang w:val="en-AU" w:eastAsia="en-AU" w:bidi="ar-SA"/>
    </w:rPr>
  </w:style>
  <w:style w:type="character" w:customStyle="1" w:styleId="HTMLPreformattedChar">
    <w:name w:val="HTML Preformatted Char"/>
    <w:basedOn w:val="DefaultParagraphFont"/>
    <w:link w:val="HTMLPreformatted"/>
    <w:rsid w:val="00516C1C"/>
    <w:rPr>
      <w:rFonts w:ascii="Courier New" w:hAnsi="Courier New" w:cs="Courier New"/>
      <w:lang w:val="en-AU" w:eastAsia="en-AU" w:bidi="ar-SA"/>
    </w:rPr>
  </w:style>
  <w:style w:type="character" w:customStyle="1" w:styleId="MessageHeaderChar">
    <w:name w:val="Message Header Char"/>
    <w:basedOn w:val="DefaultParagraphFont"/>
    <w:link w:val="MessageHeader"/>
    <w:rsid w:val="00516C1C"/>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516C1C"/>
    <w:rPr>
      <w:sz w:val="22"/>
      <w:szCs w:val="24"/>
      <w:lang w:val="en-AU" w:eastAsia="en-AU" w:bidi="ar-SA"/>
    </w:rPr>
  </w:style>
  <w:style w:type="character" w:customStyle="1" w:styleId="PlainTextChar">
    <w:name w:val="Plain Text Char"/>
    <w:basedOn w:val="DefaultParagraphFont"/>
    <w:link w:val="PlainText"/>
    <w:rsid w:val="00516C1C"/>
    <w:rPr>
      <w:rFonts w:ascii="Courier New" w:hAnsi="Courier New" w:cs="Courier New"/>
      <w:sz w:val="22"/>
      <w:lang w:val="en-AU" w:eastAsia="en-AU" w:bidi="ar-SA"/>
    </w:rPr>
  </w:style>
  <w:style w:type="character" w:customStyle="1" w:styleId="SalutationChar">
    <w:name w:val="Salutation Char"/>
    <w:basedOn w:val="DefaultParagraphFont"/>
    <w:link w:val="Salutation"/>
    <w:rsid w:val="00516C1C"/>
    <w:rPr>
      <w:sz w:val="22"/>
      <w:szCs w:val="24"/>
      <w:lang w:val="en-AU" w:eastAsia="en-AU" w:bidi="ar-SA"/>
    </w:rPr>
  </w:style>
  <w:style w:type="character" w:customStyle="1" w:styleId="SignatureChar">
    <w:name w:val="Signature Char"/>
    <w:basedOn w:val="DefaultParagraphFont"/>
    <w:link w:val="Signature"/>
    <w:rsid w:val="00516C1C"/>
    <w:rPr>
      <w:sz w:val="22"/>
      <w:szCs w:val="24"/>
      <w:lang w:val="en-AU" w:eastAsia="en-AU" w:bidi="ar-SA"/>
    </w:rPr>
  </w:style>
  <w:style w:type="character" w:customStyle="1" w:styleId="SubtitleChar">
    <w:name w:val="Subtitle Char"/>
    <w:basedOn w:val="DefaultParagraphFont"/>
    <w:link w:val="Subtitle"/>
    <w:rsid w:val="00516C1C"/>
    <w:rPr>
      <w:rFonts w:ascii="Arial" w:hAnsi="Arial" w:cs="Arial"/>
      <w:sz w:val="24"/>
      <w:szCs w:val="24"/>
      <w:lang w:val="en-AU" w:eastAsia="en-AU" w:bidi="ar-SA"/>
    </w:rPr>
  </w:style>
  <w:style w:type="character" w:customStyle="1" w:styleId="TitleChar">
    <w:name w:val="Title Char"/>
    <w:basedOn w:val="DefaultParagraphFont"/>
    <w:link w:val="Title"/>
    <w:rsid w:val="00516C1C"/>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516C1C"/>
    <w:rPr>
      <w:sz w:val="22"/>
      <w:szCs w:val="24"/>
      <w:lang w:val="en-AU" w:eastAsia="en-AU" w:bidi="ar-SA"/>
    </w:rPr>
  </w:style>
  <w:style w:type="character" w:customStyle="1" w:styleId="BodyTextFirstIndent2Char">
    <w:name w:val="Body Text First Indent 2 Char"/>
    <w:basedOn w:val="BodyTextIndentChar"/>
    <w:link w:val="BodyTextFirstIndent2"/>
    <w:rsid w:val="00516C1C"/>
    <w:rPr>
      <w:sz w:val="22"/>
      <w:szCs w:val="24"/>
      <w:lang w:val="en-AU" w:eastAsia="en-AU" w:bidi="ar-SA"/>
    </w:rPr>
  </w:style>
  <w:style w:type="character" w:customStyle="1" w:styleId="MacroTextChar">
    <w:name w:val="Macro Text Char"/>
    <w:basedOn w:val="DefaultParagraphFont"/>
    <w:link w:val="MacroText"/>
    <w:rsid w:val="00516C1C"/>
    <w:rPr>
      <w:rFonts w:ascii="Courier New" w:hAnsi="Courier New" w:cs="Courier New"/>
      <w:lang w:val="en-AU" w:eastAsia="en-AU" w:bidi="ar-SA"/>
    </w:rPr>
  </w:style>
  <w:style w:type="character" w:customStyle="1" w:styleId="ShortTChar">
    <w:name w:val="ShortT Char"/>
    <w:basedOn w:val="DefaultParagraphFont"/>
    <w:link w:val="ShortT"/>
    <w:rsid w:val="0048371A"/>
    <w:rPr>
      <w:b/>
      <w:sz w:val="40"/>
    </w:rPr>
  </w:style>
  <w:style w:type="character" w:customStyle="1" w:styleId="ActnoChar">
    <w:name w:val="Actno Char"/>
    <w:basedOn w:val="ShortTChar"/>
    <w:link w:val="Actno"/>
    <w:rsid w:val="00516C1C"/>
    <w:rPr>
      <w:b/>
      <w:sz w:val="40"/>
    </w:rPr>
  </w:style>
  <w:style w:type="paragraph" w:customStyle="1" w:styleId="CompiledActNo">
    <w:name w:val="CompiledActNo"/>
    <w:basedOn w:val="OPCParaBase"/>
    <w:next w:val="Normal"/>
    <w:rsid w:val="00525982"/>
    <w:rPr>
      <w:b/>
      <w:sz w:val="24"/>
      <w:szCs w:val="24"/>
    </w:rPr>
  </w:style>
  <w:style w:type="character" w:customStyle="1" w:styleId="OPCCharBase">
    <w:name w:val="OPCCharBase"/>
    <w:uiPriority w:val="1"/>
    <w:qFormat/>
    <w:rsid w:val="00525982"/>
  </w:style>
  <w:style w:type="paragraph" w:customStyle="1" w:styleId="OPCParaBase">
    <w:name w:val="OPCParaBase"/>
    <w:link w:val="OPCParaBaseChar"/>
    <w:qFormat/>
    <w:rsid w:val="00525982"/>
    <w:pPr>
      <w:spacing w:line="260" w:lineRule="atLeast"/>
    </w:pPr>
    <w:rPr>
      <w:sz w:val="22"/>
    </w:rPr>
  </w:style>
  <w:style w:type="paragraph" w:customStyle="1" w:styleId="WRStyle">
    <w:name w:val="WR Style"/>
    <w:aliases w:val="WR"/>
    <w:basedOn w:val="OPCParaBase"/>
    <w:rsid w:val="00525982"/>
    <w:pPr>
      <w:spacing w:before="240" w:line="240" w:lineRule="auto"/>
      <w:ind w:left="284" w:hanging="284"/>
    </w:pPr>
    <w:rPr>
      <w:b/>
      <w:i/>
      <w:kern w:val="28"/>
      <w:sz w:val="24"/>
    </w:rPr>
  </w:style>
  <w:style w:type="table" w:customStyle="1" w:styleId="CFlag">
    <w:name w:val="CFlag"/>
    <w:basedOn w:val="TableNormal"/>
    <w:uiPriority w:val="99"/>
    <w:rsid w:val="00525982"/>
    <w:tblPr/>
  </w:style>
  <w:style w:type="paragraph" w:customStyle="1" w:styleId="SignCoverPageEnd">
    <w:name w:val="SignCoverPageEnd"/>
    <w:basedOn w:val="OPCParaBase"/>
    <w:next w:val="Normal"/>
    <w:rsid w:val="0052598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25982"/>
    <w:pPr>
      <w:pBdr>
        <w:top w:val="single" w:sz="4" w:space="1" w:color="auto"/>
      </w:pBdr>
      <w:spacing w:before="360"/>
      <w:ind w:right="397"/>
      <w:jc w:val="both"/>
    </w:pPr>
  </w:style>
  <w:style w:type="paragraph" w:customStyle="1" w:styleId="ENotesHeading1">
    <w:name w:val="ENotesHeading 1"/>
    <w:aliases w:val="Enh1"/>
    <w:basedOn w:val="OPCParaBase"/>
    <w:next w:val="Normal"/>
    <w:rsid w:val="00525982"/>
    <w:pPr>
      <w:spacing w:before="120"/>
      <w:outlineLvl w:val="1"/>
    </w:pPr>
    <w:rPr>
      <w:b/>
      <w:sz w:val="28"/>
      <w:szCs w:val="28"/>
    </w:rPr>
  </w:style>
  <w:style w:type="paragraph" w:customStyle="1" w:styleId="ENotesHeading2">
    <w:name w:val="ENotesHeading 2"/>
    <w:aliases w:val="Enh2"/>
    <w:basedOn w:val="OPCParaBase"/>
    <w:next w:val="Normal"/>
    <w:rsid w:val="00525982"/>
    <w:pPr>
      <w:spacing w:before="120" w:after="120"/>
      <w:outlineLvl w:val="2"/>
    </w:pPr>
    <w:rPr>
      <w:b/>
      <w:sz w:val="24"/>
      <w:szCs w:val="28"/>
    </w:rPr>
  </w:style>
  <w:style w:type="paragraph" w:customStyle="1" w:styleId="ENotesHeading3">
    <w:name w:val="ENotesHeading 3"/>
    <w:aliases w:val="Enh3"/>
    <w:basedOn w:val="OPCParaBase"/>
    <w:next w:val="Normal"/>
    <w:rsid w:val="00525982"/>
    <w:pPr>
      <w:keepNext/>
      <w:spacing w:before="120" w:line="240" w:lineRule="auto"/>
      <w:outlineLvl w:val="4"/>
    </w:pPr>
    <w:rPr>
      <w:b/>
      <w:szCs w:val="24"/>
    </w:rPr>
  </w:style>
  <w:style w:type="paragraph" w:customStyle="1" w:styleId="ENotesText">
    <w:name w:val="ENotesText"/>
    <w:aliases w:val="Ent"/>
    <w:basedOn w:val="OPCParaBase"/>
    <w:next w:val="Normal"/>
    <w:rsid w:val="00525982"/>
    <w:pPr>
      <w:spacing w:before="120"/>
    </w:pPr>
  </w:style>
  <w:style w:type="paragraph" w:customStyle="1" w:styleId="CompiledMadeUnder">
    <w:name w:val="CompiledMadeUnder"/>
    <w:basedOn w:val="OPCParaBase"/>
    <w:next w:val="Normal"/>
    <w:rsid w:val="00525982"/>
    <w:rPr>
      <w:i/>
      <w:sz w:val="24"/>
      <w:szCs w:val="24"/>
    </w:rPr>
  </w:style>
  <w:style w:type="paragraph" w:customStyle="1" w:styleId="Paragraphsub-sub-sub">
    <w:name w:val="Paragraph(sub-sub-sub)"/>
    <w:aliases w:val="aaaa"/>
    <w:basedOn w:val="OPCParaBase"/>
    <w:rsid w:val="0052598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2598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598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598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598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25982"/>
    <w:pPr>
      <w:spacing w:before="60" w:line="240" w:lineRule="auto"/>
    </w:pPr>
    <w:rPr>
      <w:rFonts w:cs="Arial"/>
      <w:sz w:val="20"/>
      <w:szCs w:val="22"/>
    </w:rPr>
  </w:style>
  <w:style w:type="paragraph" w:customStyle="1" w:styleId="ActHead10">
    <w:name w:val="ActHead 10"/>
    <w:aliases w:val="sp"/>
    <w:basedOn w:val="OPCParaBase"/>
    <w:next w:val="ActHead3"/>
    <w:rsid w:val="00525982"/>
    <w:pPr>
      <w:keepNext/>
      <w:spacing w:before="280" w:line="240" w:lineRule="auto"/>
      <w:outlineLvl w:val="1"/>
    </w:pPr>
    <w:rPr>
      <w:b/>
      <w:sz w:val="32"/>
      <w:szCs w:val="30"/>
    </w:rPr>
  </w:style>
  <w:style w:type="paragraph" w:customStyle="1" w:styleId="TableHeading">
    <w:name w:val="TableHeading"/>
    <w:aliases w:val="th"/>
    <w:basedOn w:val="OPCParaBase"/>
    <w:next w:val="Tabletext"/>
    <w:rsid w:val="00525982"/>
    <w:pPr>
      <w:keepNext/>
      <w:spacing w:before="60" w:line="240" w:lineRule="atLeast"/>
    </w:pPr>
    <w:rPr>
      <w:b/>
      <w:sz w:val="20"/>
    </w:rPr>
  </w:style>
  <w:style w:type="paragraph" w:customStyle="1" w:styleId="NoteToSubpara">
    <w:name w:val="NoteToSubpara"/>
    <w:aliases w:val="nts"/>
    <w:basedOn w:val="OPCParaBase"/>
    <w:rsid w:val="00525982"/>
    <w:pPr>
      <w:spacing w:before="40" w:line="198" w:lineRule="exact"/>
      <w:ind w:left="2835" w:hanging="709"/>
    </w:pPr>
    <w:rPr>
      <w:sz w:val="18"/>
    </w:rPr>
  </w:style>
  <w:style w:type="paragraph" w:customStyle="1" w:styleId="ENoteTableHeading">
    <w:name w:val="ENoteTableHeading"/>
    <w:aliases w:val="enth"/>
    <w:basedOn w:val="OPCParaBase"/>
    <w:rsid w:val="00525982"/>
    <w:pPr>
      <w:keepNext/>
      <w:spacing w:before="60" w:line="240" w:lineRule="atLeast"/>
    </w:pPr>
    <w:rPr>
      <w:rFonts w:ascii="Arial" w:hAnsi="Arial"/>
      <w:b/>
      <w:sz w:val="16"/>
    </w:rPr>
  </w:style>
  <w:style w:type="paragraph" w:customStyle="1" w:styleId="ENoteTTi">
    <w:name w:val="ENoteTTi"/>
    <w:aliases w:val="entti"/>
    <w:basedOn w:val="OPCParaBase"/>
    <w:rsid w:val="00525982"/>
    <w:pPr>
      <w:keepNext/>
      <w:spacing w:before="60" w:line="240" w:lineRule="atLeast"/>
      <w:ind w:left="170"/>
    </w:pPr>
    <w:rPr>
      <w:sz w:val="16"/>
    </w:rPr>
  </w:style>
  <w:style w:type="paragraph" w:customStyle="1" w:styleId="ENoteTTIndentHeading">
    <w:name w:val="ENoteTTIndentHeading"/>
    <w:aliases w:val="enTTHi"/>
    <w:basedOn w:val="OPCParaBase"/>
    <w:rsid w:val="0052598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5982"/>
    <w:pPr>
      <w:spacing w:before="60" w:line="240" w:lineRule="atLeast"/>
    </w:pPr>
    <w:rPr>
      <w:sz w:val="16"/>
    </w:rPr>
  </w:style>
  <w:style w:type="paragraph" w:customStyle="1" w:styleId="MadeunderText">
    <w:name w:val="MadeunderText"/>
    <w:basedOn w:val="OPCParaBase"/>
    <w:next w:val="CompiledMadeUnder"/>
    <w:rsid w:val="00525982"/>
    <w:pPr>
      <w:spacing w:before="240"/>
    </w:pPr>
    <w:rPr>
      <w:sz w:val="24"/>
      <w:szCs w:val="24"/>
    </w:rPr>
  </w:style>
  <w:style w:type="paragraph" w:customStyle="1" w:styleId="SubPartCASA">
    <w:name w:val="SubPart(CASA)"/>
    <w:aliases w:val="csp"/>
    <w:basedOn w:val="OPCParaBase"/>
    <w:next w:val="ActHead3"/>
    <w:rsid w:val="00525982"/>
    <w:pPr>
      <w:keepNext/>
      <w:keepLines/>
      <w:spacing w:before="280"/>
      <w:outlineLvl w:val="1"/>
    </w:pPr>
    <w:rPr>
      <w:b/>
      <w:kern w:val="28"/>
      <w:sz w:val="32"/>
    </w:rPr>
  </w:style>
  <w:style w:type="character" w:customStyle="1" w:styleId="CharSubPartTextCASA">
    <w:name w:val="CharSubPartText(CASA)"/>
    <w:basedOn w:val="OPCCharBase"/>
    <w:uiPriority w:val="1"/>
    <w:rsid w:val="00525982"/>
  </w:style>
  <w:style w:type="character" w:customStyle="1" w:styleId="CharSubPartNoCASA">
    <w:name w:val="CharSubPartNo(CASA)"/>
    <w:basedOn w:val="OPCCharBase"/>
    <w:uiPriority w:val="1"/>
    <w:rsid w:val="00525982"/>
  </w:style>
  <w:style w:type="paragraph" w:customStyle="1" w:styleId="ENoteTTIndentHeadingSub">
    <w:name w:val="ENoteTTIndentHeadingSub"/>
    <w:aliases w:val="enTTHis"/>
    <w:basedOn w:val="OPCParaBase"/>
    <w:rsid w:val="00525982"/>
    <w:pPr>
      <w:keepNext/>
      <w:spacing w:before="60" w:line="240" w:lineRule="atLeast"/>
      <w:ind w:left="340"/>
    </w:pPr>
    <w:rPr>
      <w:b/>
      <w:sz w:val="16"/>
    </w:rPr>
  </w:style>
  <w:style w:type="paragraph" w:customStyle="1" w:styleId="ENoteTTiSub">
    <w:name w:val="ENoteTTiSub"/>
    <w:aliases w:val="enttis"/>
    <w:basedOn w:val="OPCParaBase"/>
    <w:rsid w:val="00525982"/>
    <w:pPr>
      <w:keepNext/>
      <w:spacing w:before="60" w:line="240" w:lineRule="atLeast"/>
      <w:ind w:left="340"/>
    </w:pPr>
    <w:rPr>
      <w:sz w:val="16"/>
    </w:rPr>
  </w:style>
  <w:style w:type="paragraph" w:customStyle="1" w:styleId="SubDivisionMigration">
    <w:name w:val="SubDivisionMigration"/>
    <w:aliases w:val="sdm"/>
    <w:basedOn w:val="OPCParaBase"/>
    <w:rsid w:val="0052598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5982"/>
    <w:pPr>
      <w:keepNext/>
      <w:keepLines/>
      <w:spacing w:before="240" w:line="240" w:lineRule="auto"/>
      <w:ind w:left="1134" w:hanging="1134"/>
    </w:pPr>
    <w:rPr>
      <w:b/>
      <w:sz w:val="28"/>
    </w:rPr>
  </w:style>
  <w:style w:type="paragraph" w:customStyle="1" w:styleId="SOText">
    <w:name w:val="SO Text"/>
    <w:aliases w:val="sot"/>
    <w:link w:val="SOTextChar"/>
    <w:rsid w:val="0052598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25982"/>
    <w:rPr>
      <w:rFonts w:eastAsiaTheme="minorHAnsi" w:cstheme="minorBidi"/>
      <w:sz w:val="22"/>
      <w:lang w:eastAsia="en-US"/>
    </w:rPr>
  </w:style>
  <w:style w:type="paragraph" w:customStyle="1" w:styleId="SOTextNote">
    <w:name w:val="SO TextNote"/>
    <w:aliases w:val="sont"/>
    <w:basedOn w:val="SOText"/>
    <w:qFormat/>
    <w:rsid w:val="00525982"/>
    <w:pPr>
      <w:spacing w:before="122" w:line="198" w:lineRule="exact"/>
      <w:ind w:left="1843" w:hanging="709"/>
    </w:pPr>
    <w:rPr>
      <w:sz w:val="18"/>
    </w:rPr>
  </w:style>
  <w:style w:type="paragraph" w:customStyle="1" w:styleId="SOPara">
    <w:name w:val="SO Para"/>
    <w:aliases w:val="soa"/>
    <w:basedOn w:val="SOText"/>
    <w:link w:val="SOParaChar"/>
    <w:qFormat/>
    <w:rsid w:val="00525982"/>
    <w:pPr>
      <w:tabs>
        <w:tab w:val="right" w:pos="1786"/>
      </w:tabs>
      <w:spacing w:before="40"/>
      <w:ind w:left="2070" w:hanging="936"/>
    </w:pPr>
  </w:style>
  <w:style w:type="character" w:customStyle="1" w:styleId="SOParaChar">
    <w:name w:val="SO Para Char"/>
    <w:aliases w:val="soa Char"/>
    <w:basedOn w:val="DefaultParagraphFont"/>
    <w:link w:val="SOPara"/>
    <w:rsid w:val="00525982"/>
    <w:rPr>
      <w:rFonts w:eastAsiaTheme="minorHAnsi" w:cstheme="minorBidi"/>
      <w:sz w:val="22"/>
      <w:lang w:eastAsia="en-US"/>
    </w:rPr>
  </w:style>
  <w:style w:type="paragraph" w:customStyle="1" w:styleId="FileName">
    <w:name w:val="FileName"/>
    <w:basedOn w:val="Normal"/>
    <w:rsid w:val="00525982"/>
  </w:style>
  <w:style w:type="paragraph" w:customStyle="1" w:styleId="SOHeadBold">
    <w:name w:val="SO HeadBold"/>
    <w:aliases w:val="sohb"/>
    <w:basedOn w:val="SOText"/>
    <w:next w:val="SOText"/>
    <w:link w:val="SOHeadBoldChar"/>
    <w:qFormat/>
    <w:rsid w:val="00525982"/>
    <w:rPr>
      <w:b/>
    </w:rPr>
  </w:style>
  <w:style w:type="character" w:customStyle="1" w:styleId="SOHeadBoldChar">
    <w:name w:val="SO HeadBold Char"/>
    <w:aliases w:val="sohb Char"/>
    <w:basedOn w:val="DefaultParagraphFont"/>
    <w:link w:val="SOHeadBold"/>
    <w:rsid w:val="0052598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25982"/>
    <w:rPr>
      <w:i/>
    </w:rPr>
  </w:style>
  <w:style w:type="character" w:customStyle="1" w:styleId="SOHeadItalicChar">
    <w:name w:val="SO HeadItalic Char"/>
    <w:aliases w:val="sohi Char"/>
    <w:basedOn w:val="DefaultParagraphFont"/>
    <w:link w:val="SOHeadItalic"/>
    <w:rsid w:val="00525982"/>
    <w:rPr>
      <w:rFonts w:eastAsiaTheme="minorHAnsi" w:cstheme="minorBidi"/>
      <w:i/>
      <w:sz w:val="22"/>
      <w:lang w:eastAsia="en-US"/>
    </w:rPr>
  </w:style>
  <w:style w:type="paragraph" w:customStyle="1" w:styleId="SOBullet">
    <w:name w:val="SO Bullet"/>
    <w:aliases w:val="sotb"/>
    <w:basedOn w:val="SOText"/>
    <w:link w:val="SOBulletChar"/>
    <w:qFormat/>
    <w:rsid w:val="00525982"/>
    <w:pPr>
      <w:ind w:left="1559" w:hanging="425"/>
    </w:pPr>
  </w:style>
  <w:style w:type="character" w:customStyle="1" w:styleId="SOBulletChar">
    <w:name w:val="SO Bullet Char"/>
    <w:aliases w:val="sotb Char"/>
    <w:basedOn w:val="DefaultParagraphFont"/>
    <w:link w:val="SOBullet"/>
    <w:rsid w:val="00525982"/>
    <w:rPr>
      <w:rFonts w:eastAsiaTheme="minorHAnsi" w:cstheme="minorBidi"/>
      <w:sz w:val="22"/>
      <w:lang w:eastAsia="en-US"/>
    </w:rPr>
  </w:style>
  <w:style w:type="paragraph" w:customStyle="1" w:styleId="SOBulletNote">
    <w:name w:val="SO BulletNote"/>
    <w:aliases w:val="sonb"/>
    <w:basedOn w:val="SOTextNote"/>
    <w:link w:val="SOBulletNoteChar"/>
    <w:qFormat/>
    <w:rsid w:val="00525982"/>
    <w:pPr>
      <w:tabs>
        <w:tab w:val="left" w:pos="1560"/>
      </w:tabs>
      <w:ind w:left="2268" w:hanging="1134"/>
    </w:pPr>
  </w:style>
  <w:style w:type="character" w:customStyle="1" w:styleId="SOBulletNoteChar">
    <w:name w:val="SO BulletNote Char"/>
    <w:aliases w:val="sonb Char"/>
    <w:basedOn w:val="DefaultParagraphFont"/>
    <w:link w:val="SOBulletNote"/>
    <w:rsid w:val="00525982"/>
    <w:rPr>
      <w:rFonts w:eastAsiaTheme="minorHAnsi" w:cstheme="minorBidi"/>
      <w:sz w:val="18"/>
      <w:lang w:eastAsia="en-US"/>
    </w:rPr>
  </w:style>
  <w:style w:type="paragraph" w:customStyle="1" w:styleId="FreeForm">
    <w:name w:val="FreeForm"/>
    <w:rsid w:val="00525982"/>
    <w:rPr>
      <w:rFonts w:ascii="Arial" w:eastAsiaTheme="minorHAnsi" w:hAnsi="Arial" w:cstheme="minorBidi"/>
      <w:sz w:val="22"/>
      <w:lang w:eastAsia="en-US"/>
    </w:rPr>
  </w:style>
  <w:style w:type="character" w:customStyle="1" w:styleId="notetextChar">
    <w:name w:val="note(text) Char"/>
    <w:aliases w:val="n Char"/>
    <w:link w:val="notetext"/>
    <w:rsid w:val="00667836"/>
    <w:rPr>
      <w:sz w:val="18"/>
    </w:rPr>
  </w:style>
  <w:style w:type="character" w:customStyle="1" w:styleId="ActHead5Char">
    <w:name w:val="ActHead 5 Char"/>
    <w:aliases w:val="s Char"/>
    <w:link w:val="ActHead5"/>
    <w:rsid w:val="00667836"/>
    <w:rPr>
      <w:b/>
      <w:kern w:val="28"/>
      <w:sz w:val="24"/>
    </w:rPr>
  </w:style>
  <w:style w:type="numbering" w:customStyle="1" w:styleId="OPCBodyList">
    <w:name w:val="OPCBodyList"/>
    <w:uiPriority w:val="99"/>
    <w:rsid w:val="004072BC"/>
    <w:pPr>
      <w:numPr>
        <w:numId w:val="15"/>
      </w:numPr>
    </w:pPr>
  </w:style>
  <w:style w:type="character" w:customStyle="1" w:styleId="OPCParaBaseChar">
    <w:name w:val="OPCParaBase Char"/>
    <w:basedOn w:val="DefaultParagraphFont"/>
    <w:link w:val="OPCParaBase"/>
    <w:rsid w:val="004072BC"/>
    <w:rPr>
      <w:sz w:val="22"/>
    </w:rPr>
  </w:style>
  <w:style w:type="paragraph" w:styleId="Revision">
    <w:name w:val="Revision"/>
    <w:hidden/>
    <w:uiPriority w:val="99"/>
    <w:semiHidden/>
    <w:rsid w:val="00B4580C"/>
    <w:rPr>
      <w:rFonts w:eastAsiaTheme="minorHAnsi" w:cstheme="minorBidi"/>
      <w:sz w:val="22"/>
      <w:lang w:eastAsia="en-US"/>
    </w:rPr>
  </w:style>
  <w:style w:type="paragraph" w:customStyle="1" w:styleId="EnStatement">
    <w:name w:val="EnStatement"/>
    <w:basedOn w:val="Normal"/>
    <w:rsid w:val="00525982"/>
    <w:pPr>
      <w:numPr>
        <w:numId w:val="17"/>
      </w:numPr>
    </w:pPr>
    <w:rPr>
      <w:rFonts w:eastAsia="Times New Roman" w:cs="Times New Roman"/>
      <w:lang w:eastAsia="en-AU"/>
    </w:rPr>
  </w:style>
  <w:style w:type="paragraph" w:customStyle="1" w:styleId="EnStatementHeading">
    <w:name w:val="EnStatementHeading"/>
    <w:basedOn w:val="Normal"/>
    <w:rsid w:val="00525982"/>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6AA3-E3CA-4169-AF0A-C766E5D2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593</Pages>
  <Words>146262</Words>
  <Characters>722242</Characters>
  <Application>Microsoft Office Word</Application>
  <DocSecurity>0</DocSecurity>
  <PresentationFormat/>
  <Lines>17491</Lines>
  <Paragraphs>8222</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866083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2013-01-14T02:27:00Z</cp:lastPrinted>
  <dcterms:created xsi:type="dcterms:W3CDTF">2017-06-29T02:20:00Z</dcterms:created>
  <dcterms:modified xsi:type="dcterms:W3CDTF">2017-06-29T02:20:00Z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Actno">
    <vt:lpwstr/>
  </property>
  <property fmtid="{D5CDD505-2E9C-101B-9397-08002B2CF9AE}" pid="7" name="Class">
    <vt:lpwstr/>
  </property>
  <property fmtid="{D5CDD505-2E9C-101B-9397-08002B2CF9AE}" pid="8" name="ChangedTitle">
    <vt:lpwstr/>
  </property>
  <property fmtid="{D5CDD505-2E9C-101B-9397-08002B2CF9AE}" pid="9" name="DoNotAsk">
    <vt:lpwstr>0</vt:lpwstr>
  </property>
  <property fmtid="{D5CDD505-2E9C-101B-9397-08002B2CF9AE}" pid="10" name="Classification">
    <vt:lpwstr>UNCLASSIFIED</vt:lpwstr>
  </property>
  <property fmtid="{D5CDD505-2E9C-101B-9397-08002B2CF9AE}" pid="11" name="Converted">
    <vt:bool>false</vt:bool>
  </property>
  <property fmtid="{D5CDD505-2E9C-101B-9397-08002B2CF9AE}" pid="12" name="DLM">
    <vt:lpwstr>No DLM</vt:lpwstr>
  </property>
  <property fmtid="{D5CDD505-2E9C-101B-9397-08002B2CF9AE}" pid="13" name="CompilationNumber">
    <vt:lpwstr>116</vt:lpwstr>
  </property>
  <property fmtid="{D5CDD505-2E9C-101B-9397-08002B2CF9AE}" pid="14" name="StartDate">
    <vt:filetime>2017-06-22T14:00:00Z</vt:filetime>
  </property>
  <property fmtid="{D5CDD505-2E9C-101B-9397-08002B2CF9AE}" pid="15" name="PreparedDate">
    <vt:filetime>2016-04-13T14:00:00Z</vt:filetime>
  </property>
  <property fmtid="{D5CDD505-2E9C-101B-9397-08002B2CF9AE}" pid="16" name="RegisteredDate">
    <vt:filetime>2017-06-28T14:00:00Z</vt:filetime>
  </property>
  <property fmtid="{D5CDD505-2E9C-101B-9397-08002B2CF9AE}" pid="17" name="CompilationVersion">
    <vt:i4>3</vt:i4>
  </property>
  <property fmtid="{D5CDD505-2E9C-101B-9397-08002B2CF9AE}" pid="18" name="IncludesUpTo">
    <vt:lpwstr>Act No. 50, 2017</vt:lpwstr>
  </property>
</Properties>
</file>