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18" w:rsidRPr="00D5320D" w:rsidRDefault="00766B18" w:rsidP="002C6B1F">
      <w:pPr>
        <w:spacing w:before="480" w:after="240" w:line="240" w:lineRule="auto"/>
        <w:jc w:val="center"/>
        <w:rPr>
          <w:rFonts w:ascii="Times New Roman" w:hAnsi="Times New Roman"/>
          <w:sz w:val="36"/>
        </w:rPr>
      </w:pPr>
      <w:r w:rsidRPr="00D5320D">
        <w:rPr>
          <w:rFonts w:ascii="Times New Roman" w:hAnsi="Times New Roman"/>
          <w:sz w:val="36"/>
        </w:rPr>
        <w:t>BELGIAN GRANT</w:t>
      </w:r>
      <w:r w:rsidR="00592CD3">
        <w:rPr>
          <w:rFonts w:ascii="Times New Roman" w:hAnsi="Times New Roman"/>
          <w:sz w:val="36"/>
        </w:rPr>
        <w:t>.</w:t>
      </w:r>
    </w:p>
    <w:p w:rsidR="00D5320D" w:rsidRPr="00D5320D" w:rsidRDefault="00D5320D" w:rsidP="00D5320D">
      <w:pPr>
        <w:pBdr>
          <w:top w:val="single" w:sz="4" w:space="1" w:color="auto"/>
        </w:pBdr>
        <w:spacing w:before="120" w:after="120" w:line="240" w:lineRule="auto"/>
        <w:ind w:left="3888" w:right="3888"/>
        <w:jc w:val="center"/>
        <w:rPr>
          <w:rFonts w:ascii="Times New Roman" w:hAnsi="Times New Roman"/>
          <w:b/>
        </w:rPr>
      </w:pPr>
    </w:p>
    <w:p w:rsidR="00766B18" w:rsidRPr="00D5320D" w:rsidRDefault="00766B18" w:rsidP="00D5320D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D5320D">
        <w:rPr>
          <w:rFonts w:ascii="Times New Roman" w:hAnsi="Times New Roman"/>
          <w:b/>
          <w:sz w:val="28"/>
        </w:rPr>
        <w:t>No. 8 of 1914.</w:t>
      </w:r>
    </w:p>
    <w:p w:rsidR="00766B18" w:rsidRPr="00D5320D" w:rsidRDefault="00766B18" w:rsidP="002C6B1F">
      <w:pPr>
        <w:spacing w:before="120" w:after="12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D5320D">
        <w:rPr>
          <w:rFonts w:ascii="Times New Roman" w:hAnsi="Times New Roman"/>
          <w:sz w:val="26"/>
        </w:rPr>
        <w:t>An Act to grant and apply out of the Consolidated Revenue Fund the sum of One hundred thousand pounds as a grant in aid to the Government of Belgium.</w:t>
      </w:r>
    </w:p>
    <w:p w:rsidR="00766B18" w:rsidRPr="00D5320D" w:rsidRDefault="00766B18" w:rsidP="00D5320D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D5320D">
        <w:rPr>
          <w:rFonts w:ascii="Times New Roman" w:hAnsi="Times New Roman"/>
          <w:sz w:val="26"/>
        </w:rPr>
        <w:t>[Assented to 22nd October, 1914.]</w:t>
      </w:r>
    </w:p>
    <w:p w:rsidR="00766B18" w:rsidRPr="00946001" w:rsidRDefault="00766B18" w:rsidP="00946001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946001">
        <w:rPr>
          <w:rFonts w:ascii="Times New Roman" w:hAnsi="Times New Roman" w:cs="Times New Roman"/>
          <w:b/>
          <w:sz w:val="20"/>
        </w:rPr>
        <w:t>Preamble.</w:t>
      </w:r>
      <w:bookmarkStart w:id="0" w:name="_GoBack"/>
      <w:bookmarkEnd w:id="0"/>
    </w:p>
    <w:p w:rsidR="00766B18" w:rsidRPr="007D5174" w:rsidRDefault="00766B18" w:rsidP="00C1276C">
      <w:pPr>
        <w:spacing w:after="0" w:line="240" w:lineRule="auto"/>
        <w:jc w:val="both"/>
        <w:rPr>
          <w:rFonts w:ascii="Times New Roman" w:hAnsi="Times New Roman"/>
        </w:rPr>
      </w:pPr>
      <w:r w:rsidRPr="007D5174">
        <w:rPr>
          <w:rFonts w:ascii="Times New Roman" w:hAnsi="Times New Roman"/>
        </w:rPr>
        <w:t>BE it enacted by the King</w:t>
      </w:r>
      <w:r w:rsidR="00DA3806" w:rsidRPr="007D5174">
        <w:rPr>
          <w:rFonts w:ascii="Times New Roman" w:hAnsi="Times New Roman"/>
        </w:rPr>
        <w:t>’</w:t>
      </w:r>
      <w:r w:rsidRPr="007D5174">
        <w:rPr>
          <w:rFonts w:ascii="Times New Roman" w:hAnsi="Times New Roman"/>
        </w:rPr>
        <w:t>s Most Excellent Majesty, the Senate, and the House of Representatives of the Commonwealth of Australia, for the purpose of appropriating the grant originated in the House of Representatives, as follows:—</w:t>
      </w:r>
    </w:p>
    <w:p w:rsidR="00766B18" w:rsidRPr="00946001" w:rsidRDefault="00766B18" w:rsidP="00946001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946001">
        <w:rPr>
          <w:rFonts w:ascii="Times New Roman" w:hAnsi="Times New Roman" w:cs="Times New Roman"/>
          <w:b/>
          <w:sz w:val="20"/>
        </w:rPr>
        <w:t>Short title.</w:t>
      </w:r>
    </w:p>
    <w:p w:rsidR="00766B18" w:rsidRPr="00AF6339" w:rsidRDefault="00766B18" w:rsidP="00946001">
      <w:pPr>
        <w:spacing w:after="0" w:line="240" w:lineRule="auto"/>
        <w:ind w:firstLine="432"/>
        <w:rPr>
          <w:rFonts w:ascii="Times New Roman" w:hAnsi="Times New Roman"/>
        </w:rPr>
      </w:pPr>
      <w:r w:rsidRPr="009C5FA4">
        <w:rPr>
          <w:rFonts w:ascii="Times New Roman" w:hAnsi="Times New Roman"/>
          <w:b/>
        </w:rPr>
        <w:t>1.</w:t>
      </w:r>
      <w:r w:rsidR="00946001">
        <w:rPr>
          <w:rFonts w:ascii="Times New Roman" w:hAnsi="Times New Roman"/>
        </w:rPr>
        <w:tab/>
      </w:r>
      <w:r w:rsidRPr="00AF6339">
        <w:rPr>
          <w:rFonts w:ascii="Times New Roman" w:hAnsi="Times New Roman"/>
        </w:rPr>
        <w:t xml:space="preserve">This Act may be cited as the </w:t>
      </w:r>
      <w:r w:rsidRPr="009C5FA4">
        <w:rPr>
          <w:rFonts w:ascii="Times New Roman" w:hAnsi="Times New Roman"/>
          <w:i/>
        </w:rPr>
        <w:t xml:space="preserve">Belgian Grant Act </w:t>
      </w:r>
      <w:r w:rsidRPr="00AF6339">
        <w:rPr>
          <w:rFonts w:ascii="Times New Roman" w:hAnsi="Times New Roman"/>
        </w:rPr>
        <w:t>1914.</w:t>
      </w:r>
    </w:p>
    <w:p w:rsidR="00766B18" w:rsidRPr="00946001" w:rsidRDefault="00766B18" w:rsidP="00946001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946001">
        <w:rPr>
          <w:rFonts w:ascii="Times New Roman" w:hAnsi="Times New Roman" w:cs="Times New Roman"/>
          <w:b/>
          <w:sz w:val="20"/>
        </w:rPr>
        <w:t>Appropriation of £100,000 as a grant to Belgium.</w:t>
      </w:r>
    </w:p>
    <w:p w:rsidR="00AE11E3" w:rsidRDefault="00766B18" w:rsidP="00C1276C">
      <w:pPr>
        <w:spacing w:after="0"/>
        <w:ind w:firstLine="432"/>
        <w:jc w:val="both"/>
        <w:rPr>
          <w:rFonts w:ascii="Times New Roman" w:hAnsi="Times New Roman"/>
        </w:rPr>
      </w:pPr>
      <w:r w:rsidRPr="009C5FA4">
        <w:rPr>
          <w:rFonts w:ascii="Times New Roman" w:hAnsi="Times New Roman"/>
          <w:b/>
        </w:rPr>
        <w:t>2.</w:t>
      </w:r>
      <w:r w:rsidR="00946001">
        <w:rPr>
          <w:rFonts w:ascii="Times New Roman" w:hAnsi="Times New Roman"/>
        </w:rPr>
        <w:tab/>
      </w:r>
      <w:r w:rsidRPr="00AF6339">
        <w:rPr>
          <w:rFonts w:ascii="Times New Roman" w:hAnsi="Times New Roman"/>
        </w:rPr>
        <w:t>There shall be payable out of the Consolidated Revenue Fund, which is hereby appropriated accordingly, for the purpose of a grant to the Government of Belgium, the sum of One hundred thousand pounds.</w:t>
      </w:r>
    </w:p>
    <w:p w:rsidR="00360F66" w:rsidRPr="00D5320D" w:rsidRDefault="00360F66" w:rsidP="00A37767">
      <w:pPr>
        <w:pBdr>
          <w:top w:val="single" w:sz="4" w:space="1" w:color="auto"/>
        </w:pBdr>
        <w:spacing w:before="2000" w:after="0" w:line="240" w:lineRule="auto"/>
        <w:ind w:left="3312" w:right="3312"/>
        <w:jc w:val="center"/>
        <w:rPr>
          <w:rFonts w:ascii="Times New Roman" w:hAnsi="Times New Roman"/>
          <w:b/>
        </w:rPr>
      </w:pPr>
    </w:p>
    <w:sectPr w:rsidR="00360F66" w:rsidRPr="00D5320D" w:rsidSect="00534709">
      <w:head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55" w:rsidRDefault="005C0A55" w:rsidP="00D5320D">
      <w:pPr>
        <w:spacing w:after="0" w:line="240" w:lineRule="auto"/>
      </w:pPr>
      <w:r>
        <w:separator/>
      </w:r>
    </w:p>
  </w:endnote>
  <w:endnote w:type="continuationSeparator" w:id="0">
    <w:p w:rsidR="005C0A55" w:rsidRDefault="005C0A55" w:rsidP="00D5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55" w:rsidRDefault="005C0A55" w:rsidP="00D5320D">
      <w:pPr>
        <w:spacing w:after="0" w:line="240" w:lineRule="auto"/>
      </w:pPr>
      <w:r>
        <w:separator/>
      </w:r>
    </w:p>
  </w:footnote>
  <w:footnote w:type="continuationSeparator" w:id="0">
    <w:p w:rsidR="005C0A55" w:rsidRDefault="005C0A55" w:rsidP="00D53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20D" w:rsidRPr="00D5320D" w:rsidRDefault="00D5320D" w:rsidP="006B52C1">
    <w:pPr>
      <w:pStyle w:val="Header"/>
      <w:tabs>
        <w:tab w:val="clear" w:pos="9360"/>
        <w:tab w:val="right" w:pos="8640"/>
      </w:tabs>
      <w:rPr>
        <w:sz w:val="20"/>
      </w:rPr>
    </w:pPr>
    <w:r w:rsidRPr="00D5320D">
      <w:rPr>
        <w:rFonts w:ascii="Times New Roman" w:hAnsi="Times New Roman"/>
        <w:sz w:val="20"/>
      </w:rPr>
      <w:t>No. 8.</w:t>
    </w:r>
    <w:r w:rsidRPr="00D5320D">
      <w:rPr>
        <w:rFonts w:ascii="Times New Roman" w:hAnsi="Times New Roman"/>
        <w:sz w:val="20"/>
      </w:rPr>
      <w:tab/>
    </w:r>
    <w:r w:rsidRPr="00D5320D">
      <w:rPr>
        <w:rFonts w:ascii="Times New Roman" w:hAnsi="Times New Roman"/>
        <w:i/>
        <w:sz w:val="20"/>
      </w:rPr>
      <w:t>Belgian Grant.</w:t>
    </w:r>
    <w:r w:rsidRPr="00D5320D">
      <w:rPr>
        <w:rFonts w:ascii="Times New Roman" w:hAnsi="Times New Roman"/>
        <w:i/>
        <w:sz w:val="20"/>
      </w:rPr>
      <w:tab/>
    </w:r>
    <w:r w:rsidRPr="00D5320D">
      <w:rPr>
        <w:rFonts w:ascii="Times New Roman" w:hAnsi="Times New Roman"/>
        <w:sz w:val="20"/>
      </w:rPr>
      <w:t>1914.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709"/>
    <w:rsid w:val="00002D48"/>
    <w:rsid w:val="0009665F"/>
    <w:rsid w:val="000975F8"/>
    <w:rsid w:val="000F4711"/>
    <w:rsid w:val="002C6B1F"/>
    <w:rsid w:val="002F7AC6"/>
    <w:rsid w:val="00310ADC"/>
    <w:rsid w:val="00360F66"/>
    <w:rsid w:val="00366961"/>
    <w:rsid w:val="003D1D64"/>
    <w:rsid w:val="003F430E"/>
    <w:rsid w:val="00426D72"/>
    <w:rsid w:val="004577ED"/>
    <w:rsid w:val="004E2E07"/>
    <w:rsid w:val="00534709"/>
    <w:rsid w:val="0056740D"/>
    <w:rsid w:val="00590959"/>
    <w:rsid w:val="00591835"/>
    <w:rsid w:val="00592CD3"/>
    <w:rsid w:val="005C0A55"/>
    <w:rsid w:val="006B52C1"/>
    <w:rsid w:val="00766B18"/>
    <w:rsid w:val="007D5174"/>
    <w:rsid w:val="007F3D94"/>
    <w:rsid w:val="00814568"/>
    <w:rsid w:val="008573DD"/>
    <w:rsid w:val="00900D0F"/>
    <w:rsid w:val="00941DEF"/>
    <w:rsid w:val="00946001"/>
    <w:rsid w:val="00A32E67"/>
    <w:rsid w:val="00A37767"/>
    <w:rsid w:val="00A90EFE"/>
    <w:rsid w:val="00AE11E3"/>
    <w:rsid w:val="00AE7434"/>
    <w:rsid w:val="00B067C2"/>
    <w:rsid w:val="00B6493C"/>
    <w:rsid w:val="00B97A16"/>
    <w:rsid w:val="00BA5427"/>
    <w:rsid w:val="00BF2C18"/>
    <w:rsid w:val="00C1276C"/>
    <w:rsid w:val="00C8724B"/>
    <w:rsid w:val="00CE4284"/>
    <w:rsid w:val="00D0679D"/>
    <w:rsid w:val="00D219F5"/>
    <w:rsid w:val="00D232BC"/>
    <w:rsid w:val="00D5320D"/>
    <w:rsid w:val="00D94A15"/>
    <w:rsid w:val="00DA3806"/>
    <w:rsid w:val="00FA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aps/>
        <w:sz w:val="22"/>
        <w:szCs w:val="22"/>
        <w:lang w:val="en-US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B18"/>
    <w:pPr>
      <w:spacing w:before="0" w:after="160" w:line="259" w:lineRule="auto"/>
      <w:jc w:val="left"/>
    </w:pPr>
    <w:rPr>
      <w:rFonts w:asciiTheme="minorHAnsi" w:eastAsiaTheme="minorEastAsia" w:hAnsiTheme="minorHAnsi" w:cstheme="minorBidi"/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3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320D"/>
    <w:rPr>
      <w:rFonts w:asciiTheme="minorHAnsi" w:eastAsiaTheme="minorEastAsia" w:hAnsiTheme="minorHAnsi" w:cstheme="minorBidi"/>
      <w:caps w:val="0"/>
    </w:rPr>
  </w:style>
  <w:style w:type="paragraph" w:styleId="Footer">
    <w:name w:val="footer"/>
    <w:basedOn w:val="Normal"/>
    <w:link w:val="FooterChar"/>
    <w:uiPriority w:val="99"/>
    <w:semiHidden/>
    <w:unhideWhenUsed/>
    <w:rsid w:val="00D53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20D"/>
    <w:rPr>
      <w:rFonts w:asciiTheme="minorHAnsi" w:eastAsiaTheme="minorEastAsia" w:hAnsiTheme="minorHAnsi" w:cstheme="minorBidi"/>
      <w:caps w:val="0"/>
    </w:rPr>
  </w:style>
  <w:style w:type="paragraph" w:styleId="ListParagraph">
    <w:name w:val="List Paragraph"/>
    <w:basedOn w:val="Normal"/>
    <w:uiPriority w:val="34"/>
    <w:qFormat/>
    <w:rsid w:val="00946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25</cp:revision>
  <dcterms:created xsi:type="dcterms:W3CDTF">2017-03-22T03:49:00Z</dcterms:created>
  <dcterms:modified xsi:type="dcterms:W3CDTF">2017-06-18T22:14:00Z</dcterms:modified>
</cp:coreProperties>
</file>